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7F2858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1.  </w:t>
      </w:r>
    </w:p>
    <w:tbl>
      <w:tblPr>
        <w:tblW w:w="10446" w:type="dxa"/>
        <w:tblInd w:w="93" w:type="dxa"/>
        <w:tblLook w:val="04A0" w:firstRow="1" w:lastRow="0" w:firstColumn="1" w:lastColumn="0" w:noHBand="0" w:noVBand="1"/>
      </w:tblPr>
      <w:tblGrid>
        <w:gridCol w:w="10446"/>
      </w:tblGrid>
      <w:tr w:rsidR="007F2858" w:rsidRPr="007F2858" w:rsidTr="00615832">
        <w:trPr>
          <w:trHeight w:val="810"/>
        </w:trPr>
        <w:tc>
          <w:tcPr>
            <w:tcW w:w="10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D33C52" w:rsidRDefault="007F2858" w:rsidP="00D33C52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ka-GE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შემკვეთი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: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შპს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"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ბათუმის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ნავთობტერმინალი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"</w:t>
            </w:r>
            <w:r w:rsidR="00D33C52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r w:rsidR="00D33C52">
              <w:rPr>
                <w:rFonts w:ascii="Sylfaen" w:eastAsia="Times New Roman" w:hAnsi="Sylfaen" w:cs="Times New Roman"/>
                <w:color w:val="000000"/>
                <w:lang w:val="ka-GE" w:eastAsia="ru-RU"/>
              </w:rPr>
              <w:t>სკ 245432544</w:t>
            </w:r>
            <w:r w:rsidR="0099130D">
              <w:rPr>
                <w:rFonts w:ascii="Sylfaen" w:eastAsia="Times New Roman" w:hAnsi="Sylfaen" w:cs="Times New Roman"/>
                <w:noProof/>
                <w:color w:val="000000"/>
                <w:lang w:eastAsia="ru-RU"/>
              </w:rPr>
              <w:drawing>
                <wp:inline distT="0" distB="0" distL="0" distR="0" wp14:anchorId="25B2FE8D" wp14:editId="5EDC1DC5">
                  <wp:extent cx="725170" cy="9753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5170" cy="975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F2858" w:rsidRPr="003A3D26" w:rsidTr="00615832">
        <w:trPr>
          <w:trHeight w:val="8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8CA" w:rsidRPr="009638CA" w:rsidRDefault="009638CA" w:rsidP="009638CA">
            <w:pPr>
              <w:spacing w:after="0" w:line="240" w:lineRule="auto"/>
              <w:rPr>
                <w:rFonts w:ascii="AcadNusx" w:eastAsia="Calibri" w:hAnsi="AcadNusx" w:cs="Times New Roman"/>
                <w:lang w:val="en-US"/>
              </w:rPr>
            </w:pPr>
            <w:bookmarkStart w:id="0" w:name="_GoBack"/>
            <w:bookmarkEnd w:id="0"/>
            <w:proofErr w:type="spellStart"/>
            <w:r w:rsidRPr="009638CA">
              <w:rPr>
                <w:rFonts w:ascii="AcadNusx" w:eastAsia="Calibri" w:hAnsi="AcadNusx" w:cs="Times New Roman"/>
                <w:lang w:val="en-US"/>
              </w:rPr>
              <w:t>baTumis</w:t>
            </w:r>
            <w:proofErr w:type="spellEnd"/>
            <w:r w:rsidRPr="009638CA">
              <w:rPr>
                <w:rFonts w:ascii="AcadNusx" w:eastAsia="Calibri" w:hAnsi="AcadNusx" w:cs="Times New Roman"/>
                <w:lang w:val="en-US"/>
              </w:rPr>
              <w:t xml:space="preserve"> </w:t>
            </w:r>
            <w:proofErr w:type="spellStart"/>
            <w:r w:rsidRPr="009638CA">
              <w:rPr>
                <w:rFonts w:ascii="AcadNusx" w:eastAsia="Calibri" w:hAnsi="AcadNusx" w:cs="Times New Roman"/>
                <w:lang w:val="en-US"/>
              </w:rPr>
              <w:t>terminali</w:t>
            </w:r>
            <w:proofErr w:type="spellEnd"/>
            <w:r w:rsidRPr="009638CA">
              <w:rPr>
                <w:rFonts w:ascii="AcadNusx" w:eastAsia="Calibri" w:hAnsi="AcadNusx" w:cs="Times New Roman"/>
                <w:lang w:val="en-US"/>
              </w:rPr>
              <w:t xml:space="preserve"> </w:t>
            </w:r>
            <w:proofErr w:type="spellStart"/>
            <w:r w:rsidRPr="009638CA">
              <w:rPr>
                <w:rFonts w:ascii="AcadNusx" w:eastAsia="Calibri" w:hAnsi="AcadNusx" w:cs="Times New Roman"/>
                <w:lang w:val="en-US"/>
              </w:rPr>
              <w:t>yidis</w:t>
            </w:r>
            <w:proofErr w:type="spellEnd"/>
            <w:r w:rsidRPr="009638CA">
              <w:rPr>
                <w:rFonts w:ascii="AcadNusx" w:eastAsia="Calibri" w:hAnsi="AcadNusx" w:cs="Times New Roman"/>
                <w:lang w:val="en-US"/>
              </w:rPr>
              <w:t xml:space="preserve"> </w:t>
            </w:r>
            <w:proofErr w:type="spellStart"/>
            <w:r w:rsidRPr="009638CA">
              <w:rPr>
                <w:rFonts w:ascii="AcadNusx" w:eastAsia="Calibri" w:hAnsi="AcadNusx" w:cs="Times New Roman"/>
                <w:lang w:val="en-US"/>
              </w:rPr>
              <w:t>meorad</w:t>
            </w:r>
            <w:proofErr w:type="spellEnd"/>
            <w:r w:rsidRPr="009638CA">
              <w:rPr>
                <w:rFonts w:ascii="AcadNusx" w:eastAsia="Calibri" w:hAnsi="AcadNusx" w:cs="Times New Roman"/>
                <w:lang w:val="en-US"/>
              </w:rPr>
              <w:t xml:space="preserve"> </w:t>
            </w:r>
            <w:proofErr w:type="spellStart"/>
            <w:r w:rsidRPr="009638CA">
              <w:rPr>
                <w:rFonts w:ascii="AcadNusx" w:eastAsia="Calibri" w:hAnsi="AcadNusx" w:cs="Times New Roman"/>
                <w:lang w:val="en-US"/>
              </w:rPr>
              <w:t>manqanebs</w:t>
            </w:r>
            <w:proofErr w:type="spellEnd"/>
            <w:r w:rsidRPr="009638CA">
              <w:rPr>
                <w:rFonts w:ascii="AcadNusx" w:eastAsia="Calibri" w:hAnsi="AcadNusx" w:cs="Times New Roman"/>
                <w:lang w:val="en-US"/>
              </w:rPr>
              <w:t xml:space="preserve"> (</w:t>
            </w:r>
            <w:proofErr w:type="spellStart"/>
            <w:r w:rsidRPr="009638CA">
              <w:rPr>
                <w:rFonts w:ascii="AcadNusx" w:eastAsia="Calibri" w:hAnsi="AcadNusx" w:cs="Times New Roman"/>
                <w:lang w:val="en-US"/>
              </w:rPr>
              <w:t>manqanebis</w:t>
            </w:r>
            <w:proofErr w:type="spellEnd"/>
            <w:r w:rsidRPr="009638CA">
              <w:rPr>
                <w:rFonts w:ascii="AcadNusx" w:eastAsia="Calibri" w:hAnsi="AcadNusx" w:cs="Times New Roman"/>
                <w:lang w:val="en-US"/>
              </w:rPr>
              <w:t xml:space="preserve"> </w:t>
            </w:r>
            <w:proofErr w:type="spellStart"/>
            <w:r w:rsidRPr="009638CA">
              <w:rPr>
                <w:rFonts w:ascii="AcadNusx" w:eastAsia="Calibri" w:hAnsi="AcadNusx" w:cs="Times New Roman"/>
                <w:lang w:val="en-US"/>
              </w:rPr>
              <w:t>gayidva</w:t>
            </w:r>
            <w:proofErr w:type="spellEnd"/>
            <w:r w:rsidRPr="009638CA">
              <w:rPr>
                <w:rFonts w:ascii="AcadNusx" w:eastAsia="Calibri" w:hAnsi="AcadNusx" w:cs="Times New Roman"/>
                <w:lang w:val="en-US"/>
              </w:rPr>
              <w:t>)</w:t>
            </w:r>
          </w:p>
          <w:p w:rsidR="009638CA" w:rsidRPr="009638CA" w:rsidRDefault="009638CA" w:rsidP="007F2858">
            <w:pPr>
              <w:spacing w:after="0" w:line="240" w:lineRule="auto"/>
              <w:rPr>
                <w:rFonts w:ascii="Sylfaen" w:eastAsia="Times New Roman" w:hAnsi="Sylfaen" w:cs="Sylfaen"/>
                <w:color w:val="000000"/>
                <w:lang w:val="en-US" w:eastAsia="ru-RU"/>
              </w:rPr>
            </w:pPr>
          </w:p>
          <w:p w:rsidR="007F2858" w:rsidRPr="009638CA" w:rsidRDefault="009638CA" w:rsidP="009638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US" w:eastAsia="ru-RU"/>
              </w:rPr>
            </w:pPr>
            <w:hyperlink r:id="rId6" w:history="1">
              <w:r w:rsidRPr="005E74B4">
                <w:rPr>
                  <w:rStyle w:val="a4"/>
                  <w:rFonts w:ascii="Calibri" w:eastAsia="Times New Roman" w:hAnsi="Calibri" w:cs="Times New Roman"/>
                  <w:lang w:val="ka-GE" w:eastAsia="ru-RU"/>
                </w:rPr>
                <w:t>http://batumioilterminal.com/media/uploads/2016/10/11/avtomashini.pdf</w:t>
              </w:r>
            </w:hyperlink>
          </w:p>
          <w:p w:rsidR="009638CA" w:rsidRDefault="009638CA" w:rsidP="009638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" w:history="1">
              <w:r w:rsidRPr="005E74B4">
                <w:rPr>
                  <w:rStyle w:val="a4"/>
                  <w:rFonts w:ascii="Calibri" w:eastAsia="Times New Roman" w:hAnsi="Calibri" w:cs="Times New Roman"/>
                  <w:lang w:eastAsia="ru-RU"/>
                </w:rPr>
                <w:t>http://batumioilterminal.com/media/uploads/2016/10/11/ten-dok.pdf</w:t>
              </w:r>
            </w:hyperlink>
          </w:p>
          <w:p w:rsidR="009638CA" w:rsidRPr="009638CA" w:rsidRDefault="009638CA" w:rsidP="009638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  <w:p w:rsidR="009638CA" w:rsidRPr="009638CA" w:rsidRDefault="009638CA" w:rsidP="009638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7F2858" w:rsidRPr="007F2858" w:rsidTr="00615832">
        <w:trPr>
          <w:trHeight w:val="600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9638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US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გამოცხადების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თარიღი</w:t>
            </w:r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:</w:t>
            </w:r>
            <w:r w:rsidR="009638CA">
              <w:rPr>
                <w:rFonts w:ascii="Sylfaen" w:eastAsia="Times New Roman" w:hAnsi="Sylfaen" w:cs="Times New Roman"/>
                <w:color w:val="000000"/>
                <w:lang w:eastAsia="ru-RU"/>
              </w:rPr>
              <w:t>11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/</w:t>
            </w:r>
            <w:r w:rsidR="009638CA">
              <w:rPr>
                <w:rFonts w:ascii="Calibri" w:eastAsia="Times New Roman" w:hAnsi="Calibri" w:cs="Times New Roman"/>
                <w:color w:val="000000"/>
                <w:lang w:eastAsia="ru-RU"/>
              </w:rPr>
              <w:t>10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/2016</w:t>
            </w:r>
          </w:p>
        </w:tc>
      </w:tr>
      <w:tr w:rsidR="007F2858" w:rsidRPr="007F2858" w:rsidTr="00615832">
        <w:trPr>
          <w:trHeight w:val="49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9638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US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წინადადებების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მიღების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საბოლოო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თარიღი</w:t>
            </w:r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:</w:t>
            </w:r>
            <w:r w:rsidR="009638CA">
              <w:rPr>
                <w:rFonts w:ascii="Sylfaen" w:eastAsia="Times New Roman" w:hAnsi="Sylfaen" w:cs="Times New Roman"/>
                <w:color w:val="000000"/>
                <w:lang w:eastAsia="ru-RU"/>
              </w:rPr>
              <w:t>25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/</w:t>
            </w:r>
            <w:r w:rsidR="009638CA">
              <w:rPr>
                <w:rFonts w:ascii="Calibri" w:eastAsia="Times New Roman" w:hAnsi="Calibri" w:cs="Times New Roman"/>
                <w:color w:val="000000"/>
                <w:lang w:eastAsia="ru-RU"/>
              </w:rPr>
              <w:t>10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/2016</w:t>
            </w:r>
          </w:p>
        </w:tc>
      </w:tr>
      <w:tr w:rsidR="007F2858" w:rsidRPr="007F2858" w:rsidTr="00615832">
        <w:trPr>
          <w:trHeight w:val="1012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ხელშეკრულების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გაფორმება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ხორციელდება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შესყიდვების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შედეგების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ოქმში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მითითებულ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ვადებში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მაგრამ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არა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უგვიანეს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ათი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)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კალენდარული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დღისა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შესყიდვების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ოქმის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ხელმოწერიდან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.</w:t>
            </w:r>
          </w:p>
        </w:tc>
      </w:tr>
      <w:tr w:rsidR="007F2858" w:rsidRPr="007F2858" w:rsidTr="00615832">
        <w:trPr>
          <w:trHeight w:val="779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დამატებითი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ინფორმაციისათვის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მიმართეთ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შპს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"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ბათუმის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ნავთობტერმინალი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"-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შესყიდვებისა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კონტრაქტების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დეპარტამენტს</w:t>
            </w:r>
            <w:proofErr w:type="spellEnd"/>
          </w:p>
        </w:tc>
      </w:tr>
      <w:tr w:rsidR="007F2858" w:rsidRPr="007F2858" w:rsidTr="00615832">
        <w:trPr>
          <w:trHeight w:val="8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პოტენციური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მიმწოდებლის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მიერ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წარმოდგენილი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წინადადება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წარმოადგენს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თანხმობას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განახორციელოს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შემკვეთის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მიერ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ტექნიკურ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სპეციფიკაციაში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დანართი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)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მითითებული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საქონლის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/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სამუშაოების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/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მომსახურების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შესრულება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</w:p>
        </w:tc>
      </w:tr>
    </w:tbl>
    <w:p w:rsidR="00615832" w:rsidRPr="00615832" w:rsidRDefault="001C7D2A" w:rsidP="001C7D2A">
      <w:pPr>
        <w:spacing w:after="0" w:line="240" w:lineRule="auto"/>
        <w:rPr>
          <w:rFonts w:ascii="Sylfaen" w:hAnsi="Sylfaen"/>
          <w:lang w:val="ka-GE"/>
        </w:rPr>
      </w:pPr>
      <w:r w:rsidRPr="001C7D2A">
        <w:rPr>
          <w:rFonts w:ascii="Sylfaen" w:eastAsia="Calibri" w:hAnsi="Sylfaen" w:cs="Times New Roman"/>
          <w:color w:val="1F497D"/>
          <w:lang w:val="ka-GE"/>
        </w:rPr>
        <w:t>პოტენციური მიმწოდებელი ვალდებულია წარადგინოს კომერციული წინადადება, საიტზე განთავსებული საკონკურსო დოკუმენტაციის მიმართ მოთხოვნების შესაბამისად</w:t>
      </w:r>
      <w:r w:rsidR="00615832" w:rsidRPr="00615832">
        <w:rPr>
          <w:sz w:val="32"/>
          <w:szCs w:val="32"/>
        </w:rPr>
        <w:t xml:space="preserve">: </w:t>
      </w:r>
      <w:hyperlink r:id="rId8" w:history="1">
        <w:r w:rsidR="00615832" w:rsidRPr="00615832">
          <w:rPr>
            <w:color w:val="0000FF" w:themeColor="hyperlink"/>
            <w:sz w:val="32"/>
            <w:szCs w:val="32"/>
            <w:u w:val="single"/>
          </w:rPr>
          <w:t>www.batumioilterminal.com</w:t>
        </w:r>
      </w:hyperlink>
    </w:p>
    <w:p w:rsidR="00615832" w:rsidRPr="00615832" w:rsidRDefault="00615832" w:rsidP="00615832">
      <w:pPr>
        <w:rPr>
          <w:rFonts w:ascii="Sylfaen" w:hAnsi="Sylfaen"/>
        </w:rPr>
      </w:pPr>
      <w:r w:rsidRPr="00615832">
        <w:rPr>
          <w:rFonts w:ascii="Sylfaen" w:hAnsi="Sylfae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10C434" wp14:editId="7A43B00A">
                <wp:simplePos x="0" y="0"/>
                <wp:positionH relativeFrom="column">
                  <wp:posOffset>3742055</wp:posOffset>
                </wp:positionH>
                <wp:positionV relativeFrom="paragraph">
                  <wp:posOffset>112395</wp:posOffset>
                </wp:positionV>
                <wp:extent cx="200660" cy="0"/>
                <wp:effectExtent l="0" t="76200" r="27940" b="114300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66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294.65pt;margin-top:8.85pt;width:15.8pt;height:0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" strokecolor="#4a7ebb">
                <v:stroke endarrow="open"/>
              </v:shape>
            </w:pict>
          </mc:Fallback>
        </mc:AlternateContent>
      </w:r>
      <w:r w:rsidRPr="00615832">
        <w:rPr>
          <w:rFonts w:ascii="Sylfaen" w:hAnsi="Sylfae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C575D5" wp14:editId="5F462C24">
                <wp:simplePos x="0" y="0"/>
                <wp:positionH relativeFrom="column">
                  <wp:posOffset>1906378</wp:posOffset>
                </wp:positionH>
                <wp:positionV relativeFrom="paragraph">
                  <wp:posOffset>127635</wp:posOffset>
                </wp:positionV>
                <wp:extent cx="200722" cy="0"/>
                <wp:effectExtent l="0" t="76200" r="27940" b="11430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722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2" o:spid="_x0000_s1026" type="#_x0000_t32" style="position:absolute;margin-left:150.1pt;margin-top:10.05pt;width:15.8pt;height:0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" strokecolor="#4a7ebb">
                <v:stroke endarrow="open"/>
              </v:shape>
            </w:pict>
          </mc:Fallback>
        </mc:AlternateContent>
      </w:r>
      <w:r w:rsidRPr="00615832">
        <w:rPr>
          <w:rFonts w:ascii="Sylfaen" w:hAnsi="Sylfaen"/>
          <w:lang w:val="ka-GE"/>
        </w:rPr>
        <w:t>(</w:t>
      </w:r>
      <w:r w:rsidRPr="00615832">
        <w:rPr>
          <w:rFonts w:ascii="Sylfaen" w:hAnsi="Sylfaen"/>
        </w:rPr>
        <w:t xml:space="preserve">работа с сайтом: вход на сайт           выбор «русский   </w:t>
      </w:r>
      <w:r w:rsidRPr="00615832">
        <w:rPr>
          <w:noProof/>
          <w:lang w:eastAsia="ru-RU"/>
        </w:rPr>
        <w:drawing>
          <wp:inline distT="0" distB="0" distL="0" distR="0" wp14:anchorId="22185106" wp14:editId="19E914E5">
            <wp:extent cx="222885" cy="156210"/>
            <wp:effectExtent l="0" t="0" r="5715" b="0"/>
            <wp:docPr id="3" name="Рисунок 3" descr="http://batumioilterminal.com/images/flag-r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batumioilterminal.com/images/flag-ru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5832">
        <w:rPr>
          <w:rFonts w:ascii="Sylfaen" w:hAnsi="Sylfaen"/>
        </w:rPr>
        <w:t>»              значок «ТЕНДЕРИ»)</w:t>
      </w: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Default="007F2858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P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Default="007F2858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P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7F2858" w:rsidRPr="007F2858" w:rsidRDefault="007F2858" w:rsidP="007F2858">
      <w:pPr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BC03E1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7F2858">
        <w:rPr>
          <w:rFonts w:ascii="Arial" w:eastAsia="Times New Roman" w:hAnsi="Arial" w:cs="Arial"/>
          <w:b/>
          <w:bCs/>
          <w:color w:val="222222"/>
          <w:sz w:val="18"/>
          <w:szCs w:val="18"/>
          <w:shd w:val="clear" w:color="auto" w:fill="FF0000"/>
          <w:lang w:eastAsia="ru-RU"/>
        </w:rPr>
        <w:t>2</w:t>
      </w: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sectPr w:rsidR="007F2858" w:rsidRPr="007F2858" w:rsidSect="007F2858">
      <w:pgSz w:w="11906" w:h="16838"/>
      <w:pgMar w:top="1134" w:right="1558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FDD"/>
    <w:rsid w:val="000546B2"/>
    <w:rsid w:val="00086F14"/>
    <w:rsid w:val="00130C37"/>
    <w:rsid w:val="00192836"/>
    <w:rsid w:val="001C7D2A"/>
    <w:rsid w:val="001F39FD"/>
    <w:rsid w:val="00245DA6"/>
    <w:rsid w:val="002B6DD9"/>
    <w:rsid w:val="003A3D26"/>
    <w:rsid w:val="003A7FDD"/>
    <w:rsid w:val="00425144"/>
    <w:rsid w:val="00431F43"/>
    <w:rsid w:val="00516CE5"/>
    <w:rsid w:val="005265C8"/>
    <w:rsid w:val="00615832"/>
    <w:rsid w:val="0072204C"/>
    <w:rsid w:val="00793F77"/>
    <w:rsid w:val="007B0CA3"/>
    <w:rsid w:val="007F2858"/>
    <w:rsid w:val="0087652D"/>
    <w:rsid w:val="008E7E01"/>
    <w:rsid w:val="00914946"/>
    <w:rsid w:val="00946473"/>
    <w:rsid w:val="009638CA"/>
    <w:rsid w:val="0099130D"/>
    <w:rsid w:val="00A13E1B"/>
    <w:rsid w:val="00A17FD1"/>
    <w:rsid w:val="00B12BEE"/>
    <w:rsid w:val="00B94B93"/>
    <w:rsid w:val="00BC03E1"/>
    <w:rsid w:val="00C10626"/>
    <w:rsid w:val="00CB2DE7"/>
    <w:rsid w:val="00CD6017"/>
    <w:rsid w:val="00D33C52"/>
    <w:rsid w:val="00EB3226"/>
    <w:rsid w:val="00ED7CE5"/>
    <w:rsid w:val="00F0118D"/>
    <w:rsid w:val="00F638FB"/>
    <w:rsid w:val="00F960DF"/>
    <w:rsid w:val="00FB1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8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86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86F1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8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86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86F1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36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1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8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1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9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1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0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65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9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1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tumioiltermina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tumioilterminal.com/media/uploads/2016/10/11/ten-dok.pd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atumioilterminal.com/media/uploads/2016/10/11/avtomashini.pdf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Nataliya Abashidze</dc:creator>
  <cp:lastModifiedBy>Nataliya Abashidze</cp:lastModifiedBy>
  <cp:revision>4</cp:revision>
  <dcterms:created xsi:type="dcterms:W3CDTF">2016-08-26T11:24:00Z</dcterms:created>
  <dcterms:modified xsi:type="dcterms:W3CDTF">2016-10-11T13:06:00Z</dcterms:modified>
</cp:coreProperties>
</file>