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1764" w:rsidRDefault="00F20836" w:rsidP="000402ED">
      <w:pPr>
        <w:jc w:val="both"/>
        <w:rPr>
          <w:rFonts w:ascii="Sylfaen" w:hAnsi="Sylfaen"/>
        </w:rPr>
      </w:pPr>
      <w:r w:rsidRPr="000402ED">
        <w:rPr>
          <w:rFonts w:ascii="Sylfaen" w:hAnsi="Sylfaen"/>
          <w:b/>
        </w:rPr>
        <w:t>დასახელება:</w:t>
      </w:r>
      <w:r>
        <w:rPr>
          <w:rFonts w:ascii="Sylfaen" w:hAnsi="Sylfaen"/>
        </w:rPr>
        <w:t xml:space="preserve"> ტენდერი საკონსულტაციო </w:t>
      </w:r>
      <w:r w:rsidR="00975E3A">
        <w:rPr>
          <w:rFonts w:ascii="Sylfaen" w:hAnsi="Sylfaen"/>
        </w:rPr>
        <w:t xml:space="preserve">და სასერთიფიკაციო </w:t>
      </w:r>
      <w:r>
        <w:rPr>
          <w:rFonts w:ascii="Sylfaen" w:hAnsi="Sylfaen"/>
        </w:rPr>
        <w:t>მომსახურების შესყიდვაზე</w:t>
      </w:r>
    </w:p>
    <w:p w:rsidR="00F20836" w:rsidRDefault="00F20836" w:rsidP="000402ED">
      <w:pPr>
        <w:jc w:val="both"/>
        <w:rPr>
          <w:rFonts w:ascii="Sylfaen" w:hAnsi="Sylfaen"/>
        </w:rPr>
      </w:pPr>
      <w:r w:rsidRPr="000402ED">
        <w:rPr>
          <w:rFonts w:ascii="Sylfaen" w:hAnsi="Sylfaen"/>
          <w:b/>
        </w:rPr>
        <w:t>მიმწოდებელი:</w:t>
      </w:r>
      <w:r>
        <w:rPr>
          <w:rFonts w:ascii="Sylfaen" w:hAnsi="Sylfaen"/>
        </w:rPr>
        <w:t xml:space="preserve"> შპს </w:t>
      </w:r>
      <w:r w:rsidR="00081741">
        <w:t>"</w:t>
      </w:r>
      <w:r w:rsidR="00081741">
        <w:rPr>
          <w:rFonts w:ascii="Sylfaen" w:hAnsi="Sylfaen" w:cs="Sylfaen"/>
        </w:rPr>
        <w:t>ენ</w:t>
      </w:r>
      <w:r w:rsidR="00081741">
        <w:t xml:space="preserve"> </w:t>
      </w:r>
      <w:r w:rsidR="00081741">
        <w:rPr>
          <w:rFonts w:ascii="Sylfaen" w:hAnsi="Sylfaen" w:cs="Sylfaen"/>
        </w:rPr>
        <w:t>ერ</w:t>
      </w:r>
      <w:r w:rsidR="00081741">
        <w:t xml:space="preserve"> </w:t>
      </w:r>
      <w:r w:rsidR="00081741">
        <w:rPr>
          <w:rFonts w:ascii="Sylfaen" w:hAnsi="Sylfaen" w:cs="Sylfaen"/>
        </w:rPr>
        <w:t>ჯი</w:t>
      </w:r>
      <w:r w:rsidR="00081741">
        <w:t xml:space="preserve"> </w:t>
      </w:r>
      <w:r w:rsidR="00081741">
        <w:rPr>
          <w:rFonts w:ascii="Sylfaen" w:hAnsi="Sylfaen" w:cs="Sylfaen"/>
        </w:rPr>
        <w:t>ჯორჯია</w:t>
      </w:r>
      <w:r w:rsidR="00081741">
        <w:t>"</w:t>
      </w:r>
    </w:p>
    <w:p w:rsidR="00F20836" w:rsidRDefault="00F20836" w:rsidP="000402ED">
      <w:pPr>
        <w:jc w:val="both"/>
        <w:rPr>
          <w:rFonts w:ascii="Sylfaen" w:hAnsi="Sylfaen"/>
        </w:rPr>
      </w:pPr>
      <w:r w:rsidRPr="000402ED">
        <w:rPr>
          <w:rFonts w:ascii="Sylfaen" w:hAnsi="Sylfaen"/>
          <w:b/>
        </w:rPr>
        <w:t>ვადა:</w:t>
      </w:r>
      <w:r>
        <w:rPr>
          <w:rFonts w:ascii="Sylfaen" w:hAnsi="Sylfaen"/>
        </w:rPr>
        <w:t xml:space="preserve"> </w:t>
      </w:r>
      <w:r w:rsidR="00FD233A">
        <w:rPr>
          <w:rFonts w:ascii="Sylfaen" w:hAnsi="Sylfaen"/>
        </w:rPr>
        <w:t>11</w:t>
      </w:r>
      <w:r>
        <w:rPr>
          <w:rFonts w:ascii="Sylfaen" w:hAnsi="Sylfaen"/>
        </w:rPr>
        <w:t xml:space="preserve"> </w:t>
      </w:r>
      <w:r w:rsidR="00B326CC">
        <w:rPr>
          <w:rFonts w:ascii="Sylfaen" w:hAnsi="Sylfaen"/>
        </w:rPr>
        <w:t>ნოემბერი</w:t>
      </w:r>
      <w:r>
        <w:rPr>
          <w:rFonts w:ascii="Sylfaen" w:hAnsi="Sylfaen"/>
        </w:rPr>
        <w:t xml:space="preserve"> - </w:t>
      </w:r>
      <w:r w:rsidR="00FD233A">
        <w:rPr>
          <w:rFonts w:ascii="Sylfaen" w:hAnsi="Sylfaen"/>
          <w:lang w:val="en-US"/>
        </w:rPr>
        <w:t>21</w:t>
      </w:r>
      <w:r w:rsidR="00081741">
        <w:rPr>
          <w:rFonts w:ascii="Sylfaen" w:hAnsi="Sylfaen"/>
        </w:rPr>
        <w:t xml:space="preserve"> </w:t>
      </w:r>
      <w:r w:rsidR="00B326CC">
        <w:rPr>
          <w:rFonts w:ascii="Sylfaen" w:hAnsi="Sylfaen"/>
        </w:rPr>
        <w:t>ნოემბერი</w:t>
      </w:r>
    </w:p>
    <w:p w:rsidR="00F20836" w:rsidRPr="000402ED" w:rsidRDefault="00F20836" w:rsidP="000402ED">
      <w:pPr>
        <w:jc w:val="both"/>
        <w:rPr>
          <w:rFonts w:ascii="Sylfaen" w:hAnsi="Sylfaen"/>
          <w:b/>
        </w:rPr>
      </w:pPr>
      <w:r w:rsidRPr="000402ED">
        <w:rPr>
          <w:rFonts w:ascii="Sylfaen" w:hAnsi="Sylfaen"/>
          <w:b/>
        </w:rPr>
        <w:t xml:space="preserve">თანდართული ფაილი: </w:t>
      </w:r>
    </w:p>
    <w:p w:rsidR="00F20836" w:rsidRDefault="00F20836" w:rsidP="000402ED">
      <w:pPr>
        <w:jc w:val="both"/>
        <w:rPr>
          <w:rFonts w:ascii="Sylfaen" w:hAnsi="Sylfaen"/>
        </w:rPr>
      </w:pPr>
    </w:p>
    <w:p w:rsidR="00081741" w:rsidRDefault="00F20836" w:rsidP="000402ED">
      <w:pPr>
        <w:jc w:val="both"/>
        <w:rPr>
          <w:rFonts w:ascii="Sylfaen" w:hAnsi="Sylfaen"/>
        </w:rPr>
      </w:pPr>
      <w:r>
        <w:rPr>
          <w:rFonts w:ascii="Sylfaen" w:hAnsi="Sylfaen"/>
        </w:rPr>
        <w:t xml:space="preserve">კომპანია </w:t>
      </w:r>
      <w:r w:rsidR="00081741">
        <w:t>"</w:t>
      </w:r>
      <w:r w:rsidR="00081741">
        <w:rPr>
          <w:rFonts w:ascii="Sylfaen" w:hAnsi="Sylfaen" w:cs="Sylfaen"/>
        </w:rPr>
        <w:t>ენ</w:t>
      </w:r>
      <w:r w:rsidR="00081741">
        <w:t xml:space="preserve"> </w:t>
      </w:r>
      <w:r w:rsidR="00081741">
        <w:rPr>
          <w:rFonts w:ascii="Sylfaen" w:hAnsi="Sylfaen" w:cs="Sylfaen"/>
        </w:rPr>
        <w:t>ერ</w:t>
      </w:r>
      <w:r w:rsidR="00081741">
        <w:t xml:space="preserve"> </w:t>
      </w:r>
      <w:r w:rsidR="00081741">
        <w:rPr>
          <w:rFonts w:ascii="Sylfaen" w:hAnsi="Sylfaen" w:cs="Sylfaen"/>
        </w:rPr>
        <w:t>ჯი</w:t>
      </w:r>
      <w:r w:rsidR="00081741">
        <w:t xml:space="preserve"> </w:t>
      </w:r>
      <w:r w:rsidR="00081741">
        <w:rPr>
          <w:rFonts w:ascii="Sylfaen" w:hAnsi="Sylfaen" w:cs="Sylfaen"/>
        </w:rPr>
        <w:t>ჯორჯია</w:t>
      </w:r>
      <w:r w:rsidR="00081741">
        <w:t>"</w:t>
      </w:r>
      <w:r w:rsidR="00081741">
        <w:rPr>
          <w:rFonts w:ascii="Sylfaen" w:hAnsi="Sylfaen"/>
        </w:rPr>
        <w:t xml:space="preserve"> </w:t>
      </w:r>
      <w:r>
        <w:rPr>
          <w:rFonts w:ascii="Sylfaen" w:hAnsi="Sylfaen"/>
        </w:rPr>
        <w:t xml:space="preserve">აცხადებს ტენდერს საკონსულტაციო </w:t>
      </w:r>
      <w:r w:rsidR="00823240">
        <w:rPr>
          <w:rFonts w:ascii="Sylfaen" w:hAnsi="Sylfaen"/>
        </w:rPr>
        <w:t xml:space="preserve">და სასერთიფიკაციო </w:t>
      </w:r>
      <w:r>
        <w:rPr>
          <w:rFonts w:ascii="Sylfaen" w:hAnsi="Sylfaen"/>
        </w:rPr>
        <w:t>მომსახურების შესყიდვაზე</w:t>
      </w:r>
      <w:r w:rsidR="00081741">
        <w:rPr>
          <w:rFonts w:ascii="Sylfaen" w:hAnsi="Sylfaen"/>
        </w:rPr>
        <w:t>.</w:t>
      </w:r>
    </w:p>
    <w:p w:rsidR="00F54500" w:rsidRDefault="00F54500" w:rsidP="000402ED">
      <w:pPr>
        <w:jc w:val="both"/>
        <w:rPr>
          <w:rFonts w:ascii="Sylfaen" w:hAnsi="Sylfaen"/>
        </w:rPr>
      </w:pPr>
    </w:p>
    <w:p w:rsidR="00F54500" w:rsidRPr="00F20836" w:rsidRDefault="00F54500" w:rsidP="00F54500">
      <w:pPr>
        <w:jc w:val="both"/>
        <w:rPr>
          <w:rFonts w:ascii="Sylfaen" w:hAnsi="Sylfaen"/>
          <w:b/>
        </w:rPr>
      </w:pPr>
      <w:r w:rsidRPr="00F20836">
        <w:rPr>
          <w:rFonts w:ascii="Sylfaen" w:hAnsi="Sylfaen"/>
          <w:b/>
        </w:rPr>
        <w:t>ინფორმაცია კომპანიის შესახებ</w:t>
      </w:r>
    </w:p>
    <w:p w:rsidR="00F54500" w:rsidRDefault="00F54500" w:rsidP="00F54500">
      <w:pPr>
        <w:jc w:val="both"/>
        <w:rPr>
          <w:rFonts w:ascii="Sylfaen" w:hAnsi="Sylfaen"/>
        </w:rPr>
      </w:pPr>
      <w:r>
        <w:rPr>
          <w:rFonts w:ascii="Sylfaen" w:hAnsi="Sylfaen"/>
        </w:rPr>
        <w:t xml:space="preserve">საქმიანობის სფერო: </w:t>
      </w:r>
    </w:p>
    <w:p w:rsidR="00F54500" w:rsidRPr="009E52B7" w:rsidRDefault="00F54500" w:rsidP="00F54500">
      <w:pPr>
        <w:pStyle w:val="ListParagraph"/>
        <w:numPr>
          <w:ilvl w:val="0"/>
          <w:numId w:val="1"/>
        </w:numPr>
        <w:jc w:val="both"/>
        <w:rPr>
          <w:rFonts w:ascii="Sylfaen" w:hAnsi="Sylfaen"/>
        </w:rPr>
      </w:pPr>
      <w:r w:rsidRPr="009E52B7">
        <w:rPr>
          <w:rFonts w:ascii="Sylfaen" w:eastAsia="Times New Roman" w:hAnsi="Sylfaen" w:cs="Arial"/>
        </w:rPr>
        <w:t xml:space="preserve">კაბელების წარმოება </w:t>
      </w:r>
      <w:r w:rsidRPr="009E52B7">
        <w:rPr>
          <w:rFonts w:ascii="Calibri" w:hAnsi="Calibri"/>
          <w:color w:val="000000"/>
        </w:rPr>
        <w:t>EN 50214</w:t>
      </w:r>
      <w:r w:rsidRPr="009E52B7">
        <w:rPr>
          <w:rFonts w:ascii="Sylfaen" w:hAnsi="Sylfaen"/>
          <w:color w:val="000000"/>
        </w:rPr>
        <w:t xml:space="preserve"> სტანდარტის შესაბამისად</w:t>
      </w:r>
    </w:p>
    <w:p w:rsidR="00F54500" w:rsidRDefault="00F54500" w:rsidP="00F54500">
      <w:pPr>
        <w:jc w:val="both"/>
        <w:rPr>
          <w:rFonts w:ascii="Sylfaen" w:hAnsi="Sylfaen"/>
        </w:rPr>
      </w:pPr>
      <w:r>
        <w:rPr>
          <w:rFonts w:ascii="Sylfaen" w:hAnsi="Sylfaen"/>
        </w:rPr>
        <w:t xml:space="preserve">თანამშრომლების რაოდენობა :  </w:t>
      </w:r>
      <w:r>
        <w:t>33</w:t>
      </w:r>
      <w:r w:rsidR="00377C17">
        <w:rPr>
          <w:rFonts w:ascii="Sylfaen" w:hAnsi="Sylfaen"/>
        </w:rPr>
        <w:t xml:space="preserve"> </w:t>
      </w:r>
      <w:r>
        <w:rPr>
          <w:rFonts w:ascii="Sylfaen" w:hAnsi="Sylfaen"/>
        </w:rPr>
        <w:t>თანამშრომელი</w:t>
      </w:r>
      <w:r>
        <w:rPr>
          <w:rFonts w:ascii="Sylfaen" w:hAnsi="Sylfaen"/>
          <w:lang w:val="en-US"/>
        </w:rPr>
        <w:t xml:space="preserve">, </w:t>
      </w:r>
    </w:p>
    <w:p w:rsidR="00F54500" w:rsidRPr="00EB22EE" w:rsidRDefault="00F54500" w:rsidP="00F54500">
      <w:pPr>
        <w:jc w:val="both"/>
        <w:rPr>
          <w:rFonts w:ascii="Sylfaen" w:hAnsi="Sylfaen"/>
        </w:rPr>
      </w:pPr>
      <w:r>
        <w:rPr>
          <w:rFonts w:ascii="Sylfaen" w:hAnsi="Sylfaen"/>
        </w:rPr>
        <w:t>სამუშაო გრაფიკი:</w:t>
      </w:r>
      <w:r w:rsidRPr="00F777AA">
        <w:rPr>
          <w:rFonts w:ascii="Sylfaen" w:hAnsi="Sylfaen" w:cs="Sylfaen"/>
        </w:rPr>
        <w:t xml:space="preserve"> </w:t>
      </w:r>
      <w:r>
        <w:t xml:space="preserve">2 </w:t>
      </w:r>
      <w:r>
        <w:rPr>
          <w:rFonts w:ascii="Sylfaen" w:hAnsi="Sylfaen" w:cs="Sylfaen"/>
        </w:rPr>
        <w:t>ცვლა</w:t>
      </w:r>
      <w:r>
        <w:rPr>
          <w:rFonts w:ascii="Sylfaen" w:hAnsi="Sylfaen"/>
        </w:rPr>
        <w:t xml:space="preserve"> </w:t>
      </w:r>
    </w:p>
    <w:p w:rsidR="00F54500" w:rsidRDefault="00F54500" w:rsidP="00F54500">
      <w:pPr>
        <w:jc w:val="both"/>
      </w:pPr>
      <w:r>
        <w:rPr>
          <w:rFonts w:ascii="Sylfaen" w:hAnsi="Sylfaen"/>
        </w:rPr>
        <w:t xml:space="preserve">მომსახურების მიწოდების ადგილი: ქ. თბილისი, </w:t>
      </w:r>
      <w:r>
        <w:rPr>
          <w:rFonts w:ascii="Sylfaen" w:hAnsi="Sylfaen" w:cs="Sylfaen"/>
        </w:rPr>
        <w:t>ქვემო</w:t>
      </w:r>
      <w:r>
        <w:t xml:space="preserve"> </w:t>
      </w:r>
      <w:r>
        <w:rPr>
          <w:rFonts w:ascii="Sylfaen" w:hAnsi="Sylfaen" w:cs="Sylfaen"/>
        </w:rPr>
        <w:t>ალექსეევკის</w:t>
      </w:r>
      <w:r>
        <w:t xml:space="preserve"> </w:t>
      </w:r>
      <w:r>
        <w:rPr>
          <w:rFonts w:ascii="Sylfaen" w:hAnsi="Sylfaen" w:cs="Sylfaen"/>
        </w:rPr>
        <w:t>დასახლება.</w:t>
      </w:r>
    </w:p>
    <w:p w:rsidR="00BE3E02" w:rsidRPr="00BE3E02" w:rsidRDefault="00BE3E02" w:rsidP="00BE3E02">
      <w:pPr>
        <w:jc w:val="both"/>
        <w:rPr>
          <w:rFonts w:ascii="Sylfaen" w:hAnsi="Sylfaen"/>
        </w:rPr>
      </w:pPr>
      <w:r w:rsidRPr="00BE3E02">
        <w:rPr>
          <w:rFonts w:ascii="Sylfaen" w:hAnsi="Sylfaen"/>
        </w:rPr>
        <w:t>შპს</w:t>
      </w:r>
      <w:r w:rsidRPr="00BE3E02">
        <w:t xml:space="preserve"> "</w:t>
      </w:r>
      <w:r w:rsidRPr="00BE3E02">
        <w:rPr>
          <w:rFonts w:ascii="Sylfaen" w:hAnsi="Sylfaen"/>
        </w:rPr>
        <w:t>ენ</w:t>
      </w:r>
      <w:r w:rsidRPr="00BE3E02">
        <w:t xml:space="preserve"> </w:t>
      </w:r>
      <w:r w:rsidRPr="00BE3E02">
        <w:rPr>
          <w:rFonts w:ascii="Sylfaen" w:hAnsi="Sylfaen"/>
        </w:rPr>
        <w:t>ერ</w:t>
      </w:r>
      <w:r w:rsidRPr="00BE3E02">
        <w:t xml:space="preserve"> </w:t>
      </w:r>
      <w:r w:rsidRPr="00BE3E02">
        <w:rPr>
          <w:rFonts w:ascii="Sylfaen" w:hAnsi="Sylfaen"/>
        </w:rPr>
        <w:t>ჯი</w:t>
      </w:r>
      <w:r w:rsidRPr="00BE3E02">
        <w:t xml:space="preserve"> </w:t>
      </w:r>
      <w:r w:rsidRPr="00BE3E02">
        <w:rPr>
          <w:rFonts w:ascii="Sylfaen" w:hAnsi="Sylfaen"/>
        </w:rPr>
        <w:t>ჯორჯია</w:t>
      </w:r>
      <w:r w:rsidRPr="00BE3E02">
        <w:t xml:space="preserve">"   </w:t>
      </w:r>
      <w:r w:rsidRPr="00BE3E02">
        <w:rPr>
          <w:rFonts w:ascii="Sylfaen" w:hAnsi="Sylfaen"/>
        </w:rPr>
        <w:t>საკაბელო</w:t>
      </w:r>
      <w:r w:rsidRPr="00BE3E02">
        <w:t xml:space="preserve"> </w:t>
      </w:r>
      <w:r w:rsidRPr="00BE3E02">
        <w:rPr>
          <w:rFonts w:ascii="Sylfaen" w:hAnsi="Sylfaen"/>
        </w:rPr>
        <w:t>პროდუქციის</w:t>
      </w:r>
      <w:r w:rsidRPr="00BE3E02">
        <w:t xml:space="preserve"> </w:t>
      </w:r>
      <w:r w:rsidRPr="00BE3E02">
        <w:rPr>
          <w:rFonts w:ascii="Sylfaen" w:hAnsi="Sylfaen"/>
        </w:rPr>
        <w:t>მწარმოებელი</w:t>
      </w:r>
      <w:r w:rsidRPr="00BE3E02">
        <w:t xml:space="preserve"> </w:t>
      </w:r>
      <w:r w:rsidRPr="00BE3E02">
        <w:rPr>
          <w:rFonts w:ascii="Sylfaen" w:hAnsi="Sylfaen"/>
        </w:rPr>
        <w:t>კომპანიაა</w:t>
      </w:r>
      <w:r w:rsidRPr="00BE3E02">
        <w:t xml:space="preserve">. </w:t>
      </w:r>
      <w:r w:rsidRPr="00BE3E02">
        <w:rPr>
          <w:rFonts w:ascii="Sylfaen" w:hAnsi="Sylfaen"/>
        </w:rPr>
        <w:t>საქართველოს</w:t>
      </w:r>
      <w:r w:rsidRPr="00BE3E02">
        <w:t xml:space="preserve"> </w:t>
      </w:r>
      <w:r w:rsidRPr="00BE3E02">
        <w:rPr>
          <w:rFonts w:ascii="Sylfaen" w:hAnsi="Sylfaen"/>
        </w:rPr>
        <w:t>სამომხმარებლო</w:t>
      </w:r>
      <w:r w:rsidRPr="00BE3E02">
        <w:t xml:space="preserve"> </w:t>
      </w:r>
      <w:r w:rsidRPr="00BE3E02">
        <w:rPr>
          <w:rFonts w:ascii="Sylfaen" w:hAnsi="Sylfaen"/>
        </w:rPr>
        <w:t>ბაზარზე</w:t>
      </w:r>
      <w:r w:rsidRPr="00BE3E02">
        <w:t xml:space="preserve"> </w:t>
      </w:r>
      <w:r w:rsidRPr="00BE3E02">
        <w:rPr>
          <w:rFonts w:ascii="Sylfaen" w:hAnsi="Sylfaen"/>
        </w:rPr>
        <w:t>წარმოდგენილია</w:t>
      </w:r>
      <w:r w:rsidRPr="00BE3E02">
        <w:t xml:space="preserve"> 2013 </w:t>
      </w:r>
      <w:r w:rsidRPr="00BE3E02">
        <w:rPr>
          <w:rFonts w:ascii="Sylfaen" w:hAnsi="Sylfaen"/>
        </w:rPr>
        <w:t>წლიდან</w:t>
      </w:r>
      <w:r w:rsidRPr="00BE3E02">
        <w:t xml:space="preserve"> </w:t>
      </w:r>
      <w:r w:rsidRPr="00BE3E02">
        <w:rPr>
          <w:rFonts w:ascii="Sylfaen" w:hAnsi="Sylfaen"/>
        </w:rPr>
        <w:t>და</w:t>
      </w:r>
      <w:r w:rsidRPr="00BE3E02">
        <w:t xml:space="preserve"> </w:t>
      </w:r>
      <w:r w:rsidRPr="00BE3E02">
        <w:rPr>
          <w:rFonts w:ascii="Sylfaen" w:hAnsi="Sylfaen"/>
        </w:rPr>
        <w:t>მის</w:t>
      </w:r>
      <w:r w:rsidRPr="00BE3E02">
        <w:t xml:space="preserve"> </w:t>
      </w:r>
      <w:r w:rsidRPr="00BE3E02">
        <w:rPr>
          <w:rFonts w:ascii="Sylfaen" w:hAnsi="Sylfaen"/>
        </w:rPr>
        <w:t>ძირითად</w:t>
      </w:r>
      <w:r w:rsidRPr="00BE3E02">
        <w:t xml:space="preserve"> </w:t>
      </w:r>
      <w:r w:rsidRPr="00BE3E02">
        <w:rPr>
          <w:rFonts w:ascii="Sylfaen" w:hAnsi="Sylfaen"/>
        </w:rPr>
        <w:t>ფუნქციას</w:t>
      </w:r>
      <w:r w:rsidRPr="00BE3E02">
        <w:t xml:space="preserve"> </w:t>
      </w:r>
      <w:r w:rsidRPr="00BE3E02">
        <w:rPr>
          <w:rFonts w:ascii="Sylfaen" w:hAnsi="Sylfaen"/>
        </w:rPr>
        <w:t>წარმოადგენს</w:t>
      </w:r>
      <w:r w:rsidRPr="00BE3E02">
        <w:t xml:space="preserve"> </w:t>
      </w:r>
      <w:r w:rsidRPr="00BE3E02">
        <w:rPr>
          <w:rFonts w:ascii="Sylfaen" w:hAnsi="Sylfaen"/>
        </w:rPr>
        <w:t>სპილენძისა</w:t>
      </w:r>
      <w:r w:rsidRPr="00BE3E02">
        <w:t xml:space="preserve"> </w:t>
      </w:r>
      <w:r w:rsidRPr="00BE3E02">
        <w:rPr>
          <w:rFonts w:ascii="Sylfaen" w:hAnsi="Sylfaen"/>
        </w:rPr>
        <w:t>და</w:t>
      </w:r>
      <w:r w:rsidRPr="00BE3E02">
        <w:t xml:space="preserve"> </w:t>
      </w:r>
      <w:r w:rsidRPr="00BE3E02">
        <w:rPr>
          <w:rFonts w:ascii="Sylfaen" w:hAnsi="Sylfaen"/>
        </w:rPr>
        <w:t>ალუმინის</w:t>
      </w:r>
      <w:r w:rsidRPr="00BE3E02">
        <w:t xml:space="preserve"> </w:t>
      </w:r>
      <w:r w:rsidRPr="00BE3E02">
        <w:rPr>
          <w:rFonts w:ascii="Sylfaen" w:hAnsi="Sylfaen"/>
        </w:rPr>
        <w:t>საკაბელო</w:t>
      </w:r>
      <w:r w:rsidRPr="00BE3E02">
        <w:t xml:space="preserve"> </w:t>
      </w:r>
      <w:r w:rsidRPr="00BE3E02">
        <w:rPr>
          <w:rFonts w:ascii="Sylfaen" w:hAnsi="Sylfaen"/>
        </w:rPr>
        <w:t>პროდუქციის</w:t>
      </w:r>
      <w:r w:rsidRPr="00BE3E02">
        <w:t xml:space="preserve"> </w:t>
      </w:r>
      <w:r w:rsidRPr="00BE3E02">
        <w:rPr>
          <w:rFonts w:ascii="Sylfaen" w:hAnsi="Sylfaen"/>
        </w:rPr>
        <w:t>წარმოება</w:t>
      </w:r>
      <w:r>
        <w:t xml:space="preserve">. </w:t>
      </w:r>
      <w:r w:rsidRPr="00BE3E02">
        <w:t xml:space="preserve">2015 </w:t>
      </w:r>
      <w:r w:rsidRPr="00BE3E02">
        <w:rPr>
          <w:rFonts w:ascii="Sylfaen" w:hAnsi="Sylfaen"/>
        </w:rPr>
        <w:t>წელს</w:t>
      </w:r>
      <w:r w:rsidRPr="00BE3E02">
        <w:t xml:space="preserve"> </w:t>
      </w:r>
      <w:r w:rsidRPr="00BE3E02">
        <w:rPr>
          <w:rFonts w:ascii="Sylfaen" w:hAnsi="Sylfaen"/>
        </w:rPr>
        <w:t>საქართველოს</w:t>
      </w:r>
      <w:r w:rsidRPr="00BE3E02">
        <w:t xml:space="preserve"> </w:t>
      </w:r>
      <w:r w:rsidRPr="00BE3E02">
        <w:rPr>
          <w:rFonts w:ascii="Sylfaen" w:hAnsi="Sylfaen"/>
        </w:rPr>
        <w:t>მთავრობის</w:t>
      </w:r>
      <w:r w:rsidRPr="00BE3E02">
        <w:t xml:space="preserve"> </w:t>
      </w:r>
      <w:r w:rsidRPr="00BE3E02">
        <w:rPr>
          <w:rFonts w:ascii="Sylfaen" w:hAnsi="Sylfaen"/>
        </w:rPr>
        <w:t>მიერ</w:t>
      </w:r>
      <w:r w:rsidRPr="00BE3E02">
        <w:t xml:space="preserve"> </w:t>
      </w:r>
      <w:r w:rsidRPr="00BE3E02">
        <w:rPr>
          <w:rFonts w:ascii="Sylfaen" w:hAnsi="Sylfaen"/>
        </w:rPr>
        <w:t>ინიცირებული</w:t>
      </w:r>
      <w:r w:rsidRPr="00BE3E02">
        <w:t xml:space="preserve"> </w:t>
      </w:r>
      <w:r w:rsidRPr="00BE3E02">
        <w:rPr>
          <w:rFonts w:ascii="Sylfaen" w:hAnsi="Sylfaen"/>
        </w:rPr>
        <w:t>მეწარმეობის</w:t>
      </w:r>
      <w:r w:rsidRPr="00BE3E02">
        <w:t xml:space="preserve"> </w:t>
      </w:r>
      <w:r w:rsidRPr="00BE3E02">
        <w:rPr>
          <w:rFonts w:ascii="Sylfaen" w:hAnsi="Sylfaen"/>
        </w:rPr>
        <w:t>ხელშეწყობის</w:t>
      </w:r>
      <w:r w:rsidRPr="00BE3E02">
        <w:t xml:space="preserve"> </w:t>
      </w:r>
      <w:r w:rsidRPr="00BE3E02">
        <w:rPr>
          <w:rFonts w:ascii="Sylfaen" w:hAnsi="Sylfaen"/>
        </w:rPr>
        <w:t>სახელმწიფო</w:t>
      </w:r>
      <w:r w:rsidRPr="00BE3E02">
        <w:t xml:space="preserve"> </w:t>
      </w:r>
      <w:r w:rsidRPr="00BE3E02">
        <w:rPr>
          <w:rFonts w:ascii="Sylfaen" w:hAnsi="Sylfaen"/>
        </w:rPr>
        <w:t>პროგრამის</w:t>
      </w:r>
      <w:r w:rsidRPr="00BE3E02">
        <w:t xml:space="preserve"> „</w:t>
      </w:r>
      <w:r w:rsidRPr="00BE3E02">
        <w:rPr>
          <w:rFonts w:ascii="Sylfaen" w:hAnsi="Sylfaen"/>
        </w:rPr>
        <w:t>აწარმოე</w:t>
      </w:r>
      <w:r w:rsidRPr="00BE3E02">
        <w:t xml:space="preserve"> </w:t>
      </w:r>
      <w:r w:rsidRPr="00BE3E02">
        <w:rPr>
          <w:rFonts w:ascii="Sylfaen" w:hAnsi="Sylfaen"/>
        </w:rPr>
        <w:t>საქართველოში</w:t>
      </w:r>
      <w:r w:rsidRPr="00BE3E02">
        <w:t xml:space="preserve">“ </w:t>
      </w:r>
      <w:r w:rsidRPr="00BE3E02">
        <w:rPr>
          <w:rFonts w:ascii="Sylfaen" w:hAnsi="Sylfaen"/>
        </w:rPr>
        <w:t>ფარგლებში</w:t>
      </w:r>
      <w:r w:rsidRPr="00BE3E02">
        <w:t xml:space="preserve"> </w:t>
      </w:r>
      <w:r>
        <w:rPr>
          <w:rFonts w:ascii="Sylfaen" w:hAnsi="Sylfaen"/>
        </w:rPr>
        <w:t xml:space="preserve">მიღებული დაფინანსებით </w:t>
      </w:r>
      <w:r w:rsidRPr="00BE3E02">
        <w:rPr>
          <w:rFonts w:ascii="Sylfaen" w:hAnsi="Sylfaen"/>
        </w:rPr>
        <w:t>მოხდა</w:t>
      </w:r>
      <w:r w:rsidRPr="00BE3E02">
        <w:t xml:space="preserve"> </w:t>
      </w:r>
      <w:r w:rsidRPr="00BE3E02">
        <w:rPr>
          <w:rFonts w:ascii="Sylfaen" w:hAnsi="Sylfaen"/>
        </w:rPr>
        <w:t>საწარმოს</w:t>
      </w:r>
      <w:r w:rsidRPr="00BE3E02">
        <w:t xml:space="preserve"> </w:t>
      </w:r>
      <w:r w:rsidRPr="00BE3E02">
        <w:rPr>
          <w:rFonts w:ascii="Sylfaen" w:hAnsi="Sylfaen"/>
        </w:rPr>
        <w:t>გადაიარაღება</w:t>
      </w:r>
      <w:r w:rsidRPr="00BE3E02">
        <w:t xml:space="preserve">, </w:t>
      </w:r>
      <w:r>
        <w:rPr>
          <w:rFonts w:ascii="Sylfaen" w:hAnsi="Sylfaen" w:cs="Sylfaen"/>
        </w:rPr>
        <w:t>განა</w:t>
      </w:r>
      <w:r w:rsidRPr="00BE3E02">
        <w:rPr>
          <w:rFonts w:ascii="Sylfaen" w:hAnsi="Sylfaen" w:cs="Sylfaen"/>
        </w:rPr>
        <w:t>ხლ</w:t>
      </w:r>
      <w:r>
        <w:rPr>
          <w:rFonts w:ascii="Sylfaen" w:hAnsi="Sylfaen" w:cs="Sylfaen"/>
        </w:rPr>
        <w:t>დ</w:t>
      </w:r>
      <w:r w:rsidRPr="00BE3E02">
        <w:rPr>
          <w:rFonts w:ascii="Sylfaen" w:hAnsi="Sylfaen" w:cs="Sylfaen"/>
        </w:rPr>
        <w:t>ა</w:t>
      </w:r>
      <w:r w:rsidRPr="00BE3E02">
        <w:t xml:space="preserve"> </w:t>
      </w:r>
      <w:r w:rsidRPr="00BE3E02">
        <w:rPr>
          <w:rFonts w:ascii="Sylfaen" w:hAnsi="Sylfaen" w:cs="Sylfaen"/>
        </w:rPr>
        <w:t>საწარმოოს</w:t>
      </w:r>
      <w:r w:rsidRPr="00BE3E02">
        <w:t xml:space="preserve"> </w:t>
      </w:r>
      <w:r w:rsidRPr="00BE3E02">
        <w:rPr>
          <w:rFonts w:ascii="Sylfaen" w:hAnsi="Sylfaen" w:cs="Sylfaen"/>
        </w:rPr>
        <w:t>ძირითადი</w:t>
      </w:r>
      <w:r w:rsidRPr="00BE3E02">
        <w:t xml:space="preserve"> </w:t>
      </w:r>
      <w:r w:rsidRPr="00BE3E02">
        <w:rPr>
          <w:rFonts w:ascii="Sylfaen" w:hAnsi="Sylfaen" w:cs="Sylfaen"/>
        </w:rPr>
        <w:t>საშუალებები</w:t>
      </w:r>
      <w:r>
        <w:rPr>
          <w:rFonts w:ascii="Sylfaen" w:hAnsi="Sylfaen" w:cs="Sylfaen"/>
        </w:rPr>
        <w:t xml:space="preserve">, </w:t>
      </w:r>
      <w:r w:rsidRPr="00BE3E02">
        <w:rPr>
          <w:rFonts w:ascii="Sylfaen" w:hAnsi="Sylfaen"/>
        </w:rPr>
        <w:t>დაინერგა</w:t>
      </w:r>
      <w:r w:rsidRPr="00BE3E02">
        <w:t xml:space="preserve"> </w:t>
      </w:r>
      <w:r w:rsidRPr="00BE3E02">
        <w:rPr>
          <w:rFonts w:ascii="Sylfaen" w:hAnsi="Sylfaen"/>
        </w:rPr>
        <w:t>თანამედროვე</w:t>
      </w:r>
      <w:r w:rsidRPr="00BE3E02">
        <w:t xml:space="preserve"> </w:t>
      </w:r>
      <w:r w:rsidRPr="00BE3E02">
        <w:rPr>
          <w:rFonts w:ascii="Sylfaen" w:hAnsi="Sylfaen"/>
        </w:rPr>
        <w:t>ტექნოლოგიური</w:t>
      </w:r>
      <w:r w:rsidRPr="00BE3E02">
        <w:t xml:space="preserve"> </w:t>
      </w:r>
      <w:r w:rsidRPr="00BE3E02">
        <w:rPr>
          <w:rFonts w:ascii="Sylfaen" w:hAnsi="Sylfaen"/>
        </w:rPr>
        <w:t>პროცესი</w:t>
      </w:r>
      <w:r w:rsidRPr="00BE3E02">
        <w:t xml:space="preserve">, </w:t>
      </w:r>
      <w:r w:rsidRPr="00BE3E02">
        <w:rPr>
          <w:rFonts w:ascii="Sylfaen" w:hAnsi="Sylfaen"/>
        </w:rPr>
        <w:t>გაიზარდა</w:t>
      </w:r>
      <w:r w:rsidRPr="00BE3E02">
        <w:t xml:space="preserve"> </w:t>
      </w:r>
      <w:r w:rsidRPr="00BE3E02">
        <w:rPr>
          <w:rFonts w:ascii="Sylfaen" w:hAnsi="Sylfaen"/>
        </w:rPr>
        <w:t>წარმოებული</w:t>
      </w:r>
      <w:r w:rsidRPr="00BE3E02">
        <w:t xml:space="preserve"> </w:t>
      </w:r>
      <w:r w:rsidRPr="00BE3E02">
        <w:rPr>
          <w:rFonts w:ascii="Sylfaen" w:hAnsi="Sylfaen"/>
        </w:rPr>
        <w:t>პროდუქციის</w:t>
      </w:r>
      <w:r w:rsidRPr="00BE3E02">
        <w:t xml:space="preserve"> </w:t>
      </w:r>
      <w:r w:rsidRPr="00BE3E02">
        <w:rPr>
          <w:rFonts w:ascii="Sylfaen" w:hAnsi="Sylfaen"/>
        </w:rPr>
        <w:t>ასორტიმენტი</w:t>
      </w:r>
      <w:r w:rsidRPr="00BE3E02">
        <w:t xml:space="preserve">, </w:t>
      </w:r>
      <w:r w:rsidRPr="00BE3E02">
        <w:rPr>
          <w:rFonts w:ascii="Sylfaen" w:hAnsi="Sylfaen"/>
        </w:rPr>
        <w:t>მოცულობა</w:t>
      </w:r>
      <w:r w:rsidRPr="00BE3E02">
        <w:t xml:space="preserve"> </w:t>
      </w:r>
      <w:r w:rsidRPr="00BE3E02">
        <w:rPr>
          <w:rFonts w:ascii="Sylfaen" w:hAnsi="Sylfaen"/>
        </w:rPr>
        <w:t>და</w:t>
      </w:r>
      <w:r w:rsidRPr="00BE3E02">
        <w:t xml:space="preserve"> </w:t>
      </w:r>
      <w:r w:rsidRPr="00BE3E02">
        <w:rPr>
          <w:rFonts w:ascii="Sylfaen" w:hAnsi="Sylfaen"/>
        </w:rPr>
        <w:t>ხარისხი</w:t>
      </w:r>
      <w:r w:rsidRPr="00BE3E02">
        <w:t xml:space="preserve">,  </w:t>
      </w:r>
      <w:r w:rsidRPr="00BE3E02">
        <w:rPr>
          <w:rFonts w:ascii="Sylfaen" w:hAnsi="Sylfaen"/>
        </w:rPr>
        <w:t>ჩამოყალიბდა</w:t>
      </w:r>
      <w:r w:rsidRPr="00BE3E02">
        <w:t xml:space="preserve"> </w:t>
      </w:r>
      <w:r w:rsidRPr="00BE3E02">
        <w:rPr>
          <w:rFonts w:ascii="Sylfaen" w:hAnsi="Sylfaen"/>
        </w:rPr>
        <w:t>მყარი</w:t>
      </w:r>
      <w:r w:rsidRPr="00BE3E02">
        <w:t xml:space="preserve"> </w:t>
      </w:r>
      <w:r w:rsidRPr="00BE3E02">
        <w:rPr>
          <w:rFonts w:ascii="Sylfaen" w:hAnsi="Sylfaen"/>
        </w:rPr>
        <w:t>ბიზნეს</w:t>
      </w:r>
      <w:r w:rsidRPr="00BE3E02">
        <w:t>-</w:t>
      </w:r>
      <w:r w:rsidRPr="00BE3E02">
        <w:rPr>
          <w:rFonts w:ascii="Sylfaen" w:hAnsi="Sylfaen"/>
        </w:rPr>
        <w:t>კონტაქტები</w:t>
      </w:r>
      <w:r w:rsidRPr="00BE3E02">
        <w:t xml:space="preserve">  </w:t>
      </w:r>
      <w:r w:rsidRPr="00BE3E02">
        <w:rPr>
          <w:rFonts w:ascii="Sylfaen" w:hAnsi="Sylfaen"/>
        </w:rPr>
        <w:t>ნედლეულის</w:t>
      </w:r>
      <w:r w:rsidRPr="00BE3E02">
        <w:t xml:space="preserve"> </w:t>
      </w:r>
      <w:r w:rsidRPr="00BE3E02">
        <w:rPr>
          <w:rFonts w:ascii="Sylfaen" w:hAnsi="Sylfaen"/>
        </w:rPr>
        <w:t>მომწოდებლებთან</w:t>
      </w:r>
      <w:r w:rsidRPr="00BE3E02">
        <w:t xml:space="preserve">, </w:t>
      </w:r>
      <w:r w:rsidRPr="00BE3E02">
        <w:rPr>
          <w:rFonts w:ascii="Sylfaen" w:hAnsi="Sylfaen"/>
        </w:rPr>
        <w:t>შეიქმნა</w:t>
      </w:r>
      <w:r w:rsidRPr="00BE3E02">
        <w:t xml:space="preserve"> </w:t>
      </w:r>
      <w:r w:rsidRPr="00BE3E02">
        <w:rPr>
          <w:rFonts w:ascii="Sylfaen" w:hAnsi="Sylfaen"/>
        </w:rPr>
        <w:t>ეფექტური</w:t>
      </w:r>
      <w:r w:rsidRPr="00BE3E02">
        <w:t xml:space="preserve"> </w:t>
      </w:r>
      <w:r w:rsidRPr="00BE3E02">
        <w:rPr>
          <w:rFonts w:ascii="Sylfaen" w:hAnsi="Sylfaen"/>
        </w:rPr>
        <w:t>და</w:t>
      </w:r>
      <w:r w:rsidRPr="00BE3E02">
        <w:t xml:space="preserve"> </w:t>
      </w:r>
      <w:r w:rsidRPr="00BE3E02">
        <w:rPr>
          <w:rFonts w:ascii="Sylfaen" w:hAnsi="Sylfaen"/>
        </w:rPr>
        <w:t>მობილური</w:t>
      </w:r>
      <w:r w:rsidRPr="00BE3E02">
        <w:t xml:space="preserve"> </w:t>
      </w:r>
      <w:r w:rsidRPr="00BE3E02">
        <w:rPr>
          <w:rFonts w:ascii="Sylfaen" w:hAnsi="Sylfaen"/>
        </w:rPr>
        <w:t>სადისტრიბუციო</w:t>
      </w:r>
      <w:r w:rsidRPr="00BE3E02">
        <w:t xml:space="preserve"> </w:t>
      </w:r>
      <w:r w:rsidRPr="00BE3E02">
        <w:rPr>
          <w:rFonts w:ascii="Sylfaen" w:hAnsi="Sylfaen"/>
        </w:rPr>
        <w:t>ქსელი</w:t>
      </w:r>
      <w:r w:rsidRPr="00BE3E02">
        <w:t xml:space="preserve">. </w:t>
      </w:r>
    </w:p>
    <w:p w:rsidR="00081741" w:rsidRPr="009205AD" w:rsidRDefault="009205AD" w:rsidP="000402ED">
      <w:pPr>
        <w:jc w:val="both"/>
        <w:rPr>
          <w:rFonts w:ascii="Sylfaen" w:hAnsi="Sylfaen"/>
          <w:b/>
        </w:rPr>
      </w:pPr>
      <w:r>
        <w:rPr>
          <w:rFonts w:ascii="Sylfaen" w:hAnsi="Sylfaen"/>
          <w:b/>
        </w:rPr>
        <w:t xml:space="preserve">შესასყიდი </w:t>
      </w:r>
      <w:r w:rsidR="00081741" w:rsidRPr="009205AD">
        <w:rPr>
          <w:rFonts w:ascii="Sylfaen" w:hAnsi="Sylfaen"/>
          <w:b/>
        </w:rPr>
        <w:t>მომსახურება მოიცავს</w:t>
      </w:r>
      <w:r w:rsidR="00FF316E">
        <w:rPr>
          <w:rFonts w:ascii="Sylfaen" w:hAnsi="Sylfaen"/>
          <w:b/>
        </w:rPr>
        <w:t xml:space="preserve"> 5 ლოტს</w:t>
      </w:r>
      <w:r w:rsidR="00081741" w:rsidRPr="009205AD">
        <w:rPr>
          <w:rFonts w:ascii="Sylfaen" w:hAnsi="Sylfaen"/>
          <w:b/>
        </w:rPr>
        <w:t>:</w:t>
      </w:r>
    </w:p>
    <w:p w:rsidR="00081741" w:rsidRDefault="00F20836" w:rsidP="00081741">
      <w:pPr>
        <w:pStyle w:val="ListParagraph"/>
        <w:numPr>
          <w:ilvl w:val="0"/>
          <w:numId w:val="9"/>
        </w:numPr>
        <w:jc w:val="both"/>
        <w:rPr>
          <w:rFonts w:ascii="Sylfaen" w:hAnsi="Sylfaen"/>
        </w:rPr>
      </w:pPr>
      <w:r w:rsidRPr="00081741">
        <w:rPr>
          <w:rFonts w:ascii="Sylfaen" w:hAnsi="Sylfaen"/>
        </w:rPr>
        <w:t>ხარისხის მენეჯმენტის სისტემის შემუშავება და დანერგვა ისო 9001:</w:t>
      </w:r>
      <w:r w:rsidR="00081741">
        <w:rPr>
          <w:rFonts w:ascii="Sylfaen" w:hAnsi="Sylfaen"/>
        </w:rPr>
        <w:t>2015</w:t>
      </w:r>
      <w:r w:rsidRPr="00081741">
        <w:rPr>
          <w:rFonts w:ascii="Sylfaen" w:hAnsi="Sylfaen"/>
        </w:rPr>
        <w:t xml:space="preserve"> საერთაშორისო სტანდარტის მოთხოვნების შესაბამისად</w:t>
      </w:r>
      <w:r w:rsidR="006C0B20">
        <w:rPr>
          <w:rFonts w:ascii="Sylfaen" w:hAnsi="Sylfaen"/>
        </w:rPr>
        <w:t xml:space="preserve"> (შემუშავება, დანერგვა და ტრენინგები)</w:t>
      </w:r>
    </w:p>
    <w:p w:rsidR="00F20836" w:rsidRDefault="00081741" w:rsidP="00081741">
      <w:pPr>
        <w:pStyle w:val="ListParagraph"/>
        <w:numPr>
          <w:ilvl w:val="0"/>
          <w:numId w:val="9"/>
        </w:numPr>
        <w:jc w:val="both"/>
        <w:rPr>
          <w:rFonts w:ascii="Sylfaen" w:hAnsi="Sylfaen"/>
        </w:rPr>
      </w:pPr>
      <w:r>
        <w:rPr>
          <w:rFonts w:ascii="Sylfaen" w:hAnsi="Sylfaen"/>
        </w:rPr>
        <w:t>სასერტიფიკაციო აუდიტი ისო 9001:2015</w:t>
      </w:r>
      <w:r w:rsidR="00C678A9">
        <w:rPr>
          <w:rFonts w:ascii="Sylfaen" w:hAnsi="Sylfaen"/>
          <w:lang w:val="en-US"/>
        </w:rPr>
        <w:t xml:space="preserve"> (</w:t>
      </w:r>
      <w:r w:rsidR="00FF316E">
        <w:rPr>
          <w:rFonts w:ascii="Sylfaen" w:hAnsi="Sylfaen"/>
        </w:rPr>
        <w:t xml:space="preserve">შემოთავაზებული </w:t>
      </w:r>
      <w:r w:rsidR="00C678A9">
        <w:rPr>
          <w:rFonts w:ascii="Sylfaen" w:hAnsi="Sylfaen"/>
        </w:rPr>
        <w:t xml:space="preserve">აკრედიტებული </w:t>
      </w:r>
      <w:r w:rsidR="00FF316E">
        <w:rPr>
          <w:rFonts w:ascii="Sylfaen" w:hAnsi="Sylfaen"/>
        </w:rPr>
        <w:t xml:space="preserve">სასერტიფიკაციო ორგანოს </w:t>
      </w:r>
      <w:r w:rsidR="006C0B20">
        <w:rPr>
          <w:rFonts w:ascii="Sylfaen" w:hAnsi="Sylfaen"/>
        </w:rPr>
        <w:t>შესახებ ინფორმაციის წარმოდგენა და ბიუჯეტი</w:t>
      </w:r>
      <w:r w:rsidR="00C678A9">
        <w:rPr>
          <w:rFonts w:ascii="Sylfaen" w:hAnsi="Sylfaen"/>
          <w:lang w:val="en-US"/>
        </w:rPr>
        <w:t>)</w:t>
      </w:r>
    </w:p>
    <w:p w:rsidR="00081741" w:rsidRDefault="00F838EF" w:rsidP="00081741">
      <w:pPr>
        <w:pStyle w:val="ListParagraph"/>
        <w:numPr>
          <w:ilvl w:val="0"/>
          <w:numId w:val="9"/>
        </w:numPr>
        <w:jc w:val="both"/>
        <w:rPr>
          <w:rFonts w:ascii="Sylfaen" w:hAnsi="Sylfaen"/>
        </w:rPr>
      </w:pPr>
      <w:r>
        <w:rPr>
          <w:rFonts w:ascii="Sylfaen" w:hAnsi="Sylfaen"/>
        </w:rPr>
        <w:t xml:space="preserve">შრომის ჰიგიენის და უსაფრთოხების მენეჯმენტის სისტემის შემუშავება და დანერგვა </w:t>
      </w:r>
      <w:r>
        <w:rPr>
          <w:rFonts w:ascii="Sylfaen" w:hAnsi="Sylfaen"/>
          <w:lang w:val="en-US"/>
        </w:rPr>
        <w:t xml:space="preserve">OHSAS 18001 </w:t>
      </w:r>
      <w:r>
        <w:rPr>
          <w:rFonts w:ascii="Sylfaen" w:hAnsi="Sylfaen"/>
        </w:rPr>
        <w:t>სტანდარტის მოთხოვნების შესაბამისად</w:t>
      </w:r>
      <w:r w:rsidR="006C0B20">
        <w:rPr>
          <w:rFonts w:ascii="Sylfaen" w:hAnsi="Sylfaen"/>
        </w:rPr>
        <w:t xml:space="preserve"> (შემუშავება, დანერგვა და ტრენინგები)</w:t>
      </w:r>
    </w:p>
    <w:p w:rsidR="00F838EF" w:rsidRDefault="00F838EF" w:rsidP="00081741">
      <w:pPr>
        <w:pStyle w:val="ListParagraph"/>
        <w:numPr>
          <w:ilvl w:val="0"/>
          <w:numId w:val="9"/>
        </w:numPr>
        <w:jc w:val="both"/>
        <w:rPr>
          <w:rFonts w:ascii="Sylfaen" w:hAnsi="Sylfaen"/>
        </w:rPr>
      </w:pPr>
      <w:r>
        <w:rPr>
          <w:rFonts w:ascii="Sylfaen" w:hAnsi="Sylfaen"/>
        </w:rPr>
        <w:t xml:space="preserve">პროდუქტის სერტიფიკაციის და </w:t>
      </w:r>
      <w:r>
        <w:rPr>
          <w:rFonts w:ascii="Sylfaen" w:hAnsi="Sylfaen"/>
          <w:lang w:val="en-US"/>
        </w:rPr>
        <w:t xml:space="preserve">CE </w:t>
      </w:r>
      <w:r>
        <w:rPr>
          <w:rFonts w:ascii="Sylfaen" w:hAnsi="Sylfaen"/>
        </w:rPr>
        <w:t>ნიშნის მისაღებად საჭირო საკონსულტაციო სამუშაოები</w:t>
      </w:r>
      <w:r w:rsidR="006C0B20">
        <w:rPr>
          <w:rFonts w:ascii="Sylfaen" w:hAnsi="Sylfaen"/>
        </w:rPr>
        <w:t xml:space="preserve"> (შემუშავება, დანერგვა და ტრენინგები)</w:t>
      </w:r>
    </w:p>
    <w:p w:rsidR="00F838EF" w:rsidRPr="00081741" w:rsidRDefault="00F838EF" w:rsidP="00081741">
      <w:pPr>
        <w:pStyle w:val="ListParagraph"/>
        <w:numPr>
          <w:ilvl w:val="0"/>
          <w:numId w:val="9"/>
        </w:numPr>
        <w:jc w:val="both"/>
        <w:rPr>
          <w:rFonts w:ascii="Sylfaen" w:hAnsi="Sylfaen"/>
        </w:rPr>
      </w:pPr>
      <w:r>
        <w:rPr>
          <w:rFonts w:ascii="Sylfaen" w:hAnsi="Sylfaen"/>
        </w:rPr>
        <w:lastRenderedPageBreak/>
        <w:t xml:space="preserve">სერტიფიკაცია </w:t>
      </w:r>
      <w:r>
        <w:rPr>
          <w:rFonts w:ascii="Sylfaen" w:hAnsi="Sylfaen"/>
          <w:lang w:val="en-US"/>
        </w:rPr>
        <w:t xml:space="preserve">CE </w:t>
      </w:r>
      <w:r>
        <w:rPr>
          <w:rFonts w:ascii="Sylfaen" w:hAnsi="Sylfaen"/>
        </w:rPr>
        <w:t>ნიშნის მისაღებად</w:t>
      </w:r>
      <w:r w:rsidR="00C678A9">
        <w:rPr>
          <w:rFonts w:ascii="Sylfaen" w:hAnsi="Sylfaen"/>
        </w:rPr>
        <w:t xml:space="preserve"> (ნოტიფიცირებული ორგანოს </w:t>
      </w:r>
      <w:r w:rsidR="006C0B20">
        <w:rPr>
          <w:rFonts w:ascii="Sylfaen" w:hAnsi="Sylfaen"/>
        </w:rPr>
        <w:t>შესახებ ინფორმაციის წარმოდგენა და ბიუჯეტი)</w:t>
      </w:r>
    </w:p>
    <w:p w:rsidR="002E7193" w:rsidRDefault="002E7193" w:rsidP="000402ED">
      <w:pPr>
        <w:jc w:val="both"/>
        <w:rPr>
          <w:rFonts w:ascii="Sylfaen" w:hAnsi="Sylfaen"/>
        </w:rPr>
      </w:pPr>
    </w:p>
    <w:p w:rsidR="00F54500" w:rsidRDefault="00F54500" w:rsidP="00F54500">
      <w:pPr>
        <w:rPr>
          <w:rFonts w:ascii="Sylfaen" w:hAnsi="Sylfaen"/>
          <w:b/>
        </w:rPr>
      </w:pPr>
      <w:r>
        <w:rPr>
          <w:rFonts w:ascii="Sylfaen" w:hAnsi="Sylfaen"/>
          <w:b/>
        </w:rPr>
        <w:t>საკონსულტაციო მომსახურების მიმწოდებელი</w:t>
      </w:r>
      <w:r w:rsidRPr="0008612D">
        <w:rPr>
          <w:rFonts w:ascii="Sylfaen" w:hAnsi="Sylfaen"/>
          <w:b/>
        </w:rPr>
        <w:t xml:space="preserve"> ორგანიზაციის ვალდებულება</w:t>
      </w:r>
      <w:r>
        <w:rPr>
          <w:rFonts w:ascii="Sylfaen" w:hAnsi="Sylfaen"/>
          <w:b/>
        </w:rPr>
        <w:t xml:space="preserve"> სასერთიფიკაციო აუდიტის დროს</w:t>
      </w:r>
      <w:r w:rsidRPr="0008612D">
        <w:rPr>
          <w:rFonts w:ascii="Sylfaen" w:hAnsi="Sylfaen"/>
          <w:b/>
        </w:rPr>
        <w:t>:</w:t>
      </w:r>
    </w:p>
    <w:p w:rsidR="00F54500" w:rsidRPr="0008612D" w:rsidRDefault="00F54500" w:rsidP="00F54500">
      <w:pPr>
        <w:jc w:val="both"/>
        <w:rPr>
          <w:rFonts w:ascii="Sylfaen" w:hAnsi="Sylfaen"/>
        </w:rPr>
      </w:pPr>
      <w:r>
        <w:rPr>
          <w:rFonts w:ascii="Sylfaen" w:hAnsi="Sylfaen"/>
        </w:rPr>
        <w:t>საკონსულტაციო ორგანიზაციამ უნდა აიღოს სრული ვალდებულება სასერთიფიკაციო აუდიტის პროცესში გამოვლენილი შეუსაბამობების კორექტირების განსახორციელებლად. იმ შემთხვევაში, თუ სასერთიფიკაციო აუდიტის შედეგად გამოვლენილი იქნება რაიმე შეუსაბამობა, რომელიც გახდება სასერთიფიკაციო ორგანოს მიერ სერთიფიკატის გაცემაზე უარის თქმის და დამატებითი აუდიტის მოთხოვნის მიზეზი, მაშინ საკონსულტაციო ორგანიზაციამ უნდა უზრუნველყოს ნებისმიერი იმ დამატებითი ხარჯების გაწევა, რომელიც შესაძლოა თან სდევდეს დამატებით აუდიტების ჩატარებას, სერთიფიკატის გაცემამდე.</w:t>
      </w:r>
    </w:p>
    <w:p w:rsidR="00DF6D3F" w:rsidRDefault="00DF6D3F">
      <w:pPr>
        <w:rPr>
          <w:rFonts w:ascii="Sylfaen" w:hAnsi="Sylfaen"/>
        </w:rPr>
      </w:pPr>
    </w:p>
    <w:p w:rsidR="006D7AF9" w:rsidRPr="0090355E" w:rsidRDefault="006D7AF9" w:rsidP="006D7AF9">
      <w:pPr>
        <w:jc w:val="both"/>
        <w:rPr>
          <w:rFonts w:ascii="Sylfaen" w:hAnsi="Sylfaen" w:cs="Sylfaen"/>
          <w:b/>
        </w:rPr>
      </w:pPr>
      <w:r>
        <w:rPr>
          <w:rFonts w:ascii="Sylfaen" w:hAnsi="Sylfaen" w:cs="Sylfaen"/>
          <w:b/>
        </w:rPr>
        <w:t>შეთავაზების წარმოდგენის ფორმატი</w:t>
      </w:r>
    </w:p>
    <w:p w:rsidR="0090355E" w:rsidRDefault="0090355E" w:rsidP="000402ED">
      <w:pPr>
        <w:jc w:val="both"/>
        <w:rPr>
          <w:rFonts w:ascii="Sylfaen" w:hAnsi="Sylfaen" w:cs="Sylfaen"/>
        </w:rPr>
      </w:pPr>
      <w:r>
        <w:rPr>
          <w:rFonts w:ascii="Sylfaen" w:hAnsi="Sylfaen" w:cs="Sylfaen"/>
        </w:rPr>
        <w:t>პრეტენდენტმა უნდა წარმოადგინოს</w:t>
      </w:r>
      <w:r w:rsidR="007D4571">
        <w:rPr>
          <w:rFonts w:ascii="Sylfaen" w:hAnsi="Sylfaen" w:cs="Sylfaen"/>
        </w:rPr>
        <w:t xml:space="preserve"> შეთავაზება ხუთივე ლოტზე, სათითაოდ.</w:t>
      </w:r>
    </w:p>
    <w:p w:rsidR="00FC7699" w:rsidRDefault="007D4571" w:rsidP="000402ED">
      <w:pPr>
        <w:jc w:val="both"/>
        <w:rPr>
          <w:rFonts w:ascii="Sylfaen" w:hAnsi="Sylfaen" w:cs="Sylfaen"/>
        </w:rPr>
      </w:pPr>
      <w:r>
        <w:rPr>
          <w:rFonts w:ascii="Sylfaen" w:hAnsi="Sylfaen" w:cs="Sylfaen"/>
        </w:rPr>
        <w:t>ცალკეული ლოტისთვის შეთავაზება უნდა მოიცავდეს</w:t>
      </w:r>
      <w:r w:rsidR="00FC7699">
        <w:rPr>
          <w:rFonts w:ascii="Sylfaen" w:hAnsi="Sylfaen" w:cs="Sylfaen"/>
        </w:rPr>
        <w:t>:</w:t>
      </w:r>
      <w:r>
        <w:rPr>
          <w:rFonts w:ascii="Sylfaen" w:hAnsi="Sylfaen" w:cs="Sylfaen"/>
        </w:rPr>
        <w:t xml:space="preserve"> </w:t>
      </w:r>
    </w:p>
    <w:p w:rsidR="00FC7699" w:rsidRPr="00FC7699" w:rsidRDefault="007D4571" w:rsidP="00547AFA">
      <w:pPr>
        <w:pStyle w:val="ListParagraph"/>
        <w:numPr>
          <w:ilvl w:val="0"/>
          <w:numId w:val="13"/>
        </w:numPr>
        <w:jc w:val="both"/>
        <w:rPr>
          <w:rFonts w:ascii="Sylfaen" w:hAnsi="Sylfaen" w:cs="Sylfaen"/>
        </w:rPr>
      </w:pPr>
      <w:r w:rsidRPr="00FC7699">
        <w:rPr>
          <w:rFonts w:ascii="Sylfaen" w:hAnsi="Sylfaen" w:cs="Sylfaen"/>
        </w:rPr>
        <w:t xml:space="preserve">შესასრულებელი ეტაპების </w:t>
      </w:r>
      <w:r w:rsidR="00FC7699" w:rsidRPr="00FC7699">
        <w:rPr>
          <w:rFonts w:ascii="Sylfaen" w:hAnsi="Sylfaen" w:cs="Sylfaen"/>
        </w:rPr>
        <w:t>დასახელებას</w:t>
      </w:r>
      <w:bookmarkStart w:id="0" w:name="_GoBack"/>
      <w:bookmarkEnd w:id="0"/>
      <w:r w:rsidR="00FC7699" w:rsidRPr="00FC7699">
        <w:rPr>
          <w:rFonts w:ascii="Sylfaen" w:hAnsi="Sylfaen" w:cs="Sylfaen"/>
        </w:rPr>
        <w:t xml:space="preserve"> </w:t>
      </w:r>
    </w:p>
    <w:p w:rsidR="007D4571" w:rsidRPr="00FC7699" w:rsidRDefault="00FC7699" w:rsidP="00547AFA">
      <w:pPr>
        <w:pStyle w:val="ListParagraph"/>
        <w:numPr>
          <w:ilvl w:val="0"/>
          <w:numId w:val="13"/>
        </w:numPr>
        <w:jc w:val="both"/>
        <w:rPr>
          <w:rFonts w:ascii="Sylfaen" w:hAnsi="Sylfaen" w:cs="Sylfaen"/>
        </w:rPr>
      </w:pPr>
      <w:r w:rsidRPr="00FC7699">
        <w:rPr>
          <w:rFonts w:ascii="Sylfaen" w:hAnsi="Sylfaen" w:cs="Sylfaen"/>
        </w:rPr>
        <w:t xml:space="preserve">ეტაპების </w:t>
      </w:r>
      <w:r w:rsidR="007D4571" w:rsidRPr="00FC7699">
        <w:rPr>
          <w:rFonts w:ascii="Sylfaen" w:hAnsi="Sylfaen" w:cs="Sylfaen"/>
        </w:rPr>
        <w:t>აღწერას</w:t>
      </w:r>
      <w:r w:rsidRPr="00FC7699">
        <w:rPr>
          <w:rFonts w:ascii="Sylfaen" w:hAnsi="Sylfaen" w:cs="Sylfaen"/>
        </w:rPr>
        <w:t xml:space="preserve"> და შესრულების მეთოდიკას</w:t>
      </w:r>
    </w:p>
    <w:p w:rsidR="00FC7699" w:rsidRDefault="00FC7699" w:rsidP="00547AFA">
      <w:pPr>
        <w:pStyle w:val="ListParagraph"/>
        <w:numPr>
          <w:ilvl w:val="0"/>
          <w:numId w:val="13"/>
        </w:numPr>
        <w:jc w:val="both"/>
        <w:rPr>
          <w:rFonts w:ascii="Sylfaen" w:hAnsi="Sylfaen" w:cs="Sylfaen"/>
        </w:rPr>
      </w:pPr>
      <w:r w:rsidRPr="00FC7699">
        <w:rPr>
          <w:rFonts w:ascii="Sylfaen" w:hAnsi="Sylfaen" w:cs="Sylfaen"/>
        </w:rPr>
        <w:t>შემოთავაზებული ტრენინგების დასახელებას, მოკლე შინაარს და ტრენინგის პროგრამას</w:t>
      </w:r>
    </w:p>
    <w:p w:rsidR="00A44C32" w:rsidRPr="00FC7699" w:rsidRDefault="006D7AF9" w:rsidP="00547AFA">
      <w:pPr>
        <w:pStyle w:val="ListParagraph"/>
        <w:numPr>
          <w:ilvl w:val="0"/>
          <w:numId w:val="13"/>
        </w:numPr>
        <w:jc w:val="both"/>
        <w:rPr>
          <w:rFonts w:ascii="Sylfaen" w:hAnsi="Sylfaen" w:cs="Sylfaen"/>
        </w:rPr>
      </w:pPr>
      <w:r>
        <w:rPr>
          <w:rFonts w:ascii="Sylfaen" w:hAnsi="Sylfaen" w:cs="Sylfaen"/>
        </w:rPr>
        <w:t xml:space="preserve">ლოტის </w:t>
      </w:r>
      <w:r w:rsidR="00A44C32">
        <w:rPr>
          <w:rFonts w:ascii="Sylfaen" w:hAnsi="Sylfaen" w:cs="Sylfaen"/>
        </w:rPr>
        <w:t>ცალკეული ეტაპის ღირებულებას (ეროვნულ ვალუტაში)</w:t>
      </w:r>
    </w:p>
    <w:p w:rsidR="0062729F" w:rsidRDefault="0062729F" w:rsidP="000402ED">
      <w:pPr>
        <w:jc w:val="both"/>
        <w:rPr>
          <w:rFonts w:ascii="Sylfaen" w:hAnsi="Sylfaen" w:cs="Sylfaen"/>
        </w:rPr>
      </w:pPr>
    </w:p>
    <w:p w:rsidR="00CA30A9" w:rsidRPr="00CA30A9" w:rsidRDefault="00CA30A9" w:rsidP="00CA30A9">
      <w:pPr>
        <w:rPr>
          <w:rFonts w:ascii="Sylfaen" w:hAnsi="Sylfaen"/>
          <w:b/>
        </w:rPr>
      </w:pPr>
      <w:r w:rsidRPr="00CA30A9">
        <w:rPr>
          <w:rFonts w:ascii="Sylfaen" w:hAnsi="Sylfaen" w:cs="Sylfaen"/>
          <w:b/>
        </w:rPr>
        <w:t>საკვალიფიკაციო</w:t>
      </w:r>
      <w:r w:rsidRPr="00CA30A9">
        <w:rPr>
          <w:rFonts w:ascii="Sylfaen" w:hAnsi="Sylfaen"/>
          <w:b/>
        </w:rPr>
        <w:t xml:space="preserve"> მოთხოვნები საკონსულტაციო ორგანიზაციის მიმართ:</w:t>
      </w:r>
    </w:p>
    <w:p w:rsidR="00CA30A9" w:rsidRDefault="00CA30A9" w:rsidP="00CA30A9">
      <w:pPr>
        <w:pStyle w:val="ListParagraph"/>
        <w:numPr>
          <w:ilvl w:val="0"/>
          <w:numId w:val="8"/>
        </w:numPr>
        <w:spacing w:after="0" w:line="240" w:lineRule="auto"/>
        <w:rPr>
          <w:rFonts w:ascii="Sylfaen" w:hAnsi="Sylfaen"/>
        </w:rPr>
      </w:pPr>
      <w:r>
        <w:rPr>
          <w:rFonts w:ascii="Sylfaen" w:hAnsi="Sylfaen"/>
        </w:rPr>
        <w:t>მინიმუმ 3 წლიანი გამოცდილება</w:t>
      </w:r>
      <w:r w:rsidR="00F450DC">
        <w:rPr>
          <w:rFonts w:ascii="Sylfaen" w:hAnsi="Sylfaen"/>
        </w:rPr>
        <w:t xml:space="preserve"> ისო 9001 და </w:t>
      </w:r>
      <w:r w:rsidR="00F450DC">
        <w:rPr>
          <w:rFonts w:ascii="Sylfaen" w:hAnsi="Sylfaen"/>
          <w:lang w:val="en-US"/>
        </w:rPr>
        <w:t xml:space="preserve">OHSAS 18001 </w:t>
      </w:r>
      <w:r w:rsidR="00F450DC">
        <w:rPr>
          <w:rFonts w:ascii="Sylfaen" w:hAnsi="Sylfaen"/>
        </w:rPr>
        <w:t>მომსახურებაზე</w:t>
      </w:r>
    </w:p>
    <w:p w:rsidR="00F450DC" w:rsidRDefault="00CA30A9" w:rsidP="00F450DC">
      <w:pPr>
        <w:pStyle w:val="ListParagraph"/>
        <w:numPr>
          <w:ilvl w:val="0"/>
          <w:numId w:val="8"/>
        </w:numPr>
        <w:spacing w:after="0" w:line="240" w:lineRule="auto"/>
        <w:rPr>
          <w:rFonts w:ascii="Sylfaen" w:hAnsi="Sylfaen"/>
        </w:rPr>
      </w:pPr>
      <w:r>
        <w:rPr>
          <w:rFonts w:ascii="Sylfaen" w:hAnsi="Sylfaen"/>
        </w:rPr>
        <w:t xml:space="preserve">მინიმუმ </w:t>
      </w:r>
      <w:r w:rsidR="00C24B97">
        <w:rPr>
          <w:rFonts w:ascii="Sylfaen" w:hAnsi="Sylfaen"/>
        </w:rPr>
        <w:t>2</w:t>
      </w:r>
      <w:r>
        <w:rPr>
          <w:rFonts w:ascii="Sylfaen" w:hAnsi="Sylfaen"/>
        </w:rPr>
        <w:t xml:space="preserve"> სარეკომენდაციო წერილი იმ ორგანიზაციებიდან, რომლებთანაც გაწიეთ მომსახურება ბოლო </w:t>
      </w:r>
      <w:r w:rsidR="00F14FD4">
        <w:rPr>
          <w:rFonts w:ascii="Sylfaen" w:hAnsi="Sylfaen"/>
        </w:rPr>
        <w:t>წლების</w:t>
      </w:r>
      <w:r>
        <w:rPr>
          <w:rFonts w:ascii="Sylfaen" w:hAnsi="Sylfaen"/>
        </w:rPr>
        <w:t xml:space="preserve"> განმავლობაში</w:t>
      </w:r>
      <w:r w:rsidR="00F450DC">
        <w:rPr>
          <w:rFonts w:ascii="Sylfaen" w:hAnsi="Sylfaen"/>
        </w:rPr>
        <w:t xml:space="preserve"> ისო 9001 და </w:t>
      </w:r>
      <w:r w:rsidR="00F450DC">
        <w:rPr>
          <w:rFonts w:ascii="Sylfaen" w:hAnsi="Sylfaen"/>
          <w:lang w:val="en-US"/>
        </w:rPr>
        <w:t xml:space="preserve">OHSAS 18001 </w:t>
      </w:r>
      <w:r w:rsidR="00F450DC">
        <w:rPr>
          <w:rFonts w:ascii="Sylfaen" w:hAnsi="Sylfaen"/>
        </w:rPr>
        <w:t>მომსახურებაზე</w:t>
      </w:r>
    </w:p>
    <w:p w:rsidR="00F450DC" w:rsidRDefault="00C24B97" w:rsidP="00F450DC">
      <w:pPr>
        <w:pStyle w:val="ListParagraph"/>
        <w:numPr>
          <w:ilvl w:val="0"/>
          <w:numId w:val="8"/>
        </w:numPr>
        <w:jc w:val="both"/>
        <w:rPr>
          <w:rFonts w:ascii="Sylfaen" w:hAnsi="Sylfaen" w:cs="Sylfaen"/>
        </w:rPr>
      </w:pPr>
      <w:r>
        <w:rPr>
          <w:rFonts w:ascii="Sylfaen" w:hAnsi="Sylfaen" w:cs="Sylfaen"/>
          <w:lang w:val="en-US"/>
        </w:rPr>
        <w:t xml:space="preserve">CE </w:t>
      </w:r>
      <w:r>
        <w:rPr>
          <w:rFonts w:ascii="Sylfaen" w:hAnsi="Sylfaen" w:cs="Sylfaen"/>
        </w:rPr>
        <w:t>ნიშნის მომსახურებაზე გამოცდილება</w:t>
      </w:r>
      <w:r w:rsidR="00F14FD4">
        <w:rPr>
          <w:rFonts w:ascii="Sylfaen" w:hAnsi="Sylfaen" w:cs="Sylfaen"/>
        </w:rPr>
        <w:t xml:space="preserve"> </w:t>
      </w:r>
      <w:r w:rsidR="004552DA">
        <w:rPr>
          <w:rFonts w:ascii="Sylfaen" w:hAnsi="Sylfaen" w:cs="Sylfaen"/>
        </w:rPr>
        <w:t>(</w:t>
      </w:r>
      <w:r w:rsidR="00F14FD4">
        <w:rPr>
          <w:rFonts w:ascii="Sylfaen" w:hAnsi="Sylfaen" w:cs="Sylfaen"/>
        </w:rPr>
        <w:t>მინიმუმ 1 ორგანიზაცია</w:t>
      </w:r>
      <w:r w:rsidR="004552DA">
        <w:rPr>
          <w:rFonts w:ascii="Sylfaen" w:hAnsi="Sylfaen" w:cs="Sylfaen"/>
        </w:rPr>
        <w:t>),</w:t>
      </w:r>
      <w:r>
        <w:rPr>
          <w:rFonts w:ascii="Sylfaen" w:hAnsi="Sylfaen" w:cs="Sylfaen"/>
        </w:rPr>
        <w:t xml:space="preserve"> დადასტურებული სარეკომენდაციო წერილით და გაცემული სერტიფიკატით.</w:t>
      </w:r>
    </w:p>
    <w:p w:rsidR="00F450DC" w:rsidRPr="00F450DC" w:rsidRDefault="00F450DC" w:rsidP="00F450DC">
      <w:pPr>
        <w:pStyle w:val="ListParagraph"/>
        <w:numPr>
          <w:ilvl w:val="0"/>
          <w:numId w:val="8"/>
        </w:numPr>
        <w:jc w:val="both"/>
        <w:rPr>
          <w:rFonts w:ascii="Sylfaen" w:hAnsi="Sylfaen" w:cs="Sylfaen"/>
        </w:rPr>
      </w:pPr>
      <w:r w:rsidRPr="00F450DC">
        <w:rPr>
          <w:rFonts w:ascii="Sylfaen" w:hAnsi="Sylfaen" w:cs="Sylfaen"/>
        </w:rPr>
        <w:t>მოთხოვნები</w:t>
      </w:r>
      <w:r w:rsidRPr="00F450DC">
        <w:rPr>
          <w:rFonts w:ascii="Sylfaen" w:hAnsi="Sylfaen"/>
        </w:rPr>
        <w:t xml:space="preserve"> კონსულტანტების მიმართ:</w:t>
      </w:r>
    </w:p>
    <w:p w:rsidR="00F450DC" w:rsidRDefault="0079042B" w:rsidP="00F450DC">
      <w:pPr>
        <w:pStyle w:val="ListParagraph"/>
        <w:numPr>
          <w:ilvl w:val="1"/>
          <w:numId w:val="12"/>
        </w:numPr>
        <w:spacing w:after="0" w:line="240" w:lineRule="auto"/>
        <w:rPr>
          <w:rFonts w:ascii="Sylfaen" w:hAnsi="Sylfaen"/>
        </w:rPr>
      </w:pPr>
      <w:r>
        <w:rPr>
          <w:rFonts w:ascii="Sylfaen" w:hAnsi="Sylfaen"/>
        </w:rPr>
        <w:t xml:space="preserve">ტრენინგები და კონსულტაციები უნდა განხორციელდეს </w:t>
      </w:r>
      <w:r w:rsidR="00F450DC">
        <w:rPr>
          <w:rFonts w:ascii="Sylfaen" w:hAnsi="Sylfaen"/>
        </w:rPr>
        <w:t>ქართულ ენაზე</w:t>
      </w:r>
      <w:r>
        <w:rPr>
          <w:rFonts w:ascii="Sylfaen" w:hAnsi="Sylfaen"/>
        </w:rPr>
        <w:t>, თარგმანის გარეშე</w:t>
      </w:r>
      <w:r w:rsidR="00F450DC">
        <w:rPr>
          <w:rFonts w:ascii="Sylfaen" w:hAnsi="Sylfaen"/>
        </w:rPr>
        <w:t>;</w:t>
      </w:r>
    </w:p>
    <w:p w:rsidR="00F450DC" w:rsidRDefault="00F450DC" w:rsidP="00F450DC">
      <w:pPr>
        <w:pStyle w:val="ListParagraph"/>
        <w:numPr>
          <w:ilvl w:val="1"/>
          <w:numId w:val="12"/>
        </w:numPr>
        <w:spacing w:after="0" w:line="240" w:lineRule="auto"/>
        <w:rPr>
          <w:rFonts w:ascii="Sylfaen" w:hAnsi="Sylfaen"/>
        </w:rPr>
      </w:pPr>
      <w:r>
        <w:rPr>
          <w:rFonts w:ascii="Sylfaen" w:hAnsi="Sylfaen"/>
        </w:rPr>
        <w:t>საკონსულტაციო ჯგუფის ლიდერს მოეთხოვება მინიმუმ 3 წლიანი გამოცდილება ხარისხის</w:t>
      </w:r>
      <w:r w:rsidR="00314491">
        <w:rPr>
          <w:rFonts w:ascii="Sylfaen" w:hAnsi="Sylfaen"/>
        </w:rPr>
        <w:t xml:space="preserve"> და შრომის უსაფრთხოების</w:t>
      </w:r>
      <w:r>
        <w:rPr>
          <w:rFonts w:ascii="Sylfaen" w:hAnsi="Sylfaen"/>
        </w:rPr>
        <w:t xml:space="preserve"> მენეჯმენტის სისტემის შემუშავების და დანერგვის სფეროში</w:t>
      </w:r>
      <w:r w:rsidR="0079042B">
        <w:rPr>
          <w:rFonts w:ascii="Sylfaen" w:hAnsi="Sylfaen"/>
        </w:rPr>
        <w:t>.</w:t>
      </w:r>
      <w:r>
        <w:rPr>
          <w:rFonts w:ascii="Sylfaen" w:hAnsi="Sylfaen"/>
        </w:rPr>
        <w:t xml:space="preserve"> </w:t>
      </w:r>
      <w:r w:rsidR="0079042B">
        <w:rPr>
          <w:rFonts w:ascii="Sylfaen" w:hAnsi="Sylfaen"/>
        </w:rPr>
        <w:t xml:space="preserve">გააჩნდეთ </w:t>
      </w:r>
      <w:r>
        <w:rPr>
          <w:rFonts w:ascii="Sylfaen" w:hAnsi="Sylfaen"/>
        </w:rPr>
        <w:t xml:space="preserve">შესაბამისი </w:t>
      </w:r>
      <w:r w:rsidR="0079042B">
        <w:rPr>
          <w:rFonts w:ascii="Sylfaen" w:hAnsi="Sylfaen"/>
        </w:rPr>
        <w:t>კვალიფიკაცია</w:t>
      </w:r>
      <w:r>
        <w:rPr>
          <w:rFonts w:ascii="Sylfaen" w:hAnsi="Sylfaen"/>
        </w:rPr>
        <w:t xml:space="preserve"> დამადასტურებელი სერთიფიკატებით, ისო 9001:</w:t>
      </w:r>
      <w:r w:rsidR="00314491">
        <w:rPr>
          <w:rFonts w:ascii="Sylfaen" w:hAnsi="Sylfaen"/>
        </w:rPr>
        <w:t>2015</w:t>
      </w:r>
      <w:r>
        <w:rPr>
          <w:rFonts w:ascii="Sylfaen" w:hAnsi="Sylfaen"/>
        </w:rPr>
        <w:t xml:space="preserve"> </w:t>
      </w:r>
      <w:r w:rsidR="0079042B">
        <w:rPr>
          <w:rFonts w:ascii="Sylfaen" w:hAnsi="Sylfaen"/>
        </w:rPr>
        <w:t xml:space="preserve">და </w:t>
      </w:r>
      <w:r w:rsidR="0079042B">
        <w:rPr>
          <w:rFonts w:ascii="Sylfaen" w:hAnsi="Sylfaen"/>
          <w:lang w:val="en-US"/>
        </w:rPr>
        <w:t xml:space="preserve">OHSAS 18001 </w:t>
      </w:r>
      <w:r>
        <w:rPr>
          <w:rFonts w:ascii="Sylfaen" w:hAnsi="Sylfaen"/>
        </w:rPr>
        <w:t xml:space="preserve">წამყვანი </w:t>
      </w:r>
      <w:r w:rsidR="0079042B">
        <w:rPr>
          <w:rFonts w:ascii="Sylfaen" w:hAnsi="Sylfaen"/>
        </w:rPr>
        <w:t xml:space="preserve">და/ან შიდა </w:t>
      </w:r>
      <w:r>
        <w:rPr>
          <w:rFonts w:ascii="Sylfaen" w:hAnsi="Sylfaen"/>
        </w:rPr>
        <w:t>აუდიტორის კვალიფიკაციით (IRCA-ს ან მისი ექვივალენტი)</w:t>
      </w:r>
      <w:r w:rsidR="0079042B">
        <w:rPr>
          <w:rFonts w:ascii="Sylfaen" w:hAnsi="Sylfaen"/>
          <w:lang w:val="en-US"/>
        </w:rPr>
        <w:t>.</w:t>
      </w:r>
    </w:p>
    <w:p w:rsidR="00F450DC" w:rsidRDefault="00F450DC" w:rsidP="00F450DC">
      <w:pPr>
        <w:pStyle w:val="ListParagraph"/>
        <w:numPr>
          <w:ilvl w:val="1"/>
          <w:numId w:val="12"/>
        </w:numPr>
        <w:spacing w:after="0" w:line="240" w:lineRule="auto"/>
        <w:rPr>
          <w:rFonts w:ascii="Sylfaen" w:hAnsi="Sylfaen"/>
        </w:rPr>
      </w:pPr>
      <w:r>
        <w:rPr>
          <w:rFonts w:ascii="Sylfaen" w:hAnsi="Sylfaen"/>
        </w:rPr>
        <w:t>საკონსულტაციო ჯგუფის სხვა წევრები:</w:t>
      </w:r>
    </w:p>
    <w:p w:rsidR="00F450DC" w:rsidRDefault="00F450DC" w:rsidP="00F450DC">
      <w:pPr>
        <w:pStyle w:val="ListParagraph"/>
        <w:numPr>
          <w:ilvl w:val="2"/>
          <w:numId w:val="12"/>
        </w:numPr>
        <w:spacing w:after="0" w:line="240" w:lineRule="auto"/>
        <w:rPr>
          <w:rFonts w:ascii="Sylfaen" w:hAnsi="Sylfaen"/>
        </w:rPr>
      </w:pPr>
      <w:r>
        <w:rPr>
          <w:rFonts w:ascii="Sylfaen" w:hAnsi="Sylfaen"/>
        </w:rPr>
        <w:lastRenderedPageBreak/>
        <w:t>მინიმუმ 3 წლიანი გამოცდილება ხარისხის</w:t>
      </w:r>
      <w:r w:rsidR="00F37C92">
        <w:rPr>
          <w:rFonts w:ascii="Sylfaen" w:hAnsi="Sylfaen"/>
        </w:rPr>
        <w:t xml:space="preserve"> და შრომის უსაფრთხოების</w:t>
      </w:r>
      <w:r>
        <w:rPr>
          <w:rFonts w:ascii="Sylfaen" w:hAnsi="Sylfaen"/>
        </w:rPr>
        <w:t xml:space="preserve"> მენეჯმენტის სისტემების შემუშავების და დანერგვის სფეროში (განმტკიცებული შესაბამისი კვალიფიკაციის დამადასტურებელი სერთიფიკატებით)</w:t>
      </w:r>
    </w:p>
    <w:p w:rsidR="00214EF4" w:rsidRDefault="00214EF4" w:rsidP="00214EF4">
      <w:pPr>
        <w:pStyle w:val="ListParagraph"/>
        <w:numPr>
          <w:ilvl w:val="1"/>
          <w:numId w:val="12"/>
        </w:numPr>
        <w:spacing w:after="0" w:line="240" w:lineRule="auto"/>
        <w:rPr>
          <w:rFonts w:ascii="Sylfaen" w:hAnsi="Sylfaen"/>
        </w:rPr>
      </w:pPr>
      <w:r>
        <w:rPr>
          <w:rFonts w:ascii="Sylfaen" w:hAnsi="Sylfaen"/>
        </w:rPr>
        <w:t>ტრენერების კვალიფიკაცია:</w:t>
      </w:r>
    </w:p>
    <w:p w:rsidR="00214EF4" w:rsidRDefault="00214EF4" w:rsidP="00214EF4">
      <w:pPr>
        <w:pStyle w:val="ListParagraph"/>
        <w:numPr>
          <w:ilvl w:val="2"/>
          <w:numId w:val="12"/>
        </w:numPr>
        <w:spacing w:after="0" w:line="240" w:lineRule="auto"/>
        <w:rPr>
          <w:rFonts w:ascii="Sylfaen" w:hAnsi="Sylfaen"/>
        </w:rPr>
      </w:pPr>
      <w:r>
        <w:rPr>
          <w:rFonts w:ascii="Sylfaen" w:hAnsi="Sylfaen"/>
        </w:rPr>
        <w:t>ტრენერების სერტიფიკატები და გამოცდილება, ტრენერის კვალიფიკაციის მოწმობა, გაცემული რომელიმე საერთაშორისო ორგანიზაციის მიერ, რომელიც ეწევა მენეჯმენტის სისტემების სასერტიფიკაციო მომსახურებას (სერთიფიკატების ასლი)</w:t>
      </w:r>
    </w:p>
    <w:p w:rsidR="00214EF4" w:rsidRDefault="00214EF4" w:rsidP="00214EF4">
      <w:pPr>
        <w:pStyle w:val="ListParagraph"/>
        <w:numPr>
          <w:ilvl w:val="2"/>
          <w:numId w:val="12"/>
        </w:numPr>
        <w:spacing w:after="0" w:line="240" w:lineRule="auto"/>
        <w:rPr>
          <w:rFonts w:ascii="Sylfaen" w:hAnsi="Sylfaen"/>
        </w:rPr>
      </w:pPr>
      <w:r>
        <w:rPr>
          <w:rFonts w:ascii="Sylfaen" w:hAnsi="Sylfaen"/>
        </w:rPr>
        <w:t>ტრენერის მიერ ხარისხის მენეჯმენტის სისტემის ტრენინგების ჩატარების გამოცდილება (განმტკიცებული ბოლო 3 წლის განმავლობაში ჩატარებული ტრენინგების ჩამონათვალით და ფოტომასალით).</w:t>
      </w:r>
    </w:p>
    <w:p w:rsidR="00F450DC" w:rsidRPr="00F450DC" w:rsidRDefault="00F450DC" w:rsidP="00F450DC">
      <w:pPr>
        <w:jc w:val="both"/>
        <w:rPr>
          <w:rFonts w:ascii="Sylfaen" w:hAnsi="Sylfaen" w:cs="Sylfaen"/>
        </w:rPr>
      </w:pPr>
    </w:p>
    <w:p w:rsidR="000402ED" w:rsidRDefault="000402ED" w:rsidP="000402ED">
      <w:pPr>
        <w:pStyle w:val="ListParagraph"/>
        <w:numPr>
          <w:ilvl w:val="0"/>
          <w:numId w:val="8"/>
        </w:numPr>
        <w:jc w:val="both"/>
        <w:rPr>
          <w:rFonts w:ascii="Sylfaen" w:hAnsi="Sylfaen" w:cs="Sylfaen"/>
        </w:rPr>
      </w:pPr>
      <w:r>
        <w:rPr>
          <w:rFonts w:ascii="Sylfaen" w:hAnsi="Sylfaen" w:cs="Sylfaen"/>
        </w:rPr>
        <w:t>მომსახურების სრული კალკულაცია</w:t>
      </w:r>
      <w:r w:rsidR="00975E3A">
        <w:rPr>
          <w:rFonts w:ascii="Sylfaen" w:hAnsi="Sylfaen" w:cs="Sylfaen"/>
        </w:rPr>
        <w:t xml:space="preserve"> </w:t>
      </w:r>
      <w:r w:rsidR="00377C17">
        <w:rPr>
          <w:rFonts w:ascii="Sylfaen" w:hAnsi="Sylfaen" w:cs="Sylfaen"/>
        </w:rPr>
        <w:t>ხუ</w:t>
      </w:r>
      <w:r w:rsidR="00547AFA">
        <w:rPr>
          <w:rFonts w:ascii="Sylfaen" w:hAnsi="Sylfaen" w:cs="Sylfaen"/>
        </w:rPr>
        <w:t xml:space="preserve">თივე ლოტისთვის </w:t>
      </w:r>
      <w:r w:rsidR="00975E3A">
        <w:rPr>
          <w:rFonts w:ascii="Sylfaen" w:hAnsi="Sylfaen" w:cs="Sylfaen"/>
        </w:rPr>
        <w:t>(თავისუფალი ფორმით)</w:t>
      </w:r>
      <w:r w:rsidR="00547AFA">
        <w:rPr>
          <w:rFonts w:ascii="Sylfaen" w:hAnsi="Sylfaen" w:cs="Sylfaen"/>
        </w:rPr>
        <w:t>.</w:t>
      </w:r>
    </w:p>
    <w:p w:rsidR="0087775F" w:rsidRDefault="0087775F" w:rsidP="000402ED">
      <w:pPr>
        <w:jc w:val="both"/>
        <w:rPr>
          <w:rFonts w:ascii="Sylfaen" w:hAnsi="Sylfaen" w:cs="Sylfaen"/>
        </w:rPr>
      </w:pPr>
    </w:p>
    <w:p w:rsidR="00B7057F" w:rsidRDefault="000402ED" w:rsidP="000402ED">
      <w:pPr>
        <w:jc w:val="both"/>
        <w:rPr>
          <w:rFonts w:ascii="Sylfaen" w:hAnsi="Sylfaen" w:cs="Sylfaen"/>
        </w:rPr>
      </w:pPr>
      <w:r>
        <w:rPr>
          <w:rFonts w:ascii="Sylfaen" w:hAnsi="Sylfaen" w:cs="Sylfaen"/>
        </w:rPr>
        <w:t>არასრულად მოწოდებული საკვალიფიკაციო მოთხოვნების და ინფორმაციის შემთხვევაში მოწოდებული განაცხადები არ განიხილება</w:t>
      </w:r>
      <w:r w:rsidR="00B7057F">
        <w:rPr>
          <w:rFonts w:ascii="Sylfaen" w:hAnsi="Sylfaen" w:cs="Sylfaen"/>
        </w:rPr>
        <w:t>.</w:t>
      </w:r>
    </w:p>
    <w:p w:rsidR="001D782B" w:rsidRPr="00165309" w:rsidRDefault="001D782B" w:rsidP="001D782B">
      <w:pPr>
        <w:rPr>
          <w:rFonts w:ascii="Sylfaen" w:hAnsi="Sylfaen"/>
        </w:rPr>
      </w:pPr>
      <w:r w:rsidRPr="00E45932">
        <w:rPr>
          <w:rFonts w:ascii="Sylfaen" w:hAnsi="Sylfaen"/>
        </w:rPr>
        <w:t xml:space="preserve">პრეტენდენტის მიერ წარმოდგენილი სატენდერო </w:t>
      </w:r>
      <w:r>
        <w:rPr>
          <w:rFonts w:ascii="Sylfaen" w:hAnsi="Sylfaen"/>
        </w:rPr>
        <w:t>განაცხადი</w:t>
      </w:r>
      <w:r w:rsidRPr="00E45932">
        <w:rPr>
          <w:rFonts w:ascii="Sylfaen" w:hAnsi="Sylfaen"/>
        </w:rPr>
        <w:t xml:space="preserve"> და სატენდერო დოკუმენტაცია</w:t>
      </w:r>
      <w:r>
        <w:rPr>
          <w:rFonts w:ascii="Sylfaen" w:hAnsi="Sylfaen"/>
        </w:rPr>
        <w:t xml:space="preserve"> </w:t>
      </w:r>
      <w:r w:rsidRPr="00E45932">
        <w:rPr>
          <w:rFonts w:ascii="Sylfaen" w:hAnsi="Sylfaen"/>
        </w:rPr>
        <w:t>დამოწმებული უნდა იყოს უფლებამოსილი ან მისი ნდობით აღჭურვილი (სათანადო წესით დამოწმებული</w:t>
      </w:r>
      <w:r>
        <w:rPr>
          <w:rFonts w:ascii="Sylfaen" w:hAnsi="Sylfaen"/>
        </w:rPr>
        <w:t xml:space="preserve"> </w:t>
      </w:r>
      <w:r w:rsidRPr="00E45932">
        <w:rPr>
          <w:rFonts w:ascii="Sylfaen" w:hAnsi="Sylfaen"/>
        </w:rPr>
        <w:t>მინდობილობის საფუძველზე) პირის ხელმოწერითა და ბეჭდით.</w:t>
      </w:r>
    </w:p>
    <w:p w:rsidR="00B7057F" w:rsidRDefault="00B7057F" w:rsidP="000402ED">
      <w:pPr>
        <w:jc w:val="both"/>
        <w:rPr>
          <w:rFonts w:ascii="Sylfaen" w:hAnsi="Sylfaen" w:cs="Sylfaen"/>
        </w:rPr>
      </w:pPr>
    </w:p>
    <w:p w:rsidR="00B7057F" w:rsidRDefault="00B7057F" w:rsidP="000402ED">
      <w:pPr>
        <w:jc w:val="both"/>
        <w:rPr>
          <w:rFonts w:ascii="Sylfaen" w:hAnsi="Sylfaen" w:cs="Sylfaen"/>
        </w:rPr>
      </w:pPr>
      <w:r>
        <w:rPr>
          <w:rFonts w:ascii="Sylfaen" w:hAnsi="Sylfaen" w:cs="Sylfaen"/>
        </w:rPr>
        <w:t xml:space="preserve">გთხოვთ </w:t>
      </w:r>
      <w:r w:rsidR="001D782B">
        <w:rPr>
          <w:rFonts w:ascii="Sylfaen" w:hAnsi="Sylfaen" w:cs="Sylfaen"/>
        </w:rPr>
        <w:t>გამოგზავნოთ</w:t>
      </w:r>
      <w:r>
        <w:rPr>
          <w:rFonts w:ascii="Sylfaen" w:hAnsi="Sylfaen" w:cs="Sylfaen"/>
        </w:rPr>
        <w:t xml:space="preserve"> თქვენი შემოთავაზებები ელ. ფოსტით შემდეგ მისამართზე:</w:t>
      </w:r>
    </w:p>
    <w:p w:rsidR="008856A8" w:rsidRDefault="002711C9" w:rsidP="000402ED">
      <w:pPr>
        <w:jc w:val="both"/>
        <w:rPr>
          <w:rFonts w:ascii="Sylfaen" w:hAnsi="Sylfaen"/>
        </w:rPr>
      </w:pPr>
      <w:hyperlink r:id="rId7" w:history="1">
        <w:r w:rsidR="008856A8">
          <w:rPr>
            <w:rStyle w:val="Hyperlink"/>
          </w:rPr>
          <w:t>vladimer.orbeladze@next-gt.com</w:t>
        </w:r>
      </w:hyperlink>
    </w:p>
    <w:p w:rsidR="00B7057F" w:rsidRPr="008856A8" w:rsidRDefault="00B7057F" w:rsidP="000402ED">
      <w:pPr>
        <w:jc w:val="both"/>
        <w:rPr>
          <w:rFonts w:ascii="Sylfaen" w:hAnsi="Sylfaen" w:cs="Sylfaen"/>
        </w:rPr>
      </w:pPr>
      <w:r w:rsidRPr="00B7057F">
        <w:rPr>
          <w:rFonts w:ascii="Sylfaen" w:hAnsi="Sylfaen" w:cs="Sylfaen"/>
        </w:rPr>
        <w:t xml:space="preserve">T. </w:t>
      </w:r>
      <w:r w:rsidR="00377C17">
        <w:rPr>
          <w:rFonts w:ascii="Sylfaen" w:hAnsi="Sylfaen" w:cs="Sylfaen"/>
        </w:rPr>
        <w:t xml:space="preserve">+995 </w:t>
      </w:r>
      <w:r w:rsidR="008856A8">
        <w:t>558</w:t>
      </w:r>
      <w:r w:rsidR="00377C17">
        <w:rPr>
          <w:rFonts w:ascii="Sylfaen" w:hAnsi="Sylfaen"/>
        </w:rPr>
        <w:t xml:space="preserve"> </w:t>
      </w:r>
      <w:r w:rsidR="008856A8">
        <w:t>67</w:t>
      </w:r>
      <w:r w:rsidR="00377C17">
        <w:rPr>
          <w:rFonts w:ascii="Sylfaen" w:hAnsi="Sylfaen"/>
        </w:rPr>
        <w:t xml:space="preserve"> </w:t>
      </w:r>
      <w:r w:rsidR="008856A8">
        <w:t>55</w:t>
      </w:r>
      <w:r w:rsidR="00377C17">
        <w:rPr>
          <w:rFonts w:ascii="Sylfaen" w:hAnsi="Sylfaen"/>
        </w:rPr>
        <w:t xml:space="preserve"> </w:t>
      </w:r>
      <w:r w:rsidR="008856A8">
        <w:t>45</w:t>
      </w:r>
    </w:p>
    <w:p w:rsidR="001D782B" w:rsidRPr="00B7057F" w:rsidRDefault="00B7057F" w:rsidP="000402ED">
      <w:pPr>
        <w:jc w:val="both"/>
        <w:rPr>
          <w:rFonts w:ascii="Sylfaen" w:hAnsi="Sylfaen" w:cs="Sylfaen"/>
        </w:rPr>
      </w:pPr>
      <w:r>
        <w:rPr>
          <w:rFonts w:ascii="Sylfaen" w:hAnsi="Sylfaen" w:cs="Sylfaen"/>
        </w:rPr>
        <w:t xml:space="preserve">საკონტაქტო პირი: </w:t>
      </w:r>
      <w:r w:rsidR="008856A8">
        <w:rPr>
          <w:rFonts w:ascii="Sylfaen" w:hAnsi="Sylfaen" w:cs="Sylfaen"/>
        </w:rPr>
        <w:t>ვლადიმერ</w:t>
      </w:r>
      <w:r w:rsidR="008856A8">
        <w:t xml:space="preserve"> </w:t>
      </w:r>
      <w:r w:rsidR="008856A8">
        <w:rPr>
          <w:rFonts w:ascii="Sylfaen" w:hAnsi="Sylfaen" w:cs="Sylfaen"/>
        </w:rPr>
        <w:t>ორბელაძე</w:t>
      </w:r>
    </w:p>
    <w:sectPr w:rsidR="001D782B" w:rsidRPr="00B7057F" w:rsidSect="005277AF">
      <w:pgSz w:w="12240" w:h="15840"/>
      <w:pgMar w:top="1418"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11C9" w:rsidRDefault="002711C9" w:rsidP="00F20836">
      <w:pPr>
        <w:spacing w:after="0" w:line="240" w:lineRule="auto"/>
      </w:pPr>
      <w:r>
        <w:separator/>
      </w:r>
    </w:p>
  </w:endnote>
  <w:endnote w:type="continuationSeparator" w:id="0">
    <w:p w:rsidR="002711C9" w:rsidRDefault="002711C9" w:rsidP="00F208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11C9" w:rsidRDefault="002711C9" w:rsidP="00F20836">
      <w:pPr>
        <w:spacing w:after="0" w:line="240" w:lineRule="auto"/>
      </w:pPr>
      <w:r>
        <w:separator/>
      </w:r>
    </w:p>
  </w:footnote>
  <w:footnote w:type="continuationSeparator" w:id="0">
    <w:p w:rsidR="002711C9" w:rsidRDefault="002711C9" w:rsidP="00F2083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F6DD3"/>
    <w:multiLevelType w:val="hybridMultilevel"/>
    <w:tmpl w:val="2DC68B4C"/>
    <w:lvl w:ilvl="0" w:tplc="C6C4CAD6">
      <w:start w:val="1"/>
      <w:numFmt w:val="bullet"/>
      <w:lvlText w:val="­"/>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0102692"/>
    <w:multiLevelType w:val="hybridMultilevel"/>
    <w:tmpl w:val="0636A784"/>
    <w:lvl w:ilvl="0" w:tplc="9C0AD0F6">
      <w:start w:val="1"/>
      <w:numFmt w:val="decimal"/>
      <w:lvlText w:val="%1."/>
      <w:lvlJc w:val="left"/>
      <w:pPr>
        <w:tabs>
          <w:tab w:val="num" w:pos="1813"/>
        </w:tabs>
        <w:ind w:left="1813" w:hanging="1065"/>
      </w:pPr>
      <w:rPr>
        <w:rFonts w:hint="default"/>
        <w:b/>
      </w:rPr>
    </w:lvl>
    <w:lvl w:ilvl="1" w:tplc="04090013">
      <w:start w:val="1"/>
      <w:numFmt w:val="upperRoman"/>
      <w:lvlText w:val="%2."/>
      <w:lvlJc w:val="right"/>
      <w:pPr>
        <w:tabs>
          <w:tab w:val="num" w:pos="1828"/>
        </w:tabs>
        <w:ind w:left="1828" w:hanging="360"/>
      </w:pPr>
    </w:lvl>
    <w:lvl w:ilvl="2" w:tplc="0409001B">
      <w:start w:val="1"/>
      <w:numFmt w:val="lowerRoman"/>
      <w:lvlText w:val="%3."/>
      <w:lvlJc w:val="right"/>
      <w:pPr>
        <w:tabs>
          <w:tab w:val="num" w:pos="2548"/>
        </w:tabs>
        <w:ind w:left="2548" w:hanging="180"/>
      </w:pPr>
    </w:lvl>
    <w:lvl w:ilvl="3" w:tplc="0409000F" w:tentative="1">
      <w:start w:val="1"/>
      <w:numFmt w:val="decimal"/>
      <w:lvlText w:val="%4."/>
      <w:lvlJc w:val="left"/>
      <w:pPr>
        <w:tabs>
          <w:tab w:val="num" w:pos="3268"/>
        </w:tabs>
        <w:ind w:left="3268" w:hanging="360"/>
      </w:pPr>
    </w:lvl>
    <w:lvl w:ilvl="4" w:tplc="04090019" w:tentative="1">
      <w:start w:val="1"/>
      <w:numFmt w:val="lowerLetter"/>
      <w:lvlText w:val="%5."/>
      <w:lvlJc w:val="left"/>
      <w:pPr>
        <w:tabs>
          <w:tab w:val="num" w:pos="3988"/>
        </w:tabs>
        <w:ind w:left="3988" w:hanging="360"/>
      </w:pPr>
    </w:lvl>
    <w:lvl w:ilvl="5" w:tplc="0409001B" w:tentative="1">
      <w:start w:val="1"/>
      <w:numFmt w:val="lowerRoman"/>
      <w:lvlText w:val="%6."/>
      <w:lvlJc w:val="right"/>
      <w:pPr>
        <w:tabs>
          <w:tab w:val="num" w:pos="4708"/>
        </w:tabs>
        <w:ind w:left="4708" w:hanging="180"/>
      </w:pPr>
    </w:lvl>
    <w:lvl w:ilvl="6" w:tplc="0409000F" w:tentative="1">
      <w:start w:val="1"/>
      <w:numFmt w:val="decimal"/>
      <w:lvlText w:val="%7."/>
      <w:lvlJc w:val="left"/>
      <w:pPr>
        <w:tabs>
          <w:tab w:val="num" w:pos="5428"/>
        </w:tabs>
        <w:ind w:left="5428" w:hanging="360"/>
      </w:pPr>
    </w:lvl>
    <w:lvl w:ilvl="7" w:tplc="04090019" w:tentative="1">
      <w:start w:val="1"/>
      <w:numFmt w:val="lowerLetter"/>
      <w:lvlText w:val="%8."/>
      <w:lvlJc w:val="left"/>
      <w:pPr>
        <w:tabs>
          <w:tab w:val="num" w:pos="6148"/>
        </w:tabs>
        <w:ind w:left="6148" w:hanging="360"/>
      </w:pPr>
    </w:lvl>
    <w:lvl w:ilvl="8" w:tplc="0409001B" w:tentative="1">
      <w:start w:val="1"/>
      <w:numFmt w:val="lowerRoman"/>
      <w:lvlText w:val="%9."/>
      <w:lvlJc w:val="right"/>
      <w:pPr>
        <w:tabs>
          <w:tab w:val="num" w:pos="6868"/>
        </w:tabs>
        <w:ind w:left="6868" w:hanging="180"/>
      </w:pPr>
    </w:lvl>
  </w:abstractNum>
  <w:abstractNum w:abstractNumId="2">
    <w:nsid w:val="03A34446"/>
    <w:multiLevelType w:val="hybridMultilevel"/>
    <w:tmpl w:val="EBFE2EB8"/>
    <w:lvl w:ilvl="0" w:tplc="0437000F">
      <w:start w:val="1"/>
      <w:numFmt w:val="decimal"/>
      <w:lvlText w:val="%1."/>
      <w:lvlJc w:val="left"/>
      <w:pPr>
        <w:ind w:left="720" w:hanging="360"/>
      </w:pPr>
    </w:lvl>
    <w:lvl w:ilvl="1" w:tplc="04370019" w:tentative="1">
      <w:start w:val="1"/>
      <w:numFmt w:val="lowerLetter"/>
      <w:lvlText w:val="%2."/>
      <w:lvlJc w:val="left"/>
      <w:pPr>
        <w:ind w:left="1440" w:hanging="360"/>
      </w:pPr>
    </w:lvl>
    <w:lvl w:ilvl="2" w:tplc="0437001B" w:tentative="1">
      <w:start w:val="1"/>
      <w:numFmt w:val="lowerRoman"/>
      <w:lvlText w:val="%3."/>
      <w:lvlJc w:val="right"/>
      <w:pPr>
        <w:ind w:left="2160" w:hanging="180"/>
      </w:pPr>
    </w:lvl>
    <w:lvl w:ilvl="3" w:tplc="0437000F" w:tentative="1">
      <w:start w:val="1"/>
      <w:numFmt w:val="decimal"/>
      <w:lvlText w:val="%4."/>
      <w:lvlJc w:val="left"/>
      <w:pPr>
        <w:ind w:left="2880" w:hanging="360"/>
      </w:pPr>
    </w:lvl>
    <w:lvl w:ilvl="4" w:tplc="04370019" w:tentative="1">
      <w:start w:val="1"/>
      <w:numFmt w:val="lowerLetter"/>
      <w:lvlText w:val="%5."/>
      <w:lvlJc w:val="left"/>
      <w:pPr>
        <w:ind w:left="3600" w:hanging="360"/>
      </w:pPr>
    </w:lvl>
    <w:lvl w:ilvl="5" w:tplc="0437001B" w:tentative="1">
      <w:start w:val="1"/>
      <w:numFmt w:val="lowerRoman"/>
      <w:lvlText w:val="%6."/>
      <w:lvlJc w:val="right"/>
      <w:pPr>
        <w:ind w:left="4320" w:hanging="180"/>
      </w:pPr>
    </w:lvl>
    <w:lvl w:ilvl="6" w:tplc="0437000F" w:tentative="1">
      <w:start w:val="1"/>
      <w:numFmt w:val="decimal"/>
      <w:lvlText w:val="%7."/>
      <w:lvlJc w:val="left"/>
      <w:pPr>
        <w:ind w:left="5040" w:hanging="360"/>
      </w:pPr>
    </w:lvl>
    <w:lvl w:ilvl="7" w:tplc="04370019" w:tentative="1">
      <w:start w:val="1"/>
      <w:numFmt w:val="lowerLetter"/>
      <w:lvlText w:val="%8."/>
      <w:lvlJc w:val="left"/>
      <w:pPr>
        <w:ind w:left="5760" w:hanging="360"/>
      </w:pPr>
    </w:lvl>
    <w:lvl w:ilvl="8" w:tplc="0437001B" w:tentative="1">
      <w:start w:val="1"/>
      <w:numFmt w:val="lowerRoman"/>
      <w:lvlText w:val="%9."/>
      <w:lvlJc w:val="right"/>
      <w:pPr>
        <w:ind w:left="6480" w:hanging="180"/>
      </w:pPr>
    </w:lvl>
  </w:abstractNum>
  <w:abstractNum w:abstractNumId="3">
    <w:nsid w:val="118559A0"/>
    <w:multiLevelType w:val="hybridMultilevel"/>
    <w:tmpl w:val="30547316"/>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4">
    <w:nsid w:val="185071FB"/>
    <w:multiLevelType w:val="hybridMultilevel"/>
    <w:tmpl w:val="4FAA93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C6C4CAD6">
      <w:start w:val="1"/>
      <w:numFmt w:val="bullet"/>
      <w:lvlText w:val="­"/>
      <w:lvlJc w:val="left"/>
      <w:pPr>
        <w:ind w:left="2160" w:hanging="180"/>
      </w:pPr>
      <w:rPr>
        <w:rFonts w:ascii="Courier New" w:hAnsi="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9C84C4E"/>
    <w:multiLevelType w:val="hybridMultilevel"/>
    <w:tmpl w:val="18DE7B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3592D9D"/>
    <w:multiLevelType w:val="hybridMultilevel"/>
    <w:tmpl w:val="30D23D7C"/>
    <w:lvl w:ilvl="0" w:tplc="04090001">
      <w:start w:val="1"/>
      <w:numFmt w:val="bullet"/>
      <w:lvlText w:val=""/>
      <w:lvlJc w:val="left"/>
      <w:pPr>
        <w:ind w:left="1776" w:hanging="360"/>
      </w:pPr>
      <w:rPr>
        <w:rFonts w:ascii="Symbol" w:hAnsi="Symbol" w:hint="default"/>
      </w:rPr>
    </w:lvl>
    <w:lvl w:ilvl="1" w:tplc="04090003" w:tentative="1">
      <w:start w:val="1"/>
      <w:numFmt w:val="bullet"/>
      <w:lvlText w:val="o"/>
      <w:lvlJc w:val="left"/>
      <w:pPr>
        <w:ind w:left="2496" w:hanging="360"/>
      </w:pPr>
      <w:rPr>
        <w:rFonts w:ascii="Courier New" w:hAnsi="Courier New" w:cs="Courier New" w:hint="default"/>
      </w:rPr>
    </w:lvl>
    <w:lvl w:ilvl="2" w:tplc="04090005" w:tentative="1">
      <w:start w:val="1"/>
      <w:numFmt w:val="bullet"/>
      <w:lvlText w:val=""/>
      <w:lvlJc w:val="left"/>
      <w:pPr>
        <w:ind w:left="3216" w:hanging="360"/>
      </w:pPr>
      <w:rPr>
        <w:rFonts w:ascii="Wingdings" w:hAnsi="Wingdings" w:hint="default"/>
      </w:rPr>
    </w:lvl>
    <w:lvl w:ilvl="3" w:tplc="04090001" w:tentative="1">
      <w:start w:val="1"/>
      <w:numFmt w:val="bullet"/>
      <w:lvlText w:val=""/>
      <w:lvlJc w:val="left"/>
      <w:pPr>
        <w:ind w:left="3936" w:hanging="360"/>
      </w:pPr>
      <w:rPr>
        <w:rFonts w:ascii="Symbol" w:hAnsi="Symbol" w:hint="default"/>
      </w:rPr>
    </w:lvl>
    <w:lvl w:ilvl="4" w:tplc="04090003" w:tentative="1">
      <w:start w:val="1"/>
      <w:numFmt w:val="bullet"/>
      <w:lvlText w:val="o"/>
      <w:lvlJc w:val="left"/>
      <w:pPr>
        <w:ind w:left="4656" w:hanging="360"/>
      </w:pPr>
      <w:rPr>
        <w:rFonts w:ascii="Courier New" w:hAnsi="Courier New" w:cs="Courier New" w:hint="default"/>
      </w:rPr>
    </w:lvl>
    <w:lvl w:ilvl="5" w:tplc="04090005" w:tentative="1">
      <w:start w:val="1"/>
      <w:numFmt w:val="bullet"/>
      <w:lvlText w:val=""/>
      <w:lvlJc w:val="left"/>
      <w:pPr>
        <w:ind w:left="5376" w:hanging="360"/>
      </w:pPr>
      <w:rPr>
        <w:rFonts w:ascii="Wingdings" w:hAnsi="Wingdings" w:hint="default"/>
      </w:rPr>
    </w:lvl>
    <w:lvl w:ilvl="6" w:tplc="04090001" w:tentative="1">
      <w:start w:val="1"/>
      <w:numFmt w:val="bullet"/>
      <w:lvlText w:val=""/>
      <w:lvlJc w:val="left"/>
      <w:pPr>
        <w:ind w:left="6096" w:hanging="360"/>
      </w:pPr>
      <w:rPr>
        <w:rFonts w:ascii="Symbol" w:hAnsi="Symbol" w:hint="default"/>
      </w:rPr>
    </w:lvl>
    <w:lvl w:ilvl="7" w:tplc="04090003" w:tentative="1">
      <w:start w:val="1"/>
      <w:numFmt w:val="bullet"/>
      <w:lvlText w:val="o"/>
      <w:lvlJc w:val="left"/>
      <w:pPr>
        <w:ind w:left="6816" w:hanging="360"/>
      </w:pPr>
      <w:rPr>
        <w:rFonts w:ascii="Courier New" w:hAnsi="Courier New" w:cs="Courier New" w:hint="default"/>
      </w:rPr>
    </w:lvl>
    <w:lvl w:ilvl="8" w:tplc="04090005" w:tentative="1">
      <w:start w:val="1"/>
      <w:numFmt w:val="bullet"/>
      <w:lvlText w:val=""/>
      <w:lvlJc w:val="left"/>
      <w:pPr>
        <w:ind w:left="7536" w:hanging="360"/>
      </w:pPr>
      <w:rPr>
        <w:rFonts w:ascii="Wingdings" w:hAnsi="Wingdings" w:hint="default"/>
      </w:rPr>
    </w:lvl>
  </w:abstractNum>
  <w:abstractNum w:abstractNumId="7">
    <w:nsid w:val="37160A2D"/>
    <w:multiLevelType w:val="hybridMultilevel"/>
    <w:tmpl w:val="0DD4CE7E"/>
    <w:lvl w:ilvl="0" w:tplc="0437000F">
      <w:start w:val="1"/>
      <w:numFmt w:val="decimal"/>
      <w:lvlText w:val="%1."/>
      <w:lvlJc w:val="left"/>
      <w:pPr>
        <w:ind w:left="720" w:hanging="360"/>
      </w:pPr>
      <w:rPr>
        <w:rFonts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8">
    <w:nsid w:val="48343039"/>
    <w:multiLevelType w:val="hybridMultilevel"/>
    <w:tmpl w:val="123E5468"/>
    <w:lvl w:ilvl="0" w:tplc="93CEDE84">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C0931CE"/>
    <w:multiLevelType w:val="hybridMultilevel"/>
    <w:tmpl w:val="EBFE2EB8"/>
    <w:lvl w:ilvl="0" w:tplc="0437000F">
      <w:start w:val="1"/>
      <w:numFmt w:val="decimal"/>
      <w:lvlText w:val="%1."/>
      <w:lvlJc w:val="left"/>
      <w:pPr>
        <w:ind w:left="720" w:hanging="360"/>
      </w:pPr>
    </w:lvl>
    <w:lvl w:ilvl="1" w:tplc="04370019" w:tentative="1">
      <w:start w:val="1"/>
      <w:numFmt w:val="lowerLetter"/>
      <w:lvlText w:val="%2."/>
      <w:lvlJc w:val="left"/>
      <w:pPr>
        <w:ind w:left="1440" w:hanging="360"/>
      </w:pPr>
    </w:lvl>
    <w:lvl w:ilvl="2" w:tplc="0437001B" w:tentative="1">
      <w:start w:val="1"/>
      <w:numFmt w:val="lowerRoman"/>
      <w:lvlText w:val="%3."/>
      <w:lvlJc w:val="right"/>
      <w:pPr>
        <w:ind w:left="2160" w:hanging="180"/>
      </w:pPr>
    </w:lvl>
    <w:lvl w:ilvl="3" w:tplc="0437000F" w:tentative="1">
      <w:start w:val="1"/>
      <w:numFmt w:val="decimal"/>
      <w:lvlText w:val="%4."/>
      <w:lvlJc w:val="left"/>
      <w:pPr>
        <w:ind w:left="2880" w:hanging="360"/>
      </w:pPr>
    </w:lvl>
    <w:lvl w:ilvl="4" w:tplc="04370019" w:tentative="1">
      <w:start w:val="1"/>
      <w:numFmt w:val="lowerLetter"/>
      <w:lvlText w:val="%5."/>
      <w:lvlJc w:val="left"/>
      <w:pPr>
        <w:ind w:left="3600" w:hanging="360"/>
      </w:pPr>
    </w:lvl>
    <w:lvl w:ilvl="5" w:tplc="0437001B" w:tentative="1">
      <w:start w:val="1"/>
      <w:numFmt w:val="lowerRoman"/>
      <w:lvlText w:val="%6."/>
      <w:lvlJc w:val="right"/>
      <w:pPr>
        <w:ind w:left="4320" w:hanging="180"/>
      </w:pPr>
    </w:lvl>
    <w:lvl w:ilvl="6" w:tplc="0437000F" w:tentative="1">
      <w:start w:val="1"/>
      <w:numFmt w:val="decimal"/>
      <w:lvlText w:val="%7."/>
      <w:lvlJc w:val="left"/>
      <w:pPr>
        <w:ind w:left="5040" w:hanging="360"/>
      </w:pPr>
    </w:lvl>
    <w:lvl w:ilvl="7" w:tplc="04370019" w:tentative="1">
      <w:start w:val="1"/>
      <w:numFmt w:val="lowerLetter"/>
      <w:lvlText w:val="%8."/>
      <w:lvlJc w:val="left"/>
      <w:pPr>
        <w:ind w:left="5760" w:hanging="360"/>
      </w:pPr>
    </w:lvl>
    <w:lvl w:ilvl="8" w:tplc="0437001B" w:tentative="1">
      <w:start w:val="1"/>
      <w:numFmt w:val="lowerRoman"/>
      <w:lvlText w:val="%9."/>
      <w:lvlJc w:val="right"/>
      <w:pPr>
        <w:ind w:left="6480" w:hanging="180"/>
      </w:pPr>
    </w:lvl>
  </w:abstractNum>
  <w:abstractNum w:abstractNumId="10">
    <w:nsid w:val="4D4507EC"/>
    <w:multiLevelType w:val="hybridMultilevel"/>
    <w:tmpl w:val="58B8EA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D3F0375"/>
    <w:multiLevelType w:val="hybridMultilevel"/>
    <w:tmpl w:val="804A0E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5ED720B3"/>
    <w:multiLevelType w:val="hybridMultilevel"/>
    <w:tmpl w:val="756C3B0A"/>
    <w:lvl w:ilvl="0" w:tplc="9C0AD0F6">
      <w:start w:val="1"/>
      <w:numFmt w:val="decimal"/>
      <w:lvlText w:val="%1."/>
      <w:lvlJc w:val="left"/>
      <w:pPr>
        <w:tabs>
          <w:tab w:val="num" w:pos="1813"/>
        </w:tabs>
        <w:ind w:left="1813" w:hanging="1065"/>
      </w:pPr>
      <w:rPr>
        <w:rFonts w:hint="default"/>
        <w:b/>
      </w:rPr>
    </w:lvl>
    <w:lvl w:ilvl="1" w:tplc="04090013">
      <w:start w:val="1"/>
      <w:numFmt w:val="upperRoman"/>
      <w:lvlText w:val="%2."/>
      <w:lvlJc w:val="right"/>
      <w:pPr>
        <w:tabs>
          <w:tab w:val="num" w:pos="1828"/>
        </w:tabs>
        <w:ind w:left="1828" w:hanging="360"/>
      </w:pPr>
    </w:lvl>
    <w:lvl w:ilvl="2" w:tplc="04090013">
      <w:start w:val="1"/>
      <w:numFmt w:val="upperRoman"/>
      <w:lvlText w:val="%3."/>
      <w:lvlJc w:val="right"/>
      <w:pPr>
        <w:tabs>
          <w:tab w:val="num" w:pos="2548"/>
        </w:tabs>
        <w:ind w:left="2548" w:hanging="180"/>
      </w:pPr>
    </w:lvl>
    <w:lvl w:ilvl="3" w:tplc="0409000F" w:tentative="1">
      <w:start w:val="1"/>
      <w:numFmt w:val="decimal"/>
      <w:lvlText w:val="%4."/>
      <w:lvlJc w:val="left"/>
      <w:pPr>
        <w:tabs>
          <w:tab w:val="num" w:pos="3268"/>
        </w:tabs>
        <w:ind w:left="3268" w:hanging="360"/>
      </w:pPr>
    </w:lvl>
    <w:lvl w:ilvl="4" w:tplc="04090019" w:tentative="1">
      <w:start w:val="1"/>
      <w:numFmt w:val="lowerLetter"/>
      <w:lvlText w:val="%5."/>
      <w:lvlJc w:val="left"/>
      <w:pPr>
        <w:tabs>
          <w:tab w:val="num" w:pos="3988"/>
        </w:tabs>
        <w:ind w:left="3988" w:hanging="360"/>
      </w:pPr>
    </w:lvl>
    <w:lvl w:ilvl="5" w:tplc="0409001B" w:tentative="1">
      <w:start w:val="1"/>
      <w:numFmt w:val="lowerRoman"/>
      <w:lvlText w:val="%6."/>
      <w:lvlJc w:val="right"/>
      <w:pPr>
        <w:tabs>
          <w:tab w:val="num" w:pos="4708"/>
        </w:tabs>
        <w:ind w:left="4708" w:hanging="180"/>
      </w:pPr>
    </w:lvl>
    <w:lvl w:ilvl="6" w:tplc="0409000F" w:tentative="1">
      <w:start w:val="1"/>
      <w:numFmt w:val="decimal"/>
      <w:lvlText w:val="%7."/>
      <w:lvlJc w:val="left"/>
      <w:pPr>
        <w:tabs>
          <w:tab w:val="num" w:pos="5428"/>
        </w:tabs>
        <w:ind w:left="5428" w:hanging="360"/>
      </w:pPr>
    </w:lvl>
    <w:lvl w:ilvl="7" w:tplc="04090019" w:tentative="1">
      <w:start w:val="1"/>
      <w:numFmt w:val="lowerLetter"/>
      <w:lvlText w:val="%8."/>
      <w:lvlJc w:val="left"/>
      <w:pPr>
        <w:tabs>
          <w:tab w:val="num" w:pos="6148"/>
        </w:tabs>
        <w:ind w:left="6148" w:hanging="360"/>
      </w:pPr>
    </w:lvl>
    <w:lvl w:ilvl="8" w:tplc="0409001B" w:tentative="1">
      <w:start w:val="1"/>
      <w:numFmt w:val="lowerRoman"/>
      <w:lvlText w:val="%9."/>
      <w:lvlJc w:val="right"/>
      <w:pPr>
        <w:tabs>
          <w:tab w:val="num" w:pos="6868"/>
        </w:tabs>
        <w:ind w:left="6868" w:hanging="180"/>
      </w:pPr>
    </w:lvl>
  </w:abstractNum>
  <w:num w:numId="1">
    <w:abstractNumId w:val="8"/>
  </w:num>
  <w:num w:numId="2">
    <w:abstractNumId w:val="5"/>
  </w:num>
  <w:num w:numId="3">
    <w:abstractNumId w:val="1"/>
  </w:num>
  <w:num w:numId="4">
    <w:abstractNumId w:val="12"/>
  </w:num>
  <w:num w:numId="5">
    <w:abstractNumId w:val="6"/>
  </w:num>
  <w:num w:numId="6">
    <w:abstractNumId w:val="11"/>
  </w:num>
  <w:num w:numId="7">
    <w:abstractNumId w:val="0"/>
  </w:num>
  <w:num w:numId="8">
    <w:abstractNumId w:val="10"/>
  </w:num>
  <w:num w:numId="9">
    <w:abstractNumId w:val="2"/>
  </w:num>
  <w:num w:numId="10">
    <w:abstractNumId w:val="9"/>
  </w:num>
  <w:num w:numId="11">
    <w:abstractNumId w:val="3"/>
  </w:num>
  <w:num w:numId="12">
    <w:abstractNumId w:val="4"/>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141"/>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836"/>
    <w:rsid w:val="00021006"/>
    <w:rsid w:val="00034E14"/>
    <w:rsid w:val="000402ED"/>
    <w:rsid w:val="00081741"/>
    <w:rsid w:val="00104825"/>
    <w:rsid w:val="001A626C"/>
    <w:rsid w:val="001A7113"/>
    <w:rsid w:val="001D782B"/>
    <w:rsid w:val="00214EF4"/>
    <w:rsid w:val="0022468F"/>
    <w:rsid w:val="002711C9"/>
    <w:rsid w:val="002E7193"/>
    <w:rsid w:val="00314491"/>
    <w:rsid w:val="00316881"/>
    <w:rsid w:val="003674E2"/>
    <w:rsid w:val="00371F51"/>
    <w:rsid w:val="00377C17"/>
    <w:rsid w:val="003B63DD"/>
    <w:rsid w:val="003D67EC"/>
    <w:rsid w:val="003F16FA"/>
    <w:rsid w:val="004552DA"/>
    <w:rsid w:val="005277AF"/>
    <w:rsid w:val="005427BC"/>
    <w:rsid w:val="00547AFA"/>
    <w:rsid w:val="00572745"/>
    <w:rsid w:val="0062729F"/>
    <w:rsid w:val="006C0B20"/>
    <w:rsid w:val="006D7AF9"/>
    <w:rsid w:val="0079042B"/>
    <w:rsid w:val="007C1C4E"/>
    <w:rsid w:val="007C66D6"/>
    <w:rsid w:val="007D4571"/>
    <w:rsid w:val="00823240"/>
    <w:rsid w:val="00825633"/>
    <w:rsid w:val="00865782"/>
    <w:rsid w:val="008726D4"/>
    <w:rsid w:val="0087775F"/>
    <w:rsid w:val="008856A8"/>
    <w:rsid w:val="008C06B0"/>
    <w:rsid w:val="0090355E"/>
    <w:rsid w:val="009205AD"/>
    <w:rsid w:val="00971062"/>
    <w:rsid w:val="00975E3A"/>
    <w:rsid w:val="009E52B7"/>
    <w:rsid w:val="00A15700"/>
    <w:rsid w:val="00A44C32"/>
    <w:rsid w:val="00B31C4E"/>
    <w:rsid w:val="00B326CC"/>
    <w:rsid w:val="00B7057F"/>
    <w:rsid w:val="00BE3E02"/>
    <w:rsid w:val="00C24B97"/>
    <w:rsid w:val="00C6557D"/>
    <w:rsid w:val="00C678A9"/>
    <w:rsid w:val="00C71764"/>
    <w:rsid w:val="00CA30A9"/>
    <w:rsid w:val="00CD7259"/>
    <w:rsid w:val="00DF6D3F"/>
    <w:rsid w:val="00E948B2"/>
    <w:rsid w:val="00EB22EE"/>
    <w:rsid w:val="00F14FD4"/>
    <w:rsid w:val="00F20836"/>
    <w:rsid w:val="00F37C92"/>
    <w:rsid w:val="00F450DC"/>
    <w:rsid w:val="00F54500"/>
    <w:rsid w:val="00F777AA"/>
    <w:rsid w:val="00F838EF"/>
    <w:rsid w:val="00FA4D96"/>
    <w:rsid w:val="00FC7699"/>
    <w:rsid w:val="00FD233A"/>
    <w:rsid w:val="00FF31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5B1132-758E-43DF-9CAA-677D02A6F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ka-G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083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0836"/>
    <w:rPr>
      <w:lang w:val="ka-GE"/>
    </w:rPr>
  </w:style>
  <w:style w:type="paragraph" w:styleId="Footer">
    <w:name w:val="footer"/>
    <w:basedOn w:val="Normal"/>
    <w:link w:val="FooterChar"/>
    <w:uiPriority w:val="99"/>
    <w:unhideWhenUsed/>
    <w:rsid w:val="00F208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0836"/>
    <w:rPr>
      <w:lang w:val="ka-GE"/>
    </w:rPr>
  </w:style>
  <w:style w:type="paragraph" w:styleId="ListParagraph">
    <w:name w:val="List Paragraph"/>
    <w:basedOn w:val="Normal"/>
    <w:uiPriority w:val="34"/>
    <w:qFormat/>
    <w:rsid w:val="00F20836"/>
    <w:pPr>
      <w:ind w:left="720"/>
      <w:contextualSpacing/>
    </w:pPr>
  </w:style>
  <w:style w:type="character" w:styleId="Hyperlink">
    <w:name w:val="Hyperlink"/>
    <w:basedOn w:val="DefaultParagraphFont"/>
    <w:uiPriority w:val="99"/>
    <w:unhideWhenUsed/>
    <w:rsid w:val="00B7057F"/>
    <w:rPr>
      <w:color w:val="0563C1" w:themeColor="hyperlink"/>
      <w:u w:val="single"/>
    </w:rPr>
  </w:style>
  <w:style w:type="paragraph" w:styleId="BalloonText">
    <w:name w:val="Balloon Text"/>
    <w:basedOn w:val="Normal"/>
    <w:link w:val="BalloonTextChar"/>
    <w:uiPriority w:val="99"/>
    <w:semiHidden/>
    <w:unhideWhenUsed/>
    <w:rsid w:val="00FD23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233A"/>
    <w:rPr>
      <w:rFonts w:ascii="Segoe UI" w:hAnsi="Segoe UI" w:cs="Segoe UI"/>
      <w:sz w:val="18"/>
      <w:szCs w:val="18"/>
      <w:lang w:val="ka-G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vladimer.orbeladze@next-g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183</TotalTime>
  <Pages>3</Pages>
  <Words>734</Words>
  <Characters>4186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LCG</dc:creator>
  <cp:keywords/>
  <dc:description/>
  <cp:lastModifiedBy>Tamta Gagindze</cp:lastModifiedBy>
  <cp:revision>17</cp:revision>
  <cp:lastPrinted>2016-11-07T05:53:00Z</cp:lastPrinted>
  <dcterms:created xsi:type="dcterms:W3CDTF">2016-11-04T06:12:00Z</dcterms:created>
  <dcterms:modified xsi:type="dcterms:W3CDTF">2016-11-07T05:55:00Z</dcterms:modified>
</cp:coreProperties>
</file>