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CC" w:rsidRDefault="00F64874">
      <w:r>
        <w:rPr>
          <w:noProof/>
        </w:rPr>
        <w:drawing>
          <wp:inline distT="0" distB="0" distL="0" distR="0" wp14:anchorId="4AAEE2A6">
            <wp:extent cx="40481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874" w:rsidRDefault="00F64874" w:rsidP="00F64874">
      <w:pPr>
        <w:jc w:val="center"/>
        <w:rPr>
          <w:b/>
          <w:sz w:val="28"/>
          <w:lang w:val="ka-GE"/>
        </w:rPr>
      </w:pPr>
      <w:r w:rsidRPr="00F64874">
        <w:rPr>
          <w:b/>
          <w:sz w:val="28"/>
          <w:lang w:val="ka-GE"/>
        </w:rPr>
        <w:t>ელექტრონული ტენდერის განაცხადი</w:t>
      </w:r>
    </w:p>
    <w:tbl>
      <w:tblPr>
        <w:tblStyle w:val="TableGrid"/>
        <w:tblpPr w:leftFromText="180" w:rightFromText="180" w:vertAnchor="text" w:horzAnchor="margin" w:tblpY="1067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pPr>
              <w:rPr>
                <w:lang w:val="ru-RU"/>
              </w:rPr>
            </w:pPr>
            <w:r w:rsidRPr="00F64874"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F64874" w:rsidRPr="00F64874" w:rsidRDefault="00F64874" w:rsidP="005436F0"/>
        </w:tc>
        <w:tc>
          <w:tcPr>
            <w:tcW w:w="5845" w:type="dxa"/>
            <w:vAlign w:val="center"/>
          </w:tcPr>
          <w:p w:rsidR="00F64874" w:rsidRPr="00F64874" w:rsidRDefault="00F64874" w:rsidP="005436F0"/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r w:rsidRPr="00F64874">
              <w:t>1</w:t>
            </w:r>
          </w:p>
        </w:tc>
        <w:tc>
          <w:tcPr>
            <w:tcW w:w="3063" w:type="dxa"/>
            <w:vAlign w:val="center"/>
          </w:tcPr>
          <w:p w:rsidR="00F64874" w:rsidRPr="00102329" w:rsidRDefault="00F64874" w:rsidP="005436F0">
            <w:pPr>
              <w:rPr>
                <w:rFonts w:ascii="Sylfaen" w:hAnsi="Sylfaen"/>
                <w:lang w:val="ka-GE"/>
              </w:rPr>
            </w:pPr>
            <w:r w:rsidRPr="00F64874">
              <w:rPr>
                <w:rFonts w:ascii="Sylfaen" w:hAnsi="Sylfaen" w:cs="Sylfaen"/>
                <w:lang w:val="ka-GE"/>
              </w:rPr>
              <w:t>ტენდერის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აღწერილობა</w:t>
            </w:r>
          </w:p>
        </w:tc>
        <w:tc>
          <w:tcPr>
            <w:tcW w:w="5845" w:type="dxa"/>
            <w:vAlign w:val="center"/>
          </w:tcPr>
          <w:p w:rsidR="00F64874" w:rsidRPr="00F64874" w:rsidRDefault="00F64874" w:rsidP="005436F0">
            <w:pPr>
              <w:rPr>
                <w:lang w:val="ka-GE"/>
              </w:rPr>
            </w:pPr>
            <w:r w:rsidRPr="00F64874">
              <w:rPr>
                <w:lang w:val="ka-GE"/>
              </w:rPr>
              <w:t>შპს ,,</w:t>
            </w:r>
            <w:proofErr w:type="spellStart"/>
            <w:r w:rsidRPr="00F64874">
              <w:rPr>
                <w:lang w:val="ka-GE"/>
              </w:rPr>
              <w:t>სოკარ</w:t>
            </w:r>
            <w:proofErr w:type="spellEnd"/>
            <w:r w:rsidRPr="00F64874">
              <w:rPr>
                <w:lang w:val="ka-GE"/>
              </w:rPr>
              <w:t xml:space="preserve"> ჯორჯია </w:t>
            </w:r>
            <w:proofErr w:type="spellStart"/>
            <w:r w:rsidRPr="00F64874">
              <w:rPr>
                <w:lang w:val="ka-GE"/>
              </w:rPr>
              <w:t>პეტროლეუმი</w:t>
            </w:r>
            <w:r w:rsidR="00087557">
              <w:rPr>
                <w:lang w:val="ka-GE"/>
              </w:rPr>
              <w:t>სათვის</w:t>
            </w:r>
            <w:r w:rsidRPr="00F64874">
              <w:rPr>
                <w:lang w:val="ka-GE"/>
              </w:rPr>
              <w:t>“</w:t>
            </w:r>
            <w:r w:rsidR="00087557">
              <w:rPr>
                <w:lang w:val="ka-GE"/>
              </w:rPr>
              <w:t>განკუთვნილი</w:t>
            </w:r>
            <w:proofErr w:type="spellEnd"/>
            <w:r w:rsidR="00087557">
              <w:rPr>
                <w:lang w:val="ka-GE"/>
              </w:rPr>
              <w:t xml:space="preserve"> </w:t>
            </w:r>
            <w:r w:rsidRPr="00F64874">
              <w:rPr>
                <w:lang w:val="ka-GE"/>
              </w:rPr>
              <w:t xml:space="preserve"> </w:t>
            </w:r>
            <w:r w:rsidR="0032461D">
              <w:rPr>
                <w:lang w:val="ka-GE"/>
              </w:rPr>
              <w:t>1</w:t>
            </w:r>
            <w:r w:rsidR="00736022">
              <w:rPr>
                <w:lang w:val="ka-GE"/>
              </w:rPr>
              <w:t xml:space="preserve"> ცალი  ჰაერის დამჭერი ფარდის შესყიდვა.</w:t>
            </w:r>
          </w:p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r w:rsidRPr="00F64874">
              <w:t>2</w:t>
            </w:r>
          </w:p>
        </w:tc>
        <w:tc>
          <w:tcPr>
            <w:tcW w:w="3063" w:type="dxa"/>
            <w:vAlign w:val="center"/>
          </w:tcPr>
          <w:p w:rsidR="00F64874" w:rsidRPr="00F64874" w:rsidRDefault="00F64874" w:rsidP="005436F0">
            <w:pPr>
              <w:rPr>
                <w:rFonts w:ascii="AcadNusx" w:hAnsi="AcadNusx"/>
                <w:lang w:val="ka-GE"/>
              </w:rPr>
            </w:pPr>
            <w:r w:rsidRPr="00F64874">
              <w:rPr>
                <w:rFonts w:ascii="Sylfaen" w:hAnsi="Sylfaen" w:cs="Sylfaen"/>
                <w:lang w:val="ka-GE"/>
              </w:rPr>
              <w:t>კონკრეტული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დავალება</w:t>
            </w:r>
          </w:p>
          <w:p w:rsidR="00F64874" w:rsidRPr="00F64874" w:rsidRDefault="00F64874" w:rsidP="005436F0"/>
        </w:tc>
        <w:tc>
          <w:tcPr>
            <w:tcW w:w="5845" w:type="dxa"/>
            <w:vAlign w:val="center"/>
          </w:tcPr>
          <w:p w:rsidR="00F64874" w:rsidRDefault="00736022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ფარდის სიგრძე - 2</w:t>
            </w:r>
            <w:r w:rsidR="00515986">
              <w:rPr>
                <w:lang w:val="ka-GE"/>
              </w:rPr>
              <w:t xml:space="preserve"> </w:t>
            </w:r>
            <w:r>
              <w:rPr>
                <w:lang w:val="ka-GE"/>
              </w:rPr>
              <w:t>მ</w:t>
            </w:r>
            <w:r w:rsidR="00515986">
              <w:rPr>
                <w:lang w:val="ka-GE"/>
              </w:rPr>
              <w:t>-მდე;</w:t>
            </w:r>
          </w:p>
          <w:p w:rsidR="00736022" w:rsidRDefault="00736022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ბრუნი - 3;</w:t>
            </w:r>
          </w:p>
          <w:p w:rsidR="00736022" w:rsidRDefault="00736022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კილოვატი - 21;</w:t>
            </w:r>
          </w:p>
          <w:p w:rsidR="00736022" w:rsidRDefault="00736022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მართვის პულტი - კედლის;</w:t>
            </w:r>
          </w:p>
          <w:p w:rsidR="00736022" w:rsidRDefault="00736022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საკიდი - უნივერსალური</w:t>
            </w:r>
            <w:r w:rsidR="00515986">
              <w:rPr>
                <w:lang w:val="ka-GE"/>
              </w:rPr>
              <w:t>;</w:t>
            </w:r>
          </w:p>
          <w:p w:rsidR="00515986" w:rsidRPr="00087557" w:rsidRDefault="00515986" w:rsidP="005436F0">
            <w:pPr>
              <w:contextualSpacing/>
              <w:rPr>
                <w:lang w:val="ka-GE"/>
              </w:rPr>
            </w:pPr>
            <w:r>
              <w:rPr>
                <w:lang w:val="ka-GE"/>
              </w:rPr>
              <w:t>გათბობა-გაგრილების სისტემით;</w:t>
            </w:r>
            <w:bookmarkStart w:id="0" w:name="_GoBack"/>
            <w:bookmarkEnd w:id="0"/>
          </w:p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r w:rsidRPr="00F64874">
              <w:t>3</w:t>
            </w:r>
          </w:p>
        </w:tc>
        <w:tc>
          <w:tcPr>
            <w:tcW w:w="3063" w:type="dxa"/>
            <w:vAlign w:val="center"/>
          </w:tcPr>
          <w:p w:rsidR="00F64874" w:rsidRPr="00102329" w:rsidRDefault="00F64874" w:rsidP="005436F0">
            <w:pPr>
              <w:rPr>
                <w:lang w:val="ka-GE"/>
              </w:rPr>
            </w:pPr>
            <w:r w:rsidRPr="00F64874">
              <w:rPr>
                <w:rFonts w:ascii="Sylfaen" w:hAnsi="Sylfaen" w:cs="Sylfaen"/>
                <w:lang w:val="ka-GE"/>
              </w:rPr>
              <w:t>მოთხოვნები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736022" w:rsidRDefault="00F64874" w:rsidP="005436F0">
            <w:pPr>
              <w:rPr>
                <w:lang w:val="ka-GE"/>
              </w:rPr>
            </w:pPr>
            <w:r w:rsidRPr="00F64874">
              <w:rPr>
                <w:lang w:val="ka-GE"/>
              </w:rPr>
              <w:t>1.</w:t>
            </w:r>
            <w:r w:rsidR="00736022" w:rsidRPr="00736022">
              <w:rPr>
                <w:lang w:val="ka-GE"/>
              </w:rPr>
              <w:t>პრეტენდენტმა კომპანიამ უნდა წარმოადგინოს</w:t>
            </w:r>
            <w:r w:rsidR="0032461D">
              <w:rPr>
                <w:lang w:val="ka-GE"/>
              </w:rPr>
              <w:t xml:space="preserve"> 1</w:t>
            </w:r>
            <w:r w:rsidR="00736022">
              <w:rPr>
                <w:lang w:val="ka-GE"/>
              </w:rPr>
              <w:t xml:space="preserve"> ცალი ჰაერის დამჭერი ფარდის ღირებულება დღგ-ს ჩათვლით (იმ შემთხვევაში, თუ პრეტენდენტი დღგ-ს გადამხდელია)</w:t>
            </w:r>
          </w:p>
          <w:p w:rsidR="00736022" w:rsidRDefault="00736022" w:rsidP="005436F0">
            <w:pPr>
              <w:rPr>
                <w:lang w:val="ka-GE"/>
              </w:rPr>
            </w:pPr>
          </w:p>
          <w:p w:rsidR="00F64874" w:rsidRDefault="00736022" w:rsidP="005436F0">
            <w:pPr>
              <w:rPr>
                <w:lang w:val="ka-GE"/>
              </w:rPr>
            </w:pPr>
            <w:r>
              <w:rPr>
                <w:lang w:val="ka-GE"/>
              </w:rPr>
              <w:t>2.</w:t>
            </w:r>
            <w:r w:rsidR="00F64874" w:rsidRPr="00F64874">
              <w:rPr>
                <w:lang w:val="ka-GE"/>
              </w:rPr>
              <w:t xml:space="preserve">პრეტენდენტმა </w:t>
            </w:r>
            <w:r w:rsidR="00087557">
              <w:rPr>
                <w:lang w:val="ka-GE"/>
              </w:rPr>
              <w:t>კომპანიამ უნდა წარმოადგინოს საქონლის მოწოდების კონკრეტული ვადა.</w:t>
            </w:r>
          </w:p>
          <w:p w:rsidR="00736022" w:rsidRDefault="00736022" w:rsidP="005436F0">
            <w:pPr>
              <w:rPr>
                <w:lang w:val="ka-GE"/>
              </w:rPr>
            </w:pPr>
          </w:p>
          <w:p w:rsidR="00F64874" w:rsidRDefault="00736022" w:rsidP="005436F0">
            <w:pPr>
              <w:rPr>
                <w:lang w:val="ka-GE"/>
              </w:rPr>
            </w:pPr>
            <w:r>
              <w:rPr>
                <w:lang w:val="ka-GE"/>
              </w:rPr>
              <w:t>3</w:t>
            </w:r>
            <w:r w:rsidR="00087557">
              <w:rPr>
                <w:lang w:val="ka-GE"/>
              </w:rPr>
              <w:t xml:space="preserve">.პრეტენდენტმა კომპანიამ უნდა წარმოადგინოს ინფორმაცია საქონლის კონკრეტული </w:t>
            </w:r>
            <w:proofErr w:type="spellStart"/>
            <w:r w:rsidR="00087557">
              <w:rPr>
                <w:lang w:val="ka-GE"/>
              </w:rPr>
              <w:t>საგარანტიო</w:t>
            </w:r>
            <w:proofErr w:type="spellEnd"/>
            <w:r w:rsidR="00087557">
              <w:rPr>
                <w:lang w:val="ka-GE"/>
              </w:rPr>
              <w:t xml:space="preserve"> ვად</w:t>
            </w:r>
            <w:r>
              <w:rPr>
                <w:lang w:val="ka-GE"/>
              </w:rPr>
              <w:t>ის</w:t>
            </w:r>
            <w:r w:rsidR="00087557">
              <w:rPr>
                <w:lang w:val="ka-GE"/>
              </w:rPr>
              <w:t xml:space="preserve"> შესახებ</w:t>
            </w:r>
          </w:p>
          <w:p w:rsidR="00736022" w:rsidRDefault="00736022" w:rsidP="005436F0">
            <w:pPr>
              <w:rPr>
                <w:lang w:val="ka-GE"/>
              </w:rPr>
            </w:pPr>
          </w:p>
          <w:p w:rsidR="00736022" w:rsidRPr="00F64874" w:rsidRDefault="00736022" w:rsidP="005436F0">
            <w:pPr>
              <w:rPr>
                <w:lang w:val="ka-GE"/>
              </w:rPr>
            </w:pPr>
            <w:r>
              <w:rPr>
                <w:lang w:val="ka-GE"/>
              </w:rPr>
              <w:t>4. პრეტენდენტმა კომპანიამ უნდა წარმოადგინოს შემოთავაზებული საქონლის მოდელი და ტექნიკური სპეციფიკაცია.</w:t>
            </w:r>
          </w:p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r w:rsidRPr="00F64874">
              <w:t>4</w:t>
            </w:r>
          </w:p>
        </w:tc>
        <w:tc>
          <w:tcPr>
            <w:tcW w:w="3063" w:type="dxa"/>
            <w:vAlign w:val="center"/>
          </w:tcPr>
          <w:p w:rsidR="00F64874" w:rsidRPr="005436F0" w:rsidRDefault="00F64874" w:rsidP="005436F0">
            <w:pPr>
              <w:rPr>
                <w:lang w:val="ka-GE"/>
              </w:rPr>
            </w:pPr>
            <w:r w:rsidRPr="00F64874">
              <w:rPr>
                <w:rFonts w:ascii="Sylfaen" w:hAnsi="Sylfaen" w:cs="Sylfaen"/>
                <w:lang w:val="ka-GE"/>
              </w:rPr>
              <w:t>გადახდის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პირობები</w:t>
            </w:r>
          </w:p>
        </w:tc>
        <w:tc>
          <w:tcPr>
            <w:tcW w:w="5845" w:type="dxa"/>
            <w:vAlign w:val="center"/>
          </w:tcPr>
          <w:p w:rsidR="00F64874" w:rsidRPr="00F64874" w:rsidRDefault="0032461D" w:rsidP="005436F0">
            <w:pPr>
              <w:rPr>
                <w:lang w:val="ka-GE"/>
              </w:rPr>
            </w:pPr>
            <w:r>
              <w:rPr>
                <w:lang w:val="ka-GE"/>
              </w:rPr>
              <w:t>მოლაპარეკების საფუძველზე</w:t>
            </w:r>
          </w:p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F64874" w:rsidP="005436F0">
            <w:r w:rsidRPr="00F64874">
              <w:t>5</w:t>
            </w:r>
          </w:p>
        </w:tc>
        <w:tc>
          <w:tcPr>
            <w:tcW w:w="3063" w:type="dxa"/>
            <w:vAlign w:val="center"/>
          </w:tcPr>
          <w:p w:rsidR="00F64874" w:rsidRPr="00102329" w:rsidRDefault="00F64874" w:rsidP="005436F0">
            <w:pPr>
              <w:rPr>
                <w:lang w:val="ka-GE"/>
              </w:rPr>
            </w:pPr>
            <w:r w:rsidRPr="00F64874">
              <w:rPr>
                <w:rFonts w:ascii="Sylfaen" w:hAnsi="Sylfaen" w:cs="Sylfaen"/>
                <w:lang w:val="ka-GE"/>
              </w:rPr>
              <w:t>ტენდერის</w:t>
            </w:r>
            <w:r w:rsidRPr="00F64874">
              <w:rPr>
                <w:rFonts w:ascii="AcadNusx" w:hAnsi="AcadNusx"/>
                <w:lang w:val="ka-GE"/>
              </w:rPr>
              <w:t xml:space="preserve"> </w:t>
            </w:r>
            <w:r w:rsidRPr="00F64874">
              <w:rPr>
                <w:rFonts w:ascii="Sylfaen" w:hAnsi="Sylfaen" w:cs="Sylfaen"/>
                <w:lang w:val="ka-GE"/>
              </w:rPr>
              <w:t>ვადები</w:t>
            </w:r>
          </w:p>
        </w:tc>
        <w:tc>
          <w:tcPr>
            <w:tcW w:w="5845" w:type="dxa"/>
            <w:vAlign w:val="center"/>
          </w:tcPr>
          <w:p w:rsidR="00F64874" w:rsidRPr="00F64874" w:rsidRDefault="0032461D" w:rsidP="005436F0">
            <w:pPr>
              <w:rPr>
                <w:lang w:val="ka-GE"/>
              </w:rPr>
            </w:pPr>
            <w:r>
              <w:rPr>
                <w:lang w:val="ka-GE"/>
              </w:rPr>
              <w:t>5 სამუშაო დღე</w:t>
            </w:r>
          </w:p>
        </w:tc>
      </w:tr>
      <w:tr w:rsidR="00537A4C" w:rsidRPr="00F64874" w:rsidTr="005436F0">
        <w:tc>
          <w:tcPr>
            <w:tcW w:w="442" w:type="dxa"/>
            <w:vAlign w:val="center"/>
          </w:tcPr>
          <w:p w:rsidR="00537A4C" w:rsidRPr="00537A4C" w:rsidRDefault="00537A4C" w:rsidP="005436F0">
            <w:pPr>
              <w:rPr>
                <w:lang w:val="ka-GE"/>
              </w:rPr>
            </w:pPr>
            <w:r>
              <w:rPr>
                <w:lang w:val="ka-GE"/>
              </w:rPr>
              <w:t>6</w:t>
            </w:r>
          </w:p>
        </w:tc>
        <w:tc>
          <w:tcPr>
            <w:tcW w:w="3063" w:type="dxa"/>
            <w:vAlign w:val="center"/>
          </w:tcPr>
          <w:p w:rsidR="00537A4C" w:rsidRPr="00F64874" w:rsidRDefault="00537A4C" w:rsidP="005436F0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ხელშეკრულების ვადები</w:t>
            </w:r>
          </w:p>
        </w:tc>
        <w:tc>
          <w:tcPr>
            <w:tcW w:w="5845" w:type="dxa"/>
            <w:vAlign w:val="center"/>
          </w:tcPr>
          <w:p w:rsidR="00537A4C" w:rsidRPr="00F64874" w:rsidRDefault="00087557" w:rsidP="005436F0">
            <w:pPr>
              <w:rPr>
                <w:lang w:val="ka-GE"/>
              </w:rPr>
            </w:pPr>
            <w:r>
              <w:rPr>
                <w:lang w:val="ka-GE"/>
              </w:rPr>
              <w:t>დამოკიდებულია საქონლის მოწოდების ვადაზე</w:t>
            </w:r>
          </w:p>
        </w:tc>
      </w:tr>
      <w:tr w:rsidR="00F64874" w:rsidRPr="00F64874" w:rsidTr="005436F0">
        <w:tc>
          <w:tcPr>
            <w:tcW w:w="442" w:type="dxa"/>
            <w:vAlign w:val="center"/>
          </w:tcPr>
          <w:p w:rsidR="00F64874" w:rsidRPr="00F64874" w:rsidRDefault="00537A4C" w:rsidP="005436F0">
            <w:pPr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3063" w:type="dxa"/>
            <w:vAlign w:val="center"/>
          </w:tcPr>
          <w:p w:rsidR="00F64874" w:rsidRPr="00F64874" w:rsidRDefault="0032461D" w:rsidP="005436F0">
            <w:pPr>
              <w:rPr>
                <w:rFonts w:ascii="AcadNusx" w:hAnsi="AcadNusx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F64874" w:rsidRPr="00F64874" w:rsidRDefault="0032461D" w:rsidP="005436F0">
            <w:r>
              <w:rPr>
                <w:lang w:val="ka-GE"/>
              </w:rPr>
              <w:t>577 31 00 16 მერაბ მგელაძე</w:t>
            </w:r>
          </w:p>
        </w:tc>
      </w:tr>
    </w:tbl>
    <w:p w:rsidR="00F64874" w:rsidRPr="00F64874" w:rsidRDefault="00F64874" w:rsidP="00102329">
      <w:pPr>
        <w:rPr>
          <w:b/>
          <w:sz w:val="28"/>
          <w:lang w:val="ka-GE"/>
        </w:rPr>
      </w:pPr>
    </w:p>
    <w:sectPr w:rsidR="00F64874" w:rsidRPr="00F6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13F"/>
    <w:multiLevelType w:val="hybridMultilevel"/>
    <w:tmpl w:val="F5D0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DDB"/>
    <w:multiLevelType w:val="hybridMultilevel"/>
    <w:tmpl w:val="91A8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B8"/>
    <w:rsid w:val="00087557"/>
    <w:rsid w:val="00102329"/>
    <w:rsid w:val="00251516"/>
    <w:rsid w:val="0032461D"/>
    <w:rsid w:val="00515986"/>
    <w:rsid w:val="00537A4C"/>
    <w:rsid w:val="005436F0"/>
    <w:rsid w:val="00736022"/>
    <w:rsid w:val="00787ACC"/>
    <w:rsid w:val="00A345B7"/>
    <w:rsid w:val="00A460B8"/>
    <w:rsid w:val="00E62549"/>
    <w:rsid w:val="00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8FA5"/>
  <w15:chartTrackingRefBased/>
  <w15:docId w15:val="{CD195532-2E84-47E0-8728-68942B2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 Basiladze</dc:creator>
  <cp:keywords/>
  <dc:description/>
  <cp:lastModifiedBy>Nana Shaishmelashvili</cp:lastModifiedBy>
  <cp:revision>18</cp:revision>
  <cp:lastPrinted>2023-04-04T11:53:00Z</cp:lastPrinted>
  <dcterms:created xsi:type="dcterms:W3CDTF">2022-09-19T12:23:00Z</dcterms:created>
  <dcterms:modified xsi:type="dcterms:W3CDTF">2025-07-21T10:24:00Z</dcterms:modified>
</cp:coreProperties>
</file>