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EC76" w14:textId="6C255BDF" w:rsidR="00A3293C" w:rsidRPr="00A3293C" w:rsidRDefault="009B1993" w:rsidP="00883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88301A">
        <w:rPr>
          <w:i/>
          <w:iCs/>
          <w:sz w:val="20"/>
          <w:szCs w:val="20"/>
        </w:rPr>
        <w:t>„</w:t>
      </w:r>
      <w:r w:rsidRPr="0088301A">
        <w:rPr>
          <w:rFonts w:ascii="Sylfaen" w:hAnsi="Sylfaen" w:cs="Sylfaen"/>
          <w:i/>
          <w:iCs/>
          <w:sz w:val="20"/>
          <w:szCs w:val="20"/>
        </w:rPr>
        <w:t>შპს</w:t>
      </w:r>
      <w:r w:rsidRPr="0088301A">
        <w:rPr>
          <w:i/>
          <w:iCs/>
          <w:sz w:val="20"/>
          <w:szCs w:val="20"/>
        </w:rPr>
        <w:t xml:space="preserve"> „</w:t>
      </w:r>
      <w:r w:rsidRPr="0088301A">
        <w:rPr>
          <w:rFonts w:ascii="Sylfaen" w:hAnsi="Sylfaen" w:cs="Sylfaen"/>
          <w:i/>
          <w:iCs/>
          <w:sz w:val="20"/>
          <w:szCs w:val="20"/>
        </w:rPr>
        <w:t>ვიან</w:t>
      </w:r>
      <w:r w:rsidRPr="0088301A">
        <w:rPr>
          <w:i/>
          <w:iCs/>
          <w:sz w:val="20"/>
          <w:szCs w:val="20"/>
        </w:rPr>
        <w:t xml:space="preserve"> </w:t>
      </w:r>
      <w:r w:rsidRPr="0088301A">
        <w:rPr>
          <w:rFonts w:ascii="Sylfaen" w:hAnsi="Sylfaen" w:cs="Sylfaen"/>
          <w:i/>
          <w:iCs/>
          <w:sz w:val="20"/>
          <w:szCs w:val="20"/>
        </w:rPr>
        <w:t>ლოჯისტიკა</w:t>
      </w:r>
      <w:r w:rsidRPr="0088301A">
        <w:rPr>
          <w:i/>
          <w:iCs/>
          <w:sz w:val="20"/>
          <w:szCs w:val="20"/>
        </w:rPr>
        <w:t>“</w:t>
      </w:r>
      <w:r w:rsidR="0088301A">
        <w:rPr>
          <w:i/>
          <w:iCs/>
          <w:sz w:val="20"/>
          <w:szCs w:val="20"/>
        </w:rPr>
        <w:t xml:space="preserve"> </w:t>
      </w:r>
      <w:r w:rsidR="0088301A">
        <w:rPr>
          <w:rFonts w:ascii="Sylfaen" w:hAnsi="Sylfaen"/>
          <w:i/>
          <w:iCs/>
          <w:sz w:val="20"/>
          <w:szCs w:val="20"/>
        </w:rPr>
        <w:t xml:space="preserve">და სს ვიანი </w:t>
      </w:r>
      <w:r w:rsidRPr="0088301A">
        <w:rPr>
          <w:i/>
          <w:iCs/>
          <w:sz w:val="20"/>
          <w:szCs w:val="20"/>
        </w:rPr>
        <w:t xml:space="preserve"> </w:t>
      </w:r>
      <w:r w:rsidRPr="0088301A">
        <w:rPr>
          <w:rFonts w:ascii="Sylfaen" w:hAnsi="Sylfaen" w:cs="Sylfaen"/>
          <w:i/>
          <w:iCs/>
          <w:sz w:val="20"/>
          <w:szCs w:val="20"/>
        </w:rPr>
        <w:t>აცხადებს</w:t>
      </w:r>
      <w:r w:rsidRPr="0088301A">
        <w:rPr>
          <w:i/>
          <w:iCs/>
          <w:sz w:val="20"/>
          <w:szCs w:val="20"/>
        </w:rPr>
        <w:t xml:space="preserve"> </w:t>
      </w:r>
      <w:r w:rsidRPr="0088301A">
        <w:rPr>
          <w:rFonts w:ascii="Sylfaen" w:hAnsi="Sylfaen" w:cs="Sylfaen"/>
          <w:i/>
          <w:iCs/>
          <w:sz w:val="20"/>
          <w:szCs w:val="20"/>
        </w:rPr>
        <w:t>ტენდერს</w:t>
      </w:r>
      <w:r w:rsidRPr="0088301A">
        <w:rPr>
          <w:i/>
          <w:iCs/>
          <w:sz w:val="20"/>
          <w:szCs w:val="20"/>
        </w:rPr>
        <w:t xml:space="preserve"> 9 </w:t>
      </w:r>
      <w:r w:rsidRPr="0088301A">
        <w:rPr>
          <w:rFonts w:ascii="Sylfaen" w:hAnsi="Sylfaen" w:cs="Sylfaen"/>
          <w:i/>
          <w:iCs/>
          <w:sz w:val="20"/>
          <w:szCs w:val="20"/>
        </w:rPr>
        <w:t>ერთეული</w:t>
      </w:r>
      <w:r w:rsidRPr="0088301A">
        <w:rPr>
          <w:i/>
          <w:iCs/>
          <w:sz w:val="20"/>
          <w:szCs w:val="20"/>
        </w:rPr>
        <w:t xml:space="preserve">  </w:t>
      </w:r>
      <w:r w:rsidRPr="0088301A">
        <w:rPr>
          <w:rFonts w:ascii="Sylfaen" w:hAnsi="Sylfaen" w:cs="Sylfaen"/>
          <w:i/>
          <w:iCs/>
          <w:sz w:val="20"/>
          <w:szCs w:val="20"/>
        </w:rPr>
        <w:t>სატვირთო</w:t>
      </w:r>
      <w:r w:rsidRPr="0088301A">
        <w:rPr>
          <w:i/>
          <w:iCs/>
          <w:sz w:val="20"/>
          <w:szCs w:val="20"/>
        </w:rPr>
        <w:t xml:space="preserve"> </w:t>
      </w:r>
      <w:r w:rsidR="0088301A">
        <w:rPr>
          <w:i/>
          <w:iCs/>
          <w:sz w:val="20"/>
          <w:szCs w:val="20"/>
        </w:rPr>
        <w:t xml:space="preserve"> </w:t>
      </w:r>
      <w:r w:rsidR="0088301A">
        <w:rPr>
          <w:rFonts w:ascii="Sylfaen" w:hAnsi="Sylfaen"/>
          <w:i/>
          <w:iCs/>
          <w:sz w:val="20"/>
          <w:szCs w:val="20"/>
        </w:rPr>
        <w:t xml:space="preserve">და 17 ერთეული ელექტრო </w:t>
      </w:r>
      <w:r w:rsidRPr="0088301A">
        <w:rPr>
          <w:rFonts w:ascii="Sylfaen" w:hAnsi="Sylfaen" w:cs="Sylfaen"/>
          <w:i/>
          <w:iCs/>
          <w:sz w:val="20"/>
          <w:szCs w:val="20"/>
        </w:rPr>
        <w:t>ავტომობილის</w:t>
      </w:r>
      <w:r w:rsidR="0088301A">
        <w:rPr>
          <w:rFonts w:ascii="Sylfaen" w:hAnsi="Sylfaen" w:cs="Sylfaen"/>
          <w:i/>
          <w:iCs/>
          <w:sz w:val="20"/>
          <w:szCs w:val="20"/>
        </w:rPr>
        <w:t xml:space="preserve"> შესყიდვაზე</w:t>
      </w:r>
      <w:r w:rsidRPr="0088301A">
        <w:rPr>
          <w:i/>
          <w:iCs/>
          <w:sz w:val="20"/>
          <w:szCs w:val="20"/>
        </w:rPr>
        <w:t>“</w:t>
      </w:r>
      <w:r w:rsidR="0000000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pict w14:anchorId="302E321F">
          <v:rect id="_x0000_i1025" style="width:0;height:1.5pt" o:hralign="center" o:hrstd="t" o:hr="t" fillcolor="#a0a0a0" stroked="f"/>
        </w:pict>
      </w:r>
    </w:p>
    <w:p w14:paraId="182A2DA2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egoe UI Emoji" w:eastAsia="Times New Roman" w:hAnsi="Segoe UI Emoji" w:cs="Segoe UI Emoji"/>
          <w:b/>
          <w:bCs/>
          <w:kern w:val="0"/>
          <w:sz w:val="20"/>
          <w:szCs w:val="20"/>
          <w14:ligatures w14:val="none"/>
        </w:rPr>
        <w:t>🟦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ტენდერის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გამოცხადება</w:t>
      </w:r>
    </w:p>
    <w:p w14:paraId="25254D43" w14:textId="77777777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შესყიდვის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ობიექტი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 xml:space="preserve">17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ერთეული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ელექტრო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სედანი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9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ერთეული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ავტომობილი</w:t>
      </w:r>
    </w:p>
    <w:p w14:paraId="4C181BD1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egoe UI Emoji" w:eastAsia="Times New Roman" w:hAnsi="Segoe UI Emoji" w:cs="Segoe UI Emoji"/>
          <w:b/>
          <w:bCs/>
          <w:kern w:val="0"/>
          <w:sz w:val="20"/>
          <w:szCs w:val="20"/>
          <w14:ligatures w14:val="none"/>
        </w:rPr>
        <w:t>📌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ტენდერის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საგანი</w:t>
      </w:r>
    </w:p>
    <w:p w14:paraId="53EFFD76" w14:textId="77777777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ტენდერი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გამოცხადებულია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შემდეგი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სატრანსპორტო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საშუალებების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შესყიდვაზე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38DB7E38" w14:textId="77777777" w:rsidR="00A3293C" w:rsidRPr="00A3293C" w:rsidRDefault="00A3293C" w:rsidP="00A329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17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ერთეული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სრულად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ელექტრო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სედანი</w:t>
      </w:r>
    </w:p>
    <w:p w14:paraId="578608D4" w14:textId="0FDD4523" w:rsidR="00A3293C" w:rsidRPr="00A3293C" w:rsidRDefault="00A3293C" w:rsidP="00A329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9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ერთეული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ავტომობილი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რომელთაგან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შესყიდვა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განხორციელდება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მხოლოდ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ერთი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ტიპის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88301A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 xml:space="preserve"> ავტომობილის 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შემოთავაზებული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სპეციფიკაციებიდან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):</w:t>
      </w:r>
    </w:p>
    <w:p w14:paraId="4C0D88BA" w14:textId="77777777" w:rsidR="00A3293C" w:rsidRPr="00A3293C" w:rsidRDefault="00A3293C" w:rsidP="00A3293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სრული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ელექტრო</w:t>
      </w:r>
    </w:p>
    <w:p w14:paraId="3E432DFF" w14:textId="7FBCBB4D" w:rsidR="00A3293C" w:rsidRPr="00A3293C" w:rsidRDefault="00A3293C" w:rsidP="00A3293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</w:t>
      </w:r>
      <w:r w:rsidR="004C5328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მუხტვადი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ჰიბრიდი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(Plug-in Hybrid)</w:t>
      </w:r>
    </w:p>
    <w:p w14:paraId="32487517" w14:textId="77777777" w:rsidR="00A3293C" w:rsidRPr="00A3293C" w:rsidRDefault="00A3293C" w:rsidP="00A3293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ჰიბრიდული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ძრავა</w:t>
      </w:r>
    </w:p>
    <w:p w14:paraId="20C0CAF3" w14:textId="77777777" w:rsidR="00A3293C" w:rsidRPr="00A3293C" w:rsidRDefault="00A3293C" w:rsidP="00A3293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შიდა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წვის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ძრავა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ბენზინის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F84E77F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egoe UI Emoji" w:eastAsia="Times New Roman" w:hAnsi="Segoe UI Emoji" w:cs="Segoe UI Emoji"/>
          <w:b/>
          <w:bCs/>
          <w:kern w:val="0"/>
          <w:sz w:val="20"/>
          <w:szCs w:val="20"/>
          <w14:ligatures w14:val="none"/>
        </w:rPr>
        <w:t>🔧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ტექნიკური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მოთხოვნები</w:t>
      </w:r>
    </w:p>
    <w:p w14:paraId="18B1B573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1.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ელექტრო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სედანი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</w:t>
      </w:r>
    </w:p>
    <w:p w14:paraId="748ACD19" w14:textId="77777777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ძრავის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ტიპი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100%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ელექტრო</w:t>
      </w:r>
    </w:p>
    <w:p w14:paraId="0BEB2D80" w14:textId="41AFBC5C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მინიმალური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რეალური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სავალი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დიაპაზონი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="0088301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88301A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>შემოგვთავაზოს პრეტენდენტმა</w:t>
      </w:r>
      <w:r w:rsidR="0088301A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ab/>
      </w:r>
    </w:p>
    <w:p w14:paraId="583D2CE3" w14:textId="64086D40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სწრაფი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დამუხტვის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შესაძლებლობა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(DC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="0088301A" w:rsidRPr="0088301A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>შემოგვტავაზოს პრეტენდენტმა</w:t>
      </w:r>
    </w:p>
    <w:p w14:paraId="3DEFF2CE" w14:textId="77777777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მგზავრების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რაოდენობა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მინიმუმ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5</w:t>
      </w:r>
    </w:p>
    <w:p w14:paraId="3942A9B8" w14:textId="77777777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უსაფრთხოების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კომპლექტაცია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ABS,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2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უსაფრთხოების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ბალიში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უკანა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ხედვის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კამერა</w:t>
      </w:r>
    </w:p>
    <w:p w14:paraId="4D75CC5D" w14:textId="77777777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კლიმატკონტროლი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კონდიციონერი</w:t>
      </w:r>
    </w:p>
    <w:p w14:paraId="3B2DE16E" w14:textId="07A39B57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საგარანტიო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ვადა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 </w:t>
      </w:r>
      <w:r w:rsidR="0088301A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>შემოგვთავაზოს პრეტენდენტმა</w:t>
      </w:r>
      <w:r w:rsidR="0088301A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ab/>
      </w:r>
    </w:p>
    <w:p w14:paraId="6A2E0409" w14:textId="0F2A6FDC" w:rsidR="00A3293C" w:rsidRPr="00A3293C" w:rsidRDefault="00A3293C" w:rsidP="00A329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ადგილობრივი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სერვისცენტრის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არსებობა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სავალდებულოა</w:t>
      </w:r>
      <w:r w:rsidR="0088301A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.</w:t>
      </w:r>
    </w:p>
    <w:p w14:paraId="025DCDA0" w14:textId="7BEB93AF" w:rsidR="00A3293C" w:rsidRPr="00C36FC7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a-GE"/>
          <w14:ligatures w14:val="none"/>
        </w:rPr>
      </w:pP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2.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ავტომობილი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Times New Roman" w:eastAsia="Times New Roman" w:hAnsi="Times New Roman" w:cs="Times New Roman"/>
          <w:b/>
          <w:bCs/>
          <w:color w:val="EE0000"/>
          <w:kern w:val="0"/>
          <w:sz w:val="20"/>
          <w:szCs w:val="20"/>
          <w14:ligatures w14:val="none"/>
        </w:rPr>
        <w:t>(</w:t>
      </w:r>
      <w:r w:rsidRPr="00A3293C">
        <w:rPr>
          <w:rFonts w:ascii="Sylfaen" w:eastAsia="Times New Roman" w:hAnsi="Sylfaen" w:cs="Sylfaen"/>
          <w:b/>
          <w:bCs/>
          <w:color w:val="EE0000"/>
          <w:kern w:val="0"/>
          <w:sz w:val="20"/>
          <w:szCs w:val="20"/>
          <w14:ligatures w14:val="none"/>
        </w:rPr>
        <w:t>ყველა</w:t>
      </w:r>
      <w:r w:rsidRPr="00A3293C">
        <w:rPr>
          <w:rFonts w:ascii="Times New Roman" w:eastAsia="Times New Roman" w:hAnsi="Times New Roman" w:cs="Times New Roman"/>
          <w:b/>
          <w:bCs/>
          <w:color w:val="EE0000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color w:val="EE0000"/>
          <w:kern w:val="0"/>
          <w:sz w:val="20"/>
          <w:szCs w:val="20"/>
          <w14:ligatures w14:val="none"/>
        </w:rPr>
        <w:t>ვერსიისთვის</w:t>
      </w:r>
      <w:r w:rsidRPr="00A3293C">
        <w:rPr>
          <w:rFonts w:ascii="Times New Roman" w:eastAsia="Times New Roman" w:hAnsi="Times New Roman" w:cs="Times New Roman"/>
          <w:b/>
          <w:bCs/>
          <w:color w:val="EE0000"/>
          <w:kern w:val="0"/>
          <w:sz w:val="20"/>
          <w:szCs w:val="20"/>
          <w14:ligatures w14:val="none"/>
        </w:rPr>
        <w:t xml:space="preserve"> </w:t>
      </w:r>
      <w:r w:rsidR="00C36FC7">
        <w:rPr>
          <w:rFonts w:ascii="Sylfaen" w:eastAsia="Times New Roman" w:hAnsi="Sylfaen" w:cs="Sylfaen"/>
          <w:b/>
          <w:bCs/>
          <w:color w:val="EE0000"/>
          <w:kern w:val="0"/>
          <w:sz w:val="20"/>
          <w:szCs w:val="20"/>
          <w:lang w:val="ka-GE"/>
          <w14:ligatures w14:val="none"/>
        </w:rPr>
        <w:t>მოთხოვნილი სპეციფიკაციების შესაბამისი)</w:t>
      </w:r>
    </w:p>
    <w:p w14:paraId="0F98CE36" w14:textId="021EE5E5" w:rsidR="00A3293C" w:rsidRPr="00A3293C" w:rsidRDefault="00A3293C" w:rsidP="00A32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ტექნიკური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მოთხოვნები</w:t>
      </w:r>
      <w:r w:rsidR="00457D3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742BA61C" w14:textId="255F8392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შენიშვნა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ავტომობილების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შესყიდვა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განხორციელდება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მხოლოდ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ერთ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სპეციფიკაციაზე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რომელიც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შეფასდება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შეირჩევა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ტენდერის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მიმდინარეობისას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88301A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პრეტენდენს შეუძლია სურვილის შესაბამისად შეავსოს მისთვის სასურველი პოზიცია.</w:t>
      </w:r>
    </w:p>
    <w:p w14:paraId="49907EBA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ვარიანტი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1 —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სამაცივრე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ავტომობილი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(12–14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პალეტის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ტევადობით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</w:t>
      </w:r>
    </w:p>
    <w:p w14:paraId="475A7778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ტიპი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სამაცივრე</w:t>
      </w:r>
    </w:p>
    <w:p w14:paraId="74A5FE86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პალეტების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ტევადობა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12–14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ევროპალეტი</w:t>
      </w:r>
    </w:p>
    <w:p w14:paraId="1F2242E8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ტვირთამწეობა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7–8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ტონა</w:t>
      </w:r>
    </w:p>
    <w:p w14:paraId="006D8B3D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გათვალისწინებული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ტემპერატურული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რეჟიმი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-18°C / +4°C</w:t>
      </w:r>
    </w:p>
    <w:p w14:paraId="0583452E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lastRenderedPageBreak/>
        <w:t>ლიფტი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აუცილებელია</w:t>
      </w:r>
    </w:p>
    <w:p w14:paraId="1801BB06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კლიმატური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მართვის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ავტომატიზაცია</w:t>
      </w:r>
    </w:p>
    <w:p w14:paraId="157094D4" w14:textId="77777777" w:rsidR="00A3293C" w:rsidRPr="00A3293C" w:rsidRDefault="00A3293C" w:rsidP="00A329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დამხმარე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აკუმულატორის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სისტემა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რეფრიჟერატორისთვის</w:t>
      </w:r>
    </w:p>
    <w:p w14:paraId="1B0A53B4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31287D80">
          <v:rect id="_x0000_i1026" style="width:0;height:1.5pt" o:hralign="center" o:hrstd="t" o:hr="t" fillcolor="#a0a0a0" stroked="f"/>
        </w:pict>
      </w:r>
    </w:p>
    <w:p w14:paraId="7639DF62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ვარიანტი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2 —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არასამაცივრე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სატვირთო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ავტომობილი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(14–18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პალეტის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ტევადობით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</w:t>
      </w:r>
    </w:p>
    <w:p w14:paraId="253BB175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ტიპი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არა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სამაცივრე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დამახურული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კორპუსი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7E139CE8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პალეტების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ტევადობა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14–18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ევროპალეტი</w:t>
      </w:r>
    </w:p>
    <w:p w14:paraId="51777474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ტვირთამწეობა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10–15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ტონა</w:t>
      </w:r>
    </w:p>
    <w:p w14:paraId="6EBB6FDD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ლიფტი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აუცილებელია</w:t>
      </w:r>
    </w:p>
    <w:p w14:paraId="27BF5671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გადახურვა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მყარი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კორპუსი</w:t>
      </w:r>
    </w:p>
    <w:p w14:paraId="7263E8EA" w14:textId="77777777" w:rsidR="00A3293C" w:rsidRPr="00A3293C" w:rsidRDefault="00A3293C" w:rsidP="00A329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ჩატვირთვის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უკანა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გვერდითი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წვდომა</w:t>
      </w:r>
    </w:p>
    <w:p w14:paraId="7DEB5E3A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7963553D">
          <v:rect id="_x0000_i1027" style="width:0;height:1.5pt" o:hralign="center" o:hrstd="t" o:hr="t" fillcolor="#a0a0a0" stroked="f"/>
        </w:pict>
      </w:r>
    </w:p>
    <w:p w14:paraId="498AD5C6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ვარიანტი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3 —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მიკროავტობუსი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სამაცივრე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</w:t>
      </w:r>
    </w:p>
    <w:p w14:paraId="6E37ECC3" w14:textId="77777777" w:rsidR="00A3293C" w:rsidRPr="00A3293C" w:rsidRDefault="00A3293C" w:rsidP="00A329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ტიპი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სამაცივრე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მიკროავტობუსი</w:t>
      </w:r>
    </w:p>
    <w:p w14:paraId="7282DAE4" w14:textId="77777777" w:rsidR="00A3293C" w:rsidRPr="00A3293C" w:rsidRDefault="00A3293C" w:rsidP="00A329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ტვირთამწეობა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3.5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ტონა</w:t>
      </w:r>
    </w:p>
    <w:p w14:paraId="211445F4" w14:textId="77777777" w:rsidR="00A3293C" w:rsidRPr="00A3293C" w:rsidRDefault="00A3293C" w:rsidP="00A329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ტემპერატურული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რეჟიმი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-18°C / +4°C</w:t>
      </w:r>
    </w:p>
    <w:p w14:paraId="3BC3F9B4" w14:textId="77777777" w:rsidR="00A3293C" w:rsidRPr="00A3293C" w:rsidRDefault="00A3293C" w:rsidP="00A329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მექანიკური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ავტომატური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კლიმატ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კონტროლი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ტვირთის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ზონაში</w:t>
      </w:r>
    </w:p>
    <w:p w14:paraId="684F3831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72C9F8C6">
          <v:rect id="_x0000_i1028" style="width:0;height:1.5pt" o:hralign="center" o:hrstd="t" o:hr="t" fillcolor="#a0a0a0" stroked="f"/>
        </w:pict>
      </w:r>
    </w:p>
    <w:p w14:paraId="422BACC8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ვარიანტი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4 —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მიკროავტობუსი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არა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-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სამაცივრე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</w:t>
      </w:r>
    </w:p>
    <w:p w14:paraId="20904D99" w14:textId="77777777" w:rsidR="00A3293C" w:rsidRPr="00A3293C" w:rsidRDefault="00A3293C" w:rsidP="00A329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ტიპი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მიკროავტობუსი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საყარაულო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კორპუსით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5189FAE6" w14:textId="5491F7F7" w:rsidR="00A3293C" w:rsidRPr="00A3293C" w:rsidRDefault="00A3293C" w:rsidP="00457D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ტვირთამწეობა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3.5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ტონა</w:t>
      </w:r>
    </w:p>
    <w:p w14:paraId="6D8F64F3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4959A842">
          <v:rect id="_x0000_i1029" style="width:0;height:1.5pt" o:hralign="center" o:hrstd="t" o:hr="t" fillcolor="#a0a0a0" stroked="f"/>
        </w:pict>
      </w:r>
    </w:p>
    <w:p w14:paraId="3120C1B4" w14:textId="77777777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გარდა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ზემოთხსენებული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სპეციფიკაციების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ყველა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სატრანსპორტო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საშუალებაზე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სავალდებულოა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50B3E0F2" w14:textId="4DEBBD70" w:rsidR="00A3293C" w:rsidRPr="00A3293C" w:rsidRDefault="00A3293C" w:rsidP="00A329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საგარანტიო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ვადა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="00457D37" w:rsidRPr="00457D37">
        <w:rPr>
          <w:rFonts w:ascii="Sylfaen" w:eastAsia="Times New Roman" w:hAnsi="Sylfaen" w:cs="Times New Roman"/>
          <w:b/>
          <w:bCs/>
          <w:kern w:val="0"/>
          <w:sz w:val="20"/>
          <w:szCs w:val="20"/>
          <w14:ligatures w14:val="none"/>
        </w:rPr>
        <w:t>შემოთავაზების შესაბამისად</w:t>
      </w:r>
    </w:p>
    <w:p w14:paraId="1FC9737D" w14:textId="77777777" w:rsidR="00A3293C" w:rsidRPr="00A3293C" w:rsidRDefault="00A3293C" w:rsidP="00A329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ადგილობრივი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სერვისცენტრის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არსებობა</w:t>
      </w:r>
    </w:p>
    <w:p w14:paraId="0E605882" w14:textId="77777777" w:rsidR="00A3293C" w:rsidRPr="00A3293C" w:rsidRDefault="00A3293C" w:rsidP="00A329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სათადარიგო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ნაწილების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ხელმისაწვდომობა</w:t>
      </w:r>
    </w:p>
    <w:p w14:paraId="21301B64" w14:textId="77777777" w:rsidR="00A3293C" w:rsidRPr="00A3293C" w:rsidRDefault="00A3293C" w:rsidP="00A329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შესაბამისი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ტექნიკური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დოკუმენტაცია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მონაცემთა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ფურცელი</w:t>
      </w:r>
    </w:p>
    <w:p w14:paraId="27D84FAA" w14:textId="1DB12D6D" w:rsidR="00A3293C" w:rsidRPr="00A3293C" w:rsidRDefault="00A3293C" w:rsidP="00457D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074F4C4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75624658">
          <v:rect id="_x0000_i1030" style="width:0;height:1.5pt" o:hralign="center" o:hrstd="t" o:hr="t" fillcolor="#a0a0a0" stroked="f"/>
        </w:pict>
      </w:r>
    </w:p>
    <w:p w14:paraId="11DECC09" w14:textId="77777777" w:rsidR="00A3293C" w:rsidRPr="00A3293C" w:rsidRDefault="00A3293C" w:rsidP="00A32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3293C">
        <w:rPr>
          <w:rFonts w:ascii="Segoe UI Emoji" w:eastAsia="Times New Roman" w:hAnsi="Segoe UI Emoji" w:cs="Segoe UI Emoji"/>
          <w:b/>
          <w:bCs/>
          <w:kern w:val="0"/>
          <w:sz w:val="20"/>
          <w:szCs w:val="20"/>
          <w14:ligatures w14:val="none"/>
        </w:rPr>
        <w:t>📄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სავალდებულო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დოკუმენტაცია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ტენდერში</w:t>
      </w:r>
      <w:r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მონაწილეობისათვის</w:t>
      </w:r>
    </w:p>
    <w:p w14:paraId="2B463E07" w14:textId="77777777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მონაწილეებმა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ტენდერში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უნდა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წარმოადგინონ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შემდეგი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დოკუმენტაცია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40C65455" w14:textId="77777777" w:rsidR="00A3293C" w:rsidRPr="00A3293C" w:rsidRDefault="00A3293C" w:rsidP="00A329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lastRenderedPageBreak/>
        <w:t>კომპანიის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იურიდიული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დარეგისტრირების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დოკუმენტი</w:t>
      </w:r>
    </w:p>
    <w:p w14:paraId="139E06CA" w14:textId="77777777" w:rsidR="00A3293C" w:rsidRPr="00A3293C" w:rsidRDefault="00A3293C" w:rsidP="00A329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ბოლო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1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წლის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ფინანსური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ანგარიშგება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ან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ბალანსი</w:t>
      </w:r>
    </w:p>
    <w:p w14:paraId="307738EB" w14:textId="77777777" w:rsidR="00A3293C" w:rsidRPr="00A3293C" w:rsidRDefault="00A3293C" w:rsidP="00A329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მინიმუმ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ერთი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ანალოგიური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მიწოდების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დადასტურება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ბოლო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3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წლის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განმავლობაში</w:t>
      </w:r>
    </w:p>
    <w:p w14:paraId="75802B41" w14:textId="77777777" w:rsidR="00A3293C" w:rsidRPr="00A3293C" w:rsidRDefault="00A3293C" w:rsidP="00A3293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დეტალური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ტექნიკური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აღწერილობა</w:t>
      </w:r>
    </w:p>
    <w:p w14:paraId="51085EC3" w14:textId="77777777" w:rsidR="00A3293C" w:rsidRPr="00A3293C" w:rsidRDefault="00A3293C" w:rsidP="00A3293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ტექნიკური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მონაცემების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ცხრილი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(Datasheet)</w:t>
      </w:r>
    </w:p>
    <w:p w14:paraId="49284C4F" w14:textId="77777777" w:rsidR="00A3293C" w:rsidRPr="00A3293C" w:rsidRDefault="00A3293C" w:rsidP="00A3293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ერთეული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და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ჯამური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ღირებულება</w:t>
      </w:r>
    </w:p>
    <w:p w14:paraId="2A045B00" w14:textId="77777777" w:rsidR="00A3293C" w:rsidRPr="00A3293C" w:rsidRDefault="00A3293C" w:rsidP="00A3293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მიწოდების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ვადა</w:t>
      </w:r>
    </w:p>
    <w:p w14:paraId="0423E2D9" w14:textId="77777777" w:rsidR="00A3293C" w:rsidRPr="00A3293C" w:rsidRDefault="00A3293C" w:rsidP="00A3293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საგარანტიო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3293C">
        <w:rPr>
          <w:rFonts w:ascii="Sylfaen" w:eastAsia="Times New Roman" w:hAnsi="Sylfaen" w:cs="Sylfaen"/>
          <w:kern w:val="0"/>
          <w:sz w:val="20"/>
          <w:szCs w:val="20"/>
          <w14:ligatures w14:val="none"/>
        </w:rPr>
        <w:t>პირობები</w:t>
      </w:r>
    </w:p>
    <w:p w14:paraId="740D8E1B" w14:textId="65021D0B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47519DF5">
          <v:rect id="_x0000_i1031" style="width:0;height:1.5pt" o:hralign="center" o:hrstd="t" o:hr="t" fillcolor="#a0a0a0" stroked="f"/>
        </w:pict>
      </w:r>
      <w:r w:rsidR="00A3293C"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ℹ️ </w:t>
      </w:r>
      <w:r w:rsidR="00A3293C"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დამატებითი</w:t>
      </w:r>
      <w:r w:rsidR="00A3293C"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A3293C"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ინფორმაცია</w:t>
      </w:r>
      <w:r w:rsidR="00A3293C" w:rsidRPr="00A3293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</w:t>
      </w:r>
      <w:r w:rsidR="00A3293C" w:rsidRPr="00A3293C">
        <w:rPr>
          <w:rFonts w:ascii="Sylfaen" w:eastAsia="Times New Roman" w:hAnsi="Sylfaen" w:cs="Sylfaen"/>
          <w:b/>
          <w:bCs/>
          <w:kern w:val="0"/>
          <w:sz w:val="20"/>
          <w:szCs w:val="20"/>
          <w14:ligatures w14:val="none"/>
        </w:rPr>
        <w:t>კითხვები</w:t>
      </w:r>
    </w:p>
    <w:p w14:paraId="4711975F" w14:textId="0A350504" w:rsidR="00A3293C" w:rsidRPr="00A3293C" w:rsidRDefault="00A3293C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A3293C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📧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457D37" w:rsidRPr="00457D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zberoshvili@clinics.ge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A3293C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📞</w:t>
      </w:r>
      <w:r w:rsidRPr="00A3293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457D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571 75 71 52</w:t>
      </w:r>
    </w:p>
    <w:p w14:paraId="08E8F134" w14:textId="77777777" w:rsidR="00A3293C" w:rsidRPr="00A3293C" w:rsidRDefault="00000000" w:rsidP="00A32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1B29EA3C">
          <v:rect id="_x0000_i1032" style="width:0;height:1.5pt" o:hralign="center" o:hrstd="t" o:hr="t" fillcolor="#a0a0a0" stroked="f"/>
        </w:pict>
      </w:r>
    </w:p>
    <w:p w14:paraId="21AB03AB" w14:textId="3EF2E531" w:rsidR="009A17CA" w:rsidRPr="0088301A" w:rsidRDefault="009A17CA" w:rsidP="00A3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9A17CA" w:rsidRPr="0088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485F" w14:textId="77777777" w:rsidR="00136B28" w:rsidRDefault="00136B28" w:rsidP="00B96EDE">
      <w:pPr>
        <w:spacing w:after="0" w:line="240" w:lineRule="auto"/>
      </w:pPr>
      <w:r>
        <w:separator/>
      </w:r>
    </w:p>
  </w:endnote>
  <w:endnote w:type="continuationSeparator" w:id="0">
    <w:p w14:paraId="2BB2455E" w14:textId="77777777" w:rsidR="00136B28" w:rsidRDefault="00136B28" w:rsidP="00B9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A5D7" w14:textId="77777777" w:rsidR="00136B28" w:rsidRDefault="00136B28" w:rsidP="00B96EDE">
      <w:pPr>
        <w:spacing w:after="0" w:line="240" w:lineRule="auto"/>
      </w:pPr>
      <w:r>
        <w:separator/>
      </w:r>
    </w:p>
  </w:footnote>
  <w:footnote w:type="continuationSeparator" w:id="0">
    <w:p w14:paraId="1DA55845" w14:textId="77777777" w:rsidR="00136B28" w:rsidRDefault="00136B28" w:rsidP="00B9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00B"/>
    <w:multiLevelType w:val="multilevel"/>
    <w:tmpl w:val="8BA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B714E"/>
    <w:multiLevelType w:val="multilevel"/>
    <w:tmpl w:val="1BA0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B087F"/>
    <w:multiLevelType w:val="multilevel"/>
    <w:tmpl w:val="56F0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37BF7"/>
    <w:multiLevelType w:val="multilevel"/>
    <w:tmpl w:val="288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071B9"/>
    <w:multiLevelType w:val="multilevel"/>
    <w:tmpl w:val="386A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F39BD"/>
    <w:multiLevelType w:val="multilevel"/>
    <w:tmpl w:val="9B8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106D0"/>
    <w:multiLevelType w:val="multilevel"/>
    <w:tmpl w:val="0C0E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C3885"/>
    <w:multiLevelType w:val="multilevel"/>
    <w:tmpl w:val="2DE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2141D"/>
    <w:multiLevelType w:val="multilevel"/>
    <w:tmpl w:val="A1B4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421F0"/>
    <w:multiLevelType w:val="multilevel"/>
    <w:tmpl w:val="574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31534"/>
    <w:multiLevelType w:val="multilevel"/>
    <w:tmpl w:val="3E9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93832"/>
    <w:multiLevelType w:val="multilevel"/>
    <w:tmpl w:val="105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F763C"/>
    <w:multiLevelType w:val="multilevel"/>
    <w:tmpl w:val="7B6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25302"/>
    <w:multiLevelType w:val="multilevel"/>
    <w:tmpl w:val="9A74BB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593F14"/>
    <w:multiLevelType w:val="multilevel"/>
    <w:tmpl w:val="52BA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4004B"/>
    <w:multiLevelType w:val="multilevel"/>
    <w:tmpl w:val="EDB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57E6D"/>
    <w:multiLevelType w:val="multilevel"/>
    <w:tmpl w:val="BB6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91E2B"/>
    <w:multiLevelType w:val="multilevel"/>
    <w:tmpl w:val="FA7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B0CB0"/>
    <w:multiLevelType w:val="multilevel"/>
    <w:tmpl w:val="F8C2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F5B91"/>
    <w:multiLevelType w:val="multilevel"/>
    <w:tmpl w:val="29F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963C4"/>
    <w:multiLevelType w:val="multilevel"/>
    <w:tmpl w:val="330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C14B54"/>
    <w:multiLevelType w:val="multilevel"/>
    <w:tmpl w:val="1C6A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43720"/>
    <w:multiLevelType w:val="multilevel"/>
    <w:tmpl w:val="00F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9017D7"/>
    <w:multiLevelType w:val="multilevel"/>
    <w:tmpl w:val="747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C9101A"/>
    <w:multiLevelType w:val="multilevel"/>
    <w:tmpl w:val="C4C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31EE8"/>
    <w:multiLevelType w:val="multilevel"/>
    <w:tmpl w:val="DC4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035174">
    <w:abstractNumId w:val="10"/>
  </w:num>
  <w:num w:numId="2" w16cid:durableId="1164784233">
    <w:abstractNumId w:val="15"/>
  </w:num>
  <w:num w:numId="3" w16cid:durableId="536503983">
    <w:abstractNumId w:val="6"/>
  </w:num>
  <w:num w:numId="4" w16cid:durableId="111360363">
    <w:abstractNumId w:val="4"/>
  </w:num>
  <w:num w:numId="5" w16cid:durableId="1618366229">
    <w:abstractNumId w:val="22"/>
  </w:num>
  <w:num w:numId="6" w16cid:durableId="2065789708">
    <w:abstractNumId w:val="2"/>
  </w:num>
  <w:num w:numId="7" w16cid:durableId="1002706136">
    <w:abstractNumId w:val="13"/>
  </w:num>
  <w:num w:numId="8" w16cid:durableId="747190934">
    <w:abstractNumId w:val="1"/>
  </w:num>
  <w:num w:numId="9" w16cid:durableId="332607745">
    <w:abstractNumId w:val="24"/>
  </w:num>
  <w:num w:numId="10" w16cid:durableId="314144714">
    <w:abstractNumId w:val="8"/>
  </w:num>
  <w:num w:numId="11" w16cid:durableId="920335092">
    <w:abstractNumId w:val="16"/>
  </w:num>
  <w:num w:numId="12" w16cid:durableId="2082677628">
    <w:abstractNumId w:val="19"/>
  </w:num>
  <w:num w:numId="13" w16cid:durableId="752315784">
    <w:abstractNumId w:val="0"/>
  </w:num>
  <w:num w:numId="14" w16cid:durableId="397048317">
    <w:abstractNumId w:val="11"/>
  </w:num>
  <w:num w:numId="15" w16cid:durableId="1145852023">
    <w:abstractNumId w:val="7"/>
  </w:num>
  <w:num w:numId="16" w16cid:durableId="426929233">
    <w:abstractNumId w:val="18"/>
  </w:num>
  <w:num w:numId="17" w16cid:durableId="1805193359">
    <w:abstractNumId w:val="3"/>
  </w:num>
  <w:num w:numId="18" w16cid:durableId="1115439801">
    <w:abstractNumId w:val="25"/>
  </w:num>
  <w:num w:numId="19" w16cid:durableId="460926414">
    <w:abstractNumId w:val="21"/>
  </w:num>
  <w:num w:numId="20" w16cid:durableId="1272321920">
    <w:abstractNumId w:val="20"/>
  </w:num>
  <w:num w:numId="21" w16cid:durableId="1732996714">
    <w:abstractNumId w:val="9"/>
  </w:num>
  <w:num w:numId="22" w16cid:durableId="1496339801">
    <w:abstractNumId w:val="12"/>
  </w:num>
  <w:num w:numId="23" w16cid:durableId="1929918824">
    <w:abstractNumId w:val="17"/>
  </w:num>
  <w:num w:numId="24" w16cid:durableId="1926262459">
    <w:abstractNumId w:val="23"/>
  </w:num>
  <w:num w:numId="25" w16cid:durableId="860047779">
    <w:abstractNumId w:val="14"/>
  </w:num>
  <w:num w:numId="26" w16cid:durableId="983461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55"/>
    <w:rsid w:val="000D0CD1"/>
    <w:rsid w:val="000D3CF2"/>
    <w:rsid w:val="000E7819"/>
    <w:rsid w:val="00136B28"/>
    <w:rsid w:val="001869F6"/>
    <w:rsid w:val="001E40B5"/>
    <w:rsid w:val="00216197"/>
    <w:rsid w:val="002B148B"/>
    <w:rsid w:val="002C07D3"/>
    <w:rsid w:val="002E0FAA"/>
    <w:rsid w:val="003077A8"/>
    <w:rsid w:val="003173E7"/>
    <w:rsid w:val="003C1E82"/>
    <w:rsid w:val="00410AD0"/>
    <w:rsid w:val="00450C16"/>
    <w:rsid w:val="00457D37"/>
    <w:rsid w:val="004A6F50"/>
    <w:rsid w:val="004C5328"/>
    <w:rsid w:val="00584A1E"/>
    <w:rsid w:val="005B5FBE"/>
    <w:rsid w:val="006254F2"/>
    <w:rsid w:val="00687C9B"/>
    <w:rsid w:val="006B5A14"/>
    <w:rsid w:val="006E4CA1"/>
    <w:rsid w:val="006F3E5D"/>
    <w:rsid w:val="006F6CCB"/>
    <w:rsid w:val="00715B4D"/>
    <w:rsid w:val="00812CD5"/>
    <w:rsid w:val="008478E6"/>
    <w:rsid w:val="0088301A"/>
    <w:rsid w:val="00916A80"/>
    <w:rsid w:val="009A17CA"/>
    <w:rsid w:val="009B1993"/>
    <w:rsid w:val="00A10D79"/>
    <w:rsid w:val="00A3293C"/>
    <w:rsid w:val="00A94D4C"/>
    <w:rsid w:val="00B5203C"/>
    <w:rsid w:val="00B564FF"/>
    <w:rsid w:val="00B96EDE"/>
    <w:rsid w:val="00BB29F5"/>
    <w:rsid w:val="00C36FC7"/>
    <w:rsid w:val="00DE55B8"/>
    <w:rsid w:val="00EF332D"/>
    <w:rsid w:val="00F11946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98D3"/>
  <w15:chartTrackingRefBased/>
  <w15:docId w15:val="{48472DEF-F2D8-4780-9E94-3561756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355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6F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xmsolistparagraph">
    <w:name w:val="x_xmsolistparagraph"/>
    <w:basedOn w:val="Normal"/>
    <w:rsid w:val="006F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6F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254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EDE"/>
  </w:style>
  <w:style w:type="paragraph" w:styleId="Footer">
    <w:name w:val="footer"/>
    <w:basedOn w:val="Normal"/>
    <w:link w:val="FooterChar"/>
    <w:uiPriority w:val="99"/>
    <w:unhideWhenUsed/>
    <w:rsid w:val="00B96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EDE"/>
  </w:style>
  <w:style w:type="character" w:styleId="Hyperlink">
    <w:name w:val="Hyperlink"/>
    <w:basedOn w:val="DefaultParagraphFont"/>
    <w:uiPriority w:val="99"/>
    <w:unhideWhenUsed/>
    <w:rsid w:val="009A17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Beroshvili</dc:creator>
  <cp:keywords/>
  <dc:description/>
  <cp:lastModifiedBy>Tornike Tkeshelashvili</cp:lastModifiedBy>
  <cp:revision>2</cp:revision>
  <dcterms:created xsi:type="dcterms:W3CDTF">2025-07-31T06:27:00Z</dcterms:created>
  <dcterms:modified xsi:type="dcterms:W3CDTF">2025-07-31T06:27:00Z</dcterms:modified>
</cp:coreProperties>
</file>