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5F11D74A"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r w:rsidR="00A8430F" w:rsidRPr="00A8430F">
        <w:rPr>
          <w:rFonts w:ascii="Sylfaen" w:hAnsi="Sylfaen" w:cs="Sylfaen"/>
          <w:b/>
        </w:rPr>
        <w:t>ჯორჯიან უოთერ ენდ ფაუერი</w:t>
      </w:r>
      <w:r w:rsidR="00E1201A">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1786ED4D" w:rsidR="00BC3ECD" w:rsidRDefault="00E27591" w:rsidP="00BC3ECD">
      <w:pPr>
        <w:spacing w:after="0" w:line="240" w:lineRule="auto"/>
        <w:jc w:val="center"/>
        <w:rPr>
          <w:rFonts w:ascii="Sylfaen" w:hAnsi="Sylfaen" w:cs="Sylfaen"/>
          <w:b/>
          <w:lang w:val="ka-GE"/>
        </w:rPr>
      </w:pPr>
      <w:r>
        <w:rPr>
          <w:rFonts w:ascii="Sylfaen" w:hAnsi="Sylfaen" w:cs="Sylfaen"/>
          <w:b/>
          <w:lang w:val="ka-GE"/>
        </w:rPr>
        <w:t>ექსკავატორის</w:t>
      </w:r>
      <w:r w:rsidR="00B008AF">
        <w:rPr>
          <w:rFonts w:ascii="Sylfaen" w:hAnsi="Sylfaen" w:cs="Sylfaen"/>
          <w:b/>
          <w:lang w:val="ka-GE"/>
        </w:rPr>
        <w:t xml:space="preserve"> და სატვირთო ტექნიკის</w:t>
      </w:r>
      <w:r w:rsidR="0069457C">
        <w:rPr>
          <w:rFonts w:ascii="Sylfaen" w:hAnsi="Sylfaen" w:cs="Sylfaen"/>
          <w:b/>
          <w:lang w:val="ka-GE"/>
        </w:rPr>
        <w:t xml:space="preserve"> საბურავების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7BDA1888" w:rsidR="000353F8" w:rsidRDefault="00E27591" w:rsidP="000353F8">
      <w:pPr>
        <w:spacing w:after="0" w:line="240" w:lineRule="auto"/>
        <w:jc w:val="both"/>
        <w:rPr>
          <w:rFonts w:ascii="Sylfaen" w:hAnsi="Sylfaen" w:cs="Sylfaen"/>
          <w:b/>
          <w:bCs/>
        </w:rPr>
      </w:pPr>
      <w:r>
        <w:rPr>
          <w:rFonts w:ascii="Sylfaen" w:hAnsi="Sylfaen" w:cs="Sylfaen"/>
          <w:lang w:val="ka-GE"/>
        </w:rPr>
        <w:t>ექსკავატორის</w:t>
      </w:r>
      <w:r w:rsidR="00B008AF">
        <w:rPr>
          <w:rFonts w:ascii="Sylfaen" w:hAnsi="Sylfaen" w:cs="Sylfaen"/>
          <w:lang w:val="ka-GE"/>
        </w:rPr>
        <w:t xml:space="preserve"> და სატვირთო ტექნიკის</w:t>
      </w:r>
      <w:r w:rsidR="0069457C">
        <w:rPr>
          <w:rFonts w:ascii="Sylfaen" w:hAnsi="Sylfaen" w:cs="Sylfaen"/>
          <w:lang w:val="ka-GE"/>
        </w:rPr>
        <w:t xml:space="preserve"> საბურავების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22654E26" w:rsidR="00B008AF" w:rsidRPr="00771D16" w:rsidRDefault="007316CB" w:rsidP="00B008AF">
      <w:pPr>
        <w:spacing w:after="0" w:line="240" w:lineRule="auto"/>
        <w:jc w:val="center"/>
        <w:rPr>
          <w:rFonts w:ascii="Sylfaen" w:hAnsi="Sylfaen" w:cs="Sylfaen"/>
          <w:b/>
          <w:bCs/>
          <w:lang w:val="ka-GE"/>
        </w:rPr>
      </w:pPr>
      <w:r>
        <w:rPr>
          <w:rFonts w:ascii="Sylfaen" w:hAnsi="Sylfaen" w:cs="Sylfaen"/>
          <w:b/>
          <w:bCs/>
          <w:lang w:val="ka-GE"/>
        </w:rPr>
        <w:object w:dxaOrig="1534" w:dyaOrig="991" w14:anchorId="2373D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9" o:title=""/>
          </v:shape>
          <o:OLEObject Type="Embed" ProgID="Excel.Sheet.12" ShapeID="_x0000_i1030" DrawAspect="Icon" ObjectID="_1815832948" r:id="rId10"/>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43B7A7B3" w:rsidR="001B6A7C" w:rsidRDefault="007316CB" w:rsidP="004C617A">
      <w:pPr>
        <w:jc w:val="center"/>
        <w:rPr>
          <w:rFonts w:ascii="Sylfaen" w:hAnsi="Sylfaen" w:cs="Sylfaen"/>
          <w:color w:val="222222"/>
          <w:shd w:val="clear" w:color="auto" w:fill="FFFFFF"/>
          <w:lang w:val="ka-GE"/>
        </w:rPr>
      </w:pPr>
      <w:r>
        <w:rPr>
          <w:rFonts w:ascii="Sylfaen" w:hAnsi="Sylfaen" w:cs="Sylfaen"/>
          <w:b/>
          <w:bCs/>
          <w:lang w:val="ka-GE"/>
        </w:rPr>
        <w:object w:dxaOrig="1534" w:dyaOrig="991" w14:anchorId="10A276E3">
          <v:shape id="_x0000_i1031" type="#_x0000_t75" style="width:76.5pt;height:49.5pt" o:ole="">
            <v:imagedata r:id="rId9" o:title=""/>
          </v:shape>
          <o:OLEObject Type="Embed" ProgID="Excel.Sheet.12" ShapeID="_x0000_i1031" DrawAspect="Icon" ObjectID="_1815832949" r:id="rId11"/>
        </w:object>
      </w:r>
      <w:hyperlink r:id="rId12" w:history="1"/>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2000218D"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20</w:t>
      </w:r>
      <w:r w:rsidR="00B008AF">
        <w:rPr>
          <w:rFonts w:ascii="Sylfaen" w:hAnsi="Sylfaen" w:cs="Sylfaen"/>
          <w:lang w:val="ka-GE"/>
        </w:rPr>
        <w:t>2</w:t>
      </w:r>
      <w:r w:rsidR="007316CB">
        <w:rPr>
          <w:rFonts w:ascii="Sylfaen" w:hAnsi="Sylfaen" w:cs="Sylfaen"/>
          <w:lang w:val="ka-GE"/>
        </w:rPr>
        <w:t>5</w:t>
      </w:r>
      <w:r>
        <w:rPr>
          <w:rFonts w:ascii="Sylfaen" w:hAnsi="Sylfaen" w:cs="Sylfaen"/>
          <w:lang w:val="ka-GE"/>
        </w:rPr>
        <w:t xml:space="preserve"> წლისა</w:t>
      </w:r>
      <w:r w:rsidR="00F56BB9">
        <w:rPr>
          <w:rFonts w:ascii="Sylfaen" w:hAnsi="Sylfaen" w:cs="Sylfaen"/>
          <w:lang w:val="ka-GE"/>
        </w:rPr>
        <w:t>;</w:t>
      </w:r>
    </w:p>
    <w:p w14:paraId="27FC09FD" w14:textId="434AE537" w:rsidR="0069457C" w:rsidRDefault="0069457C"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 იყოს ახალი. არ უნდა იყოს ნამყოფი ექსპლუატაციაში;</w:t>
      </w:r>
    </w:p>
    <w:p w14:paraId="3940F519" w14:textId="585F2A1D" w:rsidR="0077186C" w:rsidRPr="00E27591" w:rsidRDefault="0004045F" w:rsidP="00E27591">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3078897A" w14:textId="47DFDF01" w:rsidR="00D6114D" w:rsidRPr="00AD0B7B" w:rsidRDefault="00205D2E" w:rsidP="0004045F">
      <w:pPr>
        <w:pStyle w:val="ListParagraph"/>
        <w:numPr>
          <w:ilvl w:val="0"/>
          <w:numId w:val="37"/>
        </w:numPr>
        <w:rPr>
          <w:rFonts w:ascii="Sylfaen" w:hAnsi="Sylfaen" w:cs="Sylfaen"/>
          <w:lang w:val="ka-GE"/>
        </w:rPr>
      </w:pPr>
      <w:r>
        <w:rPr>
          <w:rFonts w:ascii="Sylfaen" w:hAnsi="Sylfaen" w:cs="Sylfaen"/>
          <w:lang w:val="ka-GE"/>
        </w:rPr>
        <w:t>საბურავზე უნდა ვრცელდებოდეს საგარანტიო</w:t>
      </w:r>
      <w:r w:rsidR="007316CB">
        <w:rPr>
          <w:rFonts w:ascii="Sylfaen" w:hAnsi="Sylfaen" w:cs="Sylfaen"/>
          <w:lang w:val="ka-GE"/>
        </w:rPr>
        <w:t xml:space="preserve"> მინიმუმ</w:t>
      </w:r>
      <w:r>
        <w:rPr>
          <w:rFonts w:ascii="Sylfaen" w:hAnsi="Sylfaen" w:cs="Sylfaen"/>
          <w:lang w:val="ka-GE"/>
        </w:rPr>
        <w:t xml:space="preserve"> 12 თვე;</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7EC1E374"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407C82">
        <w:rPr>
          <w:rFonts w:ascii="Sylfaen" w:hAnsi="Sylfaen" w:cs="Sylfaen"/>
          <w:lang w:val="ka-GE"/>
        </w:rPr>
        <w:t>10</w:t>
      </w:r>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r w:rsidR="00407C82">
        <w:rPr>
          <w:rFonts w:ascii="Sylfaen" w:hAnsi="Sylfaen" w:cs="Sylfaen"/>
          <w:lang w:val="ka-GE"/>
        </w:rPr>
        <w:t>, დამკვეთის მოთხოვნის შესაბამისად</w:t>
      </w:r>
      <w:r w:rsidR="005940C1">
        <w:rPr>
          <w:rFonts w:ascii="Sylfaen" w:hAnsi="Sylfaen" w:cs="Sylfaen"/>
          <w:lang w:val="ka-GE"/>
        </w:rPr>
        <w:t>.</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377F00D6"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ქ. თიბლისი, ფეიქრების 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D6114D" w:rsidRDefault="004056E4" w:rsidP="00D6114D">
      <w:pPr>
        <w:pStyle w:val="ListParagraph"/>
        <w:spacing w:after="0" w:line="240" w:lineRule="auto"/>
        <w:ind w:left="360"/>
        <w:rPr>
          <w:rFonts w:ascii="Sylfaen" w:hAnsi="Sylfaen" w:cs="Sylfaen"/>
          <w:lang w:val="ka-GE"/>
        </w:rPr>
      </w:pPr>
      <w:r w:rsidRPr="004056E4">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Pr>
          <w:rFonts w:ascii="Sylfaen" w:hAnsi="Sylfaen" w:cs="Sylfaen"/>
          <w:lang w:val="ka-GE"/>
        </w:rPr>
        <w:t>პროდუქციის</w:t>
      </w:r>
      <w:r w:rsidRPr="00D6114D">
        <w:rPr>
          <w:rFonts w:ascii="Sylfaen" w:hAnsi="Sylfaen" w:cs="Sylfaen"/>
          <w:lang w:val="ka-GE"/>
        </w:rPr>
        <w:t xml:space="preserve"> </w:t>
      </w:r>
      <w:r w:rsidR="00D6114D" w:rsidRPr="00D6114D">
        <w:rPr>
          <w:rFonts w:ascii="Sylfaen" w:hAnsi="Sylfaen" w:cs="Sylfaen"/>
          <w:lang w:val="ka-GE"/>
        </w:rPr>
        <w:t xml:space="preserve">ხარისხის დამადასტურებელი </w:t>
      </w:r>
      <w:r w:rsidR="009D7955">
        <w:rPr>
          <w:rFonts w:ascii="Sylfaen" w:hAnsi="Sylfaen" w:cs="Sylfaen"/>
          <w:lang w:val="ka-GE"/>
        </w:rPr>
        <w:t>დოკუმენტი.</w:t>
      </w:r>
      <w:r w:rsidR="00771D16">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7228AB3A" w14:textId="1D3DC2CA" w:rsidR="007316CB" w:rsidRPr="007316CB" w:rsidRDefault="006D3A97" w:rsidP="00E711C6">
      <w:pPr>
        <w:spacing w:after="0" w:line="240" w:lineRule="auto"/>
        <w:rPr>
          <w:rFonts w:ascii="Sylfaen" w:hAnsi="Sylfaen" w:cs="Sylfaen"/>
          <w:b/>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lastRenderedPageBreak/>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lastRenderedPageBreak/>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bat.Document.DC" ShapeID="_x0000_i1027" DrawAspect="Icon" ObjectID="_1815832950"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2D357" w14:textId="77777777" w:rsidR="00C94AAC" w:rsidRDefault="00C94AAC" w:rsidP="007902EA">
      <w:pPr>
        <w:spacing w:after="0" w:line="240" w:lineRule="auto"/>
      </w:pPr>
      <w:r>
        <w:separator/>
      </w:r>
    </w:p>
  </w:endnote>
  <w:endnote w:type="continuationSeparator" w:id="0">
    <w:p w14:paraId="776C1571" w14:textId="77777777" w:rsidR="00C94AAC" w:rsidRDefault="00C94AAC"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69C1636D" w:rsidR="004A3BD8" w:rsidRDefault="004A3BD8">
        <w:pPr>
          <w:pStyle w:val="Footer"/>
          <w:jc w:val="right"/>
        </w:pPr>
        <w:r>
          <w:fldChar w:fldCharType="begin"/>
        </w:r>
        <w:r>
          <w:instrText xml:space="preserve"> PAGE   \* MERGEFORMAT </w:instrText>
        </w:r>
        <w:r>
          <w:fldChar w:fldCharType="separate"/>
        </w:r>
        <w:r w:rsidR="00407C82">
          <w:rPr>
            <w:noProof/>
          </w:rPr>
          <w:t>3</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9D1D4" w14:textId="77777777" w:rsidR="00C94AAC" w:rsidRDefault="00C94AAC" w:rsidP="007902EA">
      <w:pPr>
        <w:spacing w:after="0" w:line="240" w:lineRule="auto"/>
      </w:pPr>
      <w:r>
        <w:separator/>
      </w:r>
    </w:p>
  </w:footnote>
  <w:footnote w:type="continuationSeparator" w:id="0">
    <w:p w14:paraId="7B9330D3" w14:textId="77777777" w:rsidR="00C94AAC" w:rsidRDefault="00C94AAC"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7043509">
    <w:abstractNumId w:val="15"/>
  </w:num>
  <w:num w:numId="2" w16cid:durableId="1208109628">
    <w:abstractNumId w:val="0"/>
  </w:num>
  <w:num w:numId="3" w16cid:durableId="831138423">
    <w:abstractNumId w:val="1"/>
  </w:num>
  <w:num w:numId="4" w16cid:durableId="1453599004">
    <w:abstractNumId w:val="34"/>
  </w:num>
  <w:num w:numId="5" w16cid:durableId="354425224">
    <w:abstractNumId w:val="14"/>
  </w:num>
  <w:num w:numId="6" w16cid:durableId="364912711">
    <w:abstractNumId w:val="5"/>
  </w:num>
  <w:num w:numId="7" w16cid:durableId="633872542">
    <w:abstractNumId w:val="4"/>
  </w:num>
  <w:num w:numId="8" w16cid:durableId="1694266485">
    <w:abstractNumId w:val="27"/>
  </w:num>
  <w:num w:numId="9" w16cid:durableId="620723170">
    <w:abstractNumId w:val="31"/>
  </w:num>
  <w:num w:numId="10" w16cid:durableId="1776943700">
    <w:abstractNumId w:val="16"/>
  </w:num>
  <w:num w:numId="11" w16cid:durableId="155073535">
    <w:abstractNumId w:val="8"/>
  </w:num>
  <w:num w:numId="12" w16cid:durableId="2086219098">
    <w:abstractNumId w:val="12"/>
  </w:num>
  <w:num w:numId="13" w16cid:durableId="337318209">
    <w:abstractNumId w:val="23"/>
  </w:num>
  <w:num w:numId="14" w16cid:durableId="1862433275">
    <w:abstractNumId w:val="17"/>
  </w:num>
  <w:num w:numId="15" w16cid:durableId="947810837">
    <w:abstractNumId w:val="10"/>
  </w:num>
  <w:num w:numId="16" w16cid:durableId="279149060">
    <w:abstractNumId w:val="29"/>
  </w:num>
  <w:num w:numId="17" w16cid:durableId="1451052923">
    <w:abstractNumId w:val="21"/>
  </w:num>
  <w:num w:numId="18" w16cid:durableId="249316732">
    <w:abstractNumId w:val="20"/>
  </w:num>
  <w:num w:numId="19" w16cid:durableId="860125794">
    <w:abstractNumId w:val="7"/>
  </w:num>
  <w:num w:numId="20" w16cid:durableId="2146045247">
    <w:abstractNumId w:val="2"/>
  </w:num>
  <w:num w:numId="21" w16cid:durableId="1869831444">
    <w:abstractNumId w:val="33"/>
  </w:num>
  <w:num w:numId="22" w16cid:durableId="357898944">
    <w:abstractNumId w:val="35"/>
  </w:num>
  <w:num w:numId="23" w16cid:durableId="802115714">
    <w:abstractNumId w:val="13"/>
  </w:num>
  <w:num w:numId="24" w16cid:durableId="368575370">
    <w:abstractNumId w:val="30"/>
  </w:num>
  <w:num w:numId="25" w16cid:durableId="1240751856">
    <w:abstractNumId w:val="9"/>
  </w:num>
  <w:num w:numId="26" w16cid:durableId="1554273293">
    <w:abstractNumId w:val="26"/>
  </w:num>
  <w:num w:numId="27" w16cid:durableId="1717388459">
    <w:abstractNumId w:val="3"/>
  </w:num>
  <w:num w:numId="28" w16cid:durableId="560753071">
    <w:abstractNumId w:val="24"/>
  </w:num>
  <w:num w:numId="29" w16cid:durableId="969553418">
    <w:abstractNumId w:val="22"/>
  </w:num>
  <w:num w:numId="30" w16cid:durableId="811021682">
    <w:abstractNumId w:val="28"/>
  </w:num>
  <w:num w:numId="31" w16cid:durableId="1541282651">
    <w:abstractNumId w:val="32"/>
  </w:num>
  <w:num w:numId="32" w16cid:durableId="120150313">
    <w:abstractNumId w:val="25"/>
  </w:num>
  <w:num w:numId="33" w16cid:durableId="53966660">
    <w:abstractNumId w:val="11"/>
  </w:num>
  <w:num w:numId="34" w16cid:durableId="124666425">
    <w:abstractNumId w:val="18"/>
  </w:num>
  <w:num w:numId="35" w16cid:durableId="419717332">
    <w:abstractNumId w:val="19"/>
  </w:num>
  <w:num w:numId="36" w16cid:durableId="1468082557">
    <w:abstractNumId w:val="6"/>
  </w:num>
  <w:num w:numId="37" w16cid:durableId="4014630">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352"/>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0173A"/>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16CB"/>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14A"/>
    <w:rsid w:val="009815C7"/>
    <w:rsid w:val="00985307"/>
    <w:rsid w:val="0099130F"/>
    <w:rsid w:val="00993D47"/>
    <w:rsid w:val="0099429F"/>
    <w:rsid w:val="00997CB4"/>
    <w:rsid w:val="009A2F37"/>
    <w:rsid w:val="009A528A"/>
    <w:rsid w:val="009A7535"/>
    <w:rsid w:val="009B4E61"/>
    <w:rsid w:val="009B6C70"/>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D0B7B"/>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94AAC"/>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01A"/>
    <w:rsid w:val="00E123C2"/>
    <w:rsid w:val="00E14853"/>
    <w:rsid w:val="00E2134C"/>
    <w:rsid w:val="00E25748"/>
    <w:rsid w:val="00E262FC"/>
    <w:rsid w:val="00E272FF"/>
    <w:rsid w:val="00E27591"/>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package" Target="embeddings/Microsoft_Excel_Worksheet.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12684-5EA7-4367-8445-43C67606D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834</Words>
  <Characters>4755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10</cp:revision>
  <cp:lastPrinted>2015-07-27T06:36:00Z</cp:lastPrinted>
  <dcterms:created xsi:type="dcterms:W3CDTF">2021-04-08T14:29:00Z</dcterms:created>
  <dcterms:modified xsi:type="dcterms:W3CDTF">2025-08-04T13:16:00Z</dcterms:modified>
</cp:coreProperties>
</file>