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73A5" w14:textId="17ED2E8B" w:rsidR="007D73CE" w:rsidRPr="00E65B74" w:rsidRDefault="0048573F" w:rsidP="00053F3F">
      <w:pPr>
        <w:spacing w:after="0" w:line="360" w:lineRule="auto"/>
        <w:jc w:val="both"/>
        <w:rPr>
          <w:rFonts w:ascii="Sylfaen" w:hAnsi="Sylfaen"/>
          <w:b/>
        </w:rPr>
      </w:pPr>
      <w:r>
        <w:rPr>
          <w:rFonts w:ascii="Sylfaen" w:hAnsi="Sylfaen"/>
          <w:b/>
          <w:lang w:val="ka-GE"/>
        </w:rPr>
        <w:t xml:space="preserve">                                        </w:t>
      </w:r>
      <w:r w:rsidR="0028539D" w:rsidRPr="00E65B74">
        <w:rPr>
          <w:rFonts w:ascii="Sylfaen" w:hAnsi="Sylfaen" w:cs="Sylfaen"/>
          <w:b/>
          <w:noProof/>
        </w:rPr>
        <w:drawing>
          <wp:inline distT="0" distB="0" distL="0" distR="0" wp14:anchorId="4F6FB9E2" wp14:editId="05784173">
            <wp:extent cx="2945765" cy="1805940"/>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2950419" cy="1808793"/>
                    </a:xfrm>
                    <a:prstGeom prst="rect">
                      <a:avLst/>
                    </a:prstGeom>
                  </pic:spPr>
                </pic:pic>
              </a:graphicData>
            </a:graphic>
          </wp:inline>
        </w:drawing>
      </w:r>
    </w:p>
    <w:p w14:paraId="2192C57C" w14:textId="78C9FA7F" w:rsidR="009815C7" w:rsidRPr="00E65B74" w:rsidRDefault="006C74DB" w:rsidP="006C74DB">
      <w:pPr>
        <w:spacing w:after="0" w:line="240" w:lineRule="auto"/>
        <w:jc w:val="both"/>
        <w:rPr>
          <w:rFonts w:ascii="Sylfaen" w:hAnsi="Sylfaen" w:cs="Sylfaen"/>
          <w:b/>
        </w:rPr>
      </w:pPr>
      <w:r>
        <w:rPr>
          <w:rFonts w:ascii="Sylfaen" w:hAnsi="Sylfaen"/>
          <w:noProof/>
          <w:lang w:val="ka-GE"/>
        </w:rPr>
        <w:t xml:space="preserve">                                           </w:t>
      </w:r>
      <w:r>
        <w:rPr>
          <w:noProof/>
        </w:rPr>
        <w:drawing>
          <wp:inline distT="0" distB="0" distL="0" distR="0" wp14:anchorId="3BB0D405" wp14:editId="09C28A1A">
            <wp:extent cx="2461260" cy="125276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1550" cy="1263094"/>
                    </a:xfrm>
                    <a:prstGeom prst="rect">
                      <a:avLst/>
                    </a:prstGeom>
                  </pic:spPr>
                </pic:pic>
              </a:graphicData>
            </a:graphic>
          </wp:inline>
        </w:drawing>
      </w:r>
    </w:p>
    <w:p w14:paraId="701FB870" w14:textId="14DAF779" w:rsidR="009815C7" w:rsidRPr="00E65B74" w:rsidRDefault="007B332D" w:rsidP="00053F3F">
      <w:pPr>
        <w:spacing w:after="0" w:line="240" w:lineRule="auto"/>
        <w:jc w:val="both"/>
        <w:rPr>
          <w:rFonts w:ascii="Sylfaen" w:hAnsi="Sylfaen" w:cs="Sylfaen"/>
          <w:b/>
        </w:rPr>
      </w:pPr>
      <w:r w:rsidRPr="00E65B74">
        <w:rPr>
          <w:noProof/>
        </w:rPr>
        <w:t xml:space="preserve">        </w:t>
      </w:r>
    </w:p>
    <w:p w14:paraId="7F37A681" w14:textId="44D150FD" w:rsidR="009815C7" w:rsidRDefault="009815C7" w:rsidP="00053F3F">
      <w:pPr>
        <w:spacing w:after="0" w:line="240" w:lineRule="auto"/>
        <w:jc w:val="both"/>
        <w:rPr>
          <w:rFonts w:ascii="Sylfaen" w:hAnsi="Sylfaen" w:cs="Sylfaen"/>
          <w:b/>
        </w:rPr>
      </w:pPr>
    </w:p>
    <w:p w14:paraId="2D1CC1C5" w14:textId="779B4510" w:rsidR="006C74DB" w:rsidRDefault="006C74DB" w:rsidP="00053F3F">
      <w:pPr>
        <w:spacing w:after="0" w:line="240" w:lineRule="auto"/>
        <w:jc w:val="both"/>
        <w:rPr>
          <w:rFonts w:ascii="Sylfaen" w:hAnsi="Sylfaen" w:cs="Sylfaen"/>
          <w:b/>
        </w:rPr>
      </w:pPr>
    </w:p>
    <w:p w14:paraId="1AB55EE4" w14:textId="77777777" w:rsidR="006C74DB" w:rsidRPr="00E65B74" w:rsidRDefault="006C74DB" w:rsidP="00053F3F">
      <w:pPr>
        <w:spacing w:after="0" w:line="240" w:lineRule="auto"/>
        <w:jc w:val="both"/>
        <w:rPr>
          <w:rFonts w:ascii="Sylfaen" w:hAnsi="Sylfaen" w:cs="Sylfaen"/>
          <w:b/>
        </w:rPr>
      </w:pPr>
    </w:p>
    <w:p w14:paraId="5C5114A8" w14:textId="5778AEF3" w:rsidR="009815C7" w:rsidRPr="00E65B74" w:rsidRDefault="009815C7" w:rsidP="00053F3F">
      <w:pPr>
        <w:spacing w:after="0" w:line="240" w:lineRule="auto"/>
        <w:jc w:val="both"/>
        <w:rPr>
          <w:rFonts w:ascii="Sylfaen" w:hAnsi="Sylfaen" w:cs="Sylfaen"/>
          <w:b/>
          <w:lang w:val="ka-GE"/>
        </w:rPr>
      </w:pPr>
    </w:p>
    <w:p w14:paraId="6989D59A" w14:textId="035130B0" w:rsidR="00A71E0B" w:rsidRPr="00E65B74" w:rsidRDefault="009815C7" w:rsidP="00E65B74">
      <w:pPr>
        <w:spacing w:after="0" w:line="240" w:lineRule="auto"/>
        <w:jc w:val="center"/>
        <w:rPr>
          <w:rFonts w:ascii="Sylfaen" w:hAnsi="Sylfaen" w:cs="Sylfaen"/>
          <w:b/>
          <w:lang w:val="ka-GE"/>
        </w:rPr>
      </w:pPr>
      <w:r w:rsidRPr="00E65B74">
        <w:rPr>
          <w:rFonts w:ascii="Sylfaen" w:hAnsi="Sylfaen" w:cs="Sylfaen"/>
          <w:b/>
          <w:lang w:val="ka-GE"/>
        </w:rPr>
        <w:t>ელექტრონული ტენდერის დოკუმენტაცია</w:t>
      </w:r>
    </w:p>
    <w:p w14:paraId="5CC57B65" w14:textId="77777777" w:rsidR="0028539D" w:rsidRPr="00E65B74" w:rsidRDefault="0028539D" w:rsidP="00E65B74">
      <w:pPr>
        <w:spacing w:after="0" w:line="240" w:lineRule="auto"/>
        <w:jc w:val="center"/>
        <w:rPr>
          <w:rFonts w:ascii="Sylfaen" w:hAnsi="Sylfaen" w:cs="Sylfaen"/>
          <w:b/>
          <w:lang w:val="ka-GE"/>
        </w:rPr>
      </w:pPr>
    </w:p>
    <w:p w14:paraId="0C0E685F" w14:textId="6C33146B" w:rsidR="001B055A" w:rsidRPr="00E65B74" w:rsidRDefault="00AB0213" w:rsidP="00E65B74">
      <w:pPr>
        <w:spacing w:after="0" w:line="240" w:lineRule="auto"/>
        <w:jc w:val="center"/>
        <w:rPr>
          <w:rFonts w:ascii="Sylfaen" w:hAnsi="Sylfaen" w:cs="Sylfaen"/>
          <w:b/>
          <w:bCs/>
        </w:rPr>
      </w:pPr>
      <w:r w:rsidRPr="00E65B74">
        <w:rPr>
          <w:rFonts w:ascii="Sylfaen" w:hAnsi="Sylfaen" w:cs="Sylfaen"/>
          <w:b/>
          <w:lang w:val="ka-GE"/>
        </w:rPr>
        <w:t>ხე-მცენარეე</w:t>
      </w:r>
      <w:r w:rsidR="0048573F">
        <w:rPr>
          <w:rFonts w:ascii="Sylfaen" w:hAnsi="Sylfaen" w:cs="Sylfaen"/>
          <w:b/>
          <w:lang w:val="ka-GE"/>
        </w:rPr>
        <w:t>ბთან დაკავშირებული მომსახურეობის შესყიდვასთან დაკავშირებით</w:t>
      </w:r>
    </w:p>
    <w:p w14:paraId="093F24C3" w14:textId="77777777" w:rsidR="007D73CE" w:rsidRPr="00E65B74" w:rsidRDefault="007D73CE" w:rsidP="00053F3F">
      <w:pPr>
        <w:jc w:val="both"/>
        <w:rPr>
          <w:rFonts w:ascii="Sylfaen" w:hAnsi="Sylfaen"/>
          <w:lang w:val="ka-GE"/>
        </w:rPr>
      </w:pPr>
    </w:p>
    <w:p w14:paraId="002939F3" w14:textId="77777777" w:rsidR="00FD0DCD" w:rsidRPr="00E65B74" w:rsidRDefault="00FD0DCD" w:rsidP="00053F3F">
      <w:pPr>
        <w:spacing w:after="0" w:line="360" w:lineRule="auto"/>
        <w:jc w:val="both"/>
        <w:rPr>
          <w:rFonts w:ascii="AcadNusx" w:hAnsi="AcadNusx"/>
          <w:b/>
        </w:rPr>
      </w:pPr>
    </w:p>
    <w:p w14:paraId="48A0C09F" w14:textId="77777777" w:rsidR="00FD0DCD" w:rsidRPr="00E65B74" w:rsidRDefault="00FD0DCD" w:rsidP="00053F3F">
      <w:pPr>
        <w:spacing w:after="0" w:line="360" w:lineRule="auto"/>
        <w:jc w:val="both"/>
        <w:rPr>
          <w:rFonts w:ascii="AcadNusx" w:hAnsi="AcadNusx"/>
          <w:b/>
        </w:rPr>
      </w:pPr>
    </w:p>
    <w:p w14:paraId="5A0A6715" w14:textId="77777777" w:rsidR="00FD0DCD" w:rsidRPr="00E65B74" w:rsidRDefault="00FD0DCD" w:rsidP="00053F3F">
      <w:pPr>
        <w:spacing w:after="0" w:line="360" w:lineRule="auto"/>
        <w:jc w:val="both"/>
        <w:rPr>
          <w:rFonts w:ascii="AcadNusx" w:hAnsi="AcadNusx"/>
          <w:b/>
        </w:rPr>
      </w:pPr>
    </w:p>
    <w:p w14:paraId="5C217841" w14:textId="77777777" w:rsidR="00FD0DCD" w:rsidRPr="00E65B74" w:rsidRDefault="00FD0DCD" w:rsidP="00053F3F">
      <w:pPr>
        <w:spacing w:after="0" w:line="360" w:lineRule="auto"/>
        <w:jc w:val="both"/>
        <w:rPr>
          <w:rFonts w:ascii="AcadNusx" w:hAnsi="AcadNusx"/>
          <w:b/>
        </w:rPr>
      </w:pPr>
    </w:p>
    <w:p w14:paraId="0B0F3779" w14:textId="63D529DE" w:rsidR="00FD0DCD" w:rsidRPr="00E65B74" w:rsidRDefault="00FD0DCD" w:rsidP="00053F3F">
      <w:pPr>
        <w:spacing w:after="0" w:line="360" w:lineRule="auto"/>
        <w:jc w:val="both"/>
        <w:rPr>
          <w:rFonts w:ascii="AcadNusx" w:hAnsi="AcadNusx"/>
          <w:b/>
        </w:rPr>
      </w:pPr>
    </w:p>
    <w:p w14:paraId="03B40F2E" w14:textId="2C9AE51A" w:rsidR="007B332D" w:rsidRPr="00E65B74" w:rsidRDefault="007B332D" w:rsidP="00053F3F">
      <w:pPr>
        <w:spacing w:after="0" w:line="360" w:lineRule="auto"/>
        <w:jc w:val="both"/>
        <w:rPr>
          <w:rFonts w:ascii="AcadNusx" w:hAnsi="AcadNusx"/>
          <w:b/>
        </w:rPr>
      </w:pPr>
    </w:p>
    <w:p w14:paraId="4D53D3F6" w14:textId="77777777" w:rsidR="007B332D" w:rsidRPr="00E65B74" w:rsidRDefault="007B332D" w:rsidP="00053F3F">
      <w:pPr>
        <w:spacing w:after="0" w:line="360" w:lineRule="auto"/>
        <w:jc w:val="both"/>
        <w:rPr>
          <w:rFonts w:ascii="AcadNusx" w:hAnsi="AcadNusx"/>
          <w:b/>
        </w:rPr>
      </w:pPr>
    </w:p>
    <w:p w14:paraId="61CFD8F9" w14:textId="06D21C5F" w:rsidR="00FD0DCD" w:rsidRPr="00E65B74" w:rsidRDefault="00FD0DCD" w:rsidP="00053F3F">
      <w:pPr>
        <w:spacing w:after="0" w:line="360" w:lineRule="auto"/>
        <w:jc w:val="both"/>
        <w:rPr>
          <w:rFonts w:ascii="AcadNusx" w:hAnsi="AcadNusx"/>
          <w:b/>
        </w:rPr>
      </w:pPr>
    </w:p>
    <w:p w14:paraId="459717CB" w14:textId="78A9E0B8" w:rsidR="00F43321" w:rsidRPr="00E65B74" w:rsidRDefault="00F43321" w:rsidP="00053F3F">
      <w:pPr>
        <w:spacing w:after="0" w:line="360" w:lineRule="auto"/>
        <w:jc w:val="both"/>
        <w:rPr>
          <w:rFonts w:ascii="AcadNusx" w:hAnsi="AcadNusx"/>
          <w:b/>
        </w:rPr>
      </w:pPr>
    </w:p>
    <w:p w14:paraId="281EF84B" w14:textId="4E76EE11" w:rsidR="00F43321" w:rsidRPr="00E65B74" w:rsidRDefault="00F43321" w:rsidP="00053F3F">
      <w:pPr>
        <w:spacing w:after="0" w:line="360" w:lineRule="auto"/>
        <w:jc w:val="both"/>
        <w:rPr>
          <w:rFonts w:ascii="AcadNusx" w:hAnsi="AcadNusx"/>
          <w:b/>
        </w:rPr>
      </w:pPr>
    </w:p>
    <w:p w14:paraId="4397D81E" w14:textId="5077FD92" w:rsidR="00F43321" w:rsidRPr="00E65B74" w:rsidRDefault="00F43321" w:rsidP="00053F3F">
      <w:pPr>
        <w:spacing w:after="0" w:line="360" w:lineRule="auto"/>
        <w:jc w:val="both"/>
        <w:rPr>
          <w:rFonts w:ascii="AcadNusx" w:hAnsi="AcadNusx"/>
          <w:b/>
        </w:rPr>
      </w:pPr>
    </w:p>
    <w:p w14:paraId="2647BCC2" w14:textId="3E867ADF" w:rsidR="00F43321" w:rsidRPr="00E65B74" w:rsidRDefault="00F43321" w:rsidP="00053F3F">
      <w:pPr>
        <w:spacing w:after="0" w:line="360" w:lineRule="auto"/>
        <w:jc w:val="both"/>
        <w:rPr>
          <w:rFonts w:ascii="AcadNusx" w:hAnsi="AcadNusx"/>
          <w:b/>
        </w:rPr>
      </w:pPr>
    </w:p>
    <w:p w14:paraId="48248338" w14:textId="4F8CFB15" w:rsidR="00F43321" w:rsidRPr="00E65B74" w:rsidRDefault="00F43321" w:rsidP="00053F3F">
      <w:pPr>
        <w:spacing w:after="0" w:line="360" w:lineRule="auto"/>
        <w:jc w:val="both"/>
        <w:rPr>
          <w:rFonts w:ascii="AcadNusx" w:hAnsi="AcadNusx"/>
          <w:b/>
        </w:rPr>
      </w:pPr>
    </w:p>
    <w:p w14:paraId="6E8925D9" w14:textId="12B50975" w:rsidR="00F43321" w:rsidRPr="00E65B74" w:rsidRDefault="00F43321" w:rsidP="00053F3F">
      <w:pPr>
        <w:spacing w:after="0" w:line="360" w:lineRule="auto"/>
        <w:jc w:val="both"/>
        <w:rPr>
          <w:rFonts w:ascii="AcadNusx" w:hAnsi="AcadNusx"/>
          <w:b/>
        </w:rPr>
      </w:pPr>
    </w:p>
    <w:p w14:paraId="1E9E89DD" w14:textId="77777777" w:rsidR="00F43321" w:rsidRPr="00E65B74" w:rsidRDefault="00F43321" w:rsidP="00053F3F">
      <w:pPr>
        <w:spacing w:after="0" w:line="360" w:lineRule="auto"/>
        <w:jc w:val="both"/>
        <w:rPr>
          <w:rFonts w:ascii="AcadNusx" w:hAnsi="AcadNusx"/>
          <w:b/>
        </w:rPr>
      </w:pPr>
    </w:p>
    <w:p w14:paraId="71017BAF" w14:textId="3101DF35" w:rsidR="00D30223" w:rsidRPr="00E65B74" w:rsidRDefault="00D30223" w:rsidP="00053F3F">
      <w:pPr>
        <w:spacing w:after="0" w:line="360" w:lineRule="auto"/>
        <w:jc w:val="both"/>
        <w:rPr>
          <w:rFonts w:ascii="AcadNusx" w:hAnsi="AcadNusx"/>
          <w:b/>
        </w:rPr>
      </w:pPr>
    </w:p>
    <w:p w14:paraId="0C5A5BAC" w14:textId="52C02D8A" w:rsidR="00C27890" w:rsidRPr="00E65B74" w:rsidRDefault="001B055A" w:rsidP="00053F3F">
      <w:pPr>
        <w:pStyle w:val="ListParagraph"/>
        <w:numPr>
          <w:ilvl w:val="1"/>
          <w:numId w:val="33"/>
        </w:numPr>
        <w:spacing w:line="240" w:lineRule="auto"/>
        <w:jc w:val="both"/>
        <w:rPr>
          <w:rFonts w:ascii="Sylfaen" w:hAnsi="Sylfaen"/>
          <w:b/>
          <w:lang w:val="ka-GE"/>
        </w:rPr>
      </w:pPr>
      <w:r w:rsidRPr="00E65B74">
        <w:rPr>
          <w:rFonts w:ascii="Sylfaen" w:hAnsi="Sylfaen"/>
          <w:b/>
          <w:lang w:val="ka-GE"/>
        </w:rPr>
        <w:t>შესყიდვის ობიექტის დასახელება</w:t>
      </w:r>
    </w:p>
    <w:p w14:paraId="48E4DD6F" w14:textId="07279609" w:rsidR="000661B5" w:rsidRPr="00E65B74" w:rsidRDefault="006C74DB" w:rsidP="00053F3F">
      <w:pPr>
        <w:spacing w:line="240" w:lineRule="auto"/>
        <w:jc w:val="both"/>
        <w:rPr>
          <w:rFonts w:ascii="Sylfaen" w:hAnsi="Sylfaen" w:cs="Sylfaen"/>
          <w:lang w:val="ka-GE"/>
        </w:rPr>
      </w:pPr>
      <w:r w:rsidRPr="00C27890">
        <w:rPr>
          <w:rFonts w:ascii="Sylfaen" w:hAnsi="Sylfaen" w:cs="Sylfaen"/>
          <w:lang w:val="ka-GE"/>
        </w:rPr>
        <w:t>შპს</w:t>
      </w:r>
      <w:r w:rsidRPr="00C27890">
        <w:rPr>
          <w:rFonts w:ascii="Sylfaen" w:hAnsi="Sylfaen"/>
          <w:lang w:val="ka-GE"/>
        </w:rPr>
        <w:t xml:space="preserve"> </w:t>
      </w:r>
      <w:r w:rsidRPr="00C27890">
        <w:rPr>
          <w:rFonts w:ascii="Sylfaen" w:hAnsi="Sylfaen" w:cs="Calibri"/>
          <w:lang w:val="ka-GE"/>
        </w:rPr>
        <w:t>„</w:t>
      </w:r>
      <w:r w:rsidRPr="00C27890">
        <w:rPr>
          <w:rFonts w:ascii="Sylfaen" w:hAnsi="Sylfaen" w:cs="Sylfaen"/>
          <w:lang w:val="ka-GE"/>
        </w:rPr>
        <w:t>ჯორჯიან</w:t>
      </w:r>
      <w:r w:rsidRPr="00C27890">
        <w:rPr>
          <w:rFonts w:ascii="Sylfaen" w:hAnsi="Sylfaen"/>
          <w:lang w:val="ka-GE"/>
        </w:rPr>
        <w:t xml:space="preserve"> </w:t>
      </w:r>
      <w:r w:rsidRPr="00C27890">
        <w:rPr>
          <w:rFonts w:ascii="Sylfaen" w:hAnsi="Sylfaen" w:cs="Sylfaen"/>
          <w:lang w:val="ka-GE"/>
        </w:rPr>
        <w:t>უოთერ</w:t>
      </w:r>
      <w:r w:rsidRPr="00C27890">
        <w:rPr>
          <w:rFonts w:ascii="Sylfaen" w:hAnsi="Sylfaen"/>
          <w:lang w:val="ka-GE"/>
        </w:rPr>
        <w:t xml:space="preserve"> </w:t>
      </w:r>
      <w:r w:rsidRPr="00C27890">
        <w:rPr>
          <w:rFonts w:ascii="Sylfaen" w:hAnsi="Sylfaen" w:cs="Sylfaen"/>
          <w:lang w:val="ka-GE"/>
        </w:rPr>
        <w:t>ენდ</w:t>
      </w:r>
      <w:r w:rsidRPr="00C27890">
        <w:rPr>
          <w:rFonts w:ascii="Sylfaen" w:hAnsi="Sylfaen"/>
          <w:lang w:val="ka-GE"/>
        </w:rPr>
        <w:t xml:space="preserve"> </w:t>
      </w:r>
      <w:r w:rsidRPr="00C27890">
        <w:rPr>
          <w:rFonts w:ascii="Sylfaen" w:hAnsi="Sylfaen" w:cs="Sylfaen"/>
          <w:lang w:val="ka-GE"/>
        </w:rPr>
        <w:t>ფაუერი</w:t>
      </w:r>
      <w:r w:rsidRPr="00C27890">
        <w:rPr>
          <w:rFonts w:ascii="Sylfaen" w:hAnsi="Sylfaen" w:cs="Calibri"/>
          <w:lang w:val="ka-GE"/>
        </w:rPr>
        <w:t>“</w:t>
      </w:r>
      <w:r w:rsidRPr="00C27890">
        <w:rPr>
          <w:rFonts w:ascii="Sylfaen" w:hAnsi="Sylfaen"/>
          <w:lang w:val="ka-GE"/>
        </w:rPr>
        <w:t xml:space="preserve"> </w:t>
      </w:r>
      <w:r w:rsidRPr="0028539D">
        <w:rPr>
          <w:rFonts w:ascii="Arial" w:hAnsi="Arial" w:cs="Arial"/>
          <w:lang w:val="ka-GE"/>
        </w:rPr>
        <w:t xml:space="preserve">(GWP, </w:t>
      </w:r>
      <w:r>
        <w:rPr>
          <w:rFonts w:ascii="Sylfaen" w:hAnsi="Sylfaen" w:cs="Arial"/>
          <w:lang w:val="ka-GE"/>
        </w:rPr>
        <w:t xml:space="preserve">ს/ნ </w:t>
      </w:r>
      <w:r w:rsidRPr="0028539D">
        <w:rPr>
          <w:rFonts w:ascii="Arial" w:hAnsi="Arial" w:cs="Arial"/>
          <w:lang w:val="ka-GE"/>
        </w:rPr>
        <w:t>203826002)</w:t>
      </w:r>
      <w:r w:rsidR="0048573F">
        <w:rPr>
          <w:rFonts w:ascii="Sylfaen" w:hAnsi="Sylfaen" w:cs="Arial"/>
          <w:lang w:val="ka-GE"/>
        </w:rPr>
        <w:t xml:space="preserve"> </w:t>
      </w:r>
      <w:r>
        <w:rPr>
          <w:rFonts w:ascii="Sylfaen" w:hAnsi="Sylfaen" w:cs="Arial"/>
          <w:lang w:val="ka-GE"/>
        </w:rPr>
        <w:t>და შპს „გარდაბნის გამწმენდი ნაგებობა“ (GST, ს/კ 203</w:t>
      </w:r>
      <w:r w:rsidRPr="0028539D">
        <w:rPr>
          <w:rFonts w:ascii="Sylfaen" w:hAnsi="Sylfaen" w:cs="Arial"/>
          <w:lang w:val="ka-GE"/>
        </w:rPr>
        <w:t>828313</w:t>
      </w:r>
      <w:r>
        <w:rPr>
          <w:rFonts w:ascii="Sylfaen" w:hAnsi="Sylfaen" w:cs="Arial"/>
          <w:lang w:val="ka-GE"/>
        </w:rPr>
        <w:t>)</w:t>
      </w:r>
      <w:r>
        <w:rPr>
          <w:rFonts w:ascii="Sylfaen" w:hAnsi="Sylfaen" w:cs="Arial"/>
        </w:rPr>
        <w:t xml:space="preserve"> </w:t>
      </w:r>
      <w:r w:rsidR="00F43321" w:rsidRPr="00E65B74">
        <w:rPr>
          <w:rFonts w:ascii="Sylfaen" w:hAnsi="Sylfaen" w:cs="Arial"/>
          <w:lang w:val="ka-GE"/>
        </w:rPr>
        <w:t xml:space="preserve"> </w:t>
      </w:r>
      <w:r w:rsidR="00457067" w:rsidRPr="00E65B74">
        <w:rPr>
          <w:rFonts w:ascii="Sylfaen" w:hAnsi="Sylfaen" w:cs="Sylfaen"/>
          <w:lang w:val="ka-GE"/>
        </w:rPr>
        <w:t>აცხადებს</w:t>
      </w:r>
      <w:r w:rsidR="0040587B" w:rsidRPr="00E65B74">
        <w:rPr>
          <w:rFonts w:ascii="Sylfaen" w:hAnsi="Sylfaen" w:cs="Sylfaen"/>
          <w:lang w:val="ka-GE"/>
        </w:rPr>
        <w:t xml:space="preserve"> </w:t>
      </w:r>
      <w:r w:rsidR="00DD1FDF" w:rsidRPr="00E65B74">
        <w:rPr>
          <w:rFonts w:ascii="Sylfaen" w:hAnsi="Sylfaen" w:cs="Sylfaen"/>
          <w:lang w:val="ka-GE"/>
        </w:rPr>
        <w:t xml:space="preserve">გაერთიანებულ </w:t>
      </w:r>
      <w:r w:rsidR="00457067" w:rsidRPr="00E65B74">
        <w:rPr>
          <w:rFonts w:ascii="Sylfaen" w:hAnsi="Sylfaen" w:cs="Sylfaen"/>
          <w:lang w:val="ka-GE"/>
        </w:rPr>
        <w:t xml:space="preserve">ელექტრონულ </w:t>
      </w:r>
      <w:r w:rsidR="008647CD" w:rsidRPr="00E65B74">
        <w:rPr>
          <w:rFonts w:ascii="Sylfaen" w:hAnsi="Sylfaen" w:cs="Sylfaen"/>
          <w:lang w:val="ka-GE"/>
        </w:rPr>
        <w:t>ტენდერს</w:t>
      </w:r>
      <w:r w:rsidR="000661B5" w:rsidRPr="00E65B74">
        <w:rPr>
          <w:rFonts w:ascii="Sylfaen" w:hAnsi="Sylfaen" w:cs="Sylfaen"/>
          <w:lang w:val="ka-GE"/>
        </w:rPr>
        <w:t>:</w:t>
      </w:r>
    </w:p>
    <w:p w14:paraId="4BAC31F9" w14:textId="77777777" w:rsidR="00053F3F" w:rsidRPr="00E65B74" w:rsidRDefault="000661B5" w:rsidP="00053F3F">
      <w:pPr>
        <w:pStyle w:val="ListParagraph"/>
        <w:numPr>
          <w:ilvl w:val="0"/>
          <w:numId w:val="46"/>
        </w:numPr>
        <w:spacing w:after="160" w:line="259" w:lineRule="auto"/>
        <w:jc w:val="both"/>
        <w:rPr>
          <w:rFonts w:ascii="Sylfaen" w:hAnsi="Sylfaen"/>
        </w:rPr>
      </w:pPr>
      <w:proofErr w:type="spellStart"/>
      <w:r w:rsidRPr="00E65B74">
        <w:rPr>
          <w:rFonts w:ascii="Sylfaen" w:hAnsi="Sylfaen"/>
        </w:rPr>
        <w:t>მწვანე</w:t>
      </w:r>
      <w:proofErr w:type="spellEnd"/>
      <w:r w:rsidRPr="00E65B74">
        <w:rPr>
          <w:rFonts w:ascii="Sylfaen" w:hAnsi="Sylfaen"/>
        </w:rPr>
        <w:t xml:space="preserve"> </w:t>
      </w:r>
      <w:proofErr w:type="spellStart"/>
      <w:r w:rsidRPr="00E65B74">
        <w:rPr>
          <w:rFonts w:ascii="Sylfaen" w:hAnsi="Sylfaen"/>
        </w:rPr>
        <w:t>ნარგავების</w:t>
      </w:r>
      <w:proofErr w:type="spellEnd"/>
      <w:r w:rsidRPr="00E65B74">
        <w:rPr>
          <w:rFonts w:ascii="Sylfaen" w:hAnsi="Sylfaen"/>
        </w:rPr>
        <w:t xml:space="preserve"> </w:t>
      </w:r>
      <w:proofErr w:type="spellStart"/>
      <w:r w:rsidRPr="00E65B74">
        <w:rPr>
          <w:rFonts w:ascii="Sylfaen" w:hAnsi="Sylfaen"/>
        </w:rPr>
        <w:t>ხარისხობრივი</w:t>
      </w:r>
      <w:proofErr w:type="spellEnd"/>
      <w:r w:rsidRPr="00E65B74">
        <w:rPr>
          <w:rFonts w:ascii="Sylfaen" w:hAnsi="Sylfaen"/>
        </w:rPr>
        <w:t xml:space="preserve"> </w:t>
      </w:r>
      <w:proofErr w:type="spellStart"/>
      <w:r w:rsidRPr="00E65B74">
        <w:rPr>
          <w:rFonts w:ascii="Sylfaen" w:hAnsi="Sylfaen"/>
        </w:rPr>
        <w:t>შეფასების</w:t>
      </w:r>
      <w:proofErr w:type="spellEnd"/>
      <w:r w:rsidRPr="00E65B74">
        <w:rPr>
          <w:rFonts w:ascii="Sylfaen" w:hAnsi="Sylfaen"/>
        </w:rPr>
        <w:t xml:space="preserve"> </w:t>
      </w:r>
      <w:proofErr w:type="spellStart"/>
      <w:r w:rsidRPr="00E65B74">
        <w:rPr>
          <w:rFonts w:ascii="Sylfaen" w:hAnsi="Sylfaen"/>
        </w:rPr>
        <w:t>საექსპერტო</w:t>
      </w:r>
      <w:proofErr w:type="spellEnd"/>
      <w:r w:rsidRPr="00E65B74">
        <w:rPr>
          <w:rFonts w:ascii="Sylfaen" w:hAnsi="Sylfaen"/>
        </w:rPr>
        <w:t xml:space="preserve"> </w:t>
      </w:r>
      <w:proofErr w:type="spellStart"/>
      <w:r w:rsidRPr="00E65B74">
        <w:rPr>
          <w:rFonts w:ascii="Sylfaen" w:hAnsi="Sylfaen"/>
        </w:rPr>
        <w:t>დასკვნის</w:t>
      </w:r>
      <w:proofErr w:type="spellEnd"/>
      <w:r w:rsidRPr="00E65B74">
        <w:rPr>
          <w:rFonts w:ascii="Sylfaen" w:hAnsi="Sylfaen"/>
        </w:rPr>
        <w:t xml:space="preserve"> </w:t>
      </w:r>
      <w:proofErr w:type="spellStart"/>
      <w:r w:rsidRPr="00E65B74">
        <w:rPr>
          <w:rFonts w:ascii="Sylfaen" w:hAnsi="Sylfaen"/>
        </w:rPr>
        <w:t>მომზადება</w:t>
      </w:r>
      <w:proofErr w:type="spellEnd"/>
      <w:r w:rsidRPr="00E65B74">
        <w:rPr>
          <w:rFonts w:ascii="Sylfaen" w:hAnsi="Sylfaen"/>
        </w:rPr>
        <w:t xml:space="preserve"> (</w:t>
      </w:r>
      <w:proofErr w:type="spellStart"/>
      <w:r w:rsidRPr="00E65B74">
        <w:rPr>
          <w:rFonts w:ascii="Sylfaen" w:hAnsi="Sylfaen"/>
        </w:rPr>
        <w:t>მწვანე</w:t>
      </w:r>
      <w:proofErr w:type="spellEnd"/>
      <w:r w:rsidRPr="00E65B74">
        <w:rPr>
          <w:rFonts w:ascii="Sylfaen" w:hAnsi="Sylfaen"/>
        </w:rPr>
        <w:t xml:space="preserve"> </w:t>
      </w:r>
      <w:proofErr w:type="spellStart"/>
      <w:r w:rsidRPr="00E65B74">
        <w:rPr>
          <w:rFonts w:ascii="Sylfaen" w:hAnsi="Sylfaen"/>
        </w:rPr>
        <w:t>ნარგავების</w:t>
      </w:r>
      <w:proofErr w:type="spellEnd"/>
      <w:r w:rsidRPr="00E65B74">
        <w:rPr>
          <w:rFonts w:ascii="Sylfaen" w:hAnsi="Sylfaen"/>
        </w:rPr>
        <w:t xml:space="preserve"> </w:t>
      </w:r>
      <w:proofErr w:type="spellStart"/>
      <w:r w:rsidRPr="00E65B74">
        <w:rPr>
          <w:rFonts w:ascii="Sylfaen" w:hAnsi="Sylfaen"/>
        </w:rPr>
        <w:t>სახეობის</w:t>
      </w:r>
      <w:proofErr w:type="spellEnd"/>
      <w:r w:rsidRPr="00E65B74">
        <w:rPr>
          <w:rFonts w:ascii="Sylfaen" w:hAnsi="Sylfaen"/>
        </w:rPr>
        <w:t xml:space="preserve"> </w:t>
      </w:r>
      <w:proofErr w:type="spellStart"/>
      <w:r w:rsidRPr="00E65B74">
        <w:rPr>
          <w:rFonts w:ascii="Sylfaen" w:hAnsi="Sylfaen"/>
        </w:rPr>
        <w:t>განსაზღვრა</w:t>
      </w:r>
      <w:proofErr w:type="spellEnd"/>
      <w:r w:rsidRPr="00E65B74">
        <w:rPr>
          <w:rFonts w:ascii="Sylfaen" w:hAnsi="Sylfaen"/>
        </w:rPr>
        <w:t xml:space="preserve">, </w:t>
      </w:r>
      <w:proofErr w:type="spellStart"/>
      <w:r w:rsidRPr="00E65B74">
        <w:rPr>
          <w:rFonts w:ascii="Sylfaen" w:hAnsi="Sylfaen"/>
        </w:rPr>
        <w:t>ძირობრივი</w:t>
      </w:r>
      <w:proofErr w:type="spellEnd"/>
      <w:r w:rsidRPr="00E65B74">
        <w:rPr>
          <w:rFonts w:ascii="Sylfaen" w:hAnsi="Sylfaen"/>
        </w:rPr>
        <w:t xml:space="preserve"> </w:t>
      </w:r>
      <w:proofErr w:type="spellStart"/>
      <w:r w:rsidRPr="00E65B74">
        <w:rPr>
          <w:rFonts w:ascii="Sylfaen" w:hAnsi="Sylfaen"/>
        </w:rPr>
        <w:t>აღრიცხვა</w:t>
      </w:r>
      <w:proofErr w:type="spellEnd"/>
      <w:r w:rsidRPr="00E65B74">
        <w:rPr>
          <w:rFonts w:ascii="Sylfaen" w:hAnsi="Sylfaen"/>
        </w:rPr>
        <w:t xml:space="preserve">, </w:t>
      </w:r>
      <w:proofErr w:type="spellStart"/>
      <w:r w:rsidRPr="00E65B74">
        <w:rPr>
          <w:rFonts w:ascii="Sylfaen" w:hAnsi="Sylfaen"/>
        </w:rPr>
        <w:t>ნუმერაციის</w:t>
      </w:r>
      <w:proofErr w:type="spellEnd"/>
      <w:r w:rsidRPr="00E65B74">
        <w:rPr>
          <w:rFonts w:ascii="Sylfaen" w:hAnsi="Sylfaen"/>
        </w:rPr>
        <w:t xml:space="preserve"> </w:t>
      </w:r>
      <w:proofErr w:type="spellStart"/>
      <w:r w:rsidRPr="00E65B74">
        <w:rPr>
          <w:rFonts w:ascii="Sylfaen" w:hAnsi="Sylfaen"/>
        </w:rPr>
        <w:t>მინიჭება</w:t>
      </w:r>
      <w:proofErr w:type="spellEnd"/>
      <w:r w:rsidRPr="00E65B74">
        <w:rPr>
          <w:rFonts w:ascii="Sylfaen" w:hAnsi="Sylfaen"/>
        </w:rPr>
        <w:t xml:space="preserve">, </w:t>
      </w:r>
      <w:proofErr w:type="spellStart"/>
      <w:r w:rsidRPr="00E65B74">
        <w:rPr>
          <w:rFonts w:ascii="Sylfaen" w:hAnsi="Sylfaen"/>
        </w:rPr>
        <w:t>მდგომარეობის</w:t>
      </w:r>
      <w:proofErr w:type="spellEnd"/>
      <w:r w:rsidRPr="00E65B74">
        <w:rPr>
          <w:rFonts w:ascii="Sylfaen" w:hAnsi="Sylfaen"/>
        </w:rPr>
        <w:t xml:space="preserve"> </w:t>
      </w:r>
      <w:proofErr w:type="spellStart"/>
      <w:r w:rsidRPr="00E65B74">
        <w:rPr>
          <w:rFonts w:ascii="Sylfaen" w:hAnsi="Sylfaen"/>
        </w:rPr>
        <w:t>შეფასება</w:t>
      </w:r>
      <w:proofErr w:type="spellEnd"/>
      <w:r w:rsidRPr="00E65B74">
        <w:rPr>
          <w:rFonts w:ascii="Sylfaen" w:hAnsi="Sylfaen"/>
        </w:rPr>
        <w:t xml:space="preserve">, </w:t>
      </w:r>
      <w:proofErr w:type="spellStart"/>
      <w:r w:rsidRPr="00E65B74">
        <w:rPr>
          <w:rFonts w:ascii="Sylfaen" w:hAnsi="Sylfaen"/>
        </w:rPr>
        <w:t>მიწის</w:t>
      </w:r>
      <w:proofErr w:type="spellEnd"/>
      <w:r w:rsidRPr="00E65B74">
        <w:rPr>
          <w:rFonts w:ascii="Sylfaen" w:hAnsi="Sylfaen"/>
        </w:rPr>
        <w:t xml:space="preserve"> </w:t>
      </w:r>
      <w:proofErr w:type="spellStart"/>
      <w:r w:rsidRPr="00E65B74">
        <w:rPr>
          <w:rFonts w:ascii="Sylfaen" w:hAnsi="Sylfaen"/>
        </w:rPr>
        <w:t>ზედაპირიდ</w:t>
      </w:r>
      <w:proofErr w:type="spellEnd"/>
      <w:r w:rsidRPr="00E65B74">
        <w:rPr>
          <w:rFonts w:ascii="Sylfaen" w:hAnsi="Sylfaen"/>
        </w:rPr>
        <w:t xml:space="preserve"> 10სმ-ზე </w:t>
      </w:r>
      <w:proofErr w:type="spellStart"/>
      <w:r w:rsidRPr="00E65B74">
        <w:rPr>
          <w:rFonts w:ascii="Sylfaen" w:hAnsi="Sylfaen"/>
        </w:rPr>
        <w:t>დიამეტრის</w:t>
      </w:r>
      <w:proofErr w:type="spellEnd"/>
      <w:r w:rsidRPr="00E65B74">
        <w:rPr>
          <w:rFonts w:ascii="Sylfaen" w:hAnsi="Sylfaen"/>
        </w:rPr>
        <w:t xml:space="preserve"> </w:t>
      </w:r>
      <w:proofErr w:type="spellStart"/>
      <w:r w:rsidRPr="00E65B74">
        <w:rPr>
          <w:rFonts w:ascii="Sylfaen" w:hAnsi="Sylfaen"/>
        </w:rPr>
        <w:t>გაზომვა</w:t>
      </w:r>
      <w:proofErr w:type="spellEnd"/>
      <w:r w:rsidRPr="00E65B74">
        <w:rPr>
          <w:rFonts w:ascii="Sylfaen" w:hAnsi="Sylfaen"/>
        </w:rPr>
        <w:t xml:space="preserve">, </w:t>
      </w:r>
      <w:proofErr w:type="spellStart"/>
      <w:r w:rsidRPr="00E65B74">
        <w:rPr>
          <w:rFonts w:ascii="Sylfaen" w:hAnsi="Sylfaen"/>
        </w:rPr>
        <w:t>ჭრის</w:t>
      </w:r>
      <w:proofErr w:type="spellEnd"/>
      <w:r w:rsidRPr="00E65B74">
        <w:rPr>
          <w:rFonts w:ascii="Sylfaen" w:hAnsi="Sylfaen"/>
        </w:rPr>
        <w:t>/</w:t>
      </w:r>
      <w:proofErr w:type="spellStart"/>
      <w:r w:rsidRPr="00E65B74">
        <w:rPr>
          <w:rFonts w:ascii="Sylfaen" w:hAnsi="Sylfaen"/>
        </w:rPr>
        <w:t>სხვლაფორმირების</w:t>
      </w:r>
      <w:proofErr w:type="spellEnd"/>
      <w:r w:rsidRPr="00E65B74">
        <w:rPr>
          <w:rFonts w:ascii="Sylfaen" w:hAnsi="Sylfaen"/>
        </w:rPr>
        <w:t>/</w:t>
      </w:r>
      <w:proofErr w:type="spellStart"/>
      <w:r w:rsidRPr="00E65B74">
        <w:rPr>
          <w:rFonts w:ascii="Sylfaen" w:hAnsi="Sylfaen"/>
        </w:rPr>
        <w:t>გადარგვის</w:t>
      </w:r>
      <w:proofErr w:type="spellEnd"/>
      <w:r w:rsidRPr="00E65B74">
        <w:rPr>
          <w:rFonts w:ascii="Sylfaen" w:hAnsi="Sylfaen"/>
        </w:rPr>
        <w:t>/</w:t>
      </w:r>
      <w:proofErr w:type="spellStart"/>
      <w:r w:rsidRPr="00E65B74">
        <w:rPr>
          <w:rFonts w:ascii="Sylfaen" w:hAnsi="Sylfaen"/>
        </w:rPr>
        <w:t>გადაბელვის</w:t>
      </w:r>
      <w:proofErr w:type="spellEnd"/>
      <w:r w:rsidRPr="00E65B74">
        <w:rPr>
          <w:rFonts w:ascii="Sylfaen" w:hAnsi="Sylfaen"/>
        </w:rPr>
        <w:t xml:space="preserve"> </w:t>
      </w:r>
      <w:proofErr w:type="spellStart"/>
      <w:r w:rsidRPr="00E65B74">
        <w:rPr>
          <w:rFonts w:ascii="Sylfaen" w:hAnsi="Sylfaen"/>
        </w:rPr>
        <w:t>რეკომენდაციის</w:t>
      </w:r>
      <w:proofErr w:type="spellEnd"/>
      <w:r w:rsidRPr="00E65B74">
        <w:rPr>
          <w:rFonts w:ascii="Sylfaen" w:hAnsi="Sylfaen"/>
        </w:rPr>
        <w:t xml:space="preserve"> </w:t>
      </w:r>
      <w:proofErr w:type="spellStart"/>
      <w:r w:rsidRPr="00E65B74">
        <w:rPr>
          <w:rFonts w:ascii="Sylfaen" w:hAnsi="Sylfaen"/>
        </w:rPr>
        <w:t>გაწევა</w:t>
      </w:r>
      <w:proofErr w:type="spellEnd"/>
      <w:r w:rsidRPr="00E65B74">
        <w:rPr>
          <w:rFonts w:ascii="Sylfaen" w:hAnsi="Sylfaen"/>
          <w:lang w:val="ka-GE"/>
        </w:rPr>
        <w:t xml:space="preserve">, ფოტომასალა </w:t>
      </w:r>
      <w:r w:rsidRPr="00E65B74">
        <w:rPr>
          <w:rFonts w:ascii="Sylfaen" w:hAnsi="Sylfaen"/>
        </w:rPr>
        <w:t xml:space="preserve">CD </w:t>
      </w:r>
      <w:r w:rsidRPr="00E65B74">
        <w:rPr>
          <w:rFonts w:ascii="Sylfaen" w:hAnsi="Sylfaen"/>
          <w:lang w:val="ka-GE"/>
        </w:rPr>
        <w:t>დისკზე</w:t>
      </w:r>
      <w:r w:rsidRPr="00E65B74">
        <w:rPr>
          <w:rFonts w:ascii="Sylfaen" w:hAnsi="Sylfaen"/>
        </w:rPr>
        <w:t>)</w:t>
      </w:r>
    </w:p>
    <w:p w14:paraId="6A142F27" w14:textId="77777777" w:rsidR="00053F3F" w:rsidRPr="00E65B74" w:rsidRDefault="000661B5" w:rsidP="00053F3F">
      <w:pPr>
        <w:pStyle w:val="ListParagraph"/>
        <w:numPr>
          <w:ilvl w:val="0"/>
          <w:numId w:val="46"/>
        </w:numPr>
        <w:spacing w:after="160" w:line="259" w:lineRule="auto"/>
        <w:jc w:val="both"/>
        <w:rPr>
          <w:rFonts w:ascii="Sylfaen" w:hAnsi="Sylfaen"/>
        </w:rPr>
      </w:pPr>
      <w:r w:rsidRPr="00E65B74">
        <w:rPr>
          <w:rFonts w:ascii="Sylfaen" w:hAnsi="Sylfaen"/>
          <w:lang w:val="ka-GE"/>
        </w:rPr>
        <w:t>ტოპოგრაფიული რუკის მომზადება</w:t>
      </w:r>
      <w:r w:rsidRPr="00E65B74">
        <w:rPr>
          <w:rFonts w:ascii="Sylfaen" w:hAnsi="Sylfaen"/>
        </w:rPr>
        <w:t xml:space="preserve"> (</w:t>
      </w:r>
      <w:r w:rsidRPr="00E65B74">
        <w:rPr>
          <w:rFonts w:ascii="Sylfaen" w:hAnsi="Sylfaen" w:cs="Sylfaen"/>
          <w:lang w:val="ka-GE"/>
        </w:rPr>
        <w:t>მასზედ დატანილი ხე-მცენარეები, ნუმერაციით და დასახელებით)</w:t>
      </w:r>
    </w:p>
    <w:p w14:paraId="44D038A4" w14:textId="77777777" w:rsidR="00053F3F" w:rsidRPr="00E65B74" w:rsidRDefault="000661B5" w:rsidP="00053F3F">
      <w:pPr>
        <w:pStyle w:val="ListParagraph"/>
        <w:numPr>
          <w:ilvl w:val="0"/>
          <w:numId w:val="46"/>
        </w:numPr>
        <w:spacing w:after="160" w:line="259" w:lineRule="auto"/>
        <w:jc w:val="both"/>
        <w:rPr>
          <w:rFonts w:ascii="Sylfaen" w:hAnsi="Sylfaen"/>
        </w:rPr>
      </w:pPr>
      <w:r w:rsidRPr="00E65B74">
        <w:rPr>
          <w:rFonts w:ascii="Sylfaen" w:hAnsi="Sylfaen"/>
          <w:lang w:val="ka-GE"/>
        </w:rPr>
        <w:t>მწვანე ნარგავების ფიტოსანიტარული კვლევის მომზადება (დაავადებული მწვანე ნარგავისგან ნიმუშის აღება, ლაბორატორიაში  დაავადების დადგენა, დაავადების მკურნალობს რეკომენდაცია)</w:t>
      </w:r>
    </w:p>
    <w:p w14:paraId="7143110C" w14:textId="77777777" w:rsidR="00053F3F" w:rsidRPr="00E65B74" w:rsidRDefault="000661B5" w:rsidP="00053F3F">
      <w:pPr>
        <w:pStyle w:val="ListParagraph"/>
        <w:numPr>
          <w:ilvl w:val="0"/>
          <w:numId w:val="46"/>
        </w:numPr>
        <w:spacing w:after="160" w:line="259" w:lineRule="auto"/>
        <w:jc w:val="both"/>
        <w:rPr>
          <w:rFonts w:ascii="Sylfaen" w:hAnsi="Sylfaen"/>
        </w:rPr>
      </w:pPr>
      <w:r w:rsidRPr="00E65B74">
        <w:rPr>
          <w:rFonts w:ascii="Sylfaen" w:hAnsi="Sylfaen"/>
          <w:lang w:val="ka-GE"/>
        </w:rPr>
        <w:t>მიწის ნაკვეთის გამწვანების პროექტის მომზადება (მშენებლობის დროს, არქიტექტურული პროექტის შეთანხმების ეტაპზე არქიტექტურის სამსახურში წარსადგენად)</w:t>
      </w:r>
    </w:p>
    <w:p w14:paraId="299DE292" w14:textId="11705ED8" w:rsidR="00053F3F" w:rsidRPr="00E65B74" w:rsidRDefault="000661B5" w:rsidP="00053F3F">
      <w:pPr>
        <w:pStyle w:val="ListParagraph"/>
        <w:numPr>
          <w:ilvl w:val="0"/>
          <w:numId w:val="46"/>
        </w:numPr>
        <w:spacing w:after="160" w:line="259" w:lineRule="auto"/>
        <w:jc w:val="both"/>
        <w:rPr>
          <w:rFonts w:ascii="Sylfaen" w:hAnsi="Sylfaen"/>
        </w:rPr>
      </w:pPr>
      <w:r w:rsidRPr="00E65B74">
        <w:rPr>
          <w:rFonts w:ascii="Sylfaen" w:hAnsi="Sylfaen"/>
          <w:lang w:val="ka-GE"/>
        </w:rPr>
        <w:t>ხე-მცენარეების მოჭრა</w:t>
      </w:r>
      <w:r w:rsidR="00504647">
        <w:rPr>
          <w:rFonts w:ascii="Sylfaen" w:hAnsi="Sylfaen"/>
          <w:lang w:val="ka-GE"/>
        </w:rPr>
        <w:t>-გაკაფვას</w:t>
      </w:r>
      <w:r w:rsidRPr="00E65B74">
        <w:rPr>
          <w:rFonts w:ascii="Sylfaen" w:hAnsi="Sylfaen"/>
        </w:rPr>
        <w:t xml:space="preserve"> </w:t>
      </w:r>
      <w:r w:rsidRPr="00E65B74">
        <w:rPr>
          <w:rFonts w:ascii="Sylfaen" w:hAnsi="Sylfaen"/>
          <w:lang w:val="ka-GE"/>
        </w:rPr>
        <w:t>კატეგორიების მიხედვით</w:t>
      </w:r>
      <w:r w:rsidR="00053F3F" w:rsidRPr="00E65B74">
        <w:rPr>
          <w:rFonts w:ascii="Sylfaen" w:hAnsi="Sylfaen"/>
        </w:rPr>
        <w:t xml:space="preserve"> </w:t>
      </w:r>
      <w:r w:rsidRPr="00E65B74">
        <w:rPr>
          <w:rFonts w:ascii="Sylfaen" w:hAnsi="Sylfaen"/>
          <w:lang w:val="ka-GE"/>
        </w:rPr>
        <w:t xml:space="preserve">( </w:t>
      </w:r>
      <w:r w:rsidRPr="00E65B74">
        <w:rPr>
          <w:rFonts w:ascii="Sylfaen" w:hAnsi="Sylfaen"/>
        </w:rPr>
        <w:t>I, II, III</w:t>
      </w:r>
      <w:r w:rsidRPr="00E65B74">
        <w:rPr>
          <w:rFonts w:ascii="Sylfaen" w:hAnsi="Sylfaen"/>
          <w:lang w:val="ka-GE"/>
        </w:rPr>
        <w:t xml:space="preserve">, </w:t>
      </w:r>
      <w:r w:rsidRPr="00E65B74">
        <w:rPr>
          <w:rFonts w:ascii="Sylfaen" w:hAnsi="Sylfaen"/>
        </w:rPr>
        <w:t>IV</w:t>
      </w:r>
      <w:r w:rsidR="00053F3F" w:rsidRPr="00E65B74">
        <w:rPr>
          <w:rFonts w:ascii="Sylfaen" w:hAnsi="Sylfaen"/>
        </w:rPr>
        <w:t>-</w:t>
      </w:r>
      <w:r w:rsidR="00053F3F" w:rsidRPr="00E65B74">
        <w:rPr>
          <w:rFonts w:ascii="Sylfaen" w:hAnsi="Sylfaen"/>
          <w:lang w:val="ka-GE"/>
        </w:rPr>
        <w:t>ე კატეგორიები</w:t>
      </w:r>
      <w:r w:rsidRPr="00E65B74">
        <w:rPr>
          <w:rFonts w:ascii="Sylfaen" w:hAnsi="Sylfaen"/>
        </w:rPr>
        <w:t xml:space="preserve">) </w:t>
      </w:r>
      <w:r w:rsidRPr="00E65B74">
        <w:rPr>
          <w:rFonts w:ascii="Sylfaen" w:hAnsi="Sylfaen"/>
          <w:lang w:val="ka-GE"/>
        </w:rPr>
        <w:t xml:space="preserve">ტრანსპორტირება და ტერიტორიის მოჭრილი ნარჩენებისგან გასუფთავება </w:t>
      </w:r>
    </w:p>
    <w:p w14:paraId="115C9BD9" w14:textId="77777777" w:rsidR="00053F3F" w:rsidRPr="00E65B74" w:rsidRDefault="000661B5" w:rsidP="00053F3F">
      <w:pPr>
        <w:pStyle w:val="ListParagraph"/>
        <w:numPr>
          <w:ilvl w:val="0"/>
          <w:numId w:val="46"/>
        </w:numPr>
        <w:spacing w:after="160" w:line="259" w:lineRule="auto"/>
        <w:jc w:val="both"/>
        <w:rPr>
          <w:rFonts w:ascii="Sylfaen" w:hAnsi="Sylfaen"/>
        </w:rPr>
      </w:pPr>
      <w:r w:rsidRPr="00E65B74">
        <w:rPr>
          <w:rFonts w:ascii="Sylfaen" w:hAnsi="Sylfaen"/>
          <w:lang w:val="ka-GE"/>
        </w:rPr>
        <w:t>დიდი დიამეტრის მქონე მწვანე ნარგავის გადარგვის ტექნიკური დოკუმენტაციის მომზადება;</w:t>
      </w:r>
    </w:p>
    <w:p w14:paraId="416C0788" w14:textId="42E975E5" w:rsidR="000661B5" w:rsidRPr="00E65B74" w:rsidRDefault="000661B5" w:rsidP="00053F3F">
      <w:pPr>
        <w:pStyle w:val="ListParagraph"/>
        <w:numPr>
          <w:ilvl w:val="0"/>
          <w:numId w:val="46"/>
        </w:numPr>
        <w:spacing w:after="160" w:line="259" w:lineRule="auto"/>
        <w:jc w:val="both"/>
        <w:rPr>
          <w:rFonts w:ascii="Sylfaen" w:hAnsi="Sylfaen"/>
        </w:rPr>
      </w:pPr>
      <w:r w:rsidRPr="00E65B74">
        <w:rPr>
          <w:rFonts w:ascii="Sylfaen" w:hAnsi="Sylfaen"/>
          <w:lang w:val="ka-GE"/>
        </w:rPr>
        <w:t>დიდი დიამეტრის მქონე მწვანე ნარგავის გადარგვის სამუშაოების წარმოება.</w:t>
      </w:r>
    </w:p>
    <w:p w14:paraId="37728495" w14:textId="51A22767" w:rsidR="00053F3F" w:rsidRPr="00E65B74" w:rsidRDefault="00053F3F" w:rsidP="00053F3F">
      <w:pPr>
        <w:pStyle w:val="ListParagraph"/>
        <w:spacing w:after="160" w:line="259" w:lineRule="auto"/>
        <w:jc w:val="both"/>
        <w:rPr>
          <w:lang w:val="ka-GE"/>
        </w:rPr>
      </w:pPr>
    </w:p>
    <w:p w14:paraId="4181A064" w14:textId="5F02F3D4" w:rsidR="004272D2" w:rsidRPr="00E65B74" w:rsidRDefault="00053F3F" w:rsidP="00053F3F">
      <w:pPr>
        <w:spacing w:line="240" w:lineRule="auto"/>
        <w:ind w:left="360"/>
        <w:jc w:val="both"/>
        <w:rPr>
          <w:rFonts w:ascii="Sylfaen" w:hAnsi="Sylfaen" w:cs="Sylfaen"/>
          <w:lang w:val="ka-GE"/>
        </w:rPr>
      </w:pPr>
      <w:r w:rsidRPr="00E65B74">
        <w:rPr>
          <w:rFonts w:ascii="Sylfaen" w:hAnsi="Sylfaen" w:cs="Sylfaen"/>
          <w:b/>
          <w:lang w:val="ka-GE"/>
        </w:rPr>
        <w:t>განსკუ</w:t>
      </w:r>
      <w:r w:rsidR="004272D2" w:rsidRPr="00E65B74">
        <w:rPr>
          <w:rFonts w:ascii="Sylfaen" w:hAnsi="Sylfaen" w:cs="Sylfaen"/>
          <w:b/>
          <w:lang w:val="ka-GE"/>
        </w:rPr>
        <w:t>თრებული მოთხოვნები:</w:t>
      </w:r>
    </w:p>
    <w:p w14:paraId="1F577F76" w14:textId="1BEB608D" w:rsidR="00F45EB8" w:rsidRDefault="005B1472" w:rsidP="00053F3F">
      <w:pPr>
        <w:jc w:val="both"/>
        <w:rPr>
          <w:rFonts w:ascii="Sylfaen" w:hAnsi="Sylfaen"/>
          <w:lang w:val="ka-GE"/>
        </w:rPr>
      </w:pPr>
      <w:r w:rsidRPr="00E65B74">
        <w:rPr>
          <w:rFonts w:ascii="Sylfaen" w:hAnsi="Sylfaen" w:cs="Sylfaen"/>
          <w:lang w:val="ka-GE"/>
        </w:rPr>
        <w:t>წინამდებარე ტენდერში გამარჯვებული კომპანი</w:t>
      </w:r>
      <w:r w:rsidR="00851FD1" w:rsidRPr="00E65B74">
        <w:rPr>
          <w:rFonts w:ascii="Sylfaen" w:hAnsi="Sylfaen" w:cs="Sylfaen"/>
          <w:lang w:val="ka-GE"/>
        </w:rPr>
        <w:t>ა ვალდებულია უზრუნველყოს</w:t>
      </w:r>
      <w:r w:rsidR="00556355" w:rsidRPr="00E65B74">
        <w:rPr>
          <w:rFonts w:ascii="Sylfaen" w:hAnsi="Sylfaen" w:cs="Sylfaen"/>
          <w:lang w:val="ka-GE"/>
        </w:rPr>
        <w:t xml:space="preserve">, შემსყიდველის მოთხოვნისამებრ, </w:t>
      </w:r>
      <w:r w:rsidR="00E65363" w:rsidRPr="00E65B74">
        <w:rPr>
          <w:rFonts w:ascii="Sylfaen" w:hAnsi="Sylfaen" w:cs="Sylfaen"/>
          <w:lang w:val="ka-GE"/>
        </w:rPr>
        <w:t>დანართი N</w:t>
      </w:r>
      <w:r w:rsidR="005D30A2" w:rsidRPr="00E65B74">
        <w:rPr>
          <w:rFonts w:ascii="Sylfaen" w:hAnsi="Sylfaen" w:cs="Sylfaen"/>
          <w:lang w:val="ka-GE"/>
        </w:rPr>
        <w:t>1</w:t>
      </w:r>
      <w:r w:rsidR="00E65363" w:rsidRPr="00E65B74">
        <w:rPr>
          <w:rFonts w:ascii="Sylfaen" w:hAnsi="Sylfaen" w:cs="Sylfaen"/>
          <w:lang w:val="ka-GE"/>
        </w:rPr>
        <w:t>-ით</w:t>
      </w:r>
      <w:r w:rsidR="00A3171A" w:rsidRPr="00E65B74">
        <w:rPr>
          <w:rFonts w:ascii="Sylfaen" w:hAnsi="Sylfaen" w:cs="Sylfaen"/>
          <w:lang w:val="ka-GE"/>
        </w:rPr>
        <w:t xml:space="preserve"> განსაზღვრულ</w:t>
      </w:r>
      <w:r w:rsidR="007B332D" w:rsidRPr="00E65B74">
        <w:rPr>
          <w:rFonts w:ascii="Sylfaen" w:hAnsi="Sylfaen" w:cs="Sylfaen"/>
          <w:lang w:val="ka-GE"/>
        </w:rPr>
        <w:t>ი</w:t>
      </w:r>
      <w:r w:rsidRPr="00E65B74">
        <w:rPr>
          <w:rFonts w:ascii="Sylfaen" w:hAnsi="Sylfaen" w:cs="Sylfaen"/>
          <w:lang w:val="ka-GE"/>
        </w:rPr>
        <w:t xml:space="preserve"> </w:t>
      </w:r>
      <w:r w:rsidR="001004D9" w:rsidRPr="00E65B74">
        <w:rPr>
          <w:rFonts w:ascii="Sylfaen" w:hAnsi="Sylfaen"/>
          <w:lang w:val="ka-GE"/>
        </w:rPr>
        <w:t xml:space="preserve">მომსახურების გაწევა </w:t>
      </w:r>
    </w:p>
    <w:p w14:paraId="2FE3CEA0" w14:textId="4A61CD84" w:rsidR="0048573F" w:rsidRPr="00E65B74" w:rsidRDefault="0048573F" w:rsidP="00053F3F">
      <w:pPr>
        <w:jc w:val="both"/>
        <w:rPr>
          <w:rFonts w:ascii="Sylfaen" w:hAnsi="Sylfaen" w:cs="Sylfaen"/>
          <w:lang w:val="ka-GE"/>
        </w:rPr>
      </w:pPr>
      <w:r>
        <w:rPr>
          <w:rFonts w:ascii="Sylfaen" w:hAnsi="Sylfaen"/>
          <w:lang w:val="ka-GE"/>
        </w:rPr>
        <w:t xml:space="preserve">მოთხოვნილი დავალება წარმოადგენილია დანართი N1-ის სახით. </w:t>
      </w:r>
    </w:p>
    <w:p w14:paraId="0353AF42" w14:textId="3AAE10D2" w:rsidR="001B055A" w:rsidRPr="00E65B74" w:rsidRDefault="001B055A" w:rsidP="00053F3F">
      <w:pPr>
        <w:spacing w:after="0" w:line="240" w:lineRule="auto"/>
        <w:jc w:val="both"/>
        <w:rPr>
          <w:rFonts w:ascii="Sylfaen" w:hAnsi="Sylfaen" w:cs="Sylfaen"/>
          <w:b/>
          <w:bCs/>
          <w:lang w:val="ka-GE"/>
        </w:rPr>
      </w:pPr>
    </w:p>
    <w:p w14:paraId="42C81158" w14:textId="24529750" w:rsidR="001B055A" w:rsidRPr="00E65B74" w:rsidRDefault="000353F8" w:rsidP="00053F3F">
      <w:pPr>
        <w:spacing w:after="0" w:line="240" w:lineRule="auto"/>
        <w:jc w:val="both"/>
        <w:rPr>
          <w:rFonts w:ascii="Sylfaen" w:hAnsi="Sylfaen"/>
          <w:b/>
          <w:lang w:val="ka-GE"/>
        </w:rPr>
      </w:pPr>
      <w:r w:rsidRPr="00E65B74">
        <w:rPr>
          <w:rFonts w:ascii="Sylfaen" w:hAnsi="Sylfaen"/>
          <w:b/>
          <w:lang w:val="ka-GE"/>
        </w:rPr>
        <w:t xml:space="preserve">1.2 </w:t>
      </w:r>
      <w:r w:rsidR="001B055A" w:rsidRPr="00E65B74">
        <w:rPr>
          <w:rFonts w:ascii="Sylfaen" w:hAnsi="Sylfaen"/>
          <w:b/>
          <w:lang w:val="ka-GE"/>
        </w:rPr>
        <w:t xml:space="preserve">მომსახურების/სამუშაოს აღწერა (ტექნიკური დავალება), </w:t>
      </w:r>
    </w:p>
    <w:p w14:paraId="1E22C564" w14:textId="77777777" w:rsidR="005D30A2" w:rsidRPr="00E65B74" w:rsidRDefault="005D30A2" w:rsidP="00053F3F">
      <w:pPr>
        <w:spacing w:line="240" w:lineRule="auto"/>
        <w:jc w:val="both"/>
        <w:rPr>
          <w:rFonts w:ascii="Sylfaen" w:hAnsi="Sylfaen" w:cs="Sylfaen"/>
          <w:lang w:val="ka-GE"/>
        </w:rPr>
      </w:pPr>
    </w:p>
    <w:p w14:paraId="770C26CC" w14:textId="413C7058" w:rsidR="000B1F3B" w:rsidRPr="00E65B74" w:rsidRDefault="00053F3F" w:rsidP="00053F3F">
      <w:pPr>
        <w:spacing w:after="0" w:line="240" w:lineRule="auto"/>
        <w:ind w:firstLine="720"/>
        <w:jc w:val="both"/>
        <w:rPr>
          <w:rFonts w:ascii="Sylfaen" w:hAnsi="Sylfaen" w:cs="Sylfaen"/>
          <w:b/>
          <w:bCs/>
          <w:color w:val="FF0000"/>
        </w:rPr>
      </w:pPr>
      <w:r w:rsidRPr="00E65B74">
        <w:rPr>
          <w:rFonts w:ascii="Sylfaen" w:hAnsi="Sylfaen" w:cs="Sylfaen"/>
          <w:lang w:val="ka-GE"/>
        </w:rPr>
        <w:t>ხე-მცენარეების ჭრის</w:t>
      </w:r>
      <w:r w:rsidR="00504647">
        <w:rPr>
          <w:rFonts w:ascii="Sylfaen" w:hAnsi="Sylfaen" w:cs="Sylfaen"/>
          <w:lang w:val="ka-GE"/>
        </w:rPr>
        <w:t>/გასცვს-ფორმირების</w:t>
      </w:r>
      <w:r w:rsidRPr="00E65B74">
        <w:rPr>
          <w:rFonts w:ascii="Sylfaen" w:hAnsi="Sylfaen" w:cs="Sylfaen"/>
          <w:lang w:val="ka-GE"/>
        </w:rPr>
        <w:t xml:space="preserve"> და გადარგვის სამუშაოების და სანებართვო დოკუმენტაციის მომზადების</w:t>
      </w:r>
      <w:r w:rsidR="001004D9" w:rsidRPr="00E65B74">
        <w:rPr>
          <w:rFonts w:ascii="Sylfaen" w:hAnsi="Sylfaen" w:cs="Sylfaen"/>
          <w:bCs/>
          <w:lang w:val="ka-GE"/>
        </w:rPr>
        <w:t xml:space="preserve"> დეტალური აღწერა მოცემულია </w:t>
      </w:r>
      <w:r w:rsidR="001004D9" w:rsidRPr="0048573F">
        <w:rPr>
          <w:rFonts w:ascii="Sylfaen" w:hAnsi="Sylfaen" w:cs="Sylfaen"/>
          <w:b/>
          <w:bCs/>
          <w:lang w:val="ka-GE"/>
        </w:rPr>
        <w:t>დანართი N1-ის</w:t>
      </w:r>
      <w:r w:rsidR="001004D9" w:rsidRPr="00E65B74">
        <w:rPr>
          <w:rFonts w:ascii="Sylfaen" w:hAnsi="Sylfaen" w:cs="Sylfaen"/>
          <w:bCs/>
          <w:lang w:val="ka-GE"/>
        </w:rPr>
        <w:t xml:space="preserve"> სახით, ხოლო განფასება უნდა მოხდეს </w:t>
      </w:r>
      <w:r w:rsidR="001004D9" w:rsidRPr="0048573F">
        <w:rPr>
          <w:rFonts w:ascii="Sylfaen" w:hAnsi="Sylfaen" w:cs="Sylfaen"/>
          <w:b/>
          <w:bCs/>
          <w:lang w:val="ka-GE"/>
        </w:rPr>
        <w:t>დანართი N2-ში</w:t>
      </w:r>
      <w:r w:rsidR="001004D9" w:rsidRPr="00E65B74">
        <w:rPr>
          <w:rFonts w:ascii="Sylfaen" w:hAnsi="Sylfaen" w:cs="Sylfaen"/>
          <w:bCs/>
          <w:lang w:val="ka-GE"/>
        </w:rPr>
        <w:t xml:space="preserve"> მოცემული ჩაშლის მიხედვით</w:t>
      </w:r>
      <w:r w:rsidR="00F641C7">
        <w:rPr>
          <w:rFonts w:ascii="Sylfaen" w:hAnsi="Sylfaen" w:cs="Sylfaen"/>
          <w:bCs/>
          <w:lang w:val="ka-GE"/>
        </w:rPr>
        <w:t xml:space="preserve"> ერთი წლის ჭრილში</w:t>
      </w:r>
      <w:r w:rsidR="001004D9" w:rsidRPr="00E65B74">
        <w:rPr>
          <w:rFonts w:ascii="Sylfaen" w:hAnsi="Sylfaen" w:cs="Sylfaen"/>
          <w:bCs/>
          <w:lang w:val="ka-GE"/>
        </w:rPr>
        <w:t xml:space="preserve">. </w:t>
      </w:r>
    </w:p>
    <w:p w14:paraId="1761FB3A" w14:textId="2846519E" w:rsidR="00FB2A36" w:rsidRPr="00E65B74" w:rsidRDefault="00FB2A36" w:rsidP="00053F3F">
      <w:pPr>
        <w:spacing w:after="0" w:line="240" w:lineRule="auto"/>
        <w:jc w:val="both"/>
        <w:rPr>
          <w:rFonts w:ascii="Sylfaen" w:hAnsi="Sylfaen" w:cs="Sylfaen"/>
          <w:bCs/>
          <w:lang w:val="ka-GE"/>
        </w:rPr>
      </w:pPr>
    </w:p>
    <w:p w14:paraId="2CB5E46E" w14:textId="0EE87296" w:rsidR="00FB2A36" w:rsidRDefault="00FB2A36" w:rsidP="00053F3F">
      <w:pPr>
        <w:spacing w:after="0" w:line="240" w:lineRule="auto"/>
        <w:jc w:val="both"/>
        <w:rPr>
          <w:rFonts w:ascii="Sylfaen" w:hAnsi="Sylfaen" w:cs="Sylfaen"/>
          <w:bCs/>
          <w:lang w:val="ka-GE"/>
        </w:rPr>
      </w:pPr>
      <w:r w:rsidRPr="00E65B74">
        <w:rPr>
          <w:rFonts w:ascii="Sylfaen" w:hAnsi="Sylfaen" w:cs="Sylfaen"/>
          <w:bCs/>
          <w:lang w:val="ka-GE"/>
        </w:rPr>
        <w:t xml:space="preserve">სამუშაოების შესრულება იწარმოებს, საჭიროებისამებრ, შემსყიდველის მიერ, გონივრულ ვადაში,  ყოველი დავალების მიხედვით. </w:t>
      </w:r>
    </w:p>
    <w:p w14:paraId="06808FCE" w14:textId="45EA72A2" w:rsidR="00504647" w:rsidRDefault="00504647" w:rsidP="00053F3F">
      <w:pPr>
        <w:spacing w:after="0" w:line="240" w:lineRule="auto"/>
        <w:jc w:val="both"/>
        <w:rPr>
          <w:rFonts w:ascii="Sylfaen" w:hAnsi="Sylfaen" w:cs="Sylfaen"/>
          <w:bCs/>
          <w:lang w:val="ka-GE"/>
        </w:rPr>
      </w:pPr>
    </w:p>
    <w:p w14:paraId="4E3C8572" w14:textId="0354ABBD" w:rsidR="00044BC0" w:rsidRDefault="00044BC0" w:rsidP="00053F3F">
      <w:pPr>
        <w:spacing w:after="0" w:line="240" w:lineRule="auto"/>
        <w:jc w:val="both"/>
        <w:rPr>
          <w:rFonts w:ascii="Sylfaen" w:hAnsi="Sylfaen"/>
          <w:i/>
          <w:sz w:val="20"/>
          <w:lang w:val="ka-GE"/>
        </w:rPr>
      </w:pPr>
      <w:r w:rsidRPr="00BC462D">
        <w:rPr>
          <w:rFonts w:ascii="Sylfaen" w:hAnsi="Sylfaen"/>
          <w:i/>
          <w:sz w:val="20"/>
          <w:lang w:val="ka-GE"/>
        </w:rPr>
        <w:lastRenderedPageBreak/>
        <w:t>ყოველგვარი ეჭვის გამოსარიცხად შპს „ჯორჯიან უოთერ ენდ ფაუერი“ (GWP) საიდენტიფიკაციო ნომერი 203826002,,</w:t>
      </w:r>
      <w:r>
        <w:rPr>
          <w:rFonts w:ascii="Sylfaen" w:hAnsi="Sylfaen"/>
          <w:i/>
          <w:sz w:val="20"/>
        </w:rPr>
        <w:t xml:space="preserve"> </w:t>
      </w:r>
      <w:r>
        <w:rPr>
          <w:rFonts w:ascii="Sylfaen" w:hAnsi="Sylfaen"/>
          <w:i/>
          <w:sz w:val="20"/>
          <w:lang w:val="ka-GE"/>
        </w:rPr>
        <w:t>და</w:t>
      </w:r>
      <w:r w:rsidRPr="00BC462D">
        <w:rPr>
          <w:rFonts w:ascii="Sylfaen" w:hAnsi="Sylfaen"/>
          <w:i/>
          <w:sz w:val="20"/>
          <w:lang w:val="ka-GE"/>
        </w:rPr>
        <w:t xml:space="preserve"> შპს „გარდაბნის გამწმენდი ნაგებობა“</w:t>
      </w:r>
      <w:r>
        <w:rPr>
          <w:rFonts w:ascii="Sylfaen" w:hAnsi="Sylfaen"/>
          <w:i/>
          <w:sz w:val="20"/>
          <w:lang w:val="ka-GE"/>
        </w:rPr>
        <w:t xml:space="preserve"> (</w:t>
      </w:r>
      <w:r>
        <w:rPr>
          <w:rFonts w:ascii="Sylfaen" w:hAnsi="Sylfaen"/>
          <w:i/>
          <w:sz w:val="20"/>
        </w:rPr>
        <w:t>GST)</w:t>
      </w:r>
      <w:r w:rsidRPr="00BC462D">
        <w:rPr>
          <w:rFonts w:ascii="Sylfaen" w:hAnsi="Sylfaen"/>
          <w:i/>
          <w:sz w:val="20"/>
          <w:lang w:val="ka-GE"/>
        </w:rPr>
        <w:t xml:space="preserve"> საიდენტიფიკაციო ნომერი 203828131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w:t>
      </w:r>
      <w:r>
        <w:rPr>
          <w:rFonts w:ascii="Sylfaen" w:hAnsi="Sylfaen"/>
          <w:i/>
          <w:sz w:val="20"/>
          <w:lang w:val="ka-GE"/>
        </w:rPr>
        <w:t xml:space="preserve"> და შპს „გარდაბნის გამწმენდი ნაგებობის“</w:t>
      </w:r>
      <w:r w:rsidRPr="00BC462D">
        <w:rPr>
          <w:rFonts w:ascii="Sylfaen" w:hAnsi="Sylfaen"/>
          <w:i/>
          <w:sz w:val="20"/>
          <w:lang w:val="ka-GE"/>
        </w:rPr>
        <w:t xml:space="preserve">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ფაუერი“ (GWP) საიდენტიფიკაციო ნომერი 203826002,,</w:t>
      </w:r>
      <w:r>
        <w:rPr>
          <w:rFonts w:ascii="Sylfaen" w:hAnsi="Sylfaen"/>
          <w:i/>
          <w:sz w:val="20"/>
          <w:lang w:val="ka-GE"/>
        </w:rPr>
        <w:t xml:space="preserve"> და</w:t>
      </w:r>
      <w:r w:rsidRPr="00BC462D">
        <w:rPr>
          <w:rFonts w:ascii="Sylfaen" w:hAnsi="Sylfaen"/>
          <w:i/>
          <w:sz w:val="20"/>
          <w:lang w:val="ka-GE"/>
        </w:rPr>
        <w:t xml:space="preserve"> შპს „გარდაბნის გამწმენდი ნაგებობა“ </w:t>
      </w:r>
      <w:r>
        <w:rPr>
          <w:rFonts w:ascii="Sylfaen" w:hAnsi="Sylfaen"/>
          <w:i/>
          <w:sz w:val="20"/>
        </w:rPr>
        <w:t xml:space="preserve">(GST) </w:t>
      </w:r>
      <w:r w:rsidRPr="00BC462D">
        <w:rPr>
          <w:rFonts w:ascii="Sylfaen" w:hAnsi="Sylfaen"/>
          <w:i/>
          <w:sz w:val="20"/>
          <w:lang w:val="ka-GE"/>
        </w:rPr>
        <w:t>საიდენტიფიკაციო ნომერი 203828131 ხელშეკრულე</w:t>
      </w:r>
      <w:r>
        <w:rPr>
          <w:rFonts w:ascii="Sylfaen" w:hAnsi="Sylfaen"/>
          <w:i/>
          <w:sz w:val="20"/>
          <w:lang w:val="ka-GE"/>
        </w:rPr>
        <w:t>ბე</w:t>
      </w:r>
      <w:r w:rsidRPr="00BC462D">
        <w:rPr>
          <w:rFonts w:ascii="Sylfaen" w:hAnsi="Sylfaen"/>
          <w:i/>
          <w:sz w:val="20"/>
          <w:lang w:val="ka-GE"/>
        </w:rPr>
        <w:t>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624D15A0" w14:textId="77777777" w:rsidR="00044BC0" w:rsidRDefault="00044BC0" w:rsidP="00053F3F">
      <w:pPr>
        <w:spacing w:after="0" w:line="240" w:lineRule="auto"/>
        <w:jc w:val="both"/>
        <w:rPr>
          <w:rFonts w:ascii="Sylfaen" w:hAnsi="Sylfaen" w:cs="Sylfaen"/>
          <w:bCs/>
          <w:lang w:val="ka-GE"/>
        </w:rPr>
      </w:pPr>
    </w:p>
    <w:p w14:paraId="20FE1525" w14:textId="28BD93FB" w:rsidR="00504647" w:rsidRPr="00504647" w:rsidRDefault="00504647" w:rsidP="00053F3F">
      <w:pPr>
        <w:spacing w:after="0" w:line="240" w:lineRule="auto"/>
        <w:jc w:val="both"/>
        <w:rPr>
          <w:rFonts w:ascii="Sylfaen" w:hAnsi="Sylfaen" w:cs="Sylfaen"/>
          <w:bCs/>
        </w:rPr>
      </w:pPr>
      <w:r>
        <w:rPr>
          <w:rFonts w:ascii="Sylfaen" w:hAnsi="Sylfaen" w:cs="Sylfaen"/>
          <w:bCs/>
          <w:lang w:val="ka-GE"/>
        </w:rPr>
        <w:t xml:space="preserve">ტექნიკური დავალება ერთიანია ყველა კომპანიისათვის </w:t>
      </w:r>
      <w:r w:rsidR="00676A1F">
        <w:rPr>
          <w:rFonts w:ascii="Sylfaen" w:hAnsi="Sylfaen" w:cs="Sylfaen"/>
          <w:bCs/>
        </w:rPr>
        <w:t>GWP (</w:t>
      </w:r>
      <w:proofErr w:type="spellStart"/>
      <w:r w:rsidR="00676A1F">
        <w:rPr>
          <w:rFonts w:ascii="Sylfaen" w:hAnsi="Sylfaen" w:cs="Sylfaen"/>
          <w:bCs/>
        </w:rPr>
        <w:t>თბილისი</w:t>
      </w:r>
      <w:proofErr w:type="spellEnd"/>
      <w:r w:rsidR="00676A1F">
        <w:rPr>
          <w:rFonts w:ascii="Sylfaen" w:hAnsi="Sylfaen" w:cs="Sylfaen"/>
          <w:bCs/>
        </w:rPr>
        <w:t xml:space="preserve"> </w:t>
      </w:r>
      <w:proofErr w:type="spellStart"/>
      <w:r w:rsidR="00676A1F">
        <w:rPr>
          <w:rFonts w:ascii="Sylfaen" w:hAnsi="Sylfaen" w:cs="Sylfaen"/>
          <w:bCs/>
        </w:rPr>
        <w:t>და</w:t>
      </w:r>
      <w:proofErr w:type="spellEnd"/>
      <w:r w:rsidR="00676A1F">
        <w:rPr>
          <w:rFonts w:ascii="Sylfaen" w:hAnsi="Sylfaen" w:cs="Sylfaen"/>
          <w:bCs/>
        </w:rPr>
        <w:t xml:space="preserve"> </w:t>
      </w:r>
      <w:proofErr w:type="spellStart"/>
      <w:r w:rsidR="00676A1F">
        <w:rPr>
          <w:rFonts w:ascii="Sylfaen" w:hAnsi="Sylfaen" w:cs="Sylfaen"/>
          <w:bCs/>
        </w:rPr>
        <w:t>რუსთავი</w:t>
      </w:r>
      <w:proofErr w:type="spellEnd"/>
      <w:r w:rsidR="00676A1F">
        <w:rPr>
          <w:rFonts w:ascii="Sylfaen" w:hAnsi="Sylfaen" w:cs="Sylfaen"/>
          <w:bCs/>
        </w:rPr>
        <w:t>)</w:t>
      </w:r>
      <w:r w:rsidR="00676A1F">
        <w:rPr>
          <w:rFonts w:ascii="Sylfaen" w:hAnsi="Sylfaen" w:cs="Sylfaen"/>
          <w:bCs/>
          <w:lang w:val="ka-GE"/>
        </w:rPr>
        <w:t xml:space="preserve"> და</w:t>
      </w:r>
      <w:r w:rsidR="0048573F">
        <w:rPr>
          <w:rFonts w:ascii="Sylfaen" w:hAnsi="Sylfaen" w:cs="Sylfaen"/>
          <w:bCs/>
        </w:rPr>
        <w:t xml:space="preserve"> </w:t>
      </w:r>
      <w:r>
        <w:rPr>
          <w:rFonts w:ascii="Sylfaen" w:hAnsi="Sylfaen" w:cs="Sylfaen"/>
          <w:bCs/>
        </w:rPr>
        <w:t>GST</w:t>
      </w:r>
      <w:r w:rsidR="00676A1F">
        <w:rPr>
          <w:rFonts w:ascii="Sylfaen" w:hAnsi="Sylfaen" w:cs="Sylfaen"/>
          <w:bCs/>
          <w:lang w:val="ka-GE"/>
        </w:rPr>
        <w:t>.</w:t>
      </w:r>
    </w:p>
    <w:p w14:paraId="2FF693B7" w14:textId="77777777" w:rsidR="00F43321" w:rsidRPr="00E65B74" w:rsidRDefault="00F43321" w:rsidP="00053F3F">
      <w:pPr>
        <w:spacing w:after="0" w:line="240" w:lineRule="auto"/>
        <w:jc w:val="both"/>
        <w:rPr>
          <w:rFonts w:ascii="Sylfaen" w:hAnsi="Sylfaen" w:cs="Sylfaen"/>
          <w:b/>
          <w:bCs/>
          <w:lang w:val="ka-GE"/>
        </w:rPr>
      </w:pPr>
    </w:p>
    <w:p w14:paraId="59174C02" w14:textId="77777777" w:rsidR="00A82C8B" w:rsidRPr="00E65B74" w:rsidRDefault="000B1F3B" w:rsidP="00053F3F">
      <w:pPr>
        <w:spacing w:after="0" w:line="240" w:lineRule="auto"/>
        <w:jc w:val="both"/>
        <w:rPr>
          <w:rFonts w:ascii="Sylfaen" w:hAnsi="Sylfaen" w:cs="Sylfaen"/>
          <w:b/>
          <w:bCs/>
          <w:i/>
          <w:lang w:val="ka-GE"/>
        </w:rPr>
      </w:pPr>
      <w:r w:rsidRPr="00E65B74">
        <w:rPr>
          <w:rFonts w:ascii="Sylfaen" w:hAnsi="Sylfaen" w:cs="Sylfaen"/>
          <w:b/>
          <w:bCs/>
          <w:i/>
          <w:lang w:val="ka-GE"/>
        </w:rPr>
        <w:t xml:space="preserve">შენიშვნა: </w:t>
      </w:r>
    </w:p>
    <w:p w14:paraId="2237FE8B" w14:textId="45832011" w:rsidR="00A82C8B" w:rsidRPr="00E65B74" w:rsidRDefault="00A82C8B" w:rsidP="00053F3F">
      <w:pPr>
        <w:pStyle w:val="ListParagraph"/>
        <w:numPr>
          <w:ilvl w:val="0"/>
          <w:numId w:val="41"/>
        </w:numPr>
        <w:spacing w:after="0" w:line="240" w:lineRule="auto"/>
        <w:jc w:val="both"/>
        <w:rPr>
          <w:rFonts w:ascii="Sylfaen" w:hAnsi="Sylfaen" w:cs="Sylfaen"/>
          <w:bCs/>
          <w:i/>
          <w:lang w:val="ka-GE"/>
        </w:rPr>
      </w:pPr>
      <w:r w:rsidRPr="00E65B74">
        <w:rPr>
          <w:rFonts w:ascii="Sylfaen" w:hAnsi="Sylfaen" w:cs="Sylfaen"/>
          <w:bCs/>
          <w:i/>
          <w:lang w:val="ka-GE"/>
        </w:rPr>
        <w:t xml:space="preserve">შემსყიდველი იტოვებს უფლებას, ტენდერის დასრულების შემდეგ </w:t>
      </w:r>
      <w:r w:rsidR="001004D9" w:rsidRPr="00E65B74">
        <w:rPr>
          <w:rFonts w:ascii="Sylfaen" w:hAnsi="Sylfaen" w:cs="Sylfaen"/>
          <w:bCs/>
          <w:i/>
          <w:lang w:val="ka-GE"/>
        </w:rPr>
        <w:t xml:space="preserve">ხელშეკრულება გააფორმოს </w:t>
      </w:r>
      <w:r w:rsidR="00556355" w:rsidRPr="00E65B74">
        <w:rPr>
          <w:rFonts w:ascii="Sylfaen" w:hAnsi="Sylfaen" w:cs="Sylfaen"/>
          <w:bCs/>
          <w:i/>
          <w:lang w:val="ka-GE"/>
        </w:rPr>
        <w:t>როგორ</w:t>
      </w:r>
      <w:r w:rsidR="00053F3F" w:rsidRPr="00E65B74">
        <w:rPr>
          <w:rFonts w:ascii="Sylfaen" w:hAnsi="Sylfaen" w:cs="Sylfaen"/>
          <w:bCs/>
          <w:i/>
          <w:lang w:val="ka-GE"/>
        </w:rPr>
        <w:t>ც</w:t>
      </w:r>
      <w:r w:rsidR="00556355" w:rsidRPr="00E65B74">
        <w:rPr>
          <w:rFonts w:ascii="Sylfaen" w:hAnsi="Sylfaen" w:cs="Sylfaen"/>
          <w:bCs/>
          <w:i/>
          <w:lang w:val="ka-GE"/>
        </w:rPr>
        <w:t xml:space="preserve"> სრულ, ასევე </w:t>
      </w:r>
      <w:r w:rsidR="001004D9" w:rsidRPr="00E65B74">
        <w:rPr>
          <w:rFonts w:ascii="Sylfaen" w:hAnsi="Sylfaen" w:cs="Sylfaen"/>
          <w:bCs/>
          <w:i/>
          <w:lang w:val="ka-GE"/>
        </w:rPr>
        <w:t xml:space="preserve">ნაწილობრივ მომსახურებაზე. </w:t>
      </w:r>
    </w:p>
    <w:p w14:paraId="73EADDF9" w14:textId="77777777" w:rsidR="00440A96" w:rsidRPr="00E65B74" w:rsidRDefault="00440A96" w:rsidP="00053F3F">
      <w:pPr>
        <w:jc w:val="both"/>
        <w:rPr>
          <w:rFonts w:ascii="Sylfaen" w:hAnsi="Sylfaen"/>
          <w:b/>
          <w:lang w:val="ka-GE"/>
        </w:rPr>
      </w:pPr>
    </w:p>
    <w:p w14:paraId="24311423" w14:textId="7C4B683D" w:rsidR="00387591" w:rsidRPr="00E65B74" w:rsidRDefault="00950D10" w:rsidP="00053F3F">
      <w:pPr>
        <w:jc w:val="both"/>
        <w:rPr>
          <w:rFonts w:ascii="Sylfaen" w:hAnsi="Sylfaen" w:cs="Sylfaen"/>
          <w:b/>
          <w:lang w:val="ka-GE"/>
        </w:rPr>
      </w:pPr>
      <w:r w:rsidRPr="00E65B74">
        <w:rPr>
          <w:rFonts w:ascii="Sylfaen" w:hAnsi="Sylfaen" w:cs="Sylfaen"/>
          <w:b/>
          <w:lang w:val="ka-GE"/>
        </w:rPr>
        <w:t>1.3</w:t>
      </w:r>
      <w:r w:rsidR="002E0E5E" w:rsidRPr="00E65B74">
        <w:rPr>
          <w:rFonts w:ascii="Sylfaen" w:hAnsi="Sylfaen" w:cs="Sylfaen"/>
          <w:b/>
          <w:lang w:val="ka-GE"/>
        </w:rPr>
        <w:t xml:space="preserve"> </w:t>
      </w:r>
      <w:r w:rsidR="00D527CB" w:rsidRPr="00E65B74">
        <w:rPr>
          <w:rFonts w:ascii="Sylfaen" w:hAnsi="Sylfaen" w:cs="Sylfaen"/>
          <w:b/>
          <w:lang w:val="ka-GE"/>
        </w:rPr>
        <w:t>განფასება</w:t>
      </w:r>
      <w:r w:rsidRPr="00E65B74">
        <w:rPr>
          <w:rFonts w:ascii="Sylfaen" w:hAnsi="Sylfaen" w:cs="Sylfaen"/>
          <w:b/>
          <w:lang w:val="ka-GE"/>
        </w:rPr>
        <w:t xml:space="preserve"> </w:t>
      </w:r>
    </w:p>
    <w:p w14:paraId="28256137" w14:textId="78C51B3B" w:rsidR="00504647" w:rsidRPr="00504647" w:rsidRDefault="00D527CB" w:rsidP="00504647">
      <w:pPr>
        <w:spacing w:after="0" w:line="240" w:lineRule="auto"/>
        <w:jc w:val="both"/>
        <w:rPr>
          <w:rFonts w:ascii="Sylfaen" w:hAnsi="Sylfaen" w:cs="Sylfaen"/>
          <w:bCs/>
        </w:rPr>
      </w:pPr>
      <w:r w:rsidRPr="00E65B74">
        <w:rPr>
          <w:rFonts w:ascii="Sylfaen" w:hAnsi="Sylfaen" w:cs="Sylfaen"/>
          <w:color w:val="222222"/>
          <w:shd w:val="clear" w:color="auto" w:fill="FFFFFF"/>
          <w:lang w:val="ka-GE"/>
        </w:rPr>
        <w:t>პრეტენდენტმა</w:t>
      </w:r>
      <w:r w:rsidRPr="00E65B74">
        <w:rPr>
          <w:rFonts w:ascii="Verdana" w:hAnsi="Verdana"/>
          <w:color w:val="222222"/>
          <w:shd w:val="clear" w:color="auto" w:fill="FFFFFF"/>
          <w:lang w:val="ka-GE"/>
        </w:rPr>
        <w:t xml:space="preserve"> </w:t>
      </w:r>
      <w:r w:rsidRPr="00E65B74">
        <w:rPr>
          <w:rFonts w:ascii="Sylfaen" w:hAnsi="Sylfaen" w:cs="Sylfaen"/>
          <w:color w:val="222222"/>
          <w:shd w:val="clear" w:color="auto" w:fill="FFFFFF"/>
          <w:lang w:val="ka-GE"/>
        </w:rPr>
        <w:t>უნდა</w:t>
      </w:r>
      <w:r w:rsidRPr="00E65B74">
        <w:rPr>
          <w:rFonts w:ascii="Verdana" w:hAnsi="Verdana"/>
          <w:color w:val="222222"/>
          <w:shd w:val="clear" w:color="auto" w:fill="FFFFFF"/>
          <w:lang w:val="ka-GE"/>
        </w:rPr>
        <w:t xml:space="preserve"> </w:t>
      </w:r>
      <w:r w:rsidRPr="00E65B74">
        <w:rPr>
          <w:rFonts w:ascii="Sylfaen" w:hAnsi="Sylfaen" w:cs="Sylfaen"/>
          <w:color w:val="222222"/>
          <w:shd w:val="clear" w:color="auto" w:fill="FFFFFF"/>
          <w:lang w:val="ka-GE"/>
        </w:rPr>
        <w:t>წარმოადგინოს</w:t>
      </w:r>
      <w:r w:rsidRPr="00E65B74">
        <w:rPr>
          <w:rFonts w:ascii="Verdana" w:hAnsi="Verdana"/>
          <w:color w:val="222222"/>
          <w:shd w:val="clear" w:color="auto" w:fill="FFFFFF"/>
          <w:lang w:val="ka-GE"/>
        </w:rPr>
        <w:t xml:space="preserve"> </w:t>
      </w:r>
      <w:r w:rsidRPr="00E65B74">
        <w:rPr>
          <w:rFonts w:ascii="Sylfaen" w:hAnsi="Sylfaen" w:cs="Sylfaen"/>
          <w:color w:val="222222"/>
          <w:shd w:val="clear" w:color="auto" w:fill="FFFFFF"/>
          <w:lang w:val="ka-GE"/>
        </w:rPr>
        <w:t>განფასება</w:t>
      </w:r>
      <w:r w:rsidR="00CD295B" w:rsidRPr="00E65B74">
        <w:rPr>
          <w:rFonts w:ascii="Sylfaen" w:hAnsi="Sylfaen" w:cs="Sylfaen"/>
          <w:color w:val="222222"/>
          <w:shd w:val="clear" w:color="auto" w:fill="FFFFFF"/>
          <w:lang w:val="ka-GE"/>
        </w:rPr>
        <w:t xml:space="preserve"> </w:t>
      </w:r>
      <w:r w:rsidR="00D5623D" w:rsidRPr="00E65B74">
        <w:rPr>
          <w:rFonts w:ascii="Sylfaen" w:hAnsi="Sylfaen" w:cs="Sylfaen"/>
          <w:color w:val="222222"/>
          <w:shd w:val="clear" w:color="auto" w:fill="FFFFFF"/>
          <w:lang w:val="ka-GE"/>
        </w:rPr>
        <w:t>დანართი N</w:t>
      </w:r>
      <w:r w:rsidR="00504647">
        <w:rPr>
          <w:rFonts w:ascii="Sylfaen" w:hAnsi="Sylfaen" w:cs="Sylfaen"/>
          <w:color w:val="222222"/>
          <w:shd w:val="clear" w:color="auto" w:fill="FFFFFF"/>
        </w:rPr>
        <w:t>2</w:t>
      </w:r>
      <w:r w:rsidR="00D5623D" w:rsidRPr="00E65B74">
        <w:rPr>
          <w:rFonts w:ascii="Sylfaen" w:hAnsi="Sylfaen" w:cs="Sylfaen"/>
          <w:color w:val="222222"/>
          <w:shd w:val="clear" w:color="auto" w:fill="FFFFFF"/>
          <w:lang w:val="ka-GE"/>
        </w:rPr>
        <w:t>-ის</w:t>
      </w:r>
      <w:r w:rsidR="00E65363" w:rsidRPr="00E65B74">
        <w:rPr>
          <w:rFonts w:ascii="Sylfaen" w:hAnsi="Sylfaen" w:cs="Sylfaen"/>
          <w:color w:val="222222"/>
          <w:shd w:val="clear" w:color="auto" w:fill="FFFFFF"/>
          <w:lang w:val="ka-GE"/>
        </w:rPr>
        <w:t xml:space="preserve"> </w:t>
      </w:r>
      <w:r w:rsidR="00D5623D" w:rsidRPr="00E65B74">
        <w:rPr>
          <w:rFonts w:ascii="Sylfaen" w:hAnsi="Sylfaen" w:cs="Sylfaen"/>
          <w:color w:val="222222"/>
          <w:shd w:val="clear" w:color="auto" w:fill="FFFFFF"/>
          <w:lang w:val="ka-GE"/>
        </w:rPr>
        <w:t>მიხედვით</w:t>
      </w:r>
      <w:r w:rsidR="00F45EB8" w:rsidRPr="00E65B74">
        <w:rPr>
          <w:rFonts w:ascii="Sylfaen" w:hAnsi="Sylfaen" w:cs="Sylfaen"/>
          <w:color w:val="222222"/>
          <w:shd w:val="clear" w:color="auto" w:fill="FFFFFF"/>
          <w:lang w:val="ka-GE"/>
        </w:rPr>
        <w:t xml:space="preserve"> როგორც</w:t>
      </w:r>
      <w:r w:rsidR="004A4BC7" w:rsidRPr="00E65B74">
        <w:rPr>
          <w:rFonts w:ascii="Sylfaen" w:hAnsi="Sylfaen" w:cs="Sylfaen"/>
          <w:color w:val="222222"/>
          <w:shd w:val="clear" w:color="auto" w:fill="FFFFFF"/>
          <w:lang w:val="ka-GE"/>
        </w:rPr>
        <w:t xml:space="preserve"> </w:t>
      </w:r>
      <w:r w:rsidR="00F45EB8" w:rsidRPr="00E65B74">
        <w:rPr>
          <w:rFonts w:ascii="Sylfaen" w:hAnsi="Sylfaen" w:cs="Sylfaen"/>
          <w:b/>
          <w:color w:val="222222"/>
          <w:u w:val="single"/>
          <w:shd w:val="clear" w:color="auto" w:fill="FFFFFF"/>
          <w:lang w:val="ka-GE"/>
        </w:rPr>
        <w:t xml:space="preserve">ექსელის ფორმატში, </w:t>
      </w:r>
      <w:r w:rsidR="00F45EB8" w:rsidRPr="00E65B74">
        <w:rPr>
          <w:rFonts w:ascii="Sylfaen" w:hAnsi="Sylfaen" w:cs="Sylfaen"/>
          <w:color w:val="222222"/>
          <w:shd w:val="clear" w:color="auto" w:fill="FFFFFF"/>
          <w:lang w:val="ka-GE"/>
        </w:rPr>
        <w:t xml:space="preserve">ასევე </w:t>
      </w:r>
      <w:r w:rsidR="00F45EB8" w:rsidRPr="00E65B74">
        <w:rPr>
          <w:rFonts w:ascii="Sylfaen" w:hAnsi="Sylfaen" w:cs="Sylfaen"/>
          <w:color w:val="222222"/>
          <w:shd w:val="clear" w:color="auto" w:fill="FFFFFF"/>
        </w:rPr>
        <w:t xml:space="preserve">PDF </w:t>
      </w:r>
      <w:r w:rsidR="00504647">
        <w:rPr>
          <w:rFonts w:ascii="Sylfaen" w:hAnsi="Sylfaen" w:cs="Sylfaen"/>
          <w:color w:val="222222"/>
          <w:shd w:val="clear" w:color="auto" w:fill="FFFFFF"/>
          <w:lang w:val="ka-GE"/>
        </w:rPr>
        <w:t xml:space="preserve">ფორმატში ხელმოწერილი, ცალ-ცალკე ყველა კომპანიისათვის </w:t>
      </w:r>
      <w:r w:rsidR="00504647">
        <w:rPr>
          <w:rFonts w:ascii="Sylfaen" w:hAnsi="Sylfaen" w:cs="Sylfaen"/>
          <w:bCs/>
        </w:rPr>
        <w:t>GWP</w:t>
      </w:r>
      <w:r w:rsidR="0048573F">
        <w:rPr>
          <w:rFonts w:ascii="Sylfaen" w:hAnsi="Sylfaen" w:cs="Sylfaen"/>
          <w:bCs/>
          <w:lang w:val="ka-GE"/>
        </w:rPr>
        <w:t xml:space="preserve"> (თბილისი და რუსთავი)</w:t>
      </w:r>
      <w:r w:rsidR="00676A1F">
        <w:rPr>
          <w:rFonts w:ascii="Sylfaen" w:hAnsi="Sylfaen" w:cs="Sylfaen"/>
          <w:bCs/>
          <w:lang w:val="ka-GE"/>
        </w:rPr>
        <w:t xml:space="preserve"> და</w:t>
      </w:r>
      <w:bookmarkStart w:id="0" w:name="_GoBack"/>
      <w:bookmarkEnd w:id="0"/>
      <w:r w:rsidR="00504647">
        <w:rPr>
          <w:rFonts w:ascii="Sylfaen" w:hAnsi="Sylfaen" w:cs="Sylfaen"/>
          <w:bCs/>
        </w:rPr>
        <w:t xml:space="preserve"> GST. </w:t>
      </w:r>
    </w:p>
    <w:p w14:paraId="139683D1" w14:textId="61E4E402" w:rsidR="004A4BC7" w:rsidRPr="00E65B74" w:rsidRDefault="004A4BC7" w:rsidP="00053F3F">
      <w:pPr>
        <w:jc w:val="both"/>
        <w:rPr>
          <w:rFonts w:ascii="Sylfaen" w:hAnsi="Sylfaen" w:cs="Sylfaen"/>
          <w:b/>
          <w:color w:val="222222"/>
          <w:u w:val="single"/>
          <w:shd w:val="clear" w:color="auto" w:fill="FFFFFF"/>
          <w:lang w:val="ka-GE"/>
        </w:rPr>
      </w:pPr>
    </w:p>
    <w:p w14:paraId="30187690" w14:textId="778963C6" w:rsidR="00E65363" w:rsidRPr="00E65B74" w:rsidRDefault="00E65363" w:rsidP="00053F3F">
      <w:pPr>
        <w:jc w:val="both"/>
        <w:rPr>
          <w:rFonts w:ascii="Sylfaen" w:hAnsi="Sylfaen" w:cs="Sylfaen"/>
          <w:color w:val="222222"/>
          <w:u w:val="single"/>
          <w:shd w:val="clear" w:color="auto" w:fill="FFFFFF"/>
          <w:lang w:val="ka-GE"/>
        </w:rPr>
      </w:pPr>
      <w:r w:rsidRPr="00E65B74">
        <w:rPr>
          <w:rFonts w:ascii="Sylfaen" w:hAnsi="Sylfaen" w:cs="Sylfaen"/>
          <w:color w:val="222222"/>
          <w:u w:val="single"/>
          <w:shd w:val="clear" w:color="auto" w:fill="FFFFFF"/>
          <w:lang w:val="ka-GE"/>
        </w:rPr>
        <w:t xml:space="preserve">პრეტენდეტნმა შეიძლება მონაწილეობა მიიღოს </w:t>
      </w:r>
      <w:r w:rsidR="00556355" w:rsidRPr="00E65B74">
        <w:rPr>
          <w:rFonts w:ascii="Sylfaen" w:hAnsi="Sylfaen" w:cs="Sylfaen"/>
          <w:color w:val="222222"/>
          <w:u w:val="single"/>
          <w:shd w:val="clear" w:color="auto" w:fill="FFFFFF"/>
          <w:lang w:val="ka-GE"/>
        </w:rPr>
        <w:t xml:space="preserve">როგორც სრულ მომსახურებაზე, ასევე ნაწილობრივ შესრულებაზე. </w:t>
      </w:r>
      <w:r w:rsidR="005D30A2" w:rsidRPr="00E65B74">
        <w:rPr>
          <w:rFonts w:ascii="Sylfaen" w:hAnsi="Sylfaen" w:cs="Sylfaen"/>
          <w:color w:val="222222"/>
          <w:u w:val="single"/>
          <w:shd w:val="clear" w:color="auto" w:fill="FFFFFF"/>
          <w:lang w:val="ka-GE"/>
        </w:rPr>
        <w:t xml:space="preserve"> </w:t>
      </w:r>
    </w:p>
    <w:p w14:paraId="5FEF6B21" w14:textId="63214193" w:rsidR="008C04FA" w:rsidRPr="00E65B74" w:rsidRDefault="00387591" w:rsidP="00053F3F">
      <w:pPr>
        <w:jc w:val="both"/>
        <w:rPr>
          <w:rFonts w:ascii="Sylfaen" w:hAnsi="Sylfaen"/>
          <w:b/>
          <w:lang w:val="ka-GE"/>
        </w:rPr>
      </w:pPr>
      <w:r w:rsidRPr="00E65B74">
        <w:rPr>
          <w:rFonts w:ascii="Sylfaen" w:hAnsi="Sylfaen" w:cs="Sylfaen"/>
          <w:b/>
          <w:lang w:val="ka-GE"/>
        </w:rPr>
        <w:t>1.4</w:t>
      </w:r>
      <w:r w:rsidR="00D5623D" w:rsidRPr="00E65B74">
        <w:rPr>
          <w:rFonts w:ascii="Sylfaen" w:hAnsi="Sylfaen" w:cs="Sylfaen"/>
          <w:lang w:val="ka-GE"/>
        </w:rPr>
        <w:t xml:space="preserve"> </w:t>
      </w:r>
      <w:r w:rsidR="00E91201" w:rsidRPr="00E65B74">
        <w:rPr>
          <w:rFonts w:ascii="Sylfaen" w:hAnsi="Sylfaen"/>
          <w:b/>
          <w:lang w:val="ka-GE"/>
        </w:rPr>
        <w:t>საქონლის მიწოდების</w:t>
      </w:r>
      <w:r w:rsidR="00B04164" w:rsidRPr="00E65B74">
        <w:rPr>
          <w:rFonts w:ascii="Sylfaen" w:hAnsi="Sylfaen"/>
          <w:b/>
          <w:lang w:val="ka-GE"/>
        </w:rPr>
        <w:t xml:space="preserve">/მომსახურების გაწევის/სამუშაოს შესრულების </w:t>
      </w:r>
      <w:r w:rsidR="00D5623D" w:rsidRPr="00E65B74">
        <w:rPr>
          <w:rFonts w:ascii="Sylfaen" w:hAnsi="Sylfaen"/>
          <w:b/>
          <w:lang w:val="ka-GE"/>
        </w:rPr>
        <w:t xml:space="preserve"> </w:t>
      </w:r>
      <w:r w:rsidR="003657A5" w:rsidRPr="00E65B74">
        <w:rPr>
          <w:rFonts w:ascii="Sylfaen" w:hAnsi="Sylfaen"/>
          <w:b/>
          <w:lang w:val="ka-GE"/>
        </w:rPr>
        <w:t>(ხელშეკრულების) ვადა</w:t>
      </w:r>
    </w:p>
    <w:p w14:paraId="04F868F3" w14:textId="0D326A87" w:rsidR="001C6888" w:rsidRPr="00E65B74" w:rsidRDefault="003657A5" w:rsidP="00053F3F">
      <w:pPr>
        <w:jc w:val="both"/>
        <w:rPr>
          <w:rFonts w:ascii="Sylfaen" w:hAnsi="Sylfaen" w:cs="Sylfaen"/>
          <w:lang w:val="ka-GE"/>
        </w:rPr>
      </w:pPr>
      <w:r w:rsidRPr="00E65B74">
        <w:rPr>
          <w:rFonts w:ascii="Sylfaen" w:hAnsi="Sylfaen" w:cs="Sylfaen"/>
          <w:lang w:val="ka-GE"/>
        </w:rPr>
        <w:t>ხელშეკრულების გაფორმებიდან</w:t>
      </w:r>
      <w:r w:rsidR="00F64D93" w:rsidRPr="00E65B74">
        <w:rPr>
          <w:rFonts w:ascii="Sylfaen" w:hAnsi="Sylfaen" w:cs="Sylfaen"/>
          <w:lang w:val="ka-GE"/>
        </w:rPr>
        <w:t>,</w:t>
      </w:r>
      <w:r w:rsidRPr="00E65B74">
        <w:rPr>
          <w:rFonts w:ascii="Sylfaen" w:hAnsi="Sylfaen" w:cs="Sylfaen"/>
          <w:lang w:val="ka-GE"/>
        </w:rPr>
        <w:t xml:space="preserve"> </w:t>
      </w:r>
      <w:r w:rsidR="00F64D93" w:rsidRPr="00E65B74">
        <w:rPr>
          <w:rFonts w:ascii="Sylfaen" w:hAnsi="Sylfaen" w:cs="Sylfaen"/>
          <w:lang w:val="ka-GE"/>
        </w:rPr>
        <w:t xml:space="preserve">შეთანხმებისამებრ სატენდერო წინადადებაში დაფიქსირებული </w:t>
      </w:r>
      <w:r w:rsidR="00556355" w:rsidRPr="00E65B74">
        <w:rPr>
          <w:rFonts w:ascii="Sylfaen" w:hAnsi="Sylfaen" w:cs="Sylfaen"/>
          <w:lang w:val="ka-GE"/>
        </w:rPr>
        <w:t>კომერციული წინადადების</w:t>
      </w:r>
      <w:r w:rsidR="001004D9" w:rsidRPr="00E65B74">
        <w:rPr>
          <w:rFonts w:ascii="Sylfaen" w:hAnsi="Sylfaen" w:cs="Sylfaen"/>
          <w:lang w:val="ka-GE"/>
        </w:rPr>
        <w:t xml:space="preserve"> მიხედვით</w:t>
      </w:r>
      <w:r w:rsidR="00556355" w:rsidRPr="00E65B74">
        <w:rPr>
          <w:rFonts w:ascii="Sylfaen" w:hAnsi="Sylfaen" w:cs="Sylfaen"/>
          <w:lang w:val="ka-GE"/>
        </w:rPr>
        <w:t>,</w:t>
      </w:r>
      <w:r w:rsidR="00F641C7">
        <w:rPr>
          <w:rFonts w:ascii="Sylfaen" w:hAnsi="Sylfaen" w:cs="Sylfaen"/>
        </w:rPr>
        <w:t xml:space="preserve"> </w:t>
      </w:r>
      <w:r w:rsidR="00F641C7">
        <w:rPr>
          <w:rFonts w:ascii="Sylfaen" w:hAnsi="Sylfaen" w:cs="Sylfaen"/>
          <w:lang w:val="ka-GE"/>
        </w:rPr>
        <w:t>ჯამში ორი წლის ვადით (</w:t>
      </w:r>
      <w:r w:rsidR="001004D9" w:rsidRPr="00E65B74">
        <w:rPr>
          <w:rFonts w:ascii="Sylfaen" w:hAnsi="Sylfaen" w:cs="Sylfaen"/>
          <w:lang w:val="ka-GE"/>
        </w:rPr>
        <w:t>ერთი წლის</w:t>
      </w:r>
      <w:r w:rsidR="00F641C7">
        <w:rPr>
          <w:rFonts w:ascii="Sylfaen" w:hAnsi="Sylfaen" w:cs="Sylfaen"/>
          <w:lang w:val="ka-GE"/>
        </w:rPr>
        <w:t xml:space="preserve"> შემდეგ ავტომატური </w:t>
      </w:r>
      <w:r w:rsidR="001004D9" w:rsidRPr="00E65B74">
        <w:rPr>
          <w:rFonts w:ascii="Sylfaen" w:hAnsi="Sylfaen" w:cs="Sylfaen"/>
          <w:lang w:val="ka-GE"/>
        </w:rPr>
        <w:t xml:space="preserve"> ვადი</w:t>
      </w:r>
      <w:r w:rsidR="00F641C7">
        <w:rPr>
          <w:rFonts w:ascii="Sylfaen" w:hAnsi="Sylfaen" w:cs="Sylfaen"/>
          <w:lang w:val="ka-GE"/>
        </w:rPr>
        <w:t>ს გაგრძელები</w:t>
      </w:r>
      <w:r w:rsidR="001004D9" w:rsidRPr="00E65B74">
        <w:rPr>
          <w:rFonts w:ascii="Sylfaen" w:hAnsi="Sylfaen" w:cs="Sylfaen"/>
          <w:lang w:val="ka-GE"/>
        </w:rPr>
        <w:t>თ</w:t>
      </w:r>
      <w:r w:rsidR="00F641C7">
        <w:rPr>
          <w:rFonts w:ascii="Sylfaen" w:hAnsi="Sylfaen" w:cs="Sylfaen"/>
          <w:lang w:val="ka-GE"/>
        </w:rPr>
        <w:t>)</w:t>
      </w:r>
      <w:r w:rsidR="001004D9" w:rsidRPr="00E65B74">
        <w:rPr>
          <w:rFonts w:ascii="Sylfaen" w:hAnsi="Sylfaen" w:cs="Sylfaen"/>
          <w:lang w:val="ka-GE"/>
        </w:rPr>
        <w:t xml:space="preserve">. </w:t>
      </w:r>
      <w:r w:rsidR="008E53DA">
        <w:rPr>
          <w:rFonts w:ascii="Sylfaen" w:hAnsi="Sylfaen" w:cs="Sylfaen"/>
          <w:lang w:val="ka-GE"/>
        </w:rPr>
        <w:t xml:space="preserve">სატენდერო დოკუმენტაციაში წარმოდგენილია ხელშეკრულების დანართი N1, სადაც დეტალურად გაწერილი არის სახელშეკრულებო ძირითადი პირობები. </w:t>
      </w:r>
    </w:p>
    <w:p w14:paraId="5AAAF0F3" w14:textId="2BC7FD25" w:rsidR="00FD0815" w:rsidRPr="00E65B74" w:rsidRDefault="00056A31" w:rsidP="00053F3F">
      <w:pPr>
        <w:jc w:val="both"/>
        <w:rPr>
          <w:rFonts w:ascii="Sylfaen" w:hAnsi="Sylfaen"/>
          <w:b/>
          <w:lang w:val="ka-GE"/>
        </w:rPr>
      </w:pPr>
      <w:r w:rsidRPr="00E65B74">
        <w:rPr>
          <w:rFonts w:ascii="Sylfaen" w:hAnsi="Sylfaen" w:cs="Sylfaen"/>
          <w:b/>
          <w:lang w:val="ka-GE"/>
        </w:rPr>
        <w:t>1</w:t>
      </w:r>
      <w:r w:rsidR="00CF7A57" w:rsidRPr="00E65B74">
        <w:rPr>
          <w:rFonts w:ascii="Sylfaen" w:hAnsi="Sylfaen" w:cs="Sylfaen"/>
          <w:b/>
          <w:lang w:val="ka-GE"/>
        </w:rPr>
        <w:t>.5</w:t>
      </w:r>
      <w:r w:rsidR="00931A9A" w:rsidRPr="00E65B74">
        <w:rPr>
          <w:rFonts w:ascii="Sylfaen" w:hAnsi="Sylfaen" w:cs="Sylfaen"/>
          <w:b/>
          <w:lang w:val="ka-GE"/>
        </w:rPr>
        <w:t xml:space="preserve"> </w:t>
      </w:r>
      <w:r w:rsidR="00B04164" w:rsidRPr="00E65B74">
        <w:rPr>
          <w:rFonts w:ascii="Sylfaen" w:hAnsi="Sylfaen"/>
          <w:b/>
          <w:lang w:val="ka-GE"/>
        </w:rPr>
        <w:t>საქონლის მიწოდების/მომსახურების გაწევის/სამუშაოს შესრულების ფორმა და ადგილი</w:t>
      </w:r>
    </w:p>
    <w:p w14:paraId="10596226" w14:textId="3F79E1DC" w:rsidR="00F64D93" w:rsidRPr="00E65B74" w:rsidRDefault="001004D9" w:rsidP="00053F3F">
      <w:pPr>
        <w:jc w:val="both"/>
        <w:rPr>
          <w:rFonts w:ascii="Sylfaen" w:hAnsi="Sylfaen" w:cs="Sylfaen"/>
          <w:lang w:val="ka-GE"/>
        </w:rPr>
      </w:pPr>
      <w:r w:rsidRPr="00E65B74">
        <w:rPr>
          <w:rFonts w:ascii="Sylfaen" w:hAnsi="Sylfaen" w:cs="Sylfaen"/>
          <w:lang w:val="ka-GE"/>
        </w:rPr>
        <w:t xml:space="preserve">მომსახურების გაწევის დაფარვის </w:t>
      </w:r>
      <w:r w:rsidR="006F5FEE" w:rsidRPr="00E65B74">
        <w:rPr>
          <w:rFonts w:ascii="Sylfaen" w:hAnsi="Sylfaen" w:cs="Sylfaen"/>
          <w:lang w:val="ka-GE"/>
        </w:rPr>
        <w:t>ზონაა</w:t>
      </w:r>
      <w:r w:rsidRPr="00E65B74">
        <w:rPr>
          <w:rFonts w:ascii="Sylfaen" w:hAnsi="Sylfaen" w:cs="Sylfaen"/>
          <w:lang w:val="ka-GE"/>
        </w:rPr>
        <w:t xml:space="preserve"> - თბილისი</w:t>
      </w:r>
      <w:r w:rsidR="006F5FEE" w:rsidRPr="00E65B74">
        <w:rPr>
          <w:rFonts w:ascii="Sylfaen" w:hAnsi="Sylfaen" w:cs="Sylfaen"/>
          <w:lang w:val="ka-GE"/>
        </w:rPr>
        <w:t>ს</w:t>
      </w:r>
      <w:r w:rsidR="00504647">
        <w:rPr>
          <w:rFonts w:ascii="Sylfaen" w:hAnsi="Sylfaen" w:cs="Sylfaen"/>
          <w:lang w:val="ka-GE"/>
        </w:rPr>
        <w:t>/რუსთვის</w:t>
      </w:r>
      <w:r w:rsidR="006F5FEE" w:rsidRPr="00E65B74">
        <w:rPr>
          <w:rFonts w:ascii="Sylfaen" w:hAnsi="Sylfaen" w:cs="Sylfaen"/>
          <w:lang w:val="ka-GE"/>
        </w:rPr>
        <w:t xml:space="preserve"> ტერიტორია</w:t>
      </w:r>
      <w:r w:rsidRPr="00E65B74">
        <w:rPr>
          <w:rFonts w:ascii="Sylfaen" w:hAnsi="Sylfaen" w:cs="Sylfaen"/>
          <w:lang w:val="ka-GE"/>
        </w:rPr>
        <w:t xml:space="preserve"> და მისი </w:t>
      </w:r>
      <w:r w:rsidR="00556355" w:rsidRPr="00E65B74">
        <w:rPr>
          <w:rFonts w:ascii="Sylfaen" w:hAnsi="Sylfaen" w:cs="Sylfaen"/>
          <w:lang w:val="ka-GE"/>
        </w:rPr>
        <w:t>შემოგარენი არაუმეტეს</w:t>
      </w:r>
      <w:r w:rsidR="00C24EF1" w:rsidRPr="00E65B74">
        <w:rPr>
          <w:rFonts w:ascii="Sylfaen" w:hAnsi="Sylfaen" w:cs="Sylfaen"/>
          <w:lang w:val="ka-GE"/>
        </w:rPr>
        <w:t xml:space="preserve"> 15</w:t>
      </w:r>
      <w:r w:rsidR="00556355" w:rsidRPr="00E65B74">
        <w:rPr>
          <w:rFonts w:ascii="Sylfaen" w:hAnsi="Sylfaen" w:cs="Sylfaen"/>
          <w:lang w:val="ka-GE"/>
        </w:rPr>
        <w:t xml:space="preserve"> კმ რადიუ</w:t>
      </w:r>
      <w:r w:rsidRPr="00E65B74">
        <w:rPr>
          <w:rFonts w:ascii="Sylfaen" w:hAnsi="Sylfaen" w:cs="Sylfaen"/>
          <w:lang w:val="ka-GE"/>
        </w:rPr>
        <w:t xml:space="preserve">სისა. იმ შემთხვევაში, თუ მომსახურება სცდება  აღნიშნულ მანძილს, </w:t>
      </w:r>
      <w:r w:rsidRPr="00E65B74">
        <w:rPr>
          <w:rFonts w:ascii="Sylfaen" w:hAnsi="Sylfaen" w:cs="Sylfaen"/>
          <w:lang w:val="ka-GE"/>
        </w:rPr>
        <w:lastRenderedPageBreak/>
        <w:t>მომსახურე</w:t>
      </w:r>
      <w:r w:rsidR="00556355" w:rsidRPr="00E65B74">
        <w:rPr>
          <w:rFonts w:ascii="Sylfaen" w:hAnsi="Sylfaen" w:cs="Sylfaen"/>
          <w:lang w:val="ka-GE"/>
        </w:rPr>
        <w:t>ბის ანაზღაურება მოხდება ხელშეკრულებაში დაფიქსირებული ტარიფების</w:t>
      </w:r>
      <w:r w:rsidRPr="00E65B74">
        <w:rPr>
          <w:rFonts w:ascii="Sylfaen" w:hAnsi="Sylfaen" w:cs="Sylfaen"/>
          <w:lang w:val="ka-GE"/>
        </w:rPr>
        <w:t xml:space="preserve"> მიხედვით </w:t>
      </w:r>
      <w:r w:rsidR="00556355" w:rsidRPr="00E65B74">
        <w:rPr>
          <w:rFonts w:ascii="Sylfaen" w:hAnsi="Sylfaen" w:cs="Sylfaen"/>
          <w:lang w:val="ka-GE"/>
        </w:rPr>
        <w:t>დამატებული</w:t>
      </w:r>
      <w:r w:rsidRPr="00E65B74">
        <w:rPr>
          <w:rFonts w:ascii="Sylfaen" w:hAnsi="Sylfaen" w:cs="Sylfaen"/>
          <w:lang w:val="ka-GE"/>
        </w:rPr>
        <w:t xml:space="preserve"> წინასწარ შეთანხმებული ტრანსპორტირების საფასური</w:t>
      </w:r>
      <w:r w:rsidR="00556355" w:rsidRPr="00E65B74">
        <w:rPr>
          <w:rFonts w:ascii="Sylfaen" w:hAnsi="Sylfaen" w:cs="Sylfaen"/>
          <w:lang w:val="ka-GE"/>
        </w:rPr>
        <w:t xml:space="preserve">. </w:t>
      </w:r>
      <w:r w:rsidRPr="00E65B74">
        <w:rPr>
          <w:rFonts w:ascii="Sylfaen" w:hAnsi="Sylfaen" w:cs="Sylfaen"/>
          <w:lang w:val="ka-GE"/>
        </w:rPr>
        <w:t xml:space="preserve"> </w:t>
      </w:r>
    </w:p>
    <w:p w14:paraId="5C93B2EF" w14:textId="77777777" w:rsidR="00E711C6" w:rsidRPr="00E65B74" w:rsidRDefault="00E711C6" w:rsidP="00053F3F">
      <w:pPr>
        <w:spacing w:after="0" w:line="240" w:lineRule="auto"/>
        <w:jc w:val="both"/>
        <w:rPr>
          <w:rFonts w:ascii="Sylfaen" w:hAnsi="Sylfaen" w:cs="Sylfaen"/>
          <w:lang w:val="ka-GE"/>
        </w:rPr>
      </w:pPr>
    </w:p>
    <w:p w14:paraId="279FBE52" w14:textId="674CA62F" w:rsidR="00C86727" w:rsidRPr="00E65B74" w:rsidRDefault="00E711C6" w:rsidP="00053F3F">
      <w:pPr>
        <w:spacing w:after="0" w:line="240" w:lineRule="auto"/>
        <w:jc w:val="both"/>
        <w:rPr>
          <w:rFonts w:ascii="Sylfaen" w:hAnsi="Sylfaen"/>
          <w:lang w:val="ka-GE"/>
        </w:rPr>
      </w:pPr>
      <w:r w:rsidRPr="00E65B74">
        <w:rPr>
          <w:rFonts w:ascii="Sylfaen" w:hAnsi="Sylfaen" w:cs="Sylfaen"/>
          <w:b/>
          <w:lang w:val="ka-GE"/>
        </w:rPr>
        <w:t>1.6</w:t>
      </w:r>
      <w:r w:rsidRPr="00E65B74">
        <w:rPr>
          <w:rFonts w:ascii="Sylfaen" w:hAnsi="Sylfaen" w:cs="Sylfaen"/>
          <w:lang w:val="ka-GE"/>
        </w:rPr>
        <w:t xml:space="preserve"> </w:t>
      </w:r>
      <w:r w:rsidR="00000015" w:rsidRPr="00E65B74">
        <w:rPr>
          <w:rFonts w:ascii="Sylfaen" w:hAnsi="Sylfaen" w:cs="Sylfaen"/>
          <w:b/>
          <w:lang w:val="ka-GE"/>
        </w:rPr>
        <w:t>ანგარიშსწორების</w:t>
      </w:r>
      <w:r w:rsidR="00000015" w:rsidRPr="00E65B74">
        <w:rPr>
          <w:rFonts w:ascii="Sylfaen" w:hAnsi="Sylfaen"/>
          <w:b/>
          <w:lang w:val="ka-GE"/>
        </w:rPr>
        <w:t xml:space="preserve"> </w:t>
      </w:r>
      <w:r w:rsidR="00000015" w:rsidRPr="00E65B74">
        <w:rPr>
          <w:rFonts w:ascii="Sylfaen" w:hAnsi="Sylfaen" w:cs="Sylfaen"/>
          <w:b/>
          <w:lang w:val="ka-GE"/>
        </w:rPr>
        <w:t>პირობები</w:t>
      </w:r>
    </w:p>
    <w:p w14:paraId="57484F93" w14:textId="13B5C155" w:rsidR="00000015" w:rsidRPr="00E65B74" w:rsidRDefault="00000015" w:rsidP="00053F3F">
      <w:pPr>
        <w:pStyle w:val="ListParagraph"/>
        <w:spacing w:after="0" w:line="240" w:lineRule="auto"/>
        <w:ind w:left="0"/>
        <w:jc w:val="both"/>
        <w:rPr>
          <w:rFonts w:ascii="Sylfaen" w:hAnsi="Sylfaen"/>
          <w:b/>
          <w:lang w:val="ka-GE"/>
        </w:rPr>
      </w:pPr>
      <w:r w:rsidRPr="00E65B74">
        <w:rPr>
          <w:rFonts w:ascii="Sylfaen" w:hAnsi="Sylfaen"/>
          <w:lang w:val="ka-GE"/>
        </w:rPr>
        <w:t xml:space="preserve">ანგარიშსწორება მოხდება კონსიგნაციის წესით, უნაღდო ანგარიშსწორებით </w:t>
      </w:r>
      <w:r w:rsidR="003F47C3" w:rsidRPr="00E65B74">
        <w:rPr>
          <w:rFonts w:ascii="Sylfaen" w:hAnsi="Sylfaen"/>
          <w:lang w:val="ka-GE"/>
        </w:rPr>
        <w:t>მომსახურების მიღებიდან</w:t>
      </w:r>
      <w:r w:rsidR="00C86727" w:rsidRPr="00E65B74">
        <w:rPr>
          <w:rFonts w:ascii="Sylfaen" w:hAnsi="Sylfaen"/>
          <w:lang w:val="ka-GE"/>
        </w:rPr>
        <w:t xml:space="preserve"> და შესაბამისი მიღება-ჩაბარების აქტის გაფორმებიდან ან/და სასაქონლო ზედნადების დადასტურებიდან    30 (ოცდაათი) კალენდარული დღის განმავლობაში.</w:t>
      </w:r>
    </w:p>
    <w:p w14:paraId="2F0FD003" w14:textId="0EFD2759" w:rsidR="00F827AD" w:rsidRPr="00E65B74" w:rsidRDefault="00F827AD" w:rsidP="00053F3F">
      <w:pPr>
        <w:spacing w:after="0" w:line="240" w:lineRule="auto"/>
        <w:jc w:val="both"/>
        <w:rPr>
          <w:rFonts w:ascii="Sylfaen" w:hAnsi="Sylfaen"/>
          <w:lang w:val="ka-GE"/>
        </w:rPr>
      </w:pPr>
    </w:p>
    <w:p w14:paraId="797FB3DD" w14:textId="64D16558" w:rsidR="008D04C5" w:rsidRPr="00E65B74" w:rsidRDefault="00E711C6" w:rsidP="00053F3F">
      <w:pPr>
        <w:spacing w:before="240" w:after="160"/>
        <w:jc w:val="both"/>
        <w:rPr>
          <w:rFonts w:ascii="Sylfaen" w:hAnsi="Sylfaen"/>
          <w:b/>
          <w:lang w:val="ka-GE"/>
        </w:rPr>
      </w:pPr>
      <w:r w:rsidRPr="00E65B74">
        <w:rPr>
          <w:rFonts w:ascii="Sylfaen" w:hAnsi="Sylfaen"/>
          <w:b/>
          <w:lang w:val="ka-GE"/>
        </w:rPr>
        <w:t>1.7</w:t>
      </w:r>
      <w:r w:rsidR="008D04C5" w:rsidRPr="00E65B74">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6E1A064" w14:textId="10B6956E" w:rsidR="00F64D93" w:rsidRPr="00E65B74" w:rsidRDefault="00F64D93" w:rsidP="00053F3F">
      <w:pPr>
        <w:pStyle w:val="ListParagraph"/>
        <w:numPr>
          <w:ilvl w:val="0"/>
          <w:numId w:val="40"/>
        </w:numPr>
        <w:spacing w:after="0" w:line="360" w:lineRule="auto"/>
        <w:jc w:val="both"/>
        <w:rPr>
          <w:rFonts w:ascii="Sylfaen" w:hAnsi="Sylfaen" w:cs="Sylfaen"/>
          <w:lang w:val="ka-GE"/>
        </w:rPr>
      </w:pPr>
      <w:r w:rsidRPr="00E65B74">
        <w:rPr>
          <w:rFonts w:ascii="Sylfaen" w:hAnsi="Sylfaen" w:cs="Sylfaen"/>
          <w:lang w:val="ka-GE"/>
        </w:rPr>
        <w:t>დანართი N</w:t>
      </w:r>
      <w:r w:rsidR="001004D9" w:rsidRPr="00E65B74">
        <w:rPr>
          <w:rFonts w:ascii="Sylfaen" w:hAnsi="Sylfaen" w:cs="Sylfaen"/>
          <w:lang w:val="ka-GE"/>
        </w:rPr>
        <w:t>2</w:t>
      </w:r>
      <w:r w:rsidR="00556355" w:rsidRPr="00E65B74">
        <w:rPr>
          <w:rFonts w:ascii="Sylfaen" w:hAnsi="Sylfaen" w:cs="Sylfaen"/>
          <w:lang w:val="ka-GE"/>
        </w:rPr>
        <w:t xml:space="preserve"> -</w:t>
      </w:r>
      <w:r w:rsidR="001004D9" w:rsidRPr="00E65B74">
        <w:rPr>
          <w:rFonts w:ascii="Sylfaen" w:hAnsi="Sylfaen" w:cs="Sylfaen"/>
          <w:lang w:val="ka-GE"/>
        </w:rPr>
        <w:t xml:space="preserve"> მომსახურების ტიპებისა და კატეგორიების ჩაშლის მიხედვით - ფასი </w:t>
      </w:r>
      <w:r w:rsidRPr="00E65B74">
        <w:rPr>
          <w:rFonts w:ascii="Sylfaen" w:hAnsi="Sylfaen" w:cs="Sylfaen"/>
          <w:lang w:val="ka-GE"/>
        </w:rPr>
        <w:t xml:space="preserve"> </w:t>
      </w:r>
      <w:r w:rsidR="001004D9" w:rsidRPr="00E65B74">
        <w:rPr>
          <w:rFonts w:ascii="Sylfaen" w:hAnsi="Sylfaen" w:cs="Sylfaen"/>
          <w:lang w:val="ka-GE"/>
        </w:rPr>
        <w:t>(ეროვნულ ვალუტაში ყველა გადასახადის გათვალისწინებით) და დამზადება/მომსახურების ვადის მითითებით</w:t>
      </w:r>
      <w:r w:rsidR="00F641C7">
        <w:rPr>
          <w:rFonts w:ascii="Sylfaen" w:hAnsi="Sylfaen" w:cs="Sylfaen"/>
          <w:lang w:val="ka-GE"/>
        </w:rPr>
        <w:t xml:space="preserve"> ერთი წლის ჭრილში</w:t>
      </w:r>
      <w:r w:rsidR="001004D9" w:rsidRPr="00E65B74">
        <w:rPr>
          <w:rFonts w:ascii="Sylfaen" w:hAnsi="Sylfaen" w:cs="Sylfaen"/>
          <w:lang w:val="ka-GE"/>
        </w:rPr>
        <w:t xml:space="preserve">. </w:t>
      </w:r>
    </w:p>
    <w:p w14:paraId="47B7B148" w14:textId="77777777" w:rsidR="00F64D93" w:rsidRPr="00E65B74" w:rsidRDefault="00F64D93" w:rsidP="00053F3F">
      <w:pPr>
        <w:pStyle w:val="ListParagraph"/>
        <w:numPr>
          <w:ilvl w:val="0"/>
          <w:numId w:val="40"/>
        </w:numPr>
        <w:spacing w:after="0" w:line="360" w:lineRule="auto"/>
        <w:jc w:val="both"/>
        <w:rPr>
          <w:rFonts w:ascii="Sylfaen" w:hAnsi="Sylfaen" w:cs="Sylfaen"/>
          <w:lang w:val="ka-GE"/>
        </w:rPr>
      </w:pPr>
      <w:r w:rsidRPr="00E65B74">
        <w:rPr>
          <w:rFonts w:ascii="Sylfaen" w:hAnsi="Sylfaen" w:cs="Sylfaen"/>
          <w:lang w:val="ka-GE"/>
        </w:rPr>
        <w:t>კომპანიის სრული რეკვიზიტები;</w:t>
      </w:r>
    </w:p>
    <w:p w14:paraId="780B0CE7" w14:textId="1D35A5AC" w:rsidR="00F64D93" w:rsidRPr="00E65B74" w:rsidRDefault="00F64D93" w:rsidP="00053F3F">
      <w:pPr>
        <w:pStyle w:val="ListParagraph"/>
        <w:numPr>
          <w:ilvl w:val="0"/>
          <w:numId w:val="40"/>
        </w:numPr>
        <w:spacing w:after="0" w:line="360" w:lineRule="auto"/>
        <w:jc w:val="both"/>
        <w:rPr>
          <w:rFonts w:ascii="Sylfaen" w:hAnsi="Sylfaen" w:cs="Sylfaen"/>
          <w:lang w:val="ka-GE"/>
        </w:rPr>
      </w:pPr>
      <w:r w:rsidRPr="00E65B74">
        <w:rPr>
          <w:rFonts w:ascii="Sylfaen" w:hAnsi="Sylfaen" w:cs="Sylfaen"/>
          <w:lang w:val="ka-GE"/>
        </w:rPr>
        <w:t>ამონაწერი სამეწარმე</w:t>
      </w:r>
      <w:r w:rsidR="00F43321" w:rsidRPr="00E65B74">
        <w:rPr>
          <w:rFonts w:ascii="Sylfaen" w:hAnsi="Sylfaen" w:cs="Sylfaen"/>
          <w:lang w:val="ka-GE"/>
        </w:rPr>
        <w:t>ო რეესტრიდან, განახლებული ბოლო 3</w:t>
      </w:r>
      <w:r w:rsidRPr="00E65B74">
        <w:rPr>
          <w:rFonts w:ascii="Sylfaen" w:hAnsi="Sylfaen" w:cs="Sylfaen"/>
          <w:lang w:val="ka-GE"/>
        </w:rPr>
        <w:t xml:space="preserve"> თვის განმავლობაში. </w:t>
      </w:r>
    </w:p>
    <w:p w14:paraId="47C99771" w14:textId="13D1329A" w:rsidR="00E65B74" w:rsidRPr="00E97444" w:rsidRDefault="001004D9" w:rsidP="00E97444">
      <w:pPr>
        <w:pStyle w:val="ListParagraph"/>
        <w:numPr>
          <w:ilvl w:val="0"/>
          <w:numId w:val="40"/>
        </w:numPr>
        <w:spacing w:after="0" w:line="360" w:lineRule="auto"/>
        <w:jc w:val="both"/>
        <w:rPr>
          <w:rFonts w:ascii="Sylfaen" w:hAnsi="Sylfaen" w:cs="Sylfaen"/>
          <w:lang w:val="ka-GE"/>
        </w:rPr>
      </w:pPr>
      <w:r w:rsidRPr="00E65B74">
        <w:rPr>
          <w:rFonts w:ascii="Sylfaen" w:hAnsi="Sylfaen" w:cs="Sylfaen"/>
          <w:lang w:val="ka-GE"/>
        </w:rPr>
        <w:t xml:space="preserve">ანალოგიური ტიპის მომსახურების </w:t>
      </w:r>
      <w:r w:rsidR="005562FA" w:rsidRPr="00E65B74">
        <w:rPr>
          <w:rFonts w:ascii="Sylfaen" w:hAnsi="Sylfaen" w:cs="Sylfaen"/>
          <w:lang w:val="ka-GE"/>
        </w:rPr>
        <w:t>გამოცდილება და რეკომენდაციებ</w:t>
      </w:r>
      <w:r w:rsidR="00E65B74" w:rsidRPr="00E65B74">
        <w:rPr>
          <w:rFonts w:ascii="Sylfaen" w:hAnsi="Sylfaen" w:cs="Sylfaen"/>
          <w:lang w:val="ka-GE"/>
        </w:rPr>
        <w:t>ი (გაფორმებული ხელშეკრულებები);</w:t>
      </w:r>
      <w:r w:rsidR="00E97444">
        <w:rPr>
          <w:rFonts w:ascii="Sylfaen" w:hAnsi="Sylfaen" w:cs="Sylfaen"/>
          <w:lang w:val="ka-GE"/>
        </w:rPr>
        <w:t xml:space="preserve"> უპირატესობა მიენიჭება იმ კომპანიას, რომელსაც ექნება გამოცდილება </w:t>
      </w:r>
      <w:r w:rsidR="00E65B74" w:rsidRPr="00E97444">
        <w:rPr>
          <w:rFonts w:ascii="Sylfaen" w:hAnsi="Sylfaen" w:cs="Sylfaen"/>
          <w:lang w:val="ka-GE"/>
        </w:rPr>
        <w:t xml:space="preserve">მიწისზედა ხაზოვან კომუნიკაციებთან </w:t>
      </w:r>
      <w:r w:rsidR="00E97444" w:rsidRPr="00E97444">
        <w:rPr>
          <w:lang w:val="ka-GE"/>
        </w:rPr>
        <w:t>(ინტერნეტი, ელ. ხაზები, ტელეფონი და სხვა)</w:t>
      </w:r>
      <w:r w:rsidR="00E97444">
        <w:rPr>
          <w:lang w:val="ka-GE"/>
        </w:rPr>
        <w:t xml:space="preserve"> </w:t>
      </w:r>
      <w:r w:rsidR="00324373">
        <w:rPr>
          <w:lang w:val="ka-GE"/>
        </w:rPr>
        <w:t xml:space="preserve">მუშაობასთან </w:t>
      </w:r>
      <w:r w:rsidR="00E65B74" w:rsidRPr="00E97444">
        <w:rPr>
          <w:rFonts w:ascii="Sylfaen" w:hAnsi="Sylfaen" w:cs="Sylfaen"/>
          <w:lang w:val="ka-GE"/>
        </w:rPr>
        <w:t>დაკავშირებით</w:t>
      </w:r>
      <w:r w:rsidR="00E97444">
        <w:rPr>
          <w:rFonts w:ascii="Sylfaen" w:hAnsi="Sylfaen" w:cs="Sylfaen"/>
          <w:lang w:val="ka-GE"/>
        </w:rPr>
        <w:t xml:space="preserve"> და </w:t>
      </w:r>
      <w:r w:rsidR="00E65B74" w:rsidRPr="00E97444">
        <w:rPr>
          <w:rFonts w:ascii="Sylfaen" w:hAnsi="Sylfaen" w:cs="Sylfaen"/>
          <w:lang w:val="ka-GE"/>
        </w:rPr>
        <w:t xml:space="preserve"> </w:t>
      </w:r>
      <w:r w:rsidR="00E97444">
        <w:rPr>
          <w:lang w:val="ka-GE"/>
        </w:rPr>
        <w:t>წარმოადგენ</w:t>
      </w:r>
      <w:r w:rsidR="00324373">
        <w:rPr>
          <w:lang w:val="ka-GE"/>
        </w:rPr>
        <w:t>ს დამკვეთის კომპანიის მიერ გაცე</w:t>
      </w:r>
      <w:r w:rsidR="00E97444">
        <w:rPr>
          <w:lang w:val="ka-GE"/>
        </w:rPr>
        <w:t xml:space="preserve">მულ რეკომენდაციას, სადაც დეტალურად იქნება აღწერილი დავალების მოცულობა და შესრულების ხარისხი; </w:t>
      </w:r>
    </w:p>
    <w:p w14:paraId="71095EAA" w14:textId="5212FAC0" w:rsidR="006F4A06" w:rsidRPr="00E65B74" w:rsidRDefault="006F4A06" w:rsidP="00053F3F">
      <w:pPr>
        <w:pStyle w:val="ListParagraph"/>
        <w:numPr>
          <w:ilvl w:val="0"/>
          <w:numId w:val="40"/>
        </w:numPr>
        <w:spacing w:after="0" w:line="360" w:lineRule="auto"/>
        <w:jc w:val="both"/>
        <w:rPr>
          <w:rFonts w:ascii="Sylfaen" w:hAnsi="Sylfaen" w:cs="Sylfaen"/>
          <w:lang w:val="ka-GE"/>
        </w:rPr>
      </w:pPr>
      <w:r w:rsidRPr="00E65B74">
        <w:rPr>
          <w:rFonts w:ascii="Sylfaen" w:hAnsi="Sylfaen" w:cs="Sylfaen"/>
          <w:lang w:val="ka-GE"/>
        </w:rPr>
        <w:t>ქალაქ თბილისის მუნიციპალიტეტის მერიის გარემოს დაცვის საქალაქო სამსახურის მიერ გაცემუ</w:t>
      </w:r>
      <w:r w:rsidR="00FF2B76" w:rsidRPr="00E65B74">
        <w:rPr>
          <w:rFonts w:ascii="Sylfaen" w:hAnsi="Sylfaen" w:cs="Sylfaen"/>
          <w:lang w:val="ka-GE"/>
        </w:rPr>
        <w:t>ლი ცნობა ექსპერტის აკრედიტაციასთ</w:t>
      </w:r>
      <w:r w:rsidRPr="00E65B74">
        <w:rPr>
          <w:rFonts w:ascii="Sylfaen" w:hAnsi="Sylfaen" w:cs="Sylfaen"/>
          <w:lang w:val="ka-GE"/>
        </w:rPr>
        <w:t xml:space="preserve">ან დაკავშირებით; </w:t>
      </w:r>
    </w:p>
    <w:p w14:paraId="762675D8" w14:textId="44C5566D" w:rsidR="00E45EB8" w:rsidRPr="00E65B74" w:rsidRDefault="00044BC0" w:rsidP="00053F3F">
      <w:pPr>
        <w:spacing w:before="240" w:after="0" w:line="360" w:lineRule="auto"/>
        <w:jc w:val="both"/>
        <w:rPr>
          <w:rFonts w:ascii="Sylfaen" w:hAnsi="Sylfaen"/>
          <w:b/>
          <w:lang w:val="ka-GE"/>
        </w:rPr>
      </w:pPr>
      <w:r>
        <w:rPr>
          <w:rFonts w:ascii="Sylfaen" w:hAnsi="Sylfaen" w:cs="Sylfaen"/>
          <w:b/>
          <w:lang w:val="ka-GE"/>
        </w:rPr>
        <w:t>1.</w:t>
      </w:r>
      <w:r>
        <w:rPr>
          <w:rFonts w:ascii="Sylfaen" w:hAnsi="Sylfaen" w:cs="Sylfaen"/>
          <w:b/>
        </w:rPr>
        <w:t>8</w:t>
      </w:r>
      <w:r w:rsidR="00993D47" w:rsidRPr="00E65B74">
        <w:rPr>
          <w:rFonts w:ascii="Sylfaen" w:hAnsi="Sylfaen" w:cs="Sylfaen"/>
          <w:b/>
          <w:lang w:val="ka-GE"/>
        </w:rPr>
        <w:t xml:space="preserve"> </w:t>
      </w:r>
      <w:r w:rsidR="00580531" w:rsidRPr="00E65B74">
        <w:rPr>
          <w:rFonts w:ascii="Sylfaen" w:hAnsi="Sylfaen" w:cs="Sylfaen"/>
          <w:b/>
          <w:lang w:val="ka-GE"/>
        </w:rPr>
        <w:t>ხელშეკრულების</w:t>
      </w:r>
      <w:r w:rsidR="00CC4789" w:rsidRPr="00E65B74">
        <w:rPr>
          <w:rFonts w:ascii="Sylfaen" w:hAnsi="Sylfaen"/>
          <w:b/>
          <w:lang w:val="ka-GE"/>
        </w:rPr>
        <w:t xml:space="preserve"> გაფორმება</w:t>
      </w:r>
    </w:p>
    <w:p w14:paraId="79CA60FF" w14:textId="04AA6F4A" w:rsidR="00E45EB8" w:rsidRPr="00E65B74" w:rsidRDefault="00E45EB8" w:rsidP="00053F3F">
      <w:pPr>
        <w:spacing w:after="0" w:line="360" w:lineRule="auto"/>
        <w:jc w:val="both"/>
        <w:rPr>
          <w:rFonts w:ascii="Sylfaen" w:hAnsi="Sylfaen"/>
          <w:lang w:val="ka-GE"/>
        </w:rPr>
      </w:pPr>
      <w:r w:rsidRPr="00E65B74">
        <w:rPr>
          <w:rFonts w:ascii="Sylfaen" w:hAnsi="Sylfaen" w:cs="Sylfaen"/>
          <w:lang w:val="ka-GE"/>
        </w:rPr>
        <w:t>წინამდებარე ელექტრონული ტენდერის ფარგლებში დაიდება</w:t>
      </w:r>
      <w:r w:rsidRPr="00E65B74">
        <w:rPr>
          <w:rFonts w:ascii="Sylfaen" w:hAnsi="Sylfaen"/>
          <w:lang w:val="ka-GE"/>
        </w:rPr>
        <w:t xml:space="preserve"> </w:t>
      </w:r>
      <w:r w:rsidRPr="00E65B74">
        <w:rPr>
          <w:rFonts w:ascii="Sylfaen" w:hAnsi="Sylfaen" w:cs="Sylfaen"/>
          <w:lang w:val="ka-GE"/>
        </w:rPr>
        <w:t>ერთიანი</w:t>
      </w:r>
      <w:r w:rsidR="005562FA" w:rsidRPr="00E65B74">
        <w:rPr>
          <w:rFonts w:ascii="Sylfaen" w:hAnsi="Sylfaen" w:cs="Sylfaen"/>
          <w:lang w:val="ka-GE"/>
        </w:rPr>
        <w:t xml:space="preserve"> და/ან ნაწილობრივი</w:t>
      </w:r>
      <w:r w:rsidRPr="00E65B74">
        <w:rPr>
          <w:rFonts w:ascii="Sylfaen" w:hAnsi="Sylfaen"/>
          <w:lang w:val="ka-GE"/>
        </w:rPr>
        <w:t xml:space="preserve"> </w:t>
      </w:r>
      <w:r w:rsidRPr="00E65B74">
        <w:rPr>
          <w:rFonts w:ascii="Sylfaen" w:hAnsi="Sylfaen" w:cs="Sylfaen"/>
          <w:lang w:val="ka-GE"/>
        </w:rPr>
        <w:t>ხელშეკრულება</w:t>
      </w:r>
      <w:r w:rsidR="00AB6F7C" w:rsidRPr="00E65B74">
        <w:rPr>
          <w:rFonts w:ascii="Sylfaen" w:hAnsi="Sylfaen"/>
          <w:lang w:val="ka-GE"/>
        </w:rPr>
        <w:t xml:space="preserve"> სატენდერო პირობების გათვალისწინებით</w:t>
      </w:r>
    </w:p>
    <w:p w14:paraId="142B609F" w14:textId="77777777" w:rsidR="00E45EB8" w:rsidRPr="00E65B74" w:rsidRDefault="00E45EB8" w:rsidP="00053F3F">
      <w:pPr>
        <w:spacing w:after="0" w:line="360" w:lineRule="auto"/>
        <w:jc w:val="both"/>
        <w:rPr>
          <w:rFonts w:ascii="Sylfaen" w:hAnsi="Sylfaen"/>
          <w:b/>
          <w:lang w:val="ka-GE"/>
        </w:rPr>
      </w:pPr>
    </w:p>
    <w:p w14:paraId="7089A739" w14:textId="104C741C" w:rsidR="00CC4789" w:rsidRPr="00E65B74" w:rsidRDefault="00044BC0" w:rsidP="00053F3F">
      <w:pPr>
        <w:spacing w:after="0" w:line="360" w:lineRule="auto"/>
        <w:jc w:val="both"/>
        <w:rPr>
          <w:rFonts w:ascii="Sylfaen" w:hAnsi="Sylfaen"/>
          <w:b/>
          <w:lang w:val="ka-GE"/>
        </w:rPr>
      </w:pPr>
      <w:r>
        <w:rPr>
          <w:rFonts w:ascii="Sylfaen" w:hAnsi="Sylfaen"/>
          <w:b/>
          <w:lang w:val="ka-GE"/>
        </w:rPr>
        <w:t>1.</w:t>
      </w:r>
      <w:r>
        <w:rPr>
          <w:rFonts w:ascii="Sylfaen" w:hAnsi="Sylfaen"/>
          <w:b/>
        </w:rPr>
        <w:t>9</w:t>
      </w:r>
      <w:r w:rsidR="00E90A78" w:rsidRPr="00E65B74">
        <w:rPr>
          <w:rFonts w:ascii="Sylfaen" w:hAnsi="Sylfaen"/>
          <w:b/>
          <w:lang w:val="ka-GE"/>
        </w:rPr>
        <w:t xml:space="preserve"> </w:t>
      </w:r>
      <w:r w:rsidR="00BD74F8" w:rsidRPr="00E65B74">
        <w:rPr>
          <w:rFonts w:ascii="Sylfaen" w:hAnsi="Sylfaen"/>
          <w:b/>
          <w:lang w:val="ka-GE"/>
        </w:rPr>
        <w:t>ს</w:t>
      </w:r>
      <w:r w:rsidR="00CC4789" w:rsidRPr="00E65B74">
        <w:rPr>
          <w:rFonts w:ascii="Sylfaen" w:hAnsi="Sylfaen"/>
          <w:b/>
          <w:lang w:val="ka-GE"/>
        </w:rPr>
        <w:t>ხვა მოთხოვნა</w:t>
      </w:r>
    </w:p>
    <w:p w14:paraId="77E55003" w14:textId="422D4FB4" w:rsidR="00CC4789" w:rsidRPr="00E65B74" w:rsidRDefault="00CC4789" w:rsidP="00053F3F">
      <w:pPr>
        <w:spacing w:after="0" w:line="360" w:lineRule="auto"/>
        <w:jc w:val="both"/>
        <w:rPr>
          <w:rFonts w:ascii="AcadNusx" w:hAnsi="AcadNusx"/>
          <w:lang w:val="ka-GE"/>
        </w:rPr>
      </w:pPr>
      <w:r w:rsidRPr="00E65B74">
        <w:rPr>
          <w:rFonts w:ascii="Sylfaen" w:hAnsi="Sylfaen"/>
          <w:lang w:val="ka-GE"/>
        </w:rPr>
        <w:t>1</w:t>
      </w:r>
      <w:r w:rsidR="00044BC0">
        <w:rPr>
          <w:rFonts w:ascii="Sylfaen" w:hAnsi="Sylfaen"/>
          <w:lang w:val="ka-GE"/>
        </w:rPr>
        <w:t>.</w:t>
      </w:r>
      <w:r w:rsidR="00044BC0">
        <w:rPr>
          <w:rFonts w:ascii="Sylfaen" w:hAnsi="Sylfaen"/>
        </w:rPr>
        <w:t>9</w:t>
      </w:r>
      <w:r w:rsidRPr="00E65B74">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E65B74" w:rsidRDefault="00CC4789" w:rsidP="00053F3F">
      <w:pPr>
        <w:pStyle w:val="ListParagraph"/>
        <w:numPr>
          <w:ilvl w:val="0"/>
          <w:numId w:val="21"/>
        </w:numPr>
        <w:tabs>
          <w:tab w:val="left" w:pos="426"/>
        </w:tabs>
        <w:spacing w:before="120" w:after="0" w:line="360" w:lineRule="auto"/>
        <w:jc w:val="both"/>
        <w:rPr>
          <w:rFonts w:ascii="AcadNusx" w:hAnsi="AcadNusx"/>
          <w:lang w:val="ka-GE"/>
        </w:rPr>
      </w:pPr>
      <w:r w:rsidRPr="00E65B74">
        <w:rPr>
          <w:rFonts w:ascii="Sylfaen" w:hAnsi="Sylfaen"/>
          <w:lang w:val="ka-GE"/>
        </w:rPr>
        <w:t>გაკოტრების პროცესში</w:t>
      </w:r>
      <w:r w:rsidRPr="00E65B74">
        <w:rPr>
          <w:rFonts w:ascii="AcadNusx" w:hAnsi="AcadNusx"/>
          <w:lang w:val="ka-GE"/>
        </w:rPr>
        <w:t>;</w:t>
      </w:r>
    </w:p>
    <w:p w14:paraId="0D0EC73C" w14:textId="77777777" w:rsidR="00CC4789" w:rsidRPr="00E65B74" w:rsidRDefault="00CC4789" w:rsidP="00053F3F">
      <w:pPr>
        <w:pStyle w:val="ListParagraph"/>
        <w:numPr>
          <w:ilvl w:val="0"/>
          <w:numId w:val="21"/>
        </w:numPr>
        <w:tabs>
          <w:tab w:val="left" w:pos="426"/>
        </w:tabs>
        <w:spacing w:before="120" w:after="0" w:line="360" w:lineRule="auto"/>
        <w:jc w:val="both"/>
        <w:rPr>
          <w:rFonts w:ascii="AcadNusx" w:hAnsi="AcadNusx"/>
          <w:lang w:val="ka-GE"/>
        </w:rPr>
      </w:pPr>
      <w:r w:rsidRPr="00E65B74">
        <w:rPr>
          <w:rFonts w:ascii="Sylfaen" w:hAnsi="Sylfaen"/>
          <w:lang w:val="ka-GE"/>
        </w:rPr>
        <w:t>ლიკვიდაციის პროცესში</w:t>
      </w:r>
      <w:r w:rsidRPr="00E65B74">
        <w:rPr>
          <w:rFonts w:ascii="AcadNusx" w:hAnsi="AcadNusx"/>
          <w:lang w:val="ka-GE"/>
        </w:rPr>
        <w:t>;</w:t>
      </w:r>
    </w:p>
    <w:p w14:paraId="0AFE087D" w14:textId="77777777" w:rsidR="00CC4789" w:rsidRPr="00E65B74" w:rsidRDefault="00CC4789" w:rsidP="00053F3F">
      <w:pPr>
        <w:pStyle w:val="ListParagraph"/>
        <w:numPr>
          <w:ilvl w:val="0"/>
          <w:numId w:val="21"/>
        </w:numPr>
        <w:tabs>
          <w:tab w:val="left" w:pos="426"/>
        </w:tabs>
        <w:spacing w:before="120" w:after="0" w:line="360" w:lineRule="auto"/>
        <w:jc w:val="both"/>
        <w:rPr>
          <w:rFonts w:ascii="AcadNusx" w:hAnsi="AcadNusx"/>
          <w:lang w:val="ka-GE"/>
        </w:rPr>
      </w:pPr>
      <w:r w:rsidRPr="00E65B74">
        <w:rPr>
          <w:rFonts w:ascii="Sylfaen" w:hAnsi="Sylfaen"/>
          <w:lang w:val="ka-GE"/>
        </w:rPr>
        <w:t>საქმიანობის დროებით შეჩერების მდგომარეობაში</w:t>
      </w:r>
      <w:r w:rsidRPr="00E65B74">
        <w:rPr>
          <w:rFonts w:ascii="AcadNusx" w:hAnsi="AcadNusx"/>
          <w:lang w:val="ka-GE"/>
        </w:rPr>
        <w:t>.</w:t>
      </w:r>
    </w:p>
    <w:p w14:paraId="4E986605" w14:textId="61B965C4" w:rsidR="00CC4789" w:rsidRPr="00E65B74" w:rsidRDefault="00044BC0" w:rsidP="00053F3F">
      <w:pPr>
        <w:spacing w:after="0" w:line="360" w:lineRule="auto"/>
        <w:jc w:val="both"/>
        <w:rPr>
          <w:b/>
          <w:lang w:val="ka-GE"/>
        </w:rPr>
      </w:pPr>
      <w:r>
        <w:rPr>
          <w:rFonts w:ascii="Sylfaen" w:hAnsi="Sylfaen" w:cs="Sylfaen"/>
          <w:lang w:val="ka-GE"/>
        </w:rPr>
        <w:lastRenderedPageBreak/>
        <w:t>1.</w:t>
      </w:r>
      <w:r>
        <w:rPr>
          <w:rFonts w:ascii="Sylfaen" w:hAnsi="Sylfaen" w:cs="Sylfaen"/>
        </w:rPr>
        <w:t>9</w:t>
      </w:r>
      <w:r w:rsidR="00E90A78" w:rsidRPr="00E65B74">
        <w:rPr>
          <w:rFonts w:ascii="Sylfaen" w:hAnsi="Sylfaen" w:cs="Sylfaen"/>
          <w:lang w:val="ka-GE"/>
        </w:rPr>
        <w:t xml:space="preserve">.2 </w:t>
      </w:r>
      <w:r w:rsidR="00CC4789" w:rsidRPr="00E65B74">
        <w:rPr>
          <w:rFonts w:ascii="Sylfaen" w:hAnsi="Sylfaen" w:cs="Sylfaen"/>
          <w:lang w:val="ka-GE"/>
        </w:rPr>
        <w:t>ფასების</w:t>
      </w:r>
      <w:r w:rsidR="00CC4789" w:rsidRPr="00E65B74">
        <w:rPr>
          <w:rFonts w:ascii="Sylfaen" w:hAnsi="Sylfaen"/>
          <w:lang w:val="ka-GE"/>
        </w:rPr>
        <w:t xml:space="preserve"> </w:t>
      </w:r>
      <w:r w:rsidR="00CC4789" w:rsidRPr="00E65B74">
        <w:rPr>
          <w:rFonts w:ascii="Sylfaen" w:hAnsi="Sylfaen" w:cs="Sylfaen"/>
          <w:lang w:val="ka-GE"/>
        </w:rPr>
        <w:t>წარმოდგენა</w:t>
      </w:r>
      <w:r w:rsidR="00CC4789" w:rsidRPr="00E65B74">
        <w:rPr>
          <w:rFonts w:ascii="Sylfaen" w:hAnsi="Sylfaen"/>
          <w:lang w:val="ka-GE"/>
        </w:rPr>
        <w:t xml:space="preserve"> </w:t>
      </w:r>
      <w:r w:rsidR="00CC4789" w:rsidRPr="00E65B74">
        <w:rPr>
          <w:rFonts w:ascii="Sylfaen" w:hAnsi="Sylfaen" w:cs="Sylfaen"/>
          <w:lang w:val="ka-GE"/>
        </w:rPr>
        <w:t>დასაშვებია</w:t>
      </w:r>
      <w:r w:rsidR="00CC4789" w:rsidRPr="00E65B74">
        <w:rPr>
          <w:rFonts w:ascii="Sylfaen" w:hAnsi="Sylfaen"/>
          <w:lang w:val="ka-GE"/>
        </w:rPr>
        <w:t xml:space="preserve"> </w:t>
      </w:r>
      <w:r w:rsidR="00CC4789" w:rsidRPr="00E65B74">
        <w:rPr>
          <w:rFonts w:ascii="Sylfaen" w:hAnsi="Sylfaen" w:cs="Sylfaen"/>
          <w:lang w:val="ka-GE"/>
        </w:rPr>
        <w:t>მხოლოდ</w:t>
      </w:r>
      <w:r w:rsidR="00CC4789" w:rsidRPr="00E65B74">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(მათ შორის დღგ-ს).</w:t>
      </w:r>
    </w:p>
    <w:p w14:paraId="153F4E0E" w14:textId="28175BCC" w:rsidR="00CE7176" w:rsidRPr="00E65B74" w:rsidRDefault="00044BC0" w:rsidP="00053F3F">
      <w:pPr>
        <w:jc w:val="both"/>
        <w:rPr>
          <w:lang w:val="es-MX"/>
        </w:rPr>
      </w:pPr>
      <w:r>
        <w:rPr>
          <w:rFonts w:ascii="Sylfaen" w:hAnsi="Sylfaen" w:cs="Sylfaen"/>
          <w:lang w:val="ka-GE"/>
        </w:rPr>
        <w:t>1.</w:t>
      </w:r>
      <w:r>
        <w:rPr>
          <w:rFonts w:ascii="Sylfaen" w:hAnsi="Sylfaen" w:cs="Sylfaen"/>
        </w:rPr>
        <w:t>9</w:t>
      </w:r>
      <w:r w:rsidR="00E90A78" w:rsidRPr="00E65B74">
        <w:rPr>
          <w:rFonts w:ascii="Sylfaen" w:hAnsi="Sylfaen" w:cs="Sylfaen"/>
          <w:lang w:val="ka-GE"/>
        </w:rPr>
        <w:t xml:space="preserve">.3 </w:t>
      </w:r>
      <w:r w:rsidR="00CC4789" w:rsidRPr="00E65B74">
        <w:rPr>
          <w:rFonts w:ascii="Sylfaen" w:hAnsi="Sylfaen" w:cs="Sylfaen"/>
          <w:lang w:val="ka-GE"/>
        </w:rPr>
        <w:t>პრეტენდენტის</w:t>
      </w:r>
      <w:r w:rsidR="00CC4789" w:rsidRPr="00E65B74">
        <w:rPr>
          <w:rFonts w:ascii="Sylfaen" w:hAnsi="Sylfaen"/>
          <w:lang w:val="ka-GE"/>
        </w:rPr>
        <w:t xml:space="preserve"> </w:t>
      </w:r>
      <w:r w:rsidR="00CC4789" w:rsidRPr="00E65B74">
        <w:rPr>
          <w:rFonts w:ascii="Sylfaen" w:hAnsi="Sylfaen" w:cs="Sylfaen"/>
          <w:lang w:val="ka-GE"/>
        </w:rPr>
        <w:t>მიერ</w:t>
      </w:r>
      <w:r w:rsidR="00CC4789" w:rsidRPr="00E65B74">
        <w:rPr>
          <w:rFonts w:ascii="Sylfaen" w:hAnsi="Sylfaen"/>
          <w:lang w:val="ka-GE"/>
        </w:rPr>
        <w:t xml:space="preserve"> </w:t>
      </w:r>
      <w:r w:rsidR="00CC4789" w:rsidRPr="00E65B74">
        <w:rPr>
          <w:rFonts w:ascii="Sylfaen" w:hAnsi="Sylfaen" w:cs="Sylfaen"/>
          <w:lang w:val="ka-GE"/>
        </w:rPr>
        <w:t>წარმოდგენილი</w:t>
      </w:r>
      <w:r w:rsidR="00CC4789" w:rsidRPr="00E65B74">
        <w:rPr>
          <w:rFonts w:ascii="Sylfaen" w:hAnsi="Sylfaen"/>
          <w:lang w:val="ka-GE"/>
        </w:rPr>
        <w:t xml:space="preserve"> </w:t>
      </w:r>
      <w:r w:rsidR="00CC4789" w:rsidRPr="00E65B74">
        <w:rPr>
          <w:rFonts w:ascii="Sylfaen" w:hAnsi="Sylfaen" w:cs="Sylfaen"/>
          <w:lang w:val="ka-GE"/>
        </w:rPr>
        <w:t>წინადადება</w:t>
      </w:r>
      <w:r w:rsidR="00CC4789" w:rsidRPr="00E65B74">
        <w:rPr>
          <w:rFonts w:ascii="Sylfaen" w:hAnsi="Sylfaen"/>
          <w:lang w:val="ka-GE"/>
        </w:rPr>
        <w:t xml:space="preserve"> </w:t>
      </w:r>
      <w:r w:rsidR="00CC4789" w:rsidRPr="00E65B74">
        <w:rPr>
          <w:rFonts w:ascii="Sylfaen" w:hAnsi="Sylfaen" w:cs="Sylfaen"/>
          <w:lang w:val="ka-GE"/>
        </w:rPr>
        <w:t>ძალაში</w:t>
      </w:r>
      <w:r w:rsidR="00CC4789" w:rsidRPr="00E65B74">
        <w:rPr>
          <w:rFonts w:ascii="Sylfaen" w:hAnsi="Sylfaen"/>
          <w:lang w:val="ka-GE"/>
        </w:rPr>
        <w:t xml:space="preserve"> </w:t>
      </w:r>
      <w:r w:rsidR="00CC4789" w:rsidRPr="00E65B74">
        <w:rPr>
          <w:rFonts w:ascii="Sylfaen" w:hAnsi="Sylfaen" w:cs="Sylfaen"/>
          <w:lang w:val="ka-GE"/>
        </w:rPr>
        <w:t>უნდა</w:t>
      </w:r>
      <w:r w:rsidR="00CC4789" w:rsidRPr="00E65B74">
        <w:rPr>
          <w:rFonts w:ascii="Sylfaen" w:hAnsi="Sylfaen"/>
          <w:lang w:val="ka-GE"/>
        </w:rPr>
        <w:t xml:space="preserve"> </w:t>
      </w:r>
      <w:r w:rsidR="00CC4789" w:rsidRPr="00E65B74">
        <w:rPr>
          <w:rFonts w:ascii="Sylfaen" w:hAnsi="Sylfaen" w:cs="Sylfaen"/>
          <w:lang w:val="ka-GE"/>
        </w:rPr>
        <w:t>იყოს</w:t>
      </w:r>
      <w:r w:rsidR="00CC4789" w:rsidRPr="00E65B74">
        <w:rPr>
          <w:rFonts w:ascii="Sylfaen" w:hAnsi="Sylfaen"/>
          <w:lang w:val="ka-GE"/>
        </w:rPr>
        <w:t xml:space="preserve"> </w:t>
      </w:r>
      <w:r w:rsidR="00CC4789" w:rsidRPr="00E65B74">
        <w:rPr>
          <w:rFonts w:ascii="Sylfaen" w:hAnsi="Sylfaen" w:cs="Sylfaen"/>
          <w:lang w:val="ka-GE"/>
        </w:rPr>
        <w:t>წინადადებების</w:t>
      </w:r>
      <w:r w:rsidR="00CC4789" w:rsidRPr="00E65B74">
        <w:rPr>
          <w:rFonts w:ascii="Sylfaen" w:hAnsi="Sylfaen"/>
          <w:lang w:val="ka-GE"/>
        </w:rPr>
        <w:t xml:space="preserve"> </w:t>
      </w:r>
      <w:r w:rsidR="00CC4789" w:rsidRPr="00E65B74">
        <w:rPr>
          <w:rFonts w:ascii="Sylfaen" w:hAnsi="Sylfaen" w:cs="Sylfaen"/>
          <w:lang w:val="ka-GE"/>
        </w:rPr>
        <w:t>მიღები</w:t>
      </w:r>
      <w:r w:rsidR="00CC4789" w:rsidRPr="00E65B74">
        <w:rPr>
          <w:rFonts w:ascii="Sylfaen" w:hAnsi="Sylfaen"/>
          <w:lang w:val="ka-GE"/>
        </w:rPr>
        <w:t xml:space="preserve">ს თარიღიდან </w:t>
      </w:r>
      <w:r w:rsidR="00504647">
        <w:rPr>
          <w:rFonts w:ascii="Sylfaen" w:hAnsi="Sylfaen"/>
          <w:lang w:val="ka-GE"/>
        </w:rPr>
        <w:t>6</w:t>
      </w:r>
      <w:r w:rsidR="00CC4789" w:rsidRPr="00E65B74">
        <w:rPr>
          <w:rFonts w:ascii="Sylfaen" w:hAnsi="Sylfaen"/>
          <w:lang w:val="ka-GE"/>
        </w:rPr>
        <w:t xml:space="preserve">0 </w:t>
      </w:r>
      <w:r w:rsidR="00CC4789" w:rsidRPr="00E65B74">
        <w:rPr>
          <w:rFonts w:ascii="AcadNusx" w:hAnsi="AcadNusx"/>
          <w:lang w:val="ka-GE"/>
        </w:rPr>
        <w:t>(</w:t>
      </w:r>
      <w:r w:rsidR="00504647">
        <w:rPr>
          <w:rFonts w:ascii="Sylfaen" w:hAnsi="Sylfaen"/>
          <w:lang w:val="ka-GE"/>
        </w:rPr>
        <w:t>სამოცი</w:t>
      </w:r>
      <w:r w:rsidR="00CC4789" w:rsidRPr="00E65B74">
        <w:rPr>
          <w:rFonts w:ascii="AcadNusx" w:hAnsi="AcadNusx"/>
          <w:lang w:val="ka-GE"/>
        </w:rPr>
        <w:t>)</w:t>
      </w:r>
      <w:r w:rsidR="00CC4789" w:rsidRPr="00E65B74">
        <w:rPr>
          <w:rFonts w:ascii="Sylfaen" w:hAnsi="Sylfaen"/>
          <w:lang w:val="ka-GE"/>
        </w:rPr>
        <w:t xml:space="preserve"> კალენდარული დღის განმავლობაში.</w:t>
      </w:r>
    </w:p>
    <w:p w14:paraId="751106E6" w14:textId="05E03FE8" w:rsidR="00E90A78" w:rsidRPr="00E65B74" w:rsidRDefault="00044BC0" w:rsidP="00053F3F">
      <w:pPr>
        <w:jc w:val="both"/>
        <w:rPr>
          <w:lang w:val="es-MX"/>
        </w:rPr>
      </w:pPr>
      <w:r>
        <w:rPr>
          <w:rFonts w:ascii="Sylfaen" w:hAnsi="Sylfaen" w:cs="Sylfaen"/>
          <w:lang w:val="ka-GE"/>
        </w:rPr>
        <w:t>1.</w:t>
      </w:r>
      <w:r>
        <w:rPr>
          <w:rFonts w:ascii="Sylfaen" w:hAnsi="Sylfaen" w:cs="Sylfaen"/>
        </w:rPr>
        <w:t>9</w:t>
      </w:r>
      <w:r w:rsidR="00E90A78" w:rsidRPr="00E65B74">
        <w:rPr>
          <w:rFonts w:ascii="Sylfaen" w:hAnsi="Sylfaen" w:cs="Sylfaen"/>
          <w:lang w:val="ka-GE"/>
        </w:rPr>
        <w:t xml:space="preserve">.4 </w:t>
      </w:r>
      <w:r w:rsidR="007A4B6C" w:rsidRPr="00E65B74">
        <w:rPr>
          <w:rFonts w:ascii="Sylfaen" w:hAnsi="Sylfaen" w:cs="Sylfaen"/>
          <w:lang w:val="ka-GE"/>
        </w:rPr>
        <w:t>შემსყიდველი,</w:t>
      </w:r>
      <w:r w:rsidR="00CC4789" w:rsidRPr="00E65B74">
        <w:rPr>
          <w:rFonts w:ascii="Sylfaen" w:hAnsi="Sylfaen" w:cs="Sylfaen"/>
          <w:lang w:val="ka-GE"/>
        </w:rPr>
        <w:t>უფლებას</w:t>
      </w:r>
      <w:r w:rsidR="00CC4789" w:rsidRPr="00E65B74">
        <w:rPr>
          <w:rFonts w:ascii="Sylfaen" w:hAnsi="Sylfaen"/>
          <w:lang w:val="ka-GE"/>
        </w:rPr>
        <w:t xml:space="preserve"> </w:t>
      </w:r>
      <w:r w:rsidR="00CC4789" w:rsidRPr="00E65B74">
        <w:rPr>
          <w:rFonts w:ascii="Sylfaen" w:hAnsi="Sylfaen" w:cs="Sylfaen"/>
          <w:lang w:val="ka-GE"/>
        </w:rPr>
        <w:t>იტოვებს</w:t>
      </w:r>
      <w:r w:rsidR="00CC4789" w:rsidRPr="00E65B74">
        <w:rPr>
          <w:rFonts w:ascii="Sylfaen" w:hAnsi="Sylfaen"/>
          <w:lang w:val="ka-GE"/>
        </w:rPr>
        <w:t xml:space="preserve"> </w:t>
      </w:r>
      <w:r w:rsidR="00CC4789" w:rsidRPr="00E65B74">
        <w:rPr>
          <w:rFonts w:ascii="Sylfaen" w:hAnsi="Sylfaen" w:cs="Sylfaen"/>
          <w:lang w:val="ka-GE"/>
        </w:rPr>
        <w:t>თვითონ</w:t>
      </w:r>
      <w:r w:rsidR="00CC4789" w:rsidRPr="00E65B74">
        <w:rPr>
          <w:rFonts w:ascii="Sylfaen" w:hAnsi="Sylfaen"/>
          <w:lang w:val="ka-GE"/>
        </w:rPr>
        <w:t xml:space="preserve"> </w:t>
      </w:r>
      <w:r w:rsidR="00CC4789" w:rsidRPr="00E65B74">
        <w:rPr>
          <w:rFonts w:ascii="Sylfaen" w:hAnsi="Sylfaen" w:cs="Sylfaen"/>
          <w:lang w:val="ka-GE"/>
        </w:rPr>
        <w:t>განსაზღვროს</w:t>
      </w:r>
      <w:r w:rsidR="00CC4789" w:rsidRPr="00E65B74">
        <w:rPr>
          <w:rFonts w:ascii="Sylfaen" w:hAnsi="Sylfaen"/>
          <w:lang w:val="ka-GE"/>
        </w:rPr>
        <w:t xml:space="preserve"> </w:t>
      </w:r>
      <w:r w:rsidR="00CC4789" w:rsidRPr="00E65B74">
        <w:rPr>
          <w:rFonts w:ascii="Sylfaen" w:hAnsi="Sylfaen" w:cs="Sylfaen"/>
          <w:lang w:val="ka-GE"/>
        </w:rPr>
        <w:t>ტენდერის</w:t>
      </w:r>
      <w:r w:rsidR="00CC4789" w:rsidRPr="00E65B74">
        <w:rPr>
          <w:rFonts w:ascii="Sylfaen" w:hAnsi="Sylfaen"/>
          <w:lang w:val="ka-GE"/>
        </w:rPr>
        <w:t xml:space="preserve"> </w:t>
      </w:r>
      <w:r w:rsidR="00CC4789" w:rsidRPr="00E65B74">
        <w:rPr>
          <w:rFonts w:ascii="Sylfaen" w:hAnsi="Sylfaen" w:cs="Sylfaen"/>
          <w:lang w:val="ka-GE"/>
        </w:rPr>
        <w:t>დასრულების</w:t>
      </w:r>
      <w:r w:rsidR="00CC4789" w:rsidRPr="00E65B74">
        <w:rPr>
          <w:rFonts w:ascii="Sylfaen" w:hAnsi="Sylfaen"/>
          <w:lang w:val="ka-GE"/>
        </w:rPr>
        <w:t xml:space="preserve"> </w:t>
      </w:r>
      <w:r w:rsidR="00CC4789" w:rsidRPr="00E65B74">
        <w:rPr>
          <w:rFonts w:ascii="Sylfaen" w:hAnsi="Sylfaen" w:cs="Sylfaen"/>
          <w:lang w:val="ka-GE"/>
        </w:rPr>
        <w:t>ვადა</w:t>
      </w:r>
      <w:r w:rsidR="00CC4789" w:rsidRPr="00E65B74">
        <w:rPr>
          <w:rFonts w:ascii="Sylfaen" w:hAnsi="Sylfaen"/>
          <w:lang w:val="ka-GE"/>
        </w:rPr>
        <w:t xml:space="preserve">, </w:t>
      </w:r>
      <w:r w:rsidR="00CC4789" w:rsidRPr="00E65B74">
        <w:rPr>
          <w:rFonts w:ascii="Sylfaen" w:hAnsi="Sylfaen" w:cs="Sylfaen"/>
          <w:lang w:val="ka-GE"/>
        </w:rPr>
        <w:t>შეცვალოს</w:t>
      </w:r>
      <w:r w:rsidR="00CC4789" w:rsidRPr="00E65B74">
        <w:rPr>
          <w:rFonts w:ascii="Sylfaen" w:hAnsi="Sylfaen"/>
          <w:lang w:val="ka-GE"/>
        </w:rPr>
        <w:t xml:space="preserve"> </w:t>
      </w:r>
      <w:r w:rsidR="00CC4789" w:rsidRPr="00E65B74">
        <w:rPr>
          <w:rFonts w:ascii="Sylfaen" w:hAnsi="Sylfaen" w:cs="Sylfaen"/>
          <w:lang w:val="ka-GE"/>
        </w:rPr>
        <w:t>ტენდერის</w:t>
      </w:r>
      <w:r w:rsidR="00CC4789" w:rsidRPr="00E65B74">
        <w:rPr>
          <w:rFonts w:ascii="Sylfaen" w:hAnsi="Sylfaen"/>
          <w:lang w:val="ka-GE"/>
        </w:rPr>
        <w:t xml:space="preserve"> </w:t>
      </w:r>
      <w:r w:rsidR="00CC4789" w:rsidRPr="00E65B74">
        <w:rPr>
          <w:rFonts w:ascii="Sylfaen" w:hAnsi="Sylfaen" w:cs="Sylfaen"/>
          <w:lang w:val="ka-GE"/>
        </w:rPr>
        <w:t>პირობები</w:t>
      </w:r>
      <w:r w:rsidR="00CC4789" w:rsidRPr="00E65B74">
        <w:rPr>
          <w:rFonts w:ascii="Sylfaen" w:hAnsi="Sylfaen"/>
          <w:lang w:val="ka-GE"/>
        </w:rPr>
        <w:t xml:space="preserve">, </w:t>
      </w:r>
      <w:r w:rsidR="00CC4789" w:rsidRPr="00E65B74">
        <w:rPr>
          <w:rFonts w:ascii="Sylfaen" w:hAnsi="Sylfaen" w:cs="Sylfaen"/>
          <w:lang w:val="ka-GE"/>
        </w:rPr>
        <w:t>რასაც</w:t>
      </w:r>
      <w:r w:rsidR="00CC4789" w:rsidRPr="00E65B74">
        <w:rPr>
          <w:rFonts w:ascii="Sylfaen" w:hAnsi="Sylfaen"/>
          <w:lang w:val="ka-GE"/>
        </w:rPr>
        <w:t xml:space="preserve"> </w:t>
      </w:r>
      <w:r w:rsidR="00CC4789" w:rsidRPr="00E65B74">
        <w:rPr>
          <w:rFonts w:ascii="Sylfaen" w:hAnsi="Sylfaen" w:cs="Sylfaen"/>
          <w:lang w:val="ka-GE"/>
        </w:rPr>
        <w:t>დროულად</w:t>
      </w:r>
      <w:r w:rsidR="00CC4789" w:rsidRPr="00E65B74">
        <w:rPr>
          <w:rFonts w:ascii="Sylfaen" w:hAnsi="Sylfaen"/>
          <w:lang w:val="ka-GE"/>
        </w:rPr>
        <w:t xml:space="preserve"> </w:t>
      </w:r>
      <w:r w:rsidR="00CC4789" w:rsidRPr="00E65B74">
        <w:rPr>
          <w:rFonts w:ascii="Sylfaen" w:hAnsi="Sylfaen" w:cs="Sylfaen"/>
          <w:lang w:val="ka-GE"/>
        </w:rPr>
        <w:t>აცნობებს</w:t>
      </w:r>
      <w:r w:rsidR="00CC4789" w:rsidRPr="00E65B74">
        <w:rPr>
          <w:rFonts w:ascii="Sylfaen" w:hAnsi="Sylfaen"/>
          <w:lang w:val="ka-GE"/>
        </w:rPr>
        <w:t xml:space="preserve"> </w:t>
      </w:r>
      <w:r w:rsidR="00CC4789" w:rsidRPr="00E65B74">
        <w:rPr>
          <w:rFonts w:ascii="Sylfaen" w:hAnsi="Sylfaen" w:cs="Sylfaen"/>
          <w:lang w:val="ka-GE"/>
        </w:rPr>
        <w:t>ტენდერის</w:t>
      </w:r>
      <w:r w:rsidR="00CC4789" w:rsidRPr="00E65B74">
        <w:rPr>
          <w:rFonts w:ascii="Sylfaen" w:hAnsi="Sylfaen"/>
          <w:lang w:val="ka-GE"/>
        </w:rPr>
        <w:t xml:space="preserve"> </w:t>
      </w:r>
      <w:r w:rsidR="00CC4789" w:rsidRPr="00E65B74">
        <w:rPr>
          <w:rFonts w:ascii="Sylfaen" w:hAnsi="Sylfaen" w:cs="Sylfaen"/>
          <w:lang w:val="ka-GE"/>
        </w:rPr>
        <w:t>მონაწილეებს</w:t>
      </w:r>
      <w:r w:rsidR="00CC4789" w:rsidRPr="00E65B74">
        <w:rPr>
          <w:rFonts w:ascii="Sylfaen" w:hAnsi="Sylfaen"/>
          <w:lang w:val="ka-GE"/>
        </w:rPr>
        <w:t xml:space="preserve">, </w:t>
      </w:r>
      <w:r w:rsidR="00CC4789" w:rsidRPr="00E65B74">
        <w:rPr>
          <w:rFonts w:ascii="Sylfaen" w:hAnsi="Sylfaen" w:cs="Sylfaen"/>
          <w:lang w:val="ka-GE"/>
        </w:rPr>
        <w:t>ან</w:t>
      </w:r>
      <w:r w:rsidR="00CC4789" w:rsidRPr="00E65B74">
        <w:rPr>
          <w:rFonts w:ascii="Sylfaen" w:hAnsi="Sylfaen"/>
          <w:lang w:val="ka-GE"/>
        </w:rPr>
        <w:t xml:space="preserve"> </w:t>
      </w:r>
      <w:r w:rsidR="00CC4789" w:rsidRPr="00E65B74">
        <w:rPr>
          <w:rFonts w:ascii="Sylfaen" w:hAnsi="Sylfaen" w:cs="Sylfaen"/>
          <w:lang w:val="ka-GE"/>
        </w:rPr>
        <w:t>შეწყვიტოს</w:t>
      </w:r>
      <w:r w:rsidR="00CC4789" w:rsidRPr="00E65B74">
        <w:rPr>
          <w:rFonts w:ascii="Sylfaen" w:hAnsi="Sylfaen"/>
          <w:lang w:val="ka-GE"/>
        </w:rPr>
        <w:t xml:space="preserve"> </w:t>
      </w:r>
      <w:r w:rsidR="00CC4789" w:rsidRPr="00E65B74">
        <w:rPr>
          <w:rFonts w:ascii="Sylfaen" w:hAnsi="Sylfaen" w:cs="Sylfaen"/>
          <w:lang w:val="ka-GE"/>
        </w:rPr>
        <w:t>ტენდერი</w:t>
      </w:r>
      <w:r w:rsidR="00CC4789" w:rsidRPr="00E65B74">
        <w:rPr>
          <w:rFonts w:ascii="Sylfaen" w:hAnsi="Sylfaen"/>
          <w:lang w:val="ka-GE"/>
        </w:rPr>
        <w:t xml:space="preserve"> </w:t>
      </w:r>
      <w:r w:rsidR="00CC4789" w:rsidRPr="00E65B74">
        <w:rPr>
          <w:rFonts w:ascii="Sylfaen" w:hAnsi="Sylfaen" w:cs="Sylfaen"/>
          <w:lang w:val="ka-GE"/>
        </w:rPr>
        <w:t>მისი</w:t>
      </w:r>
      <w:r w:rsidR="00CC4789" w:rsidRPr="00E65B74">
        <w:rPr>
          <w:rFonts w:ascii="Sylfaen" w:hAnsi="Sylfaen"/>
          <w:lang w:val="ka-GE"/>
        </w:rPr>
        <w:t xml:space="preserve"> </w:t>
      </w:r>
      <w:r w:rsidR="00CC4789" w:rsidRPr="00E65B74">
        <w:rPr>
          <w:rFonts w:ascii="Sylfaen" w:hAnsi="Sylfaen" w:cs="Sylfaen"/>
          <w:lang w:val="ka-GE"/>
        </w:rPr>
        <w:t>მიმდინარე</w:t>
      </w:r>
      <w:r w:rsidR="00CC4789" w:rsidRPr="00E65B74">
        <w:rPr>
          <w:rFonts w:ascii="Sylfaen" w:hAnsi="Sylfaen"/>
          <w:lang w:val="ka-GE"/>
        </w:rPr>
        <w:t>ობის ნებმისმიერ ეტაპზე.</w:t>
      </w:r>
    </w:p>
    <w:p w14:paraId="522DE442" w14:textId="703AFBC2" w:rsidR="00CC4789" w:rsidRPr="00E65B74" w:rsidRDefault="00B56244" w:rsidP="00053F3F">
      <w:pPr>
        <w:pStyle w:val="ListParagraph"/>
        <w:spacing w:after="0" w:line="360" w:lineRule="auto"/>
        <w:ind w:left="0" w:firstLine="426"/>
        <w:jc w:val="both"/>
        <w:rPr>
          <w:rFonts w:ascii="Sylfaen" w:hAnsi="Sylfaen"/>
          <w:lang w:val="ka-GE"/>
        </w:rPr>
      </w:pPr>
      <w:r w:rsidRPr="00E65B74">
        <w:rPr>
          <w:rFonts w:ascii="Sylfaen" w:hAnsi="Sylfaen" w:cs="Sylfaen"/>
          <w:lang w:val="ka-GE"/>
        </w:rPr>
        <w:t>შემსყიდველი</w:t>
      </w:r>
      <w:r w:rsidRPr="00E65B74">
        <w:rPr>
          <w:rFonts w:ascii="Sylfaen" w:hAnsi="Sylfaen" w:cs="Arial"/>
          <w:lang w:val="ka-GE"/>
        </w:rPr>
        <w:t xml:space="preserve">, </w:t>
      </w:r>
      <w:r w:rsidR="00CC4789" w:rsidRPr="00E65B74">
        <w:rPr>
          <w:rFonts w:ascii="Sylfaen" w:hAnsi="Sylfaen"/>
          <w:lang w:val="ka-GE"/>
        </w:rPr>
        <w:t xml:space="preserve">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sidRPr="00E65B74">
        <w:rPr>
          <w:rFonts w:ascii="Sylfaen" w:hAnsi="Sylfaen" w:cs="Sylfaen"/>
          <w:lang w:val="ka-GE"/>
        </w:rPr>
        <w:t>შემსყიდველი</w:t>
      </w:r>
      <w:r w:rsidRPr="00E65B74">
        <w:rPr>
          <w:rFonts w:ascii="Sylfaen" w:hAnsi="Sylfaen" w:cs="Arial"/>
          <w:lang w:val="ka-GE"/>
        </w:rPr>
        <w:t xml:space="preserve">, </w:t>
      </w:r>
      <w:r w:rsidR="00CC4789" w:rsidRPr="00E65B74">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C1E8459" w:rsidR="00CC4789" w:rsidRPr="00E65B74" w:rsidRDefault="00B56244" w:rsidP="00053F3F">
      <w:pPr>
        <w:pStyle w:val="ListParagraph"/>
        <w:spacing w:after="0" w:line="360" w:lineRule="auto"/>
        <w:ind w:left="0" w:firstLine="426"/>
        <w:jc w:val="both"/>
        <w:rPr>
          <w:rFonts w:ascii="AcadNusx" w:hAnsi="AcadNusx"/>
          <w:lang w:val="es-MX"/>
        </w:rPr>
      </w:pPr>
      <w:r w:rsidRPr="00E65B74">
        <w:rPr>
          <w:rFonts w:ascii="Sylfaen" w:hAnsi="Sylfaen" w:cs="Sylfaen"/>
          <w:lang w:val="ka-GE"/>
        </w:rPr>
        <w:t xml:space="preserve">შემსყიდველი </w:t>
      </w:r>
      <w:r w:rsidR="00CC4789" w:rsidRPr="00E65B74">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62B579F0" w:rsidR="00CC4789" w:rsidRPr="00E65B74" w:rsidRDefault="00CC4789" w:rsidP="00053F3F">
      <w:pPr>
        <w:spacing w:after="0" w:line="360" w:lineRule="auto"/>
        <w:ind w:firstLine="426"/>
        <w:jc w:val="both"/>
        <w:rPr>
          <w:rFonts w:ascii="Sylfaen" w:hAnsi="Sylfaen"/>
          <w:lang w:val="ka-GE"/>
        </w:rPr>
      </w:pPr>
      <w:r w:rsidRPr="00E65B74">
        <w:rPr>
          <w:rFonts w:ascii="Sylfaen" w:hAnsi="Sylfaen"/>
          <w:lang w:val="ka-GE"/>
        </w:rPr>
        <w:t xml:space="preserve">გთხოვთ გაითვალისწინოთ, რომ </w:t>
      </w:r>
      <w:r w:rsidR="00B56244" w:rsidRPr="00E65B74">
        <w:rPr>
          <w:rFonts w:ascii="Sylfaen" w:hAnsi="Sylfaen" w:cs="Sylfaen"/>
          <w:lang w:val="ka-GE"/>
        </w:rPr>
        <w:t xml:space="preserve">შემსყიდველი </w:t>
      </w:r>
      <w:r w:rsidRPr="00E65B74">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E65B74" w:rsidRDefault="00CC4789" w:rsidP="00053F3F">
      <w:pPr>
        <w:spacing w:after="0" w:line="360" w:lineRule="auto"/>
        <w:ind w:firstLine="426"/>
        <w:jc w:val="both"/>
        <w:rPr>
          <w:rFonts w:ascii="Sylfaen" w:hAnsi="Sylfaen"/>
          <w:b/>
          <w:i/>
          <w:lang w:val="ka-GE"/>
        </w:rPr>
      </w:pPr>
    </w:p>
    <w:p w14:paraId="317FFEE5" w14:textId="719B5260" w:rsidR="00CC4789" w:rsidRDefault="00CC4789" w:rsidP="00053F3F">
      <w:pPr>
        <w:spacing w:after="0" w:line="360" w:lineRule="auto"/>
        <w:ind w:firstLine="426"/>
        <w:jc w:val="both"/>
        <w:rPr>
          <w:rFonts w:ascii="Sylfaen" w:hAnsi="Sylfaen"/>
          <w:lang w:val="ka-GE"/>
        </w:rPr>
      </w:pPr>
      <w:r w:rsidRPr="00E65B74">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28539D" w:rsidRPr="00E65B74">
        <w:rPr>
          <w:rFonts w:ascii="Sylfaen" w:hAnsi="Sylfaen"/>
          <w:b/>
          <w:i/>
          <w:lang w:val="ka-GE"/>
        </w:rPr>
        <w:t xml:space="preserve"> </w:t>
      </w:r>
      <w:r w:rsidR="00B56244" w:rsidRPr="00E65B74">
        <w:rPr>
          <w:rFonts w:ascii="Sylfaen" w:hAnsi="Sylfaen" w:cs="Sylfaen"/>
          <w:lang w:val="ka-GE"/>
        </w:rPr>
        <w:t xml:space="preserve">შემსყიდველის </w:t>
      </w:r>
      <w:r w:rsidR="00931570" w:rsidRPr="00E65B74">
        <w:rPr>
          <w:rFonts w:ascii="Sylfaen" w:hAnsi="Sylfaen" w:cs="Arial"/>
          <w:lang w:val="ka-GE"/>
        </w:rPr>
        <w:t xml:space="preserve"> </w:t>
      </w:r>
      <w:r w:rsidR="00B56244" w:rsidRPr="00E65B74">
        <w:rPr>
          <w:rFonts w:ascii="Sylfaen" w:hAnsi="Sylfaen"/>
          <w:lang w:val="ka-GE"/>
        </w:rPr>
        <w:t>მხრიდან.</w:t>
      </w:r>
    </w:p>
    <w:p w14:paraId="6EB42C07" w14:textId="5857CCEC" w:rsidR="00044BC0" w:rsidRDefault="00044BC0" w:rsidP="00053F3F">
      <w:pPr>
        <w:spacing w:after="0" w:line="360" w:lineRule="auto"/>
        <w:ind w:firstLine="426"/>
        <w:jc w:val="both"/>
        <w:rPr>
          <w:rFonts w:ascii="Sylfaen" w:hAnsi="Sylfaen"/>
          <w:lang w:val="ka-GE"/>
        </w:rPr>
      </w:pPr>
    </w:p>
    <w:p w14:paraId="7424BD0A" w14:textId="77777777" w:rsidR="00044BC0" w:rsidRDefault="00044BC0" w:rsidP="00044BC0">
      <w:pPr>
        <w:spacing w:after="0" w:line="360" w:lineRule="auto"/>
        <w:ind w:firstLine="426"/>
        <w:jc w:val="both"/>
        <w:rPr>
          <w:rFonts w:ascii="Sylfaen" w:hAnsi="Sylfaen"/>
          <w:lang w:val="ka-GE"/>
        </w:rPr>
      </w:pPr>
      <w:r w:rsidRPr="008F7D2C">
        <w:rPr>
          <w:rFonts w:ascii="Sylfaen" w:hAnsi="Sylfaen"/>
          <w:lang w:val="ka-GE"/>
        </w:rPr>
        <w:t xml:space="preserve">პასუხისმგებელი პირი: შპს „ჯორჯიან უოთერ ენდ ფაუერი“ (GWP), საიდენტიფიკაციო ნომერი 203826002, პერსონალურ მონაცემთა დაცვის მიზნებისთვის - პერსონალურ მონაცემთა დაცვის ოფიცერი, სათავო ოფისი, მედეა (მზია) ჯუღელის ქ. N10, თბილისი 0179, საქართველო; საკონტაქტო ელ-ფოსტა: </w:t>
      </w:r>
      <w:hyperlink r:id="rId10" w:history="1">
        <w:r w:rsidRPr="008F7D2C">
          <w:t>pdpo@gwp.ge</w:t>
        </w:r>
      </w:hyperlink>
      <w:r w:rsidRPr="008F7D2C">
        <w:rPr>
          <w:rFonts w:ascii="Sylfaen" w:hAnsi="Sylfaen"/>
          <w:lang w:val="ka-GE"/>
        </w:rPr>
        <w:t xml:space="preserve">. მონაცემთა დამუშავების მიზანი: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ლეგიტიმაცია: პროფესიული ან/და კომერციული ურთიერთობა. მიმღებები: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შენახვა: თქვენი მონაცემები </w:t>
      </w:r>
      <w:r w:rsidRPr="008F7D2C">
        <w:rPr>
          <w:rFonts w:ascii="Sylfaen" w:hAnsi="Sylfaen"/>
          <w:lang w:val="ka-GE"/>
        </w:rPr>
        <w:lastRenderedPageBreak/>
        <w:t xml:space="preserve">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უფლებები: თქვენ შეგიძლიათ ისარგებლოთ მონაცემებზე წვდომის, მონაცემთა გასწორების, განახლების, წაშლის,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Pr="008F7D2C">
          <w:t>pdpo@gwp.ge</w:t>
        </w:r>
      </w:hyperlink>
      <w:r w:rsidRPr="008F7D2C">
        <w:rPr>
          <w:rFonts w:ascii="Sylfaen" w:hAnsi="Sylfaen"/>
          <w:lang w:val="ka-GE"/>
        </w:rPr>
        <w:t>,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Pr="008F7D2C">
          <w:t>www.personaldata.ge)</w:t>
        </w:r>
      </w:hyperlink>
      <w:r w:rsidRPr="008F7D2C">
        <w:rPr>
          <w:rFonts w:ascii="Sylfaen" w:hAnsi="Sylfaen"/>
          <w:lang w:val="ka-GE"/>
        </w:rPr>
        <w:t>.</w:t>
      </w:r>
    </w:p>
    <w:p w14:paraId="3B5D6A5A" w14:textId="77777777" w:rsidR="00044BC0" w:rsidRPr="00E65B74" w:rsidRDefault="00044BC0" w:rsidP="00053F3F">
      <w:pPr>
        <w:spacing w:after="0" w:line="360" w:lineRule="auto"/>
        <w:ind w:firstLine="426"/>
        <w:jc w:val="both"/>
        <w:rPr>
          <w:rFonts w:ascii="AcadNusx" w:hAnsi="AcadNusx"/>
          <w:b/>
          <w:i/>
          <w:lang w:val="es-MX"/>
        </w:rPr>
      </w:pPr>
    </w:p>
    <w:p w14:paraId="236824B8" w14:textId="77777777" w:rsidR="00E90A78" w:rsidRPr="00E65B74" w:rsidRDefault="00E90A78" w:rsidP="00053F3F">
      <w:pPr>
        <w:spacing w:after="0" w:line="360" w:lineRule="auto"/>
        <w:ind w:firstLine="426"/>
        <w:jc w:val="both"/>
        <w:rPr>
          <w:rFonts w:ascii="AcadNusx" w:hAnsi="AcadNusx"/>
          <w:b/>
          <w:i/>
          <w:lang w:val="es-MX"/>
        </w:rPr>
      </w:pPr>
    </w:p>
    <w:p w14:paraId="5D4DB8DD" w14:textId="1DED025D" w:rsidR="008246F4" w:rsidRPr="00E65B74" w:rsidRDefault="00044BC0" w:rsidP="00053F3F">
      <w:pPr>
        <w:spacing w:after="0" w:line="360" w:lineRule="auto"/>
        <w:ind w:left="360"/>
        <w:jc w:val="both"/>
        <w:rPr>
          <w:rFonts w:ascii="Sylfaen" w:hAnsi="Sylfaen"/>
          <w:b/>
          <w:lang w:val="ka-GE"/>
        </w:rPr>
      </w:pPr>
      <w:r>
        <w:rPr>
          <w:rFonts w:ascii="Sylfaen" w:hAnsi="Sylfaen"/>
          <w:b/>
          <w:lang w:val="ka-GE"/>
        </w:rPr>
        <w:t>1.</w:t>
      </w:r>
      <w:r>
        <w:rPr>
          <w:rFonts w:ascii="Sylfaen" w:hAnsi="Sylfaen"/>
          <w:b/>
        </w:rPr>
        <w:t>10</w:t>
      </w:r>
      <w:r w:rsidR="00E90A78" w:rsidRPr="00E65B74">
        <w:rPr>
          <w:rFonts w:ascii="Sylfaen" w:hAnsi="Sylfaen"/>
          <w:b/>
          <w:lang w:val="ka-GE"/>
        </w:rPr>
        <w:t xml:space="preserve"> </w:t>
      </w:r>
      <w:r w:rsidR="00E94ED1" w:rsidRPr="00E65B74">
        <w:rPr>
          <w:rFonts w:ascii="Sylfaen" w:hAnsi="Sylfaen"/>
          <w:b/>
          <w:lang w:val="ka-GE"/>
        </w:rPr>
        <w:t>ინ</w:t>
      </w:r>
      <w:r w:rsidR="00CC4789" w:rsidRPr="00E65B74">
        <w:rPr>
          <w:rFonts w:ascii="Sylfaen" w:hAnsi="Sylfaen"/>
          <w:b/>
          <w:lang w:val="ka-GE"/>
        </w:rPr>
        <w:t>ფორმაცია ელექტრონულ ტენდერში მონაწილეთათვი</w:t>
      </w:r>
      <w:r w:rsidR="00CC4789" w:rsidRPr="00E65B74">
        <w:rPr>
          <w:rFonts w:ascii="Sylfaen" w:hAnsi="Sylfaen" w:cs="Sylfaen"/>
          <w:b/>
          <w:lang w:val="ka-GE"/>
        </w:rPr>
        <w:t>ს</w:t>
      </w:r>
    </w:p>
    <w:p w14:paraId="6851B73D" w14:textId="6659D1FE" w:rsidR="00A35A9C" w:rsidRPr="00E65B74" w:rsidRDefault="008246F4" w:rsidP="00053F3F">
      <w:pPr>
        <w:spacing w:after="0" w:line="360" w:lineRule="auto"/>
        <w:ind w:left="360"/>
        <w:jc w:val="both"/>
        <w:rPr>
          <w:rFonts w:ascii="Sylfaen" w:hAnsi="Sylfaen"/>
          <w:lang w:val="ka-GE"/>
        </w:rPr>
      </w:pPr>
      <w:r w:rsidRPr="00E65B74">
        <w:rPr>
          <w:rFonts w:ascii="Sylfaen" w:hAnsi="Sylfaen"/>
          <w:lang w:val="ka-GE"/>
        </w:rPr>
        <w:t>1</w:t>
      </w:r>
      <w:r w:rsidR="00E90A78" w:rsidRPr="00E65B74">
        <w:rPr>
          <w:rFonts w:ascii="Sylfaen" w:hAnsi="Sylfaen"/>
          <w:lang w:val="ka-GE"/>
        </w:rPr>
        <w:t>.1</w:t>
      </w:r>
      <w:r w:rsidR="00044BC0">
        <w:rPr>
          <w:rFonts w:ascii="Sylfaen" w:hAnsi="Sylfaen"/>
        </w:rPr>
        <w:t>0</w:t>
      </w:r>
      <w:r w:rsidRPr="00E65B74">
        <w:rPr>
          <w:rFonts w:ascii="Sylfaen" w:hAnsi="Sylfaen"/>
          <w:lang w:val="ka-GE"/>
        </w:rPr>
        <w:t>.1</w:t>
      </w:r>
      <w:r w:rsidRPr="00E65B74">
        <w:rPr>
          <w:rFonts w:ascii="Sylfaen" w:hAnsi="Sylfaen"/>
          <w:b/>
          <w:lang w:val="ka-GE"/>
        </w:rPr>
        <w:t xml:space="preserve">  </w:t>
      </w:r>
      <w:r w:rsidRPr="00E65B74">
        <w:rPr>
          <w:rFonts w:ascii="Sylfaen" w:hAnsi="Sylfaen"/>
          <w:lang w:val="ka-GE"/>
        </w:rPr>
        <w:t xml:space="preserve">ნებისმიერი შეკითხვა ტენდერის მიმდინარეობის პროცესში უნდა იყოს წერილობითი და გამოყენებულ უნდა იქნას </w:t>
      </w:r>
      <w:r w:rsidRPr="00E65B74">
        <w:rPr>
          <w:rFonts w:ascii="Sylfaen" w:hAnsi="Sylfaen"/>
          <w:lang w:val="es-MX"/>
        </w:rPr>
        <w:t>tenders.ge-</w:t>
      </w:r>
      <w:r w:rsidRPr="00E65B74">
        <w:rPr>
          <w:rFonts w:ascii="Sylfaen" w:hAnsi="Sylfaen"/>
          <w:lang w:val="ka-GE"/>
        </w:rPr>
        <w:t>ს პორტალის ონლაინ კითხვა-პასუხის რეჟიმი;</w:t>
      </w:r>
    </w:p>
    <w:p w14:paraId="28A71396" w14:textId="04F1149C" w:rsidR="007E0304" w:rsidRPr="00E65B74" w:rsidRDefault="00E90A78" w:rsidP="00053F3F">
      <w:pPr>
        <w:spacing w:after="0" w:line="360" w:lineRule="auto"/>
        <w:ind w:left="360"/>
        <w:jc w:val="both"/>
        <w:rPr>
          <w:rFonts w:ascii="Sylfaen" w:hAnsi="Sylfaen"/>
          <w:lang w:val="ka-GE"/>
        </w:rPr>
      </w:pPr>
      <w:r w:rsidRPr="00E65B74">
        <w:rPr>
          <w:rFonts w:ascii="Sylfaen" w:hAnsi="Sylfaen"/>
          <w:lang w:val="ka-GE"/>
        </w:rPr>
        <w:t>1.1</w:t>
      </w:r>
      <w:r w:rsidR="00044BC0">
        <w:rPr>
          <w:rFonts w:ascii="Sylfaen" w:hAnsi="Sylfaen"/>
        </w:rPr>
        <w:t>0</w:t>
      </w:r>
      <w:r w:rsidR="001258A9" w:rsidRPr="00E65B74">
        <w:rPr>
          <w:rFonts w:ascii="Sylfaen" w:hAnsi="Sylfaen"/>
          <w:lang w:val="ka-GE"/>
        </w:rPr>
        <w:t xml:space="preserve">.2 </w:t>
      </w:r>
      <w:r w:rsidR="00C86CD0" w:rsidRPr="00E65B74">
        <w:rPr>
          <w:rFonts w:ascii="Sylfaen" w:hAnsi="Sylfaen"/>
          <w:lang w:val="ka-GE"/>
        </w:rPr>
        <w:t xml:space="preserve">ელექტრონულ ტენდერში მონაწილეობის მისაღებად კომპანია უნდა იყოს რეგისტრირებული ვებ-გვერდზე </w:t>
      </w:r>
      <w:hyperlink r:id="rId13" w:history="1">
        <w:r w:rsidR="007E0304" w:rsidRPr="00E65B74">
          <w:rPr>
            <w:rStyle w:val="Hyperlink"/>
            <w:rFonts w:ascii="Sylfaen" w:hAnsi="Sylfaen"/>
            <w:lang w:val="ka-GE"/>
          </w:rPr>
          <w:t>www.tenders.ge</w:t>
        </w:r>
      </w:hyperlink>
    </w:p>
    <w:p w14:paraId="2EE38DE1" w14:textId="19B7B7D8" w:rsidR="007E0304" w:rsidRDefault="00E90A78" w:rsidP="00053F3F">
      <w:pPr>
        <w:spacing w:after="0" w:line="360" w:lineRule="auto"/>
        <w:ind w:left="360"/>
        <w:jc w:val="both"/>
        <w:rPr>
          <w:rFonts w:ascii="Sylfaen" w:hAnsi="Sylfaen"/>
          <w:lang w:val="ka-GE"/>
        </w:rPr>
      </w:pPr>
      <w:r w:rsidRPr="00E65B74">
        <w:rPr>
          <w:rFonts w:ascii="Sylfaen" w:hAnsi="Sylfaen"/>
          <w:lang w:val="ka-GE"/>
        </w:rPr>
        <w:t>1.1</w:t>
      </w:r>
      <w:r w:rsidR="00044BC0">
        <w:rPr>
          <w:rFonts w:ascii="Sylfaen" w:hAnsi="Sylfaen"/>
        </w:rPr>
        <w:t>0</w:t>
      </w:r>
      <w:r w:rsidR="007E0304" w:rsidRPr="00E65B74">
        <w:rPr>
          <w:rFonts w:ascii="Sylfaen" w:hAnsi="Sylfaen"/>
          <w:lang w:val="ka-GE"/>
        </w:rPr>
        <w:t xml:space="preserve">.3 </w:t>
      </w:r>
      <w:r w:rsidR="007E0304" w:rsidRPr="00E65B74">
        <w:rPr>
          <w:rFonts w:ascii="Sylfaen" w:hAnsi="Sylfaen"/>
          <w:lang w:val="es-MX"/>
        </w:rPr>
        <w:t>tenders.ge-</w:t>
      </w:r>
      <w:r w:rsidR="007E0304" w:rsidRPr="00E65B74">
        <w:rPr>
          <w:rFonts w:ascii="Sylfaen" w:hAnsi="Sylfaen"/>
          <w:lang w:val="ka-GE"/>
        </w:rPr>
        <w:t xml:space="preserve">ზე ელექტრონული ტენდერში მონაწილეობის ინსტრუქცია იხილეთ თანდართულ ფაილში </w:t>
      </w:r>
    </w:p>
    <w:p w14:paraId="1B22DE20" w14:textId="20065A0D" w:rsidR="00504647" w:rsidRPr="00E65B74" w:rsidRDefault="00504647" w:rsidP="00053F3F">
      <w:pPr>
        <w:spacing w:after="0" w:line="360" w:lineRule="auto"/>
        <w:ind w:left="360"/>
        <w:jc w:val="both"/>
        <w:rPr>
          <w:rFonts w:ascii="Sylfaen" w:hAnsi="Sylfaen"/>
          <w:lang w:val="ka-GE"/>
        </w:rPr>
      </w:pPr>
      <w:r>
        <w:rPr>
          <w:rFonts w:ascii="Sylfaen" w:hAnsi="Sylfaen"/>
          <w:lang w:val="ka-GE"/>
        </w:rPr>
        <w:t>1.1</w:t>
      </w:r>
      <w:r w:rsidR="00044BC0">
        <w:rPr>
          <w:rFonts w:ascii="Sylfaen" w:hAnsi="Sylfaen"/>
        </w:rPr>
        <w:t>0</w:t>
      </w:r>
      <w:r>
        <w:rPr>
          <w:rFonts w:ascii="Sylfaen" w:hAnsi="Sylfaen"/>
          <w:lang w:val="ka-GE"/>
        </w:rPr>
        <w:t xml:space="preserve">.4 </w:t>
      </w:r>
      <w:r w:rsidRPr="00504647">
        <w:rPr>
          <w:rFonts w:ascii="Sylfaen" w:hAnsi="Sylfaen"/>
          <w:b/>
          <w:lang w:val="ka-GE"/>
        </w:rPr>
        <w:t>ტენდერში მონაწილეობა უფასოა</w:t>
      </w:r>
      <w:r>
        <w:rPr>
          <w:rFonts w:ascii="Sylfaen" w:hAnsi="Sylfaen"/>
          <w:lang w:val="ka-GE"/>
        </w:rPr>
        <w:t xml:space="preserve"> </w:t>
      </w:r>
    </w:p>
    <w:p w14:paraId="23FCCCCA" w14:textId="10986EDE" w:rsidR="00615606" w:rsidRPr="00E65B74" w:rsidRDefault="00615606" w:rsidP="00053F3F">
      <w:pPr>
        <w:spacing w:after="0" w:line="360" w:lineRule="auto"/>
        <w:jc w:val="both"/>
        <w:rPr>
          <w:rStyle w:val="Hyperlink"/>
          <w:rFonts w:ascii="Sylfaen" w:hAnsi="Sylfaen" w:cs="Sylfaen"/>
          <w:b/>
          <w:lang w:val="ka-GE"/>
        </w:rPr>
      </w:pPr>
    </w:p>
    <w:p w14:paraId="5F31BCD4" w14:textId="77777777" w:rsidR="00CD267E" w:rsidRPr="00E65B74" w:rsidRDefault="00CD267E" w:rsidP="00053F3F">
      <w:pPr>
        <w:spacing w:after="0" w:line="360" w:lineRule="auto"/>
        <w:jc w:val="both"/>
        <w:rPr>
          <w:rFonts w:ascii="Sylfaen" w:hAnsi="Sylfaen" w:cs="Sylfaen"/>
          <w:b/>
          <w:u w:val="single"/>
          <w:lang w:val="ka-GE"/>
        </w:rPr>
      </w:pPr>
    </w:p>
    <w:p w14:paraId="4B45BE62" w14:textId="12D7D2E0" w:rsidR="00C41C03" w:rsidRPr="00E65B74" w:rsidRDefault="00F47570" w:rsidP="00053F3F">
      <w:pPr>
        <w:spacing w:after="0" w:line="360" w:lineRule="auto"/>
        <w:jc w:val="both"/>
        <w:rPr>
          <w:rFonts w:ascii="AcadNusx" w:hAnsi="AcadNusx"/>
          <w:b/>
          <w:u w:val="single"/>
          <w:lang w:val="ka-GE"/>
        </w:rPr>
      </w:pPr>
      <w:r w:rsidRPr="00E65B74">
        <w:rPr>
          <w:rFonts w:ascii="Sylfaen" w:hAnsi="Sylfaen" w:cs="Sylfaen"/>
          <w:b/>
          <w:u w:val="single"/>
          <w:lang w:val="ka-GE"/>
        </w:rPr>
        <w:t>საკონტაქტო</w:t>
      </w:r>
      <w:r w:rsidRPr="00E65B74">
        <w:rPr>
          <w:rFonts w:ascii="Sylfaen" w:hAnsi="Sylfaen"/>
          <w:b/>
          <w:u w:val="single"/>
          <w:lang w:val="ka-GE"/>
        </w:rPr>
        <w:t xml:space="preserve"> </w:t>
      </w:r>
      <w:r w:rsidRPr="00E65B74">
        <w:rPr>
          <w:rFonts w:ascii="Sylfaen" w:hAnsi="Sylfaen" w:cs="Sylfaen"/>
          <w:b/>
          <w:u w:val="single"/>
          <w:lang w:val="ka-GE"/>
        </w:rPr>
        <w:t>ინფორმაცია</w:t>
      </w:r>
      <w:r w:rsidRPr="00E65B74">
        <w:rPr>
          <w:rFonts w:ascii="AcadNusx" w:hAnsi="AcadNusx"/>
          <w:b/>
          <w:u w:val="single"/>
          <w:lang w:val="ka-GE"/>
        </w:rPr>
        <w:t>:</w:t>
      </w:r>
    </w:p>
    <w:p w14:paraId="4DA59D87" w14:textId="38E8BBA1" w:rsidR="00C41C03" w:rsidRPr="00E65B74" w:rsidRDefault="00C41C03" w:rsidP="00053F3F">
      <w:pPr>
        <w:spacing w:after="0" w:line="240" w:lineRule="auto"/>
        <w:jc w:val="both"/>
        <w:rPr>
          <w:rFonts w:ascii="Sylfaen" w:hAnsi="Sylfaen"/>
          <w:b/>
          <w:lang w:val="ka-GE"/>
        </w:rPr>
      </w:pPr>
      <w:r w:rsidRPr="00E65B74">
        <w:rPr>
          <w:rFonts w:ascii="Sylfaen" w:hAnsi="Sylfaen"/>
          <w:b/>
          <w:lang w:val="ka-GE"/>
        </w:rPr>
        <w:t>შესყიდვების წარმომადგენელი</w:t>
      </w:r>
    </w:p>
    <w:p w14:paraId="4E446840" w14:textId="77777777" w:rsidR="004D3679" w:rsidRPr="00E65B74" w:rsidRDefault="004D3679" w:rsidP="00053F3F">
      <w:pPr>
        <w:spacing w:after="0" w:line="240" w:lineRule="auto"/>
        <w:jc w:val="both"/>
        <w:rPr>
          <w:rFonts w:ascii="Sylfaen" w:hAnsi="Sylfaen"/>
          <w:b/>
          <w:lang w:val="ka-GE"/>
        </w:rPr>
      </w:pPr>
    </w:p>
    <w:p w14:paraId="4EFAD2AB" w14:textId="75BDE454" w:rsidR="00F827AD" w:rsidRPr="00E65B74" w:rsidRDefault="00F827AD" w:rsidP="00053F3F">
      <w:pPr>
        <w:spacing w:after="0"/>
        <w:jc w:val="both"/>
        <w:rPr>
          <w:rFonts w:ascii="Sylfaen" w:hAnsi="Sylfaen"/>
          <w:lang w:val="ka-GE"/>
        </w:rPr>
      </w:pPr>
      <w:r w:rsidRPr="00E65B74">
        <w:rPr>
          <w:rFonts w:ascii="Sylfaen" w:hAnsi="Sylfaen"/>
          <w:lang w:val="ka-GE"/>
        </w:rPr>
        <w:t>საკონტაქტო პირი</w:t>
      </w:r>
      <w:r w:rsidRPr="00E65B74">
        <w:rPr>
          <w:rFonts w:ascii="AcadNusx" w:hAnsi="AcadNusx"/>
          <w:lang w:val="ka-GE"/>
        </w:rPr>
        <w:t xml:space="preserve">: </w:t>
      </w:r>
      <w:r w:rsidR="0028539D" w:rsidRPr="00E65B74">
        <w:rPr>
          <w:rFonts w:ascii="Sylfaen" w:hAnsi="Sylfaen"/>
          <w:lang w:val="ka-GE"/>
        </w:rPr>
        <w:t>ქეთევან კანდელაკი</w:t>
      </w:r>
    </w:p>
    <w:p w14:paraId="0770D665" w14:textId="57CE7CBA" w:rsidR="00F827AD" w:rsidRPr="00E65B74" w:rsidRDefault="0067333F" w:rsidP="00053F3F">
      <w:pPr>
        <w:spacing w:after="0"/>
        <w:jc w:val="both"/>
        <w:rPr>
          <w:rFonts w:ascii="Sylfaen" w:hAnsi="Sylfaen"/>
          <w:lang w:val="ka-GE"/>
        </w:rPr>
      </w:pPr>
      <w:r w:rsidRPr="00E65B74">
        <w:rPr>
          <w:rFonts w:ascii="Sylfaen" w:hAnsi="Sylfaen"/>
          <w:lang w:val="ka-GE"/>
        </w:rPr>
        <w:t xml:space="preserve">მის.: </w:t>
      </w:r>
      <w:r w:rsidRPr="00E65B74">
        <w:rPr>
          <w:rFonts w:ascii="Sylfaen" w:hAnsi="Sylfaen" w:cs="Sylfaen"/>
          <w:lang w:val="ka-GE"/>
        </w:rPr>
        <w:t>საქართველო</w:t>
      </w:r>
      <w:r w:rsidRPr="00E65B74">
        <w:rPr>
          <w:lang w:val="ka-GE"/>
        </w:rPr>
        <w:t xml:space="preserve">, </w:t>
      </w:r>
      <w:r w:rsidRPr="00E65B74">
        <w:rPr>
          <w:rFonts w:ascii="Sylfaen" w:hAnsi="Sylfaen" w:cs="Sylfaen"/>
          <w:lang w:val="ka-GE"/>
        </w:rPr>
        <w:t>თბილისი</w:t>
      </w:r>
      <w:r w:rsidRPr="00E65B74">
        <w:rPr>
          <w:lang w:val="ka-GE"/>
        </w:rPr>
        <w:t xml:space="preserve">, </w:t>
      </w:r>
      <w:r w:rsidRPr="00E65B74">
        <w:rPr>
          <w:rFonts w:ascii="Sylfaen" w:hAnsi="Sylfaen" w:cs="Sylfaen"/>
          <w:lang w:val="ka-GE"/>
        </w:rPr>
        <w:t>მთაწმინდის</w:t>
      </w:r>
      <w:r w:rsidRPr="00E65B74">
        <w:rPr>
          <w:lang w:val="ka-GE"/>
        </w:rPr>
        <w:t xml:space="preserve"> </w:t>
      </w:r>
      <w:r w:rsidRPr="00E65B74">
        <w:rPr>
          <w:rFonts w:ascii="Sylfaen" w:hAnsi="Sylfaen" w:cs="Sylfaen"/>
          <w:lang w:val="ka-GE"/>
        </w:rPr>
        <w:t>რაიონი</w:t>
      </w:r>
      <w:r w:rsidRPr="00E65B74">
        <w:rPr>
          <w:lang w:val="ka-GE"/>
        </w:rPr>
        <w:t xml:space="preserve">, </w:t>
      </w:r>
      <w:r w:rsidRPr="00E65B74">
        <w:rPr>
          <w:rFonts w:ascii="Sylfaen" w:hAnsi="Sylfaen" w:cs="Sylfaen"/>
          <w:lang w:val="ka-GE"/>
        </w:rPr>
        <w:t>მედეა</w:t>
      </w:r>
      <w:r w:rsidRPr="00E65B74">
        <w:rPr>
          <w:lang w:val="ka-GE"/>
        </w:rPr>
        <w:t xml:space="preserve"> (</w:t>
      </w:r>
      <w:r w:rsidRPr="00E65B74">
        <w:rPr>
          <w:rFonts w:ascii="Sylfaen" w:hAnsi="Sylfaen" w:cs="Sylfaen"/>
          <w:lang w:val="ka-GE"/>
        </w:rPr>
        <w:t>მზია</w:t>
      </w:r>
      <w:r w:rsidRPr="00E65B74">
        <w:rPr>
          <w:lang w:val="ka-GE"/>
        </w:rPr>
        <w:t xml:space="preserve">) </w:t>
      </w:r>
      <w:r w:rsidRPr="00E65B74">
        <w:rPr>
          <w:rFonts w:ascii="Sylfaen" w:hAnsi="Sylfaen" w:cs="Sylfaen"/>
          <w:lang w:val="ka-GE"/>
        </w:rPr>
        <w:t>ჯუღელის</w:t>
      </w:r>
      <w:r w:rsidRPr="00E65B74">
        <w:rPr>
          <w:lang w:val="ka-GE"/>
        </w:rPr>
        <w:t xml:space="preserve"> </w:t>
      </w:r>
      <w:r w:rsidRPr="00E65B74">
        <w:rPr>
          <w:rFonts w:ascii="Sylfaen" w:hAnsi="Sylfaen" w:cs="Sylfaen"/>
          <w:lang w:val="ka-GE"/>
        </w:rPr>
        <w:t>ქუჩა</w:t>
      </w:r>
      <w:r w:rsidRPr="00E65B74">
        <w:rPr>
          <w:lang w:val="ka-GE"/>
        </w:rPr>
        <w:t xml:space="preserve">, </w:t>
      </w:r>
      <w:r w:rsidRPr="00E65B74">
        <w:rPr>
          <w:rFonts w:cs="Calibri"/>
          <w:lang w:val="ka-GE"/>
        </w:rPr>
        <w:t>№</w:t>
      </w:r>
      <w:r w:rsidRPr="00E65B74">
        <w:rPr>
          <w:lang w:val="ka-GE"/>
        </w:rPr>
        <w:t>10</w:t>
      </w:r>
      <w:r w:rsidRPr="00E65B74">
        <w:rPr>
          <w:rFonts w:cs="Calibri"/>
          <w:lang w:val="ka-GE"/>
        </w:rPr>
        <w:t> </w:t>
      </w:r>
    </w:p>
    <w:p w14:paraId="0EDDA63A" w14:textId="197AA931" w:rsidR="00F827AD" w:rsidRPr="00E65B74" w:rsidRDefault="00F827AD" w:rsidP="00053F3F">
      <w:pPr>
        <w:spacing w:after="0"/>
        <w:jc w:val="both"/>
        <w:rPr>
          <w:rFonts w:ascii="Sylfaen" w:hAnsi="Sylfaen"/>
          <w:lang w:val="ka-GE"/>
        </w:rPr>
      </w:pPr>
      <w:r w:rsidRPr="00E65B74">
        <w:rPr>
          <w:rFonts w:ascii="Sylfaen" w:hAnsi="Sylfaen"/>
          <w:lang w:val="ka-GE"/>
        </w:rPr>
        <w:lastRenderedPageBreak/>
        <w:t>ელ. ფოსტა</w:t>
      </w:r>
      <w:r w:rsidR="00090A8D" w:rsidRPr="00E65B74">
        <w:rPr>
          <w:rFonts w:ascii="AcadNusx" w:hAnsi="AcadNusx"/>
          <w:lang w:val="ka-GE"/>
        </w:rPr>
        <w:t xml:space="preserve">: </w:t>
      </w:r>
      <w:r w:rsidR="0028539D" w:rsidRPr="00E65B74">
        <w:rPr>
          <w:rFonts w:ascii="Sylfaen" w:hAnsi="Sylfaen"/>
          <w:lang w:val="ka-GE"/>
        </w:rPr>
        <w:t>kekandelaki@gwp.ge</w:t>
      </w:r>
    </w:p>
    <w:p w14:paraId="683EC820" w14:textId="2EC2D3ED" w:rsidR="00F827AD" w:rsidRPr="005E4EEC" w:rsidRDefault="00F827AD" w:rsidP="00053F3F">
      <w:pPr>
        <w:spacing w:after="0"/>
        <w:jc w:val="both"/>
        <w:rPr>
          <w:rFonts w:cs="Arial"/>
        </w:rPr>
      </w:pPr>
      <w:r w:rsidRPr="00E65B74">
        <w:rPr>
          <w:rFonts w:ascii="Sylfaen" w:hAnsi="Sylfaen"/>
          <w:lang w:val="ka-GE"/>
        </w:rPr>
        <w:t>ტელ.</w:t>
      </w:r>
      <w:r w:rsidRPr="00E65B74">
        <w:rPr>
          <w:rFonts w:ascii="Arial" w:hAnsi="Arial" w:cs="Arial"/>
          <w:lang w:val="ka-GE"/>
        </w:rPr>
        <w:t xml:space="preserve">: </w:t>
      </w:r>
      <w:r w:rsidRPr="00E65B74">
        <w:rPr>
          <w:rFonts w:cs="Arial"/>
          <w:lang w:val="ka-GE"/>
        </w:rPr>
        <w:t xml:space="preserve">+995 </w:t>
      </w:r>
      <w:r w:rsidR="005E4EEC">
        <w:rPr>
          <w:rFonts w:cs="Arial"/>
        </w:rPr>
        <w:t>599 192500</w:t>
      </w:r>
    </w:p>
    <w:p w14:paraId="17ECDB3D" w14:textId="004A5A3C" w:rsidR="005E4EEC" w:rsidRDefault="005E4EEC" w:rsidP="00053F3F">
      <w:pPr>
        <w:spacing w:after="0"/>
        <w:jc w:val="both"/>
        <w:rPr>
          <w:rFonts w:cs="Arial"/>
          <w:lang w:val="ka-GE"/>
        </w:rPr>
      </w:pPr>
    </w:p>
    <w:p w14:paraId="3F74722F" w14:textId="77777777" w:rsidR="0048573F" w:rsidRDefault="0048573F" w:rsidP="00053F3F">
      <w:pPr>
        <w:spacing w:after="0"/>
        <w:jc w:val="both"/>
        <w:rPr>
          <w:rFonts w:cs="Arial"/>
          <w:lang w:val="ka-GE"/>
        </w:rPr>
      </w:pPr>
    </w:p>
    <w:p w14:paraId="27751F1D" w14:textId="693630C2" w:rsidR="005E4EEC" w:rsidRPr="005E4EEC" w:rsidRDefault="005E4EEC" w:rsidP="00053F3F">
      <w:pPr>
        <w:spacing w:after="0"/>
        <w:jc w:val="both"/>
        <w:rPr>
          <w:rFonts w:cs="Arial"/>
          <w:b/>
          <w:lang w:val="ka-GE"/>
        </w:rPr>
      </w:pPr>
      <w:r w:rsidRPr="005E4EEC">
        <w:rPr>
          <w:rFonts w:cs="Arial"/>
          <w:b/>
          <w:lang w:val="ka-GE"/>
        </w:rPr>
        <w:t xml:space="preserve">ტექნიკურ საკითხებთან დაკავშირებით </w:t>
      </w:r>
    </w:p>
    <w:p w14:paraId="4FDE368A" w14:textId="0CEA6C7C" w:rsidR="005E4EEC" w:rsidRDefault="005E4EEC" w:rsidP="00053F3F">
      <w:pPr>
        <w:spacing w:after="0"/>
        <w:jc w:val="both"/>
        <w:rPr>
          <w:rFonts w:cs="Arial"/>
          <w:lang w:val="ka-GE"/>
        </w:rPr>
      </w:pPr>
    </w:p>
    <w:p w14:paraId="5F6DBD93" w14:textId="34C04377" w:rsidR="005E4EEC" w:rsidRPr="00E65B74" w:rsidRDefault="005E4EEC" w:rsidP="005E4EEC">
      <w:pPr>
        <w:spacing w:after="0"/>
        <w:jc w:val="both"/>
        <w:rPr>
          <w:rFonts w:ascii="Sylfaen" w:hAnsi="Sylfaen"/>
          <w:lang w:val="ka-GE"/>
        </w:rPr>
      </w:pPr>
      <w:r w:rsidRPr="00E65B74">
        <w:rPr>
          <w:rFonts w:ascii="Sylfaen" w:hAnsi="Sylfaen"/>
          <w:lang w:val="ka-GE"/>
        </w:rPr>
        <w:t>საკონტაქტო პირი</w:t>
      </w:r>
      <w:r w:rsidRPr="00E65B74">
        <w:rPr>
          <w:rFonts w:ascii="AcadNusx" w:hAnsi="AcadNusx"/>
          <w:lang w:val="ka-GE"/>
        </w:rPr>
        <w:t xml:space="preserve">: </w:t>
      </w:r>
      <w:r>
        <w:rPr>
          <w:rFonts w:ascii="Sylfaen" w:hAnsi="Sylfaen"/>
          <w:lang w:val="ka-GE"/>
        </w:rPr>
        <w:t>ლევან გურგენიძე</w:t>
      </w:r>
    </w:p>
    <w:p w14:paraId="100E9CE7" w14:textId="77777777" w:rsidR="005E4EEC" w:rsidRPr="00E65B74" w:rsidRDefault="005E4EEC" w:rsidP="005E4EEC">
      <w:pPr>
        <w:spacing w:after="0"/>
        <w:jc w:val="both"/>
        <w:rPr>
          <w:rFonts w:ascii="Sylfaen" w:hAnsi="Sylfaen"/>
          <w:lang w:val="ka-GE"/>
        </w:rPr>
      </w:pPr>
      <w:r w:rsidRPr="00E65B74">
        <w:rPr>
          <w:rFonts w:ascii="Sylfaen" w:hAnsi="Sylfaen"/>
          <w:lang w:val="ka-GE"/>
        </w:rPr>
        <w:t xml:space="preserve">მის.: </w:t>
      </w:r>
      <w:r w:rsidRPr="00E65B74">
        <w:rPr>
          <w:rFonts w:ascii="Sylfaen" w:hAnsi="Sylfaen" w:cs="Sylfaen"/>
          <w:lang w:val="ka-GE"/>
        </w:rPr>
        <w:t>საქართველო</w:t>
      </w:r>
      <w:r w:rsidRPr="00E65B74">
        <w:rPr>
          <w:lang w:val="ka-GE"/>
        </w:rPr>
        <w:t xml:space="preserve">, </w:t>
      </w:r>
      <w:r w:rsidRPr="00E65B74">
        <w:rPr>
          <w:rFonts w:ascii="Sylfaen" w:hAnsi="Sylfaen" w:cs="Sylfaen"/>
          <w:lang w:val="ka-GE"/>
        </w:rPr>
        <w:t>თბილისი</w:t>
      </w:r>
      <w:r w:rsidRPr="00E65B74">
        <w:rPr>
          <w:lang w:val="ka-GE"/>
        </w:rPr>
        <w:t xml:space="preserve">, </w:t>
      </w:r>
      <w:r w:rsidRPr="00E65B74">
        <w:rPr>
          <w:rFonts w:ascii="Sylfaen" w:hAnsi="Sylfaen" w:cs="Sylfaen"/>
          <w:lang w:val="ka-GE"/>
        </w:rPr>
        <w:t>მთაწმინდის</w:t>
      </w:r>
      <w:r w:rsidRPr="00E65B74">
        <w:rPr>
          <w:lang w:val="ka-GE"/>
        </w:rPr>
        <w:t xml:space="preserve"> </w:t>
      </w:r>
      <w:r w:rsidRPr="00E65B74">
        <w:rPr>
          <w:rFonts w:ascii="Sylfaen" w:hAnsi="Sylfaen" w:cs="Sylfaen"/>
          <w:lang w:val="ka-GE"/>
        </w:rPr>
        <w:t>რაიონი</w:t>
      </w:r>
      <w:r w:rsidRPr="00E65B74">
        <w:rPr>
          <w:lang w:val="ka-GE"/>
        </w:rPr>
        <w:t xml:space="preserve">, </w:t>
      </w:r>
      <w:r w:rsidRPr="00E65B74">
        <w:rPr>
          <w:rFonts w:ascii="Sylfaen" w:hAnsi="Sylfaen" w:cs="Sylfaen"/>
          <w:lang w:val="ka-GE"/>
        </w:rPr>
        <w:t>მედეა</w:t>
      </w:r>
      <w:r w:rsidRPr="00E65B74">
        <w:rPr>
          <w:lang w:val="ka-GE"/>
        </w:rPr>
        <w:t xml:space="preserve"> (</w:t>
      </w:r>
      <w:r w:rsidRPr="00E65B74">
        <w:rPr>
          <w:rFonts w:ascii="Sylfaen" w:hAnsi="Sylfaen" w:cs="Sylfaen"/>
          <w:lang w:val="ka-GE"/>
        </w:rPr>
        <w:t>მზია</w:t>
      </w:r>
      <w:r w:rsidRPr="00E65B74">
        <w:rPr>
          <w:lang w:val="ka-GE"/>
        </w:rPr>
        <w:t xml:space="preserve">) </w:t>
      </w:r>
      <w:r w:rsidRPr="00E65B74">
        <w:rPr>
          <w:rFonts w:ascii="Sylfaen" w:hAnsi="Sylfaen" w:cs="Sylfaen"/>
          <w:lang w:val="ka-GE"/>
        </w:rPr>
        <w:t>ჯუღელის</w:t>
      </w:r>
      <w:r w:rsidRPr="00E65B74">
        <w:rPr>
          <w:lang w:val="ka-GE"/>
        </w:rPr>
        <w:t xml:space="preserve"> </w:t>
      </w:r>
      <w:r w:rsidRPr="00E65B74">
        <w:rPr>
          <w:rFonts w:ascii="Sylfaen" w:hAnsi="Sylfaen" w:cs="Sylfaen"/>
          <w:lang w:val="ka-GE"/>
        </w:rPr>
        <w:t>ქუჩა</w:t>
      </w:r>
      <w:r w:rsidRPr="00E65B74">
        <w:rPr>
          <w:lang w:val="ka-GE"/>
        </w:rPr>
        <w:t xml:space="preserve">, </w:t>
      </w:r>
      <w:r w:rsidRPr="00E65B74">
        <w:rPr>
          <w:rFonts w:cs="Calibri"/>
          <w:lang w:val="ka-GE"/>
        </w:rPr>
        <w:t>№</w:t>
      </w:r>
      <w:r w:rsidRPr="00E65B74">
        <w:rPr>
          <w:lang w:val="ka-GE"/>
        </w:rPr>
        <w:t>10</w:t>
      </w:r>
      <w:r w:rsidRPr="00E65B74">
        <w:rPr>
          <w:rFonts w:cs="Calibri"/>
          <w:lang w:val="ka-GE"/>
        </w:rPr>
        <w:t> </w:t>
      </w:r>
    </w:p>
    <w:p w14:paraId="1BA5FDFF" w14:textId="2449F530" w:rsidR="005E4EEC" w:rsidRPr="005E4EEC" w:rsidRDefault="005E4EEC" w:rsidP="005E4EEC">
      <w:pPr>
        <w:spacing w:after="0"/>
        <w:jc w:val="both"/>
        <w:rPr>
          <w:rFonts w:ascii="Sylfaen" w:hAnsi="Sylfaen"/>
        </w:rPr>
      </w:pPr>
      <w:r w:rsidRPr="00E65B74">
        <w:rPr>
          <w:rFonts w:ascii="Sylfaen" w:hAnsi="Sylfaen"/>
          <w:lang w:val="ka-GE"/>
        </w:rPr>
        <w:t>ელ. ფოსტა</w:t>
      </w:r>
      <w:r w:rsidRPr="00E65B74">
        <w:rPr>
          <w:rFonts w:ascii="AcadNusx" w:hAnsi="AcadNusx"/>
          <w:lang w:val="ka-GE"/>
        </w:rPr>
        <w:t xml:space="preserve">: </w:t>
      </w:r>
      <w:hyperlink r:id="rId14" w:history="1">
        <w:r w:rsidRPr="00065E62">
          <w:rPr>
            <w:rStyle w:val="Hyperlink"/>
            <w:rFonts w:ascii="Sylfaen" w:hAnsi="Sylfaen"/>
          </w:rPr>
          <w:t>Lgurgenidze@gwp.ge</w:t>
        </w:r>
      </w:hyperlink>
      <w:r>
        <w:rPr>
          <w:rFonts w:ascii="Sylfaen" w:hAnsi="Sylfaen"/>
        </w:rPr>
        <w:t xml:space="preserve"> </w:t>
      </w:r>
    </w:p>
    <w:p w14:paraId="4A0DDC54" w14:textId="202B9DF6" w:rsidR="005E4EEC" w:rsidRPr="005E4EEC" w:rsidRDefault="005E4EEC" w:rsidP="005E4EEC">
      <w:pPr>
        <w:spacing w:after="0"/>
        <w:jc w:val="both"/>
        <w:rPr>
          <w:rFonts w:cs="Arial"/>
        </w:rPr>
      </w:pPr>
      <w:r w:rsidRPr="00E65B74">
        <w:rPr>
          <w:rFonts w:ascii="Sylfaen" w:hAnsi="Sylfaen"/>
          <w:lang w:val="ka-GE"/>
        </w:rPr>
        <w:t>ტელ.</w:t>
      </w:r>
      <w:r w:rsidRPr="00E65B74">
        <w:rPr>
          <w:rFonts w:ascii="Arial" w:hAnsi="Arial" w:cs="Arial"/>
          <w:lang w:val="ka-GE"/>
        </w:rPr>
        <w:t xml:space="preserve">: </w:t>
      </w:r>
      <w:r w:rsidRPr="00E65B74">
        <w:rPr>
          <w:rFonts w:cs="Arial"/>
          <w:lang w:val="ka-GE"/>
        </w:rPr>
        <w:t>+</w:t>
      </w:r>
      <w:r>
        <w:rPr>
          <w:rFonts w:cs="Arial"/>
        </w:rPr>
        <w:t>995 555 003364</w:t>
      </w:r>
    </w:p>
    <w:p w14:paraId="185076D0" w14:textId="77777777" w:rsidR="005E4EEC" w:rsidRPr="00615606" w:rsidRDefault="005E4EEC" w:rsidP="00053F3F">
      <w:pPr>
        <w:spacing w:after="0"/>
        <w:jc w:val="both"/>
        <w:rPr>
          <w:rFonts w:ascii="Sylfaen" w:hAnsi="Sylfaen" w:cs="Arial"/>
          <w:lang w:val="ka-GE"/>
        </w:rPr>
      </w:pPr>
    </w:p>
    <w:p w14:paraId="4B905149" w14:textId="77777777" w:rsidR="00F827AD" w:rsidRPr="00E37C5C" w:rsidRDefault="00F827AD" w:rsidP="00053F3F">
      <w:pPr>
        <w:spacing w:after="0"/>
        <w:jc w:val="both"/>
        <w:rPr>
          <w:rFonts w:ascii="Sylfaen" w:hAnsi="Sylfaen" w:cs="Sylfaen"/>
          <w:lang w:val="ka-GE"/>
        </w:rPr>
      </w:pPr>
    </w:p>
    <w:p w14:paraId="15186467" w14:textId="77777777" w:rsidR="00F827AD" w:rsidRPr="00E37C5C" w:rsidRDefault="00F827AD" w:rsidP="00053F3F">
      <w:pPr>
        <w:spacing w:after="0"/>
        <w:jc w:val="both"/>
        <w:rPr>
          <w:rFonts w:ascii="Sylfaen" w:hAnsi="Sylfaen" w:cs="Arial"/>
          <w:lang w:val="ka-GE"/>
        </w:rPr>
      </w:pPr>
    </w:p>
    <w:p w14:paraId="58D236C0" w14:textId="31E8204B" w:rsidR="00237416" w:rsidRPr="00615606" w:rsidRDefault="00237416" w:rsidP="00053F3F">
      <w:pPr>
        <w:spacing w:after="0" w:line="360" w:lineRule="auto"/>
        <w:jc w:val="both"/>
        <w:rPr>
          <w:rFonts w:ascii="AcadNusx" w:hAnsi="AcadNusx"/>
          <w:lang w:val="ka-GE"/>
        </w:rPr>
      </w:pPr>
      <w:bookmarkStart w:id="1" w:name="_Toc454818556"/>
      <w:bookmarkEnd w:id="1"/>
    </w:p>
    <w:sectPr w:rsidR="00237416" w:rsidRPr="00615606" w:rsidSect="005111AB">
      <w:headerReference w:type="default" r:id="rId15"/>
      <w:footerReference w:type="default" r:id="rId16"/>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A4A61" w14:textId="77777777" w:rsidR="00DA659C" w:rsidRDefault="00DA659C" w:rsidP="007902EA">
      <w:pPr>
        <w:spacing w:after="0" w:line="240" w:lineRule="auto"/>
      </w:pPr>
      <w:r>
        <w:separator/>
      </w:r>
    </w:p>
  </w:endnote>
  <w:endnote w:type="continuationSeparator" w:id="0">
    <w:p w14:paraId="3256CD9F" w14:textId="77777777" w:rsidR="00DA659C" w:rsidRDefault="00DA659C"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Calibri"/>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640"/>
      <w:docPartObj>
        <w:docPartGallery w:val="Page Numbers (Bottom of Page)"/>
        <w:docPartUnique/>
      </w:docPartObj>
    </w:sdtPr>
    <w:sdtEndPr/>
    <w:sdtContent>
      <w:p w14:paraId="78573FCC" w14:textId="08C45010" w:rsidR="004A3BD8" w:rsidRDefault="004A3BD8">
        <w:pPr>
          <w:pStyle w:val="Footer"/>
          <w:jc w:val="right"/>
        </w:pPr>
        <w:r>
          <w:fldChar w:fldCharType="begin"/>
        </w:r>
        <w:r>
          <w:instrText xml:space="preserve"> PAGE   \* MERGEFORMAT </w:instrText>
        </w:r>
        <w:r>
          <w:fldChar w:fldCharType="separate"/>
        </w:r>
        <w:r w:rsidR="00676A1F">
          <w:rPr>
            <w:noProof/>
          </w:rPr>
          <w:t>7</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3417" w14:textId="77777777" w:rsidR="00DA659C" w:rsidRDefault="00DA659C" w:rsidP="007902EA">
      <w:pPr>
        <w:spacing w:after="0" w:line="240" w:lineRule="auto"/>
      </w:pPr>
      <w:r>
        <w:separator/>
      </w:r>
    </w:p>
  </w:footnote>
  <w:footnote w:type="continuationSeparator" w:id="0">
    <w:p w14:paraId="15914CD4" w14:textId="77777777" w:rsidR="00DA659C" w:rsidRDefault="00DA659C"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AD15" w14:textId="0CDC814E" w:rsidR="00FF3C87" w:rsidRDefault="00FF3C87" w:rsidP="00A74B75">
    <w:pPr>
      <w:spacing w:after="0" w:line="360" w:lineRule="auto"/>
      <w:jc w:val="right"/>
      <w:rPr>
        <w:rFonts w:ascii="Sylfaen" w:hAnsi="Sylfaen"/>
        <w:b/>
        <w:sz w:val="18"/>
        <w:szCs w:val="18"/>
        <w:lang w:val="ka-GE"/>
      </w:rPr>
    </w:pP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0F378B"/>
    <w:multiLevelType w:val="hybridMultilevel"/>
    <w:tmpl w:val="1670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15:restartNumberingAfterBreak="0">
    <w:nsid w:val="0B695C65"/>
    <w:multiLevelType w:val="multilevel"/>
    <w:tmpl w:val="CA500AE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96312"/>
    <w:multiLevelType w:val="hybridMultilevel"/>
    <w:tmpl w:val="DB32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95FAC"/>
    <w:multiLevelType w:val="multilevel"/>
    <w:tmpl w:val="2188A23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1"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2" w15:restartNumberingAfterBreak="0">
    <w:nsid w:val="24E47798"/>
    <w:multiLevelType w:val="hybridMultilevel"/>
    <w:tmpl w:val="B392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648F6"/>
    <w:multiLevelType w:val="hybridMultilevel"/>
    <w:tmpl w:val="987C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23A4D"/>
    <w:multiLevelType w:val="hybridMultilevel"/>
    <w:tmpl w:val="AA7A8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7"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20"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1" w15:restartNumberingAfterBreak="0">
    <w:nsid w:val="3D5063FB"/>
    <w:multiLevelType w:val="hybridMultilevel"/>
    <w:tmpl w:val="E156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5" w15:restartNumberingAfterBreak="0">
    <w:nsid w:val="490E6865"/>
    <w:multiLevelType w:val="multilevel"/>
    <w:tmpl w:val="4CB05C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BC204BA"/>
    <w:multiLevelType w:val="hybridMultilevel"/>
    <w:tmpl w:val="FBA0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300B3"/>
    <w:multiLevelType w:val="multilevel"/>
    <w:tmpl w:val="0F521FC6"/>
    <w:lvl w:ilvl="0">
      <w:start w:val="1"/>
      <w:numFmt w:val="decimal"/>
      <w:lvlText w:val="%1"/>
      <w:lvlJc w:val="left"/>
      <w:pPr>
        <w:ind w:left="360" w:hanging="360"/>
      </w:pPr>
      <w:rPr>
        <w:rFonts w:cs="Sylfaen" w:hint="default"/>
      </w:rPr>
    </w:lvl>
    <w:lvl w:ilvl="1">
      <w:start w:val="8"/>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8"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2E6779C"/>
    <w:multiLevelType w:val="hybridMultilevel"/>
    <w:tmpl w:val="F782E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223738"/>
    <w:multiLevelType w:val="hybridMultilevel"/>
    <w:tmpl w:val="1AD83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4"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6"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8"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0"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2"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3"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4"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
  </w:num>
  <w:num w:numId="4">
    <w:abstractNumId w:val="44"/>
  </w:num>
  <w:num w:numId="5">
    <w:abstractNumId w:val="20"/>
  </w:num>
  <w:num w:numId="6">
    <w:abstractNumId w:val="7"/>
  </w:num>
  <w:num w:numId="7">
    <w:abstractNumId w:val="6"/>
  </w:num>
  <w:num w:numId="8">
    <w:abstractNumId w:val="37"/>
  </w:num>
  <w:num w:numId="9">
    <w:abstractNumId w:val="41"/>
  </w:num>
  <w:num w:numId="10">
    <w:abstractNumId w:val="23"/>
  </w:num>
  <w:num w:numId="11">
    <w:abstractNumId w:val="11"/>
  </w:num>
  <w:num w:numId="12">
    <w:abstractNumId w:val="18"/>
  </w:num>
  <w:num w:numId="13">
    <w:abstractNumId w:val="33"/>
  </w:num>
  <w:num w:numId="14">
    <w:abstractNumId w:val="24"/>
  </w:num>
  <w:num w:numId="15">
    <w:abstractNumId w:val="16"/>
  </w:num>
  <w:num w:numId="16">
    <w:abstractNumId w:val="39"/>
  </w:num>
  <w:num w:numId="17">
    <w:abstractNumId w:val="31"/>
  </w:num>
  <w:num w:numId="18">
    <w:abstractNumId w:val="28"/>
  </w:num>
  <w:num w:numId="19">
    <w:abstractNumId w:val="10"/>
  </w:num>
  <w:num w:numId="20">
    <w:abstractNumId w:val="3"/>
  </w:num>
  <w:num w:numId="21">
    <w:abstractNumId w:val="43"/>
  </w:num>
  <w:num w:numId="22">
    <w:abstractNumId w:val="45"/>
  </w:num>
  <w:num w:numId="23">
    <w:abstractNumId w:val="19"/>
  </w:num>
  <w:num w:numId="24">
    <w:abstractNumId w:val="40"/>
  </w:num>
  <w:num w:numId="25">
    <w:abstractNumId w:val="15"/>
  </w:num>
  <w:num w:numId="26">
    <w:abstractNumId w:val="36"/>
  </w:num>
  <w:num w:numId="27">
    <w:abstractNumId w:val="5"/>
  </w:num>
  <w:num w:numId="28">
    <w:abstractNumId w:val="34"/>
  </w:num>
  <w:num w:numId="29">
    <w:abstractNumId w:val="32"/>
  </w:num>
  <w:num w:numId="30">
    <w:abstractNumId w:val="38"/>
  </w:num>
  <w:num w:numId="31">
    <w:abstractNumId w:val="42"/>
  </w:num>
  <w:num w:numId="32">
    <w:abstractNumId w:val="35"/>
  </w:num>
  <w:num w:numId="33">
    <w:abstractNumId w:val="17"/>
  </w:num>
  <w:num w:numId="34">
    <w:abstractNumId w:val="25"/>
  </w:num>
  <w:num w:numId="35">
    <w:abstractNumId w:val="27"/>
  </w:num>
  <w:num w:numId="36">
    <w:abstractNumId w:val="9"/>
  </w:num>
  <w:num w:numId="37">
    <w:abstractNumId w:val="4"/>
  </w:num>
  <w:num w:numId="38">
    <w:abstractNumId w:val="29"/>
  </w:num>
  <w:num w:numId="39">
    <w:abstractNumId w:val="21"/>
  </w:num>
  <w:num w:numId="40">
    <w:abstractNumId w:val="8"/>
  </w:num>
  <w:num w:numId="41">
    <w:abstractNumId w:val="13"/>
  </w:num>
  <w:num w:numId="42">
    <w:abstractNumId w:val="1"/>
  </w:num>
  <w:num w:numId="43">
    <w:abstractNumId w:val="14"/>
  </w:num>
  <w:num w:numId="44">
    <w:abstractNumId w:val="12"/>
  </w:num>
  <w:num w:numId="45">
    <w:abstractNumId w:val="30"/>
  </w:num>
  <w:num w:numId="4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29"/>
    <w:rsid w:val="00000015"/>
    <w:rsid w:val="00013DED"/>
    <w:rsid w:val="00014051"/>
    <w:rsid w:val="00015E1B"/>
    <w:rsid w:val="000202A5"/>
    <w:rsid w:val="00026B30"/>
    <w:rsid w:val="00027D70"/>
    <w:rsid w:val="00031452"/>
    <w:rsid w:val="000353F8"/>
    <w:rsid w:val="00044BC0"/>
    <w:rsid w:val="00046082"/>
    <w:rsid w:val="0004786C"/>
    <w:rsid w:val="00051E54"/>
    <w:rsid w:val="00053EAB"/>
    <w:rsid w:val="00053F3F"/>
    <w:rsid w:val="0005435C"/>
    <w:rsid w:val="00055E1E"/>
    <w:rsid w:val="00056A31"/>
    <w:rsid w:val="00064AB9"/>
    <w:rsid w:val="0006542B"/>
    <w:rsid w:val="000661B5"/>
    <w:rsid w:val="000711B0"/>
    <w:rsid w:val="0008159C"/>
    <w:rsid w:val="00081D42"/>
    <w:rsid w:val="00082D05"/>
    <w:rsid w:val="000839D9"/>
    <w:rsid w:val="00090A8D"/>
    <w:rsid w:val="00092A77"/>
    <w:rsid w:val="00092E77"/>
    <w:rsid w:val="000974B9"/>
    <w:rsid w:val="000A0D72"/>
    <w:rsid w:val="000B1C85"/>
    <w:rsid w:val="000B1F3B"/>
    <w:rsid w:val="000B47A5"/>
    <w:rsid w:val="000B4C5E"/>
    <w:rsid w:val="000B5D0F"/>
    <w:rsid w:val="000C3223"/>
    <w:rsid w:val="000D5BB4"/>
    <w:rsid w:val="000D68A2"/>
    <w:rsid w:val="000E5617"/>
    <w:rsid w:val="000F03A0"/>
    <w:rsid w:val="000F113B"/>
    <w:rsid w:val="000F3872"/>
    <w:rsid w:val="000F4D71"/>
    <w:rsid w:val="000F63C5"/>
    <w:rsid w:val="000F7183"/>
    <w:rsid w:val="001004D9"/>
    <w:rsid w:val="00110CCE"/>
    <w:rsid w:val="00116D4F"/>
    <w:rsid w:val="00117164"/>
    <w:rsid w:val="00120724"/>
    <w:rsid w:val="00122148"/>
    <w:rsid w:val="001258A9"/>
    <w:rsid w:val="00127F44"/>
    <w:rsid w:val="00131B75"/>
    <w:rsid w:val="00136124"/>
    <w:rsid w:val="00137719"/>
    <w:rsid w:val="0014156D"/>
    <w:rsid w:val="001433C2"/>
    <w:rsid w:val="001461E6"/>
    <w:rsid w:val="00153785"/>
    <w:rsid w:val="00156D6D"/>
    <w:rsid w:val="001575CA"/>
    <w:rsid w:val="00160DCD"/>
    <w:rsid w:val="00161677"/>
    <w:rsid w:val="00162053"/>
    <w:rsid w:val="00165000"/>
    <w:rsid w:val="00171C91"/>
    <w:rsid w:val="00172F99"/>
    <w:rsid w:val="001760C2"/>
    <w:rsid w:val="0017792E"/>
    <w:rsid w:val="00185C9D"/>
    <w:rsid w:val="00191803"/>
    <w:rsid w:val="00194044"/>
    <w:rsid w:val="001A47AF"/>
    <w:rsid w:val="001B055A"/>
    <w:rsid w:val="001B0D00"/>
    <w:rsid w:val="001B3263"/>
    <w:rsid w:val="001B6BD5"/>
    <w:rsid w:val="001B740A"/>
    <w:rsid w:val="001B75E0"/>
    <w:rsid w:val="001B7903"/>
    <w:rsid w:val="001C112D"/>
    <w:rsid w:val="001C2BF2"/>
    <w:rsid w:val="001C6888"/>
    <w:rsid w:val="001C7577"/>
    <w:rsid w:val="001D3B12"/>
    <w:rsid w:val="001D63C9"/>
    <w:rsid w:val="001E0053"/>
    <w:rsid w:val="001E0606"/>
    <w:rsid w:val="001E34C2"/>
    <w:rsid w:val="001F094B"/>
    <w:rsid w:val="00202451"/>
    <w:rsid w:val="002056E8"/>
    <w:rsid w:val="00207B93"/>
    <w:rsid w:val="00207CEA"/>
    <w:rsid w:val="0021119E"/>
    <w:rsid w:val="0021503D"/>
    <w:rsid w:val="00216B88"/>
    <w:rsid w:val="002319CA"/>
    <w:rsid w:val="002372DD"/>
    <w:rsid w:val="00237416"/>
    <w:rsid w:val="00240D77"/>
    <w:rsid w:val="00240F82"/>
    <w:rsid w:val="00241768"/>
    <w:rsid w:val="002422D6"/>
    <w:rsid w:val="002468A9"/>
    <w:rsid w:val="00255F5F"/>
    <w:rsid w:val="0025658B"/>
    <w:rsid w:val="002568CE"/>
    <w:rsid w:val="00257F36"/>
    <w:rsid w:val="00266CA0"/>
    <w:rsid w:val="00267D3F"/>
    <w:rsid w:val="00270BF2"/>
    <w:rsid w:val="00275958"/>
    <w:rsid w:val="00276895"/>
    <w:rsid w:val="00276F7A"/>
    <w:rsid w:val="002778A0"/>
    <w:rsid w:val="00277B37"/>
    <w:rsid w:val="002803E8"/>
    <w:rsid w:val="0028539D"/>
    <w:rsid w:val="00286E09"/>
    <w:rsid w:val="0029272A"/>
    <w:rsid w:val="002A4E62"/>
    <w:rsid w:val="002A60C4"/>
    <w:rsid w:val="002B6F69"/>
    <w:rsid w:val="002C066E"/>
    <w:rsid w:val="002C21C7"/>
    <w:rsid w:val="002C42C6"/>
    <w:rsid w:val="002D06EE"/>
    <w:rsid w:val="002D1E74"/>
    <w:rsid w:val="002D2F27"/>
    <w:rsid w:val="002D47D3"/>
    <w:rsid w:val="002D611B"/>
    <w:rsid w:val="002E0D1E"/>
    <w:rsid w:val="002E0E5E"/>
    <w:rsid w:val="002F5D85"/>
    <w:rsid w:val="003011B3"/>
    <w:rsid w:val="00302948"/>
    <w:rsid w:val="00303697"/>
    <w:rsid w:val="0031653E"/>
    <w:rsid w:val="00316C88"/>
    <w:rsid w:val="00320435"/>
    <w:rsid w:val="00320878"/>
    <w:rsid w:val="00324373"/>
    <w:rsid w:val="0033101C"/>
    <w:rsid w:val="00333692"/>
    <w:rsid w:val="0033397E"/>
    <w:rsid w:val="00340CC3"/>
    <w:rsid w:val="00356613"/>
    <w:rsid w:val="00357317"/>
    <w:rsid w:val="003573F4"/>
    <w:rsid w:val="003647B9"/>
    <w:rsid w:val="003657A5"/>
    <w:rsid w:val="00377D43"/>
    <w:rsid w:val="00382084"/>
    <w:rsid w:val="00385373"/>
    <w:rsid w:val="003859BA"/>
    <w:rsid w:val="00387591"/>
    <w:rsid w:val="00387AB5"/>
    <w:rsid w:val="00391AB5"/>
    <w:rsid w:val="00391B0E"/>
    <w:rsid w:val="003A029B"/>
    <w:rsid w:val="003A4DAA"/>
    <w:rsid w:val="003A5D91"/>
    <w:rsid w:val="003B460D"/>
    <w:rsid w:val="003B54B0"/>
    <w:rsid w:val="003B5A5E"/>
    <w:rsid w:val="003C3A4C"/>
    <w:rsid w:val="003C568B"/>
    <w:rsid w:val="003C6F22"/>
    <w:rsid w:val="003D6473"/>
    <w:rsid w:val="003D7C07"/>
    <w:rsid w:val="003E15FA"/>
    <w:rsid w:val="003F2C60"/>
    <w:rsid w:val="003F370C"/>
    <w:rsid w:val="003F47C3"/>
    <w:rsid w:val="003F5521"/>
    <w:rsid w:val="003F699A"/>
    <w:rsid w:val="0040587B"/>
    <w:rsid w:val="00410EC6"/>
    <w:rsid w:val="0041258C"/>
    <w:rsid w:val="004147A6"/>
    <w:rsid w:val="00424B6A"/>
    <w:rsid w:val="004272D2"/>
    <w:rsid w:val="00430AF7"/>
    <w:rsid w:val="00431665"/>
    <w:rsid w:val="00431B3C"/>
    <w:rsid w:val="00434469"/>
    <w:rsid w:val="004375BF"/>
    <w:rsid w:val="00440A96"/>
    <w:rsid w:val="00442F86"/>
    <w:rsid w:val="004446E6"/>
    <w:rsid w:val="00446516"/>
    <w:rsid w:val="00452128"/>
    <w:rsid w:val="004533A4"/>
    <w:rsid w:val="00457067"/>
    <w:rsid w:val="00462CA0"/>
    <w:rsid w:val="0046501B"/>
    <w:rsid w:val="0046698B"/>
    <w:rsid w:val="004709DA"/>
    <w:rsid w:val="004717AB"/>
    <w:rsid w:val="00483B17"/>
    <w:rsid w:val="00485700"/>
    <w:rsid w:val="0048573F"/>
    <w:rsid w:val="0048659C"/>
    <w:rsid w:val="00495EFE"/>
    <w:rsid w:val="00497393"/>
    <w:rsid w:val="004A3BD8"/>
    <w:rsid w:val="004A4BC7"/>
    <w:rsid w:val="004A58A6"/>
    <w:rsid w:val="004A66FB"/>
    <w:rsid w:val="004A7C56"/>
    <w:rsid w:val="004B09C9"/>
    <w:rsid w:val="004B0C7B"/>
    <w:rsid w:val="004B7339"/>
    <w:rsid w:val="004B771B"/>
    <w:rsid w:val="004C1E0D"/>
    <w:rsid w:val="004C44FB"/>
    <w:rsid w:val="004D3679"/>
    <w:rsid w:val="004D3D1C"/>
    <w:rsid w:val="004D747F"/>
    <w:rsid w:val="00504647"/>
    <w:rsid w:val="005111AB"/>
    <w:rsid w:val="00515452"/>
    <w:rsid w:val="005203C0"/>
    <w:rsid w:val="0052656B"/>
    <w:rsid w:val="0053478F"/>
    <w:rsid w:val="00536345"/>
    <w:rsid w:val="00540038"/>
    <w:rsid w:val="00544856"/>
    <w:rsid w:val="0054533F"/>
    <w:rsid w:val="005553C3"/>
    <w:rsid w:val="005562FA"/>
    <w:rsid w:val="00556355"/>
    <w:rsid w:val="00567ACA"/>
    <w:rsid w:val="0057474B"/>
    <w:rsid w:val="00575D3E"/>
    <w:rsid w:val="00580531"/>
    <w:rsid w:val="005832A4"/>
    <w:rsid w:val="00583B48"/>
    <w:rsid w:val="00586056"/>
    <w:rsid w:val="00586C84"/>
    <w:rsid w:val="00595E4B"/>
    <w:rsid w:val="005A0827"/>
    <w:rsid w:val="005A7B4A"/>
    <w:rsid w:val="005A7BA2"/>
    <w:rsid w:val="005B1472"/>
    <w:rsid w:val="005B44A2"/>
    <w:rsid w:val="005B5DE5"/>
    <w:rsid w:val="005C14A4"/>
    <w:rsid w:val="005D30A2"/>
    <w:rsid w:val="005D3B83"/>
    <w:rsid w:val="005D7073"/>
    <w:rsid w:val="005E05B1"/>
    <w:rsid w:val="005E130F"/>
    <w:rsid w:val="005E4EEC"/>
    <w:rsid w:val="005F3357"/>
    <w:rsid w:val="00610FC8"/>
    <w:rsid w:val="00615606"/>
    <w:rsid w:val="00615BD2"/>
    <w:rsid w:val="00616DE3"/>
    <w:rsid w:val="00632910"/>
    <w:rsid w:val="00633210"/>
    <w:rsid w:val="00634B58"/>
    <w:rsid w:val="006447A4"/>
    <w:rsid w:val="0064561A"/>
    <w:rsid w:val="00661B3E"/>
    <w:rsid w:val="006649B1"/>
    <w:rsid w:val="00665219"/>
    <w:rsid w:val="00665C42"/>
    <w:rsid w:val="00667B1F"/>
    <w:rsid w:val="00670B37"/>
    <w:rsid w:val="00672553"/>
    <w:rsid w:val="0067333F"/>
    <w:rsid w:val="00674470"/>
    <w:rsid w:val="0067481E"/>
    <w:rsid w:val="00674F71"/>
    <w:rsid w:val="00676A1F"/>
    <w:rsid w:val="00680844"/>
    <w:rsid w:val="00681B23"/>
    <w:rsid w:val="00685BD0"/>
    <w:rsid w:val="00692B13"/>
    <w:rsid w:val="0069500B"/>
    <w:rsid w:val="006A0F3E"/>
    <w:rsid w:val="006A256D"/>
    <w:rsid w:val="006A3D31"/>
    <w:rsid w:val="006A7B28"/>
    <w:rsid w:val="006B781E"/>
    <w:rsid w:val="006C1436"/>
    <w:rsid w:val="006C2D94"/>
    <w:rsid w:val="006C74DB"/>
    <w:rsid w:val="006C7D3F"/>
    <w:rsid w:val="006C7E00"/>
    <w:rsid w:val="006D054A"/>
    <w:rsid w:val="006E119F"/>
    <w:rsid w:val="006E1729"/>
    <w:rsid w:val="006F056F"/>
    <w:rsid w:val="006F25BD"/>
    <w:rsid w:val="006F2EC3"/>
    <w:rsid w:val="006F3C44"/>
    <w:rsid w:val="006F4A06"/>
    <w:rsid w:val="006F5FEE"/>
    <w:rsid w:val="006F7D8B"/>
    <w:rsid w:val="00701CFC"/>
    <w:rsid w:val="00711C86"/>
    <w:rsid w:val="0071292D"/>
    <w:rsid w:val="00712E16"/>
    <w:rsid w:val="00713EFC"/>
    <w:rsid w:val="007146D2"/>
    <w:rsid w:val="007151B6"/>
    <w:rsid w:val="00715A5D"/>
    <w:rsid w:val="00717D5F"/>
    <w:rsid w:val="007309AA"/>
    <w:rsid w:val="007329E5"/>
    <w:rsid w:val="00734570"/>
    <w:rsid w:val="00735828"/>
    <w:rsid w:val="00764A65"/>
    <w:rsid w:val="00772078"/>
    <w:rsid w:val="007778CE"/>
    <w:rsid w:val="007902EA"/>
    <w:rsid w:val="0079252D"/>
    <w:rsid w:val="00794191"/>
    <w:rsid w:val="00796BF5"/>
    <w:rsid w:val="007A28C4"/>
    <w:rsid w:val="007A4B6C"/>
    <w:rsid w:val="007A6E1A"/>
    <w:rsid w:val="007A7424"/>
    <w:rsid w:val="007B332D"/>
    <w:rsid w:val="007B4C58"/>
    <w:rsid w:val="007B7D53"/>
    <w:rsid w:val="007C482E"/>
    <w:rsid w:val="007C4D48"/>
    <w:rsid w:val="007D3F97"/>
    <w:rsid w:val="007D73CE"/>
    <w:rsid w:val="007E0304"/>
    <w:rsid w:val="007E1E28"/>
    <w:rsid w:val="007F1D40"/>
    <w:rsid w:val="007F3AA0"/>
    <w:rsid w:val="007F4F2B"/>
    <w:rsid w:val="007F7ADB"/>
    <w:rsid w:val="007F7D24"/>
    <w:rsid w:val="008130E4"/>
    <w:rsid w:val="0081634F"/>
    <w:rsid w:val="008246F4"/>
    <w:rsid w:val="00824EDA"/>
    <w:rsid w:val="00833770"/>
    <w:rsid w:val="0083614B"/>
    <w:rsid w:val="008367AE"/>
    <w:rsid w:val="008374C0"/>
    <w:rsid w:val="008401B6"/>
    <w:rsid w:val="008421EC"/>
    <w:rsid w:val="00843972"/>
    <w:rsid w:val="008473E6"/>
    <w:rsid w:val="00851FD1"/>
    <w:rsid w:val="008647CD"/>
    <w:rsid w:val="00867825"/>
    <w:rsid w:val="008751D7"/>
    <w:rsid w:val="00875254"/>
    <w:rsid w:val="00876B2D"/>
    <w:rsid w:val="00876B9D"/>
    <w:rsid w:val="0088287D"/>
    <w:rsid w:val="00890026"/>
    <w:rsid w:val="008918CD"/>
    <w:rsid w:val="00894C67"/>
    <w:rsid w:val="00896274"/>
    <w:rsid w:val="008978B9"/>
    <w:rsid w:val="008A5094"/>
    <w:rsid w:val="008A673F"/>
    <w:rsid w:val="008B04EA"/>
    <w:rsid w:val="008B31FD"/>
    <w:rsid w:val="008B67F1"/>
    <w:rsid w:val="008C04FA"/>
    <w:rsid w:val="008C0A74"/>
    <w:rsid w:val="008C35CC"/>
    <w:rsid w:val="008C69ED"/>
    <w:rsid w:val="008D04C5"/>
    <w:rsid w:val="008D0850"/>
    <w:rsid w:val="008E16DA"/>
    <w:rsid w:val="008E3D20"/>
    <w:rsid w:val="008E53DA"/>
    <w:rsid w:val="008E55E0"/>
    <w:rsid w:val="008F419D"/>
    <w:rsid w:val="00900221"/>
    <w:rsid w:val="0090279D"/>
    <w:rsid w:val="00904044"/>
    <w:rsid w:val="00913646"/>
    <w:rsid w:val="00922889"/>
    <w:rsid w:val="00925DC2"/>
    <w:rsid w:val="00925F8C"/>
    <w:rsid w:val="009261B9"/>
    <w:rsid w:val="00931570"/>
    <w:rsid w:val="00931A9A"/>
    <w:rsid w:val="00940D2A"/>
    <w:rsid w:val="00950D10"/>
    <w:rsid w:val="00954423"/>
    <w:rsid w:val="00954527"/>
    <w:rsid w:val="009567A7"/>
    <w:rsid w:val="00957E8C"/>
    <w:rsid w:val="009621F5"/>
    <w:rsid w:val="0096330F"/>
    <w:rsid w:val="009804B1"/>
    <w:rsid w:val="009815C7"/>
    <w:rsid w:val="00984DA8"/>
    <w:rsid w:val="00985307"/>
    <w:rsid w:val="0099130F"/>
    <w:rsid w:val="00993D47"/>
    <w:rsid w:val="0099429F"/>
    <w:rsid w:val="00997CB4"/>
    <w:rsid w:val="009A2F37"/>
    <w:rsid w:val="009A7535"/>
    <w:rsid w:val="009C5EE2"/>
    <w:rsid w:val="009C7B5B"/>
    <w:rsid w:val="009C7E4E"/>
    <w:rsid w:val="009D07D1"/>
    <w:rsid w:val="009D1896"/>
    <w:rsid w:val="009D5E96"/>
    <w:rsid w:val="009D6EEF"/>
    <w:rsid w:val="009D733B"/>
    <w:rsid w:val="009E44E9"/>
    <w:rsid w:val="009F003A"/>
    <w:rsid w:val="009F0B8A"/>
    <w:rsid w:val="009F3DE6"/>
    <w:rsid w:val="009F41E3"/>
    <w:rsid w:val="009F4DC4"/>
    <w:rsid w:val="00A0023E"/>
    <w:rsid w:val="00A035A1"/>
    <w:rsid w:val="00A0388F"/>
    <w:rsid w:val="00A1171F"/>
    <w:rsid w:val="00A117DC"/>
    <w:rsid w:val="00A11F8F"/>
    <w:rsid w:val="00A12CDA"/>
    <w:rsid w:val="00A167BC"/>
    <w:rsid w:val="00A221DF"/>
    <w:rsid w:val="00A225F5"/>
    <w:rsid w:val="00A22F9F"/>
    <w:rsid w:val="00A23B72"/>
    <w:rsid w:val="00A25792"/>
    <w:rsid w:val="00A2715D"/>
    <w:rsid w:val="00A3171A"/>
    <w:rsid w:val="00A34531"/>
    <w:rsid w:val="00A35317"/>
    <w:rsid w:val="00A35A9C"/>
    <w:rsid w:val="00A37671"/>
    <w:rsid w:val="00A37FB1"/>
    <w:rsid w:val="00A46D11"/>
    <w:rsid w:val="00A478F8"/>
    <w:rsid w:val="00A50438"/>
    <w:rsid w:val="00A53CF0"/>
    <w:rsid w:val="00A55463"/>
    <w:rsid w:val="00A5597B"/>
    <w:rsid w:val="00A5620B"/>
    <w:rsid w:val="00A61028"/>
    <w:rsid w:val="00A62AC7"/>
    <w:rsid w:val="00A63C87"/>
    <w:rsid w:val="00A71E0B"/>
    <w:rsid w:val="00A74B75"/>
    <w:rsid w:val="00A804C4"/>
    <w:rsid w:val="00A82C8B"/>
    <w:rsid w:val="00A847D4"/>
    <w:rsid w:val="00A85F33"/>
    <w:rsid w:val="00A935AC"/>
    <w:rsid w:val="00A96330"/>
    <w:rsid w:val="00AA19E9"/>
    <w:rsid w:val="00AA2ABB"/>
    <w:rsid w:val="00AA511B"/>
    <w:rsid w:val="00AB0213"/>
    <w:rsid w:val="00AB6F7C"/>
    <w:rsid w:val="00AC32F5"/>
    <w:rsid w:val="00AC394F"/>
    <w:rsid w:val="00AC494C"/>
    <w:rsid w:val="00AD71C5"/>
    <w:rsid w:val="00AE4033"/>
    <w:rsid w:val="00AE6EE6"/>
    <w:rsid w:val="00AE77E5"/>
    <w:rsid w:val="00AE7884"/>
    <w:rsid w:val="00AF56A2"/>
    <w:rsid w:val="00AF6D9B"/>
    <w:rsid w:val="00AF7DC3"/>
    <w:rsid w:val="00B04164"/>
    <w:rsid w:val="00B049C5"/>
    <w:rsid w:val="00B04BAA"/>
    <w:rsid w:val="00B07BFB"/>
    <w:rsid w:val="00B110A0"/>
    <w:rsid w:val="00B11405"/>
    <w:rsid w:val="00B11F93"/>
    <w:rsid w:val="00B137F3"/>
    <w:rsid w:val="00B156A3"/>
    <w:rsid w:val="00B23313"/>
    <w:rsid w:val="00B30838"/>
    <w:rsid w:val="00B35065"/>
    <w:rsid w:val="00B42689"/>
    <w:rsid w:val="00B47896"/>
    <w:rsid w:val="00B47D4C"/>
    <w:rsid w:val="00B5249E"/>
    <w:rsid w:val="00B5452A"/>
    <w:rsid w:val="00B56244"/>
    <w:rsid w:val="00B616CF"/>
    <w:rsid w:val="00B62EB8"/>
    <w:rsid w:val="00B73844"/>
    <w:rsid w:val="00B806AE"/>
    <w:rsid w:val="00B823D3"/>
    <w:rsid w:val="00B830F8"/>
    <w:rsid w:val="00B84106"/>
    <w:rsid w:val="00B92B05"/>
    <w:rsid w:val="00B942E0"/>
    <w:rsid w:val="00B97F4F"/>
    <w:rsid w:val="00BA4DCA"/>
    <w:rsid w:val="00BB0F01"/>
    <w:rsid w:val="00BC364F"/>
    <w:rsid w:val="00BC4C63"/>
    <w:rsid w:val="00BD74F8"/>
    <w:rsid w:val="00BE0965"/>
    <w:rsid w:val="00BE187B"/>
    <w:rsid w:val="00BE1A34"/>
    <w:rsid w:val="00BE3060"/>
    <w:rsid w:val="00BE4678"/>
    <w:rsid w:val="00BF5EFE"/>
    <w:rsid w:val="00C01CD2"/>
    <w:rsid w:val="00C021B6"/>
    <w:rsid w:val="00C06F22"/>
    <w:rsid w:val="00C12270"/>
    <w:rsid w:val="00C12ABD"/>
    <w:rsid w:val="00C14986"/>
    <w:rsid w:val="00C14D7A"/>
    <w:rsid w:val="00C24EF1"/>
    <w:rsid w:val="00C27890"/>
    <w:rsid w:val="00C33D82"/>
    <w:rsid w:val="00C40C8C"/>
    <w:rsid w:val="00C41C03"/>
    <w:rsid w:val="00C42477"/>
    <w:rsid w:val="00C55BCF"/>
    <w:rsid w:val="00C565E7"/>
    <w:rsid w:val="00C67999"/>
    <w:rsid w:val="00C73981"/>
    <w:rsid w:val="00C761CC"/>
    <w:rsid w:val="00C83494"/>
    <w:rsid w:val="00C8493F"/>
    <w:rsid w:val="00C86727"/>
    <w:rsid w:val="00C86CD0"/>
    <w:rsid w:val="00C91AFC"/>
    <w:rsid w:val="00C9205D"/>
    <w:rsid w:val="00CA1443"/>
    <w:rsid w:val="00CA4A83"/>
    <w:rsid w:val="00CA54EE"/>
    <w:rsid w:val="00CB2B75"/>
    <w:rsid w:val="00CB6EA4"/>
    <w:rsid w:val="00CB730B"/>
    <w:rsid w:val="00CB736E"/>
    <w:rsid w:val="00CC243B"/>
    <w:rsid w:val="00CC3C0A"/>
    <w:rsid w:val="00CC4789"/>
    <w:rsid w:val="00CD267E"/>
    <w:rsid w:val="00CD295B"/>
    <w:rsid w:val="00CD3EA4"/>
    <w:rsid w:val="00CD7F43"/>
    <w:rsid w:val="00CE1D05"/>
    <w:rsid w:val="00CE1D66"/>
    <w:rsid w:val="00CE2754"/>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709F"/>
    <w:rsid w:val="00D30223"/>
    <w:rsid w:val="00D32A75"/>
    <w:rsid w:val="00D32AB0"/>
    <w:rsid w:val="00D32EF1"/>
    <w:rsid w:val="00D3468A"/>
    <w:rsid w:val="00D374EE"/>
    <w:rsid w:val="00D43A2F"/>
    <w:rsid w:val="00D50ACF"/>
    <w:rsid w:val="00D513C2"/>
    <w:rsid w:val="00D51D10"/>
    <w:rsid w:val="00D527CB"/>
    <w:rsid w:val="00D557E5"/>
    <w:rsid w:val="00D55C6F"/>
    <w:rsid w:val="00D5623D"/>
    <w:rsid w:val="00D57017"/>
    <w:rsid w:val="00D624C5"/>
    <w:rsid w:val="00D663A7"/>
    <w:rsid w:val="00D80CDB"/>
    <w:rsid w:val="00D8245F"/>
    <w:rsid w:val="00D95150"/>
    <w:rsid w:val="00D959AB"/>
    <w:rsid w:val="00D95A0F"/>
    <w:rsid w:val="00D96566"/>
    <w:rsid w:val="00DA4009"/>
    <w:rsid w:val="00DA5376"/>
    <w:rsid w:val="00DA659C"/>
    <w:rsid w:val="00DB4255"/>
    <w:rsid w:val="00DB4D6B"/>
    <w:rsid w:val="00DB77E8"/>
    <w:rsid w:val="00DC0686"/>
    <w:rsid w:val="00DC2AA1"/>
    <w:rsid w:val="00DC4440"/>
    <w:rsid w:val="00DC454F"/>
    <w:rsid w:val="00DC6664"/>
    <w:rsid w:val="00DD1F94"/>
    <w:rsid w:val="00DD1FDF"/>
    <w:rsid w:val="00DE5016"/>
    <w:rsid w:val="00DF0E2A"/>
    <w:rsid w:val="00DF4CB6"/>
    <w:rsid w:val="00DF5F26"/>
    <w:rsid w:val="00E00D0C"/>
    <w:rsid w:val="00E123C2"/>
    <w:rsid w:val="00E14853"/>
    <w:rsid w:val="00E152DE"/>
    <w:rsid w:val="00E2134C"/>
    <w:rsid w:val="00E25748"/>
    <w:rsid w:val="00E262FC"/>
    <w:rsid w:val="00E272FF"/>
    <w:rsid w:val="00E3022B"/>
    <w:rsid w:val="00E33A8F"/>
    <w:rsid w:val="00E37C5C"/>
    <w:rsid w:val="00E4143A"/>
    <w:rsid w:val="00E42B0C"/>
    <w:rsid w:val="00E45E7B"/>
    <w:rsid w:val="00E45EB8"/>
    <w:rsid w:val="00E46395"/>
    <w:rsid w:val="00E46922"/>
    <w:rsid w:val="00E5014E"/>
    <w:rsid w:val="00E54795"/>
    <w:rsid w:val="00E57F10"/>
    <w:rsid w:val="00E6248F"/>
    <w:rsid w:val="00E65074"/>
    <w:rsid w:val="00E6523B"/>
    <w:rsid w:val="00E65363"/>
    <w:rsid w:val="00E65B74"/>
    <w:rsid w:val="00E66A3D"/>
    <w:rsid w:val="00E711C6"/>
    <w:rsid w:val="00E751A2"/>
    <w:rsid w:val="00E76057"/>
    <w:rsid w:val="00E8201E"/>
    <w:rsid w:val="00E90A78"/>
    <w:rsid w:val="00E91201"/>
    <w:rsid w:val="00E94223"/>
    <w:rsid w:val="00E94ED1"/>
    <w:rsid w:val="00E95292"/>
    <w:rsid w:val="00E97444"/>
    <w:rsid w:val="00EA22AE"/>
    <w:rsid w:val="00EA344B"/>
    <w:rsid w:val="00EB217E"/>
    <w:rsid w:val="00EB505F"/>
    <w:rsid w:val="00EC2046"/>
    <w:rsid w:val="00EF34FE"/>
    <w:rsid w:val="00EF7F05"/>
    <w:rsid w:val="00F0075A"/>
    <w:rsid w:val="00F0297E"/>
    <w:rsid w:val="00F0659D"/>
    <w:rsid w:val="00F069C7"/>
    <w:rsid w:val="00F115A1"/>
    <w:rsid w:val="00F14024"/>
    <w:rsid w:val="00F17B32"/>
    <w:rsid w:val="00F20E56"/>
    <w:rsid w:val="00F22E5C"/>
    <w:rsid w:val="00F266F8"/>
    <w:rsid w:val="00F27A96"/>
    <w:rsid w:val="00F34574"/>
    <w:rsid w:val="00F3662E"/>
    <w:rsid w:val="00F40803"/>
    <w:rsid w:val="00F41E5D"/>
    <w:rsid w:val="00F43321"/>
    <w:rsid w:val="00F45EB8"/>
    <w:rsid w:val="00F46AB9"/>
    <w:rsid w:val="00F47570"/>
    <w:rsid w:val="00F612B0"/>
    <w:rsid w:val="00F641C7"/>
    <w:rsid w:val="00F64D93"/>
    <w:rsid w:val="00F75728"/>
    <w:rsid w:val="00F761D0"/>
    <w:rsid w:val="00F8037E"/>
    <w:rsid w:val="00F827AD"/>
    <w:rsid w:val="00F829B7"/>
    <w:rsid w:val="00F844E2"/>
    <w:rsid w:val="00F8495A"/>
    <w:rsid w:val="00F84B51"/>
    <w:rsid w:val="00F90B03"/>
    <w:rsid w:val="00FA41A9"/>
    <w:rsid w:val="00FA55F2"/>
    <w:rsid w:val="00FB16F9"/>
    <w:rsid w:val="00FB230D"/>
    <w:rsid w:val="00FB2A36"/>
    <w:rsid w:val="00FB527A"/>
    <w:rsid w:val="00FB7200"/>
    <w:rsid w:val="00FC0E26"/>
    <w:rsid w:val="00FC3141"/>
    <w:rsid w:val="00FC6D74"/>
    <w:rsid w:val="00FD0815"/>
    <w:rsid w:val="00FD0DCD"/>
    <w:rsid w:val="00FD0E8D"/>
    <w:rsid w:val="00FD1276"/>
    <w:rsid w:val="00FD1F8E"/>
    <w:rsid w:val="00FD35B5"/>
    <w:rsid w:val="00FD3C95"/>
    <w:rsid w:val="00FD4288"/>
    <w:rsid w:val="00FE3548"/>
    <w:rsid w:val="00FE6CD8"/>
    <w:rsid w:val="00FE783B"/>
    <w:rsid w:val="00FF27F0"/>
    <w:rsid w:val="00FF2B76"/>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AC3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dpo@gwp.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gurgen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2667-61EA-44B6-9A37-DA81FAF2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dgadelia</dc:creator>
  <cp:lastModifiedBy>Ketevan Kandelaki</cp:lastModifiedBy>
  <cp:revision>5</cp:revision>
  <cp:lastPrinted>2015-07-27T06:36:00Z</cp:lastPrinted>
  <dcterms:created xsi:type="dcterms:W3CDTF">2024-06-21T10:00:00Z</dcterms:created>
  <dcterms:modified xsi:type="dcterms:W3CDTF">2025-07-17T04:49:00Z</dcterms:modified>
</cp:coreProperties>
</file>