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56E0BC6F" w:rsidR="00A71E0B" w:rsidRDefault="00413485" w:rsidP="00A71E0B">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 xml:space="preserve">ჯორჯიან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A8430F">
        <w:rPr>
          <w:rFonts w:ascii="Sylfaen" w:hAnsi="Sylfaen" w:cs="Sylfaen"/>
          <w:b/>
        </w:rPr>
        <w:t xml:space="preserve"> </w:t>
      </w:r>
      <w:r>
        <w:rPr>
          <w:rFonts w:ascii="Sylfaen" w:hAnsi="Sylfaen" w:cs="Sylfaen"/>
          <w:b/>
          <w:lang w:val="ka-GE"/>
        </w:rPr>
        <w:t>(</w:t>
      </w:r>
      <w:r>
        <w:rPr>
          <w:rFonts w:ascii="Sylfaen" w:hAnsi="Sylfaen" w:cs="Sylfaen"/>
          <w:b/>
        </w:rPr>
        <w:t xml:space="preserve">GWP)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506E373E" w:rsidR="00BC3ECD" w:rsidRDefault="00E27591" w:rsidP="00BC3ECD">
      <w:pPr>
        <w:spacing w:after="0" w:line="240" w:lineRule="auto"/>
        <w:jc w:val="center"/>
        <w:rPr>
          <w:rFonts w:ascii="Sylfaen" w:hAnsi="Sylfaen" w:cs="Sylfaen"/>
          <w:b/>
          <w:lang w:val="ka-GE"/>
        </w:rPr>
      </w:pPr>
      <w:r>
        <w:rPr>
          <w:rFonts w:ascii="Sylfaen" w:hAnsi="Sylfaen" w:cs="Sylfaen"/>
          <w:b/>
          <w:lang w:val="ka-GE"/>
        </w:rPr>
        <w:t>ექსკავატორის</w:t>
      </w:r>
      <w:r w:rsidR="0069457C">
        <w:rPr>
          <w:rFonts w:ascii="Sylfaen" w:hAnsi="Sylfaen" w:cs="Sylfaen"/>
          <w:b/>
          <w:lang w:val="ka-GE"/>
        </w:rPr>
        <w:t xml:space="preserve"> </w:t>
      </w:r>
      <w:r w:rsidR="00F709B9">
        <w:rPr>
          <w:rFonts w:ascii="Sylfaen" w:hAnsi="Sylfaen" w:cs="Sylfaen"/>
          <w:b/>
        </w:rPr>
        <w:t>JCB 3CX-</w:t>
      </w:r>
      <w:r w:rsidR="00F709B9">
        <w:rPr>
          <w:rFonts w:ascii="Sylfaen" w:hAnsi="Sylfaen" w:cs="Sylfaen"/>
          <w:b/>
          <w:lang w:val="ka-GE"/>
        </w:rPr>
        <w:t xml:space="preserve">ის </w:t>
      </w:r>
      <w:r w:rsidR="00413485">
        <w:rPr>
          <w:rFonts w:ascii="Sylfaen" w:hAnsi="Sylfaen" w:cs="Sylfaen"/>
          <w:b/>
          <w:lang w:val="ka-GE"/>
        </w:rPr>
        <w:t>ჰიდრავლიკური ჩაქუჩის (</w:t>
      </w:r>
      <w:r w:rsidR="004201D4">
        <w:rPr>
          <w:rFonts w:ascii="Sylfaen" w:hAnsi="Sylfaen" w:cs="Sylfaen"/>
          <w:b/>
          <w:lang w:val="ka-GE"/>
        </w:rPr>
        <w:t>კოდალას</w:t>
      </w:r>
      <w:r w:rsidR="00413485">
        <w:rPr>
          <w:rFonts w:ascii="Sylfaen" w:hAnsi="Sylfaen" w:cs="Sylfaen"/>
          <w:b/>
          <w:lang w:val="ka-GE"/>
        </w:rPr>
        <w:t>)</w:t>
      </w:r>
      <w:r w:rsidR="0001681F">
        <w:rPr>
          <w:rFonts w:ascii="Sylfaen" w:hAnsi="Sylfaen" w:cs="Sylfaen"/>
          <w:b/>
          <w:lang w:val="ka-GE"/>
        </w:rPr>
        <w:t xml:space="preserve"> </w:t>
      </w:r>
      <w:r w:rsidR="0069457C">
        <w:rPr>
          <w:rFonts w:ascii="Sylfaen" w:hAnsi="Sylfaen" w:cs="Sylfaen"/>
          <w:b/>
          <w:lang w:val="ka-GE"/>
        </w:rPr>
        <w:t>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7004A19D" w:rsidR="000353F8" w:rsidRDefault="00413485" w:rsidP="000353F8">
      <w:pPr>
        <w:spacing w:after="0" w:line="240" w:lineRule="auto"/>
        <w:jc w:val="both"/>
        <w:rPr>
          <w:rFonts w:ascii="Sylfaen" w:hAnsi="Sylfaen" w:cs="Sylfaen"/>
          <w:lang w:val="ka-GE"/>
        </w:rPr>
      </w:pPr>
      <w:r w:rsidRPr="00413485">
        <w:rPr>
          <w:rFonts w:ascii="Sylfaen" w:hAnsi="Sylfaen" w:cs="Sylfaen"/>
          <w:lang w:val="ka-GE"/>
        </w:rPr>
        <w:t xml:space="preserve">ექსკავატორის </w:t>
      </w:r>
      <w:r w:rsidR="00F709B9">
        <w:rPr>
          <w:rFonts w:ascii="Sylfaen" w:hAnsi="Sylfaen" w:cs="Sylfaen"/>
        </w:rPr>
        <w:t>JCB 3CX-</w:t>
      </w:r>
      <w:r w:rsidR="00F709B9">
        <w:rPr>
          <w:rFonts w:ascii="Sylfaen" w:hAnsi="Sylfaen" w:cs="Sylfaen"/>
          <w:lang w:val="ka-GE"/>
        </w:rPr>
        <w:t xml:space="preserve">ის </w:t>
      </w:r>
      <w:r w:rsidRPr="00413485">
        <w:rPr>
          <w:rFonts w:ascii="Sylfaen" w:hAnsi="Sylfaen" w:cs="Sylfaen"/>
          <w:lang w:val="ka-GE"/>
        </w:rPr>
        <w:t>ჰიდრავლიკური ჩაქუჩის (კოდალას</w:t>
      </w:r>
      <w:r w:rsidR="0001681F">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4201D4">
        <w:rPr>
          <w:rFonts w:ascii="Sylfaen" w:hAnsi="Sylfaen" w:cs="Sylfaen"/>
          <w:lang w:val="ka-GE"/>
        </w:rPr>
        <w:t>რაოდენობების შესაბამისად.</w:t>
      </w:r>
    </w:p>
    <w:p w14:paraId="251D038D" w14:textId="4BC1DF9C" w:rsidR="004201D4" w:rsidRDefault="004201D4" w:rsidP="004201D4">
      <w:pPr>
        <w:spacing w:after="0" w:line="240" w:lineRule="auto"/>
        <w:jc w:val="center"/>
        <w:rPr>
          <w:rFonts w:ascii="Sylfaen" w:hAnsi="Sylfaen" w:cs="Sylfaen"/>
          <w:b/>
          <w:bCs/>
        </w:rPr>
      </w:pPr>
    </w:p>
    <w:p w14:paraId="554221F3" w14:textId="2F4A19E5" w:rsidR="00413485" w:rsidRDefault="00413485" w:rsidP="004201D4">
      <w:pPr>
        <w:spacing w:after="0" w:line="240" w:lineRule="auto"/>
        <w:jc w:val="center"/>
        <w:rPr>
          <w:rFonts w:ascii="Sylfaen" w:hAnsi="Sylfaen" w:cs="Sylfaen"/>
          <w:b/>
          <w:bCs/>
        </w:rPr>
      </w:pPr>
    </w:p>
    <w:p w14:paraId="7504A6B9" w14:textId="2A0A5D7B" w:rsidR="00745668" w:rsidRPr="00771D16"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73EADDF9" w14:textId="2395B2B1" w:rsidR="00440A96" w:rsidRPr="009A528A" w:rsidRDefault="0001681F" w:rsidP="009A528A">
      <w:pPr>
        <w:spacing w:after="0" w:line="240" w:lineRule="auto"/>
        <w:jc w:val="center"/>
        <w:rPr>
          <w:rFonts w:ascii="Sylfaen" w:hAnsi="Sylfaen" w:cs="Sylfaen"/>
          <w:b/>
          <w:bCs/>
          <w:lang w:val="ka-GE"/>
        </w:rPr>
      </w:pPr>
      <w:r>
        <w:rPr>
          <w:rFonts w:ascii="Sylfaen" w:hAnsi="Sylfaen" w:cs="Sylfaen"/>
          <w:b/>
          <w:bCs/>
          <w:lang w:val="ka-GE"/>
        </w:rPr>
        <w:object w:dxaOrig="1534" w:dyaOrig="991" w14:anchorId="40F50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9" o:title=""/>
          </v:shape>
          <o:OLEObject Type="Embed" ProgID="Excel.Sheet.12" ShapeID="_x0000_i1029" DrawAspect="Icon" ObjectID="_1816520690" r:id="rId10"/>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4CAB90BC" w:rsidR="001B6A7C" w:rsidRDefault="0001681F" w:rsidP="004C617A">
      <w:pPr>
        <w:jc w:val="center"/>
        <w:rPr>
          <w:rFonts w:ascii="Sylfaen" w:hAnsi="Sylfaen" w:cs="Sylfaen"/>
          <w:color w:val="222222"/>
          <w:shd w:val="clear" w:color="auto" w:fill="FFFFFF"/>
          <w:lang w:val="ka-GE"/>
        </w:rPr>
      </w:pPr>
      <w:r>
        <w:rPr>
          <w:rFonts w:ascii="Sylfaen" w:hAnsi="Sylfaen" w:cs="Sylfaen"/>
          <w:b/>
          <w:bCs/>
          <w:lang w:val="ka-GE"/>
        </w:rPr>
        <w:object w:dxaOrig="1534" w:dyaOrig="991" w14:anchorId="69A07B6A">
          <v:shape id="_x0000_i1031" type="#_x0000_t75" style="width:76.5pt;height:49.5pt" o:ole="">
            <v:imagedata r:id="rId9" o:title=""/>
          </v:shape>
          <o:OLEObject Type="Embed" ProgID="Excel.Sheet.12" ShapeID="_x0000_i1031" DrawAspect="Icon" ObjectID="_1816520691" r:id="rId11"/>
        </w:object>
      </w:r>
      <w:hyperlink r:id="rId12" w:history="1"/>
    </w:p>
    <w:p w14:paraId="26399C84" w14:textId="26F4B079"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6C0EB6A1"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w:t>
      </w:r>
      <w:r w:rsidR="004201D4">
        <w:rPr>
          <w:rFonts w:ascii="Sylfaen" w:hAnsi="Sylfaen" w:cs="Sylfaen"/>
          <w:lang w:val="ka-GE"/>
        </w:rPr>
        <w:t xml:space="preserve">განკუთვნილი </w:t>
      </w:r>
      <w:r w:rsidR="004201D4">
        <w:rPr>
          <w:rFonts w:ascii="Sylfaen" w:hAnsi="Sylfaen" w:cs="Sylfaen"/>
        </w:rPr>
        <w:t>JCB 3CX</w:t>
      </w:r>
      <w:r w:rsidR="004201D4">
        <w:rPr>
          <w:rFonts w:ascii="Sylfaen" w:hAnsi="Sylfaen" w:cs="Sylfaen"/>
          <w:lang w:val="ka-GE"/>
        </w:rPr>
        <w:t>-ის მოდელებისთვის;</w:t>
      </w:r>
    </w:p>
    <w:p w14:paraId="27FC09FD" w14:textId="434AE537" w:rsidR="0069457C" w:rsidRDefault="0069457C"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 იყოს ახალი. არ უნდა იყოს ნამყოფი ექსპლუატაციაში;</w:t>
      </w:r>
    </w:p>
    <w:p w14:paraId="798B0285" w14:textId="12D16286" w:rsidR="0004045F" w:rsidRPr="004201D4" w:rsidRDefault="0004045F" w:rsidP="004201D4">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4DF3EEDF" w14:textId="77777777" w:rsidR="00E27591" w:rsidRPr="0004045F" w:rsidRDefault="00E27591" w:rsidP="0004045F">
      <w:pPr>
        <w:pStyle w:val="ListParagraph"/>
        <w:rPr>
          <w:rFonts w:ascii="Sylfaen" w:hAnsi="Sylfaen" w:cs="Sylfaen"/>
          <w:lang w:val="ka-GE"/>
        </w:rPr>
      </w:pPr>
    </w:p>
    <w:p w14:paraId="3078897A" w14:textId="5B16A5EA" w:rsidR="00D6114D" w:rsidRPr="001B6A7C" w:rsidRDefault="00D6114D" w:rsidP="0004045F">
      <w:pPr>
        <w:rPr>
          <w:rFonts w:ascii="Sylfaen" w:hAnsi="Sylfaen" w:cs="Sylfaen"/>
          <w:lang w:val="ka-GE"/>
        </w:rPr>
      </w:pPr>
      <w:r w:rsidRPr="00D6114D">
        <w:rPr>
          <w:rFonts w:ascii="Sylfaen" w:hAnsi="Sylfaen" w:cs="Sylfaen"/>
          <w:lang w:val="ka-GE"/>
        </w:rPr>
        <w:t xml:space="preserve"> </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70D849EB" w14:textId="59ADCA78" w:rsidR="004201D4" w:rsidRDefault="004201D4" w:rsidP="00FD35B5">
      <w:pPr>
        <w:rPr>
          <w:rFonts w:ascii="Sylfaen" w:hAnsi="Sylfaen" w:cs="Sylfaen"/>
          <w:lang w:val="ka-GE"/>
        </w:rPr>
      </w:pPr>
      <w:r w:rsidRPr="004201D4">
        <w:rPr>
          <w:rFonts w:ascii="Sylfaen" w:hAnsi="Sylfaen" w:cs="Sylfaen"/>
          <w:lang w:val="ka-GE"/>
        </w:rPr>
        <w:t xml:space="preserve">პრეტენდენტმა უნდა წარმოადგინოს </w:t>
      </w:r>
      <w:r>
        <w:rPr>
          <w:rFonts w:ascii="Sylfaen" w:hAnsi="Sylfaen" w:cs="Sylfaen"/>
          <w:lang w:val="ka-GE"/>
        </w:rPr>
        <w:t>მოწოდების ვადა</w:t>
      </w:r>
      <w:r w:rsidRPr="004201D4">
        <w:rPr>
          <w:rFonts w:ascii="Sylfaen" w:hAnsi="Sylfaen" w:cs="Sylfaen"/>
          <w:lang w:val="ka-GE"/>
        </w:rPr>
        <w:t xml:space="preserve"> დანართი N1-ის მიხედვით ექსელის ფორმატში.</w:t>
      </w:r>
      <w:r>
        <w:rPr>
          <w:rFonts w:ascii="Sylfaen" w:hAnsi="Sylfaen" w:cs="Sylfaen"/>
          <w:lang w:val="ka-GE"/>
        </w:rPr>
        <w:t xml:space="preserve"> ყველაზე ადრე მოწოდებულ საქონელს მიენიჭება პრიორიტეტი.</w:t>
      </w:r>
    </w:p>
    <w:p w14:paraId="5AAAF0F3" w14:textId="7D74471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5F8843D0" w14:textId="289C09FE" w:rsidR="00DC454F"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lastRenderedPageBreak/>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D6114D" w:rsidRDefault="004056E4" w:rsidP="00D6114D">
      <w:pPr>
        <w:pStyle w:val="ListParagraph"/>
        <w:spacing w:after="0" w:line="240" w:lineRule="auto"/>
        <w:ind w:left="360"/>
        <w:rPr>
          <w:rFonts w:ascii="Sylfaen" w:hAnsi="Sylfaen" w:cs="Sylfaen"/>
          <w:lang w:val="ka-GE"/>
        </w:rPr>
      </w:pPr>
      <w:r w:rsidRPr="004056E4">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Pr>
          <w:rFonts w:ascii="Sylfaen" w:hAnsi="Sylfaen" w:cs="Sylfaen"/>
          <w:lang w:val="ka-GE"/>
        </w:rPr>
        <w:t>პროდუქციის</w:t>
      </w:r>
      <w:r w:rsidRPr="00D6114D">
        <w:rPr>
          <w:rFonts w:ascii="Sylfaen" w:hAnsi="Sylfaen" w:cs="Sylfaen"/>
          <w:lang w:val="ka-GE"/>
        </w:rPr>
        <w:t xml:space="preserve"> </w:t>
      </w:r>
      <w:r w:rsidR="00D6114D" w:rsidRPr="00D6114D">
        <w:rPr>
          <w:rFonts w:ascii="Sylfaen" w:hAnsi="Sylfaen" w:cs="Sylfaen"/>
          <w:lang w:val="ka-GE"/>
        </w:rPr>
        <w:t xml:space="preserve">ხარისხის დამადასტურებელი </w:t>
      </w:r>
      <w:r w:rsidR="009D7955">
        <w:rPr>
          <w:rFonts w:ascii="Sylfaen" w:hAnsi="Sylfaen" w:cs="Sylfaen"/>
          <w:lang w:val="ka-GE"/>
        </w:rPr>
        <w:t>დოკუმენტი.</w:t>
      </w:r>
      <w:r w:rsidR="00771D16">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lastRenderedPageBreak/>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Exch.Document.DC" ShapeID="_x0000_i1027" DrawAspect="Icon" ObjectID="_1816520692"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7C0BB" w14:textId="77777777" w:rsidR="000A533B" w:rsidRDefault="000A533B" w:rsidP="007902EA">
      <w:pPr>
        <w:spacing w:after="0" w:line="240" w:lineRule="auto"/>
      </w:pPr>
      <w:r>
        <w:separator/>
      </w:r>
    </w:p>
  </w:endnote>
  <w:endnote w:type="continuationSeparator" w:id="0">
    <w:p w14:paraId="3FD21642" w14:textId="77777777" w:rsidR="000A533B" w:rsidRDefault="000A533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421DE83A" w:rsidR="004A3BD8" w:rsidRDefault="004A3BD8">
        <w:pPr>
          <w:pStyle w:val="Footer"/>
          <w:jc w:val="right"/>
        </w:pPr>
        <w:r>
          <w:fldChar w:fldCharType="begin"/>
        </w:r>
        <w:r>
          <w:instrText xml:space="preserve"> PAGE   \* MERGEFORMAT </w:instrText>
        </w:r>
        <w:r>
          <w:fldChar w:fldCharType="separate"/>
        </w:r>
        <w:r w:rsidR="00034419">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5A0EB" w14:textId="77777777" w:rsidR="000A533B" w:rsidRDefault="000A533B" w:rsidP="007902EA">
      <w:pPr>
        <w:spacing w:after="0" w:line="240" w:lineRule="auto"/>
      </w:pPr>
      <w:r>
        <w:separator/>
      </w:r>
    </w:p>
  </w:footnote>
  <w:footnote w:type="continuationSeparator" w:id="0">
    <w:p w14:paraId="27434C97" w14:textId="77777777" w:rsidR="000A533B" w:rsidRDefault="000A533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4925753">
    <w:abstractNumId w:val="15"/>
  </w:num>
  <w:num w:numId="2" w16cid:durableId="1780367346">
    <w:abstractNumId w:val="0"/>
  </w:num>
  <w:num w:numId="3" w16cid:durableId="915675623">
    <w:abstractNumId w:val="1"/>
  </w:num>
  <w:num w:numId="4" w16cid:durableId="2029328979">
    <w:abstractNumId w:val="34"/>
  </w:num>
  <w:num w:numId="5" w16cid:durableId="1392924196">
    <w:abstractNumId w:val="14"/>
  </w:num>
  <w:num w:numId="6" w16cid:durableId="1052579440">
    <w:abstractNumId w:val="5"/>
  </w:num>
  <w:num w:numId="7" w16cid:durableId="1057318812">
    <w:abstractNumId w:val="4"/>
  </w:num>
  <w:num w:numId="8" w16cid:durableId="1949267620">
    <w:abstractNumId w:val="27"/>
  </w:num>
  <w:num w:numId="9" w16cid:durableId="19475198">
    <w:abstractNumId w:val="31"/>
  </w:num>
  <w:num w:numId="10" w16cid:durableId="1936983183">
    <w:abstractNumId w:val="16"/>
  </w:num>
  <w:num w:numId="11" w16cid:durableId="178159025">
    <w:abstractNumId w:val="8"/>
  </w:num>
  <w:num w:numId="12" w16cid:durableId="1061441995">
    <w:abstractNumId w:val="12"/>
  </w:num>
  <w:num w:numId="13" w16cid:durableId="204368195">
    <w:abstractNumId w:val="23"/>
  </w:num>
  <w:num w:numId="14" w16cid:durableId="13043962">
    <w:abstractNumId w:val="17"/>
  </w:num>
  <w:num w:numId="15" w16cid:durableId="1145470346">
    <w:abstractNumId w:val="10"/>
  </w:num>
  <w:num w:numId="16" w16cid:durableId="594939373">
    <w:abstractNumId w:val="29"/>
  </w:num>
  <w:num w:numId="17" w16cid:durableId="630987710">
    <w:abstractNumId w:val="21"/>
  </w:num>
  <w:num w:numId="18" w16cid:durableId="1037697691">
    <w:abstractNumId w:val="20"/>
  </w:num>
  <w:num w:numId="19" w16cid:durableId="1067460420">
    <w:abstractNumId w:val="7"/>
  </w:num>
  <w:num w:numId="20" w16cid:durableId="1105886035">
    <w:abstractNumId w:val="2"/>
  </w:num>
  <w:num w:numId="21" w16cid:durableId="689187701">
    <w:abstractNumId w:val="33"/>
  </w:num>
  <w:num w:numId="22" w16cid:durableId="1662659241">
    <w:abstractNumId w:val="35"/>
  </w:num>
  <w:num w:numId="23" w16cid:durableId="1799908296">
    <w:abstractNumId w:val="13"/>
  </w:num>
  <w:num w:numId="24" w16cid:durableId="1795908226">
    <w:abstractNumId w:val="30"/>
  </w:num>
  <w:num w:numId="25" w16cid:durableId="964891796">
    <w:abstractNumId w:val="9"/>
  </w:num>
  <w:num w:numId="26" w16cid:durableId="1113750458">
    <w:abstractNumId w:val="26"/>
  </w:num>
  <w:num w:numId="27" w16cid:durableId="579602556">
    <w:abstractNumId w:val="3"/>
  </w:num>
  <w:num w:numId="28" w16cid:durableId="1716537435">
    <w:abstractNumId w:val="24"/>
  </w:num>
  <w:num w:numId="29" w16cid:durableId="2092313444">
    <w:abstractNumId w:val="22"/>
  </w:num>
  <w:num w:numId="30" w16cid:durableId="511258265">
    <w:abstractNumId w:val="28"/>
  </w:num>
  <w:num w:numId="31" w16cid:durableId="1784643001">
    <w:abstractNumId w:val="32"/>
  </w:num>
  <w:num w:numId="32" w16cid:durableId="828442482">
    <w:abstractNumId w:val="25"/>
  </w:num>
  <w:num w:numId="33" w16cid:durableId="1903901914">
    <w:abstractNumId w:val="11"/>
  </w:num>
  <w:num w:numId="34" w16cid:durableId="970790990">
    <w:abstractNumId w:val="18"/>
  </w:num>
  <w:num w:numId="35" w16cid:durableId="2006127502">
    <w:abstractNumId w:val="19"/>
  </w:num>
  <w:num w:numId="36" w16cid:durableId="645472750">
    <w:abstractNumId w:val="6"/>
  </w:num>
  <w:num w:numId="37" w16cid:durableId="126557355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1681F"/>
    <w:rsid w:val="000202A5"/>
    <w:rsid w:val="00025E22"/>
    <w:rsid w:val="00026B30"/>
    <w:rsid w:val="00027D70"/>
    <w:rsid w:val="00031452"/>
    <w:rsid w:val="00034419"/>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A533B"/>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35D8"/>
    <w:rsid w:val="001258A9"/>
    <w:rsid w:val="00127F44"/>
    <w:rsid w:val="00131B75"/>
    <w:rsid w:val="00136124"/>
    <w:rsid w:val="00137719"/>
    <w:rsid w:val="0014156D"/>
    <w:rsid w:val="001433C2"/>
    <w:rsid w:val="001461E6"/>
    <w:rsid w:val="0015069F"/>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3485"/>
    <w:rsid w:val="004147A6"/>
    <w:rsid w:val="004201D4"/>
    <w:rsid w:val="00430AF7"/>
    <w:rsid w:val="00431665"/>
    <w:rsid w:val="00431B3C"/>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37B0"/>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0634"/>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02"/>
    <w:rsid w:val="00B11F93"/>
    <w:rsid w:val="00B12536"/>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67BA"/>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56BB9"/>
    <w:rsid w:val="00F612B0"/>
    <w:rsid w:val="00F66041"/>
    <w:rsid w:val="00F709B9"/>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FB127-063D-4268-ABC9-0D58A084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833</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12</cp:revision>
  <cp:lastPrinted>2015-07-27T06:36:00Z</cp:lastPrinted>
  <dcterms:created xsi:type="dcterms:W3CDTF">2021-04-08T14:29:00Z</dcterms:created>
  <dcterms:modified xsi:type="dcterms:W3CDTF">2025-08-12T12:18:00Z</dcterms:modified>
</cp:coreProperties>
</file>