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FC" w:rsidRPr="00546172" w:rsidRDefault="00822BFC" w:rsidP="00822BFC">
      <w:pPr>
        <w:rPr>
          <w:rFonts w:cstheme="minorHAnsi"/>
          <w:lang w:val="ka-GE"/>
        </w:rPr>
      </w:pPr>
      <w:r w:rsidRPr="00546172">
        <w:rPr>
          <w:rFonts w:cstheme="minorHAnsi"/>
          <w:lang w:val="ka-GE"/>
        </w:rPr>
        <w:t>ელექტრონული ტენდერი</w:t>
      </w:r>
      <w:r w:rsidRPr="00546172">
        <w:rPr>
          <w:rFonts w:cstheme="minorHAnsi"/>
          <w:sz w:val="24"/>
          <w:szCs w:val="24"/>
          <w:lang w:val="ka-GE"/>
        </w:rPr>
        <w:t xml:space="preserve"> </w:t>
      </w:r>
      <w:r w:rsidRPr="00546172">
        <w:rPr>
          <w:rFonts w:cstheme="minorHAnsi"/>
          <w:lang w:val="ka-GE"/>
        </w:rPr>
        <w:t>საქართველოს მასშტაბით (თბილისსა და რეგიონებში) შპს „</w:t>
      </w:r>
      <w:proofErr w:type="spellStart"/>
      <w:r w:rsidRPr="00546172">
        <w:rPr>
          <w:rFonts w:cstheme="minorHAnsi"/>
          <w:lang w:val="ka-GE"/>
        </w:rPr>
        <w:t>სოკარ</w:t>
      </w:r>
      <w:proofErr w:type="spellEnd"/>
      <w:r w:rsidRPr="00546172">
        <w:rPr>
          <w:rFonts w:cstheme="minorHAnsi"/>
          <w:lang w:val="ka-GE"/>
        </w:rPr>
        <w:t xml:space="preserve"> ჯორჯია პეტროლეუმი“-ს 102 ავტო გასამართი სადგურის (22 კომბინირებული, 80 სტანდარტული) რეცხვის მომსახურებაზე წელიწადში 3-ჯერ.</w:t>
      </w:r>
    </w:p>
    <w:p w:rsidR="00822BFC" w:rsidRPr="00546172" w:rsidRDefault="00822BFC" w:rsidP="00822BFC">
      <w:pPr>
        <w:rPr>
          <w:rFonts w:cstheme="minorHAnsi"/>
          <w:b/>
          <w:color w:val="FF0000"/>
          <w:lang w:val="ka-GE"/>
        </w:rPr>
      </w:pPr>
      <w:r w:rsidRPr="00546172">
        <w:rPr>
          <w:rFonts w:cstheme="minorHAnsi"/>
          <w:b/>
          <w:color w:val="FF0000"/>
          <w:lang w:val="ka-GE"/>
        </w:rPr>
        <w:t>აგს-ების სია და მისამართები იხ. მიმაგრებულ ფაილად.</w:t>
      </w:r>
    </w:p>
    <w:p w:rsidR="00822BFC" w:rsidRPr="00546172" w:rsidRDefault="00822BFC" w:rsidP="00822BFC">
      <w:pPr>
        <w:spacing w:line="240" w:lineRule="auto"/>
        <w:rPr>
          <w:rFonts w:cstheme="minorHAnsi"/>
          <w:b/>
          <w:lang w:val="ka-GE"/>
        </w:rPr>
      </w:pPr>
      <w:r w:rsidRPr="00546172">
        <w:rPr>
          <w:rFonts w:cstheme="minorHAnsi"/>
          <w:b/>
          <w:lang w:val="ka-GE"/>
        </w:rPr>
        <w:t>კონკრეტული დავალება:</w:t>
      </w:r>
      <w:r w:rsidR="00AE1A62" w:rsidRPr="00546172">
        <w:rPr>
          <w:rFonts w:cstheme="minorHAnsi"/>
          <w:b/>
          <w:lang w:val="ka-GE"/>
        </w:rPr>
        <w:br/>
      </w:r>
      <w:r w:rsidRPr="00546172">
        <w:rPr>
          <w:rFonts w:cstheme="minorHAnsi"/>
          <w:b/>
          <w:lang w:val="ka-GE"/>
        </w:rPr>
        <w:t>მომსახურება მოიცავს: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lang w:val="ka-GE"/>
        </w:rPr>
      </w:pPr>
      <w:r w:rsidRPr="00546172">
        <w:rPr>
          <w:rFonts w:cstheme="minorHAnsi"/>
          <w:lang w:val="ka-GE"/>
        </w:rPr>
        <w:t>შესაბამისი სარეცხი ხსნარით დამუშავებას;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546172">
        <w:rPr>
          <w:rFonts w:cstheme="minorHAnsi"/>
          <w:lang w:val="ka-GE"/>
        </w:rPr>
        <w:t>ჩამორეცხვას;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546172">
        <w:rPr>
          <w:rFonts w:cstheme="minorHAnsi"/>
          <w:lang w:val="ka-GE"/>
        </w:rPr>
        <w:t>გამშრალებას.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lang w:val="ka-GE"/>
        </w:rPr>
      </w:pPr>
      <w:r w:rsidRPr="00546172">
        <w:rPr>
          <w:rFonts w:cstheme="minorHAnsi"/>
          <w:lang w:val="ka-GE"/>
        </w:rPr>
        <w:t>პრეტენდენტმა უნდა წარმოადგინოს ერთეული მომსახურების ღირებულება როგორც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კომბინირებული, ასევე სტანდარტული აგს-ებისთვის.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lang w:val="ka-GE"/>
        </w:rPr>
      </w:pPr>
      <w:r w:rsidRPr="00546172">
        <w:rPr>
          <w:rFonts w:cstheme="minorHAnsi"/>
          <w:lang w:val="ka-GE"/>
        </w:rPr>
        <w:t>ფასი უნდა მოიცავდეს საქართველოს კანონმდებლობით გათვალისწინებულ ყველა გადასახადს.</w:t>
      </w:r>
    </w:p>
    <w:p w:rsidR="00822BFC" w:rsidRPr="00546172" w:rsidRDefault="00822BFC" w:rsidP="00822BF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lang w:val="ka-GE"/>
        </w:rPr>
      </w:pPr>
      <w:r w:rsidRPr="00546172">
        <w:rPr>
          <w:rFonts w:cstheme="minorHAnsi"/>
          <w:lang w:val="ka-GE"/>
        </w:rPr>
        <w:t>მომსახურება მოიცავს სადგურის ტერიტორიაზე ყველაფრის გარეცხვას: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ყველა შენობა- ნაგებობა (მხოლოდ გარედან)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ფარდული(„</w:t>
      </w:r>
      <w:proofErr w:type="spellStart"/>
      <w:r w:rsidRPr="00546172">
        <w:rPr>
          <w:rFonts w:eastAsia="Times New Roman" w:cstheme="minorHAnsi"/>
          <w:lang w:val="ka-GE"/>
        </w:rPr>
        <w:t>ნავესი</w:t>
      </w:r>
      <w:proofErr w:type="spellEnd"/>
      <w:r w:rsidRPr="00546172">
        <w:rPr>
          <w:rFonts w:eastAsia="Times New Roman" w:cstheme="minorHAnsi"/>
          <w:lang w:val="ka-GE"/>
        </w:rPr>
        <w:t xml:space="preserve">“) და </w:t>
      </w:r>
      <w:proofErr w:type="spellStart"/>
      <w:r w:rsidRPr="00546172">
        <w:rPr>
          <w:rFonts w:eastAsia="Times New Roman" w:cstheme="minorHAnsi"/>
          <w:lang w:val="ka-GE"/>
        </w:rPr>
        <w:t>ჩამსხმელი</w:t>
      </w:r>
      <w:proofErr w:type="spellEnd"/>
      <w:r w:rsidRPr="00546172">
        <w:rPr>
          <w:rFonts w:eastAsia="Times New Roman" w:cstheme="minorHAnsi"/>
          <w:lang w:val="ka-GE"/>
        </w:rPr>
        <w:t xml:space="preserve"> სვეტები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ფას მაჩვენებელი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სარეკლამო ბანერები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კომპრესორი (მხოლოდ გარედან)</w:t>
      </w:r>
    </w:p>
    <w:p w:rsidR="00822BFC" w:rsidRPr="00546172" w:rsidRDefault="00822BFC" w:rsidP="00822BFC">
      <w:pPr>
        <w:pStyle w:val="ListParagraph"/>
        <w:numPr>
          <w:ilvl w:val="0"/>
          <w:numId w:val="5"/>
        </w:numPr>
        <w:rPr>
          <w:rFonts w:eastAsia="Times New Roman" w:cstheme="minorHAnsi"/>
          <w:lang w:val="ka-GE"/>
        </w:rPr>
      </w:pPr>
      <w:r w:rsidRPr="00546172">
        <w:rPr>
          <w:rFonts w:eastAsia="Times New Roman" w:cstheme="minorHAnsi"/>
          <w:lang w:val="ka-GE"/>
        </w:rPr>
        <w:t>პლატფორმის მორეცხვა</w:t>
      </w:r>
    </w:p>
    <w:p w:rsidR="00DB2083" w:rsidRPr="00546172" w:rsidRDefault="00822BFC">
      <w:pPr>
        <w:rPr>
          <w:rFonts w:cstheme="minorHAnsi"/>
          <w:lang w:val="ka-GE"/>
        </w:rPr>
      </w:pPr>
      <w:r w:rsidRPr="00546172">
        <w:rPr>
          <w:rFonts w:cstheme="minorHAnsi"/>
          <w:b/>
          <w:lang w:val="ka-GE"/>
        </w:rPr>
        <w:t>მოთხოვნები პრეტენდენტების მიმართ: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1 წლიანი გამოცდილება მსგავს სფეროში</w:t>
      </w:r>
    </w:p>
    <w:p w:rsidR="00822BFC" w:rsidRPr="00546172" w:rsidRDefault="00822BFC">
      <w:pPr>
        <w:rPr>
          <w:rFonts w:cstheme="minorHAnsi"/>
          <w:lang w:val="ka-GE"/>
        </w:rPr>
      </w:pPr>
      <w:r w:rsidRPr="00546172">
        <w:rPr>
          <w:rFonts w:cstheme="minorHAnsi"/>
          <w:b/>
          <w:lang w:val="ka-GE"/>
        </w:rPr>
        <w:t>გადახდის პირობები: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მიღება-ჩაბარების აქტის საფუძველზე</w:t>
      </w:r>
    </w:p>
    <w:p w:rsidR="00822BFC" w:rsidRPr="00546172" w:rsidRDefault="00822BFC">
      <w:pPr>
        <w:rPr>
          <w:rFonts w:cstheme="minorHAnsi"/>
          <w:b/>
          <w:lang w:val="ka-GE"/>
        </w:rPr>
      </w:pPr>
      <w:r w:rsidRPr="00546172">
        <w:rPr>
          <w:rFonts w:cstheme="minorHAnsi"/>
          <w:b/>
          <w:lang w:val="ka-GE"/>
        </w:rPr>
        <w:t>ტენდერის ტიპი:</w:t>
      </w:r>
      <w:r w:rsidRPr="00546172">
        <w:rPr>
          <w:rFonts w:cstheme="minorHAnsi"/>
          <w:b/>
          <w:lang w:val="ka-GE"/>
        </w:rPr>
        <w:t xml:space="preserve"> </w:t>
      </w:r>
    </w:p>
    <w:p w:rsidR="00822BFC" w:rsidRPr="00546172" w:rsidRDefault="00F170EB" w:rsidP="00822BFC">
      <w:pPr>
        <w:rPr>
          <w:rFonts w:eastAsia="Times New Roman" w:cstheme="minorHAnsi"/>
          <w:bCs/>
          <w:color w:val="141B3D"/>
          <w:lang w:val="ka-GE"/>
        </w:rPr>
      </w:pPr>
      <w:r w:rsidRPr="00546172">
        <w:rPr>
          <w:rFonts w:eastAsia="Times New Roman" w:cstheme="minorHAnsi"/>
          <w:bCs/>
          <w:color w:val="141B3D"/>
          <w:lang w:val="ka-GE"/>
        </w:rPr>
        <w:t>ელექტრონული ტიპის ტენდერი</w:t>
      </w:r>
      <w:r w:rsidRPr="00546172">
        <w:rPr>
          <w:rFonts w:eastAsia="Times New Roman" w:cstheme="minorHAnsi"/>
          <w:bCs/>
          <w:color w:val="141B3D"/>
          <w:lang w:val="ka-GE"/>
        </w:rPr>
        <w:br/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შეთავაზების</w:t>
      </w:r>
      <w:proofErr w:type="spellEnd"/>
      <w:r w:rsidR="00822BFC" w:rsidRPr="00546172">
        <w:rPr>
          <w:rFonts w:eastAsia="Times New Roman" w:cstheme="minorHAnsi"/>
          <w:bCs/>
          <w:color w:val="141B3D"/>
        </w:rPr>
        <w:t xml:space="preserve"> </w:t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ვალუტა</w:t>
      </w:r>
      <w:proofErr w:type="spellEnd"/>
      <w:r w:rsidR="00822BFC" w:rsidRPr="00546172">
        <w:rPr>
          <w:rFonts w:eastAsia="Times New Roman" w:cstheme="minorHAnsi"/>
          <w:bCs/>
          <w:color w:val="141B3D"/>
        </w:rPr>
        <w:t xml:space="preserve">: </w:t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ლარ</w:t>
      </w:r>
      <w:proofErr w:type="spellEnd"/>
      <w:r w:rsidR="00822BFC" w:rsidRPr="00546172">
        <w:rPr>
          <w:rFonts w:eastAsia="Times New Roman" w:cstheme="minorHAnsi"/>
          <w:bCs/>
          <w:color w:val="141B3D"/>
          <w:lang w:val="ka-GE"/>
        </w:rPr>
        <w:t>ი</w:t>
      </w:r>
      <w:r w:rsidR="00822BFC" w:rsidRPr="00546172">
        <w:rPr>
          <w:rFonts w:eastAsia="Times New Roman" w:cstheme="minorHAnsi"/>
          <w:bCs/>
          <w:color w:val="141B3D"/>
          <w:lang w:val="ka-GE"/>
        </w:rPr>
        <w:br/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ვაჭრობის</w:t>
      </w:r>
      <w:proofErr w:type="spellEnd"/>
      <w:r w:rsidR="00822BFC" w:rsidRPr="00546172">
        <w:rPr>
          <w:rFonts w:eastAsia="Times New Roman" w:cstheme="minorHAnsi"/>
          <w:bCs/>
          <w:color w:val="141B3D"/>
        </w:rPr>
        <w:t xml:space="preserve"> </w:t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ტიპი</w:t>
      </w:r>
      <w:proofErr w:type="spellEnd"/>
      <w:r w:rsidR="00822BFC" w:rsidRPr="00546172">
        <w:rPr>
          <w:rFonts w:eastAsia="Times New Roman" w:cstheme="minorHAnsi"/>
          <w:bCs/>
          <w:color w:val="141B3D"/>
        </w:rPr>
        <w:t xml:space="preserve">: </w:t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ვაჭრობის</w:t>
      </w:r>
      <w:proofErr w:type="spellEnd"/>
      <w:r w:rsidR="00822BFC" w:rsidRPr="00546172">
        <w:rPr>
          <w:rFonts w:eastAsia="Times New Roman" w:cstheme="minorHAnsi"/>
          <w:bCs/>
          <w:color w:val="141B3D"/>
        </w:rPr>
        <w:t xml:space="preserve"> </w:t>
      </w:r>
      <w:proofErr w:type="spellStart"/>
      <w:r w:rsidR="00822BFC" w:rsidRPr="00546172">
        <w:rPr>
          <w:rFonts w:eastAsia="Times New Roman" w:cstheme="minorHAnsi"/>
          <w:bCs/>
          <w:color w:val="141B3D"/>
        </w:rPr>
        <w:t>გარეშე</w:t>
      </w:r>
      <w:proofErr w:type="spellEnd"/>
    </w:p>
    <w:p w:rsidR="00822BFC" w:rsidRPr="00546172" w:rsidRDefault="00822BFC" w:rsidP="00822BFC">
      <w:pPr>
        <w:rPr>
          <w:rFonts w:cstheme="minorHAnsi"/>
          <w:lang w:val="ka-GE"/>
        </w:rPr>
      </w:pPr>
      <w:r w:rsidRPr="00546172">
        <w:rPr>
          <w:rFonts w:cstheme="minorHAnsi"/>
          <w:b/>
          <w:lang w:val="ka-GE"/>
        </w:rPr>
        <w:t>ტენდერის ვადები: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10 კალენდარული დღე</w:t>
      </w:r>
    </w:p>
    <w:p w:rsidR="00822BFC" w:rsidRPr="00546172" w:rsidRDefault="00822BFC" w:rsidP="00822BFC">
      <w:pPr>
        <w:rPr>
          <w:rFonts w:cstheme="minorHAnsi"/>
          <w:lang w:val="ka-GE"/>
        </w:rPr>
      </w:pPr>
      <w:r w:rsidRPr="00546172">
        <w:rPr>
          <w:rFonts w:cstheme="minorHAnsi"/>
          <w:b/>
          <w:lang w:val="ka-GE"/>
        </w:rPr>
        <w:t>ხელშეკრულების ვადები: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1 წელი</w:t>
      </w:r>
    </w:p>
    <w:p w:rsidR="00822BFC" w:rsidRPr="00546172" w:rsidRDefault="00822BFC" w:rsidP="00822BFC">
      <w:pPr>
        <w:rPr>
          <w:rFonts w:cstheme="minorHAnsi"/>
          <w:lang w:val="ka-GE"/>
        </w:rPr>
      </w:pPr>
      <w:r w:rsidRPr="00546172">
        <w:rPr>
          <w:rFonts w:cstheme="minorHAnsi"/>
          <w:lang w:val="ka-GE"/>
        </w:rPr>
        <w:t>საკონტაქტო პირი:</w:t>
      </w:r>
      <w:r w:rsidRPr="00546172">
        <w:rPr>
          <w:rFonts w:cstheme="minorHAnsi"/>
          <w:lang w:val="ka-GE"/>
        </w:rPr>
        <w:t xml:space="preserve"> </w:t>
      </w:r>
      <w:r w:rsidRPr="00546172">
        <w:rPr>
          <w:rFonts w:cstheme="minorHAnsi"/>
          <w:lang w:val="ka-GE"/>
        </w:rPr>
        <w:t>ნინო სუთიძე</w:t>
      </w:r>
      <w:bookmarkStart w:id="0" w:name="_GoBack"/>
      <w:bookmarkEnd w:id="0"/>
      <w:r w:rsidRPr="00546172">
        <w:rPr>
          <w:rFonts w:cstheme="minorHAnsi"/>
          <w:lang w:val="ka-GE"/>
        </w:rPr>
        <w:br/>
        <w:t>საკონტაქტო ნომერი:</w:t>
      </w:r>
      <w:r w:rsidRPr="00546172">
        <w:rPr>
          <w:rFonts w:cstheme="minorHAnsi"/>
          <w:lang w:val="ka-GE"/>
        </w:rPr>
        <w:t xml:space="preserve"> 555508958</w:t>
      </w:r>
    </w:p>
    <w:sectPr w:rsidR="00822BFC" w:rsidRPr="0054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458"/>
    <w:multiLevelType w:val="hybridMultilevel"/>
    <w:tmpl w:val="C3F635C0"/>
    <w:lvl w:ilvl="0" w:tplc="F9EED0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23F"/>
    <w:multiLevelType w:val="hybridMultilevel"/>
    <w:tmpl w:val="381E5028"/>
    <w:lvl w:ilvl="0" w:tplc="F9EED0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2476A"/>
    <w:multiLevelType w:val="hybridMultilevel"/>
    <w:tmpl w:val="F2D2F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3F5B5526"/>
    <w:multiLevelType w:val="hybridMultilevel"/>
    <w:tmpl w:val="C55A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7CE"/>
    <w:multiLevelType w:val="hybridMultilevel"/>
    <w:tmpl w:val="875C5CC8"/>
    <w:lvl w:ilvl="0" w:tplc="178465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163"/>
    <w:multiLevelType w:val="hybridMultilevel"/>
    <w:tmpl w:val="497A51F6"/>
    <w:lvl w:ilvl="0" w:tplc="F9EED0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B0260D"/>
    <w:multiLevelType w:val="hybridMultilevel"/>
    <w:tmpl w:val="DA184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7781"/>
    <w:multiLevelType w:val="hybridMultilevel"/>
    <w:tmpl w:val="A9BC3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8F"/>
    <w:rsid w:val="00546172"/>
    <w:rsid w:val="00822BFC"/>
    <w:rsid w:val="008C368F"/>
    <w:rsid w:val="00AE1A62"/>
    <w:rsid w:val="00DB2083"/>
    <w:rsid w:val="00F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BDCE"/>
  <w15:chartTrackingRefBased/>
  <w15:docId w15:val="{8157BEA0-8C50-446C-AB11-A9975FC3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Sutidze</dc:creator>
  <cp:keywords/>
  <dc:description/>
  <cp:lastModifiedBy>Nino Sutidze</cp:lastModifiedBy>
  <cp:revision>8</cp:revision>
  <dcterms:created xsi:type="dcterms:W3CDTF">2025-09-24T06:46:00Z</dcterms:created>
  <dcterms:modified xsi:type="dcterms:W3CDTF">2025-09-24T06:52:00Z</dcterms:modified>
</cp:coreProperties>
</file>