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6F012" w14:textId="23A25C15" w:rsidR="00342C9F" w:rsidRPr="00E617C5" w:rsidRDefault="00E617C5" w:rsidP="00A42397">
      <w:pPr>
        <w:jc w:val="center"/>
        <w:rPr>
          <w:rFonts w:ascii="Sylfaen" w:hAnsi="Sylfaen" w:cstheme="minorHAnsi"/>
          <w:b/>
          <w:bCs/>
          <w:sz w:val="28"/>
          <w:szCs w:val="36"/>
          <w:lang w:val="ka-GE"/>
        </w:rPr>
      </w:pPr>
      <w:r>
        <w:rPr>
          <w:rFonts w:ascii="Sylfaen" w:hAnsi="Sylfaen" w:cstheme="minorHAnsi"/>
          <w:b/>
          <w:bCs/>
          <w:noProof/>
          <w:sz w:val="36"/>
          <w:szCs w:val="36"/>
          <w:u w:val="single"/>
          <w:lang w:val="ka-GE" w:eastAsia="ru-RU"/>
        </w:rPr>
        <w:t xml:space="preserve"> </w:t>
      </w:r>
    </w:p>
    <w:p w14:paraId="6CB317D9" w14:textId="77777777" w:rsidR="00342C9F" w:rsidRPr="00535639" w:rsidRDefault="00342C9F" w:rsidP="00A42397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3E2A6D11" w14:textId="77777777" w:rsidR="00ED0479" w:rsidRDefault="00ED0479" w:rsidP="00ED0479">
      <w:pPr>
        <w:rPr>
          <w:rFonts w:cstheme="minorHAnsi"/>
          <w:b/>
          <w:bCs/>
          <w:sz w:val="28"/>
          <w:szCs w:val="36"/>
          <w:lang w:val="ru-RU"/>
        </w:rPr>
      </w:pPr>
    </w:p>
    <w:p w14:paraId="2DCB8B8A" w14:textId="77777777" w:rsidR="00ED0479" w:rsidRDefault="00ED0479" w:rsidP="00ED0479">
      <w:pPr>
        <w:rPr>
          <w:rFonts w:cstheme="minorHAnsi"/>
          <w:b/>
          <w:bCs/>
          <w:sz w:val="28"/>
          <w:szCs w:val="36"/>
          <w:lang w:val="ru-RU"/>
        </w:rPr>
      </w:pPr>
    </w:p>
    <w:p w14:paraId="5EF35A79" w14:textId="77777777" w:rsidR="00ED0479" w:rsidRDefault="00ED0479" w:rsidP="00ED0479">
      <w:pPr>
        <w:rPr>
          <w:rFonts w:cstheme="minorHAnsi"/>
          <w:b/>
          <w:bCs/>
          <w:sz w:val="28"/>
          <w:szCs w:val="36"/>
          <w:lang w:val="ru-RU"/>
        </w:rPr>
      </w:pPr>
    </w:p>
    <w:p w14:paraId="6E9095FB" w14:textId="77777777" w:rsidR="00ED0479" w:rsidRDefault="00ED0479" w:rsidP="00ED0479">
      <w:pPr>
        <w:rPr>
          <w:rFonts w:cstheme="minorHAnsi"/>
          <w:b/>
          <w:bCs/>
          <w:sz w:val="28"/>
          <w:szCs w:val="36"/>
          <w:lang w:val="ru-RU"/>
        </w:rPr>
      </w:pPr>
    </w:p>
    <w:p w14:paraId="0729DF72" w14:textId="77777777" w:rsidR="00ED0479" w:rsidRDefault="00ED0479" w:rsidP="00ED0479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035827A1" w14:textId="01C53FB6" w:rsidR="00756153" w:rsidRPr="00535639" w:rsidRDefault="006304D5" w:rsidP="00ED0479">
      <w:pPr>
        <w:jc w:val="center"/>
        <w:rPr>
          <w:rFonts w:cstheme="minorHAnsi"/>
          <w:b/>
          <w:bCs/>
          <w:sz w:val="28"/>
          <w:szCs w:val="36"/>
          <w:lang w:val="ru-RU"/>
        </w:rPr>
      </w:pPr>
      <w:r w:rsidRPr="00535639">
        <w:rPr>
          <w:rFonts w:cstheme="minorHAnsi"/>
          <w:b/>
          <w:bCs/>
          <w:sz w:val="28"/>
          <w:szCs w:val="36"/>
          <w:lang w:val="ru-RU"/>
        </w:rPr>
        <w:t>Техническое задание</w:t>
      </w:r>
    </w:p>
    <w:p w14:paraId="722D60CA" w14:textId="77777777" w:rsidR="005B44B5" w:rsidRDefault="00756153" w:rsidP="00907383">
      <w:pPr>
        <w:jc w:val="center"/>
        <w:rPr>
          <w:rFonts w:cstheme="minorHAnsi"/>
          <w:b/>
          <w:bCs/>
          <w:sz w:val="28"/>
          <w:szCs w:val="36"/>
          <w:lang w:val="ru-RU"/>
        </w:rPr>
      </w:pPr>
      <w:r w:rsidRPr="00535639">
        <w:rPr>
          <w:rFonts w:cstheme="minorHAnsi"/>
          <w:b/>
          <w:bCs/>
          <w:sz w:val="28"/>
          <w:szCs w:val="36"/>
          <w:lang w:val="ru-RU"/>
        </w:rPr>
        <w:t xml:space="preserve">на </w:t>
      </w:r>
      <w:bookmarkStart w:id="0" w:name="_GoBack"/>
      <w:r w:rsidR="005B44B5">
        <w:rPr>
          <w:rFonts w:cstheme="minorHAnsi"/>
          <w:b/>
          <w:bCs/>
          <w:sz w:val="28"/>
          <w:szCs w:val="36"/>
          <w:lang w:val="ru-RU"/>
        </w:rPr>
        <w:t xml:space="preserve">монтаж оборудования и трубопроводной обвязки </w:t>
      </w:r>
      <w:bookmarkEnd w:id="0"/>
    </w:p>
    <w:p w14:paraId="7A0C630E" w14:textId="51D0E54B" w:rsidR="00756153" w:rsidRPr="002A118B" w:rsidRDefault="005B44B5" w:rsidP="00907383">
      <w:pPr>
        <w:jc w:val="center"/>
        <w:rPr>
          <w:rFonts w:cstheme="minorHAnsi"/>
          <w:b/>
          <w:bCs/>
          <w:sz w:val="28"/>
          <w:szCs w:val="36"/>
          <w:lang w:val="ru-RU"/>
        </w:rPr>
      </w:pPr>
      <w:r>
        <w:rPr>
          <w:rFonts w:cstheme="minorHAnsi"/>
          <w:b/>
          <w:bCs/>
          <w:sz w:val="28"/>
          <w:szCs w:val="36"/>
          <w:lang w:val="ru-RU"/>
        </w:rPr>
        <w:t xml:space="preserve">отделения нейтрализации 3-ей очереди </w:t>
      </w:r>
      <w:r w:rsidR="00453D2A">
        <w:rPr>
          <w:rFonts w:cstheme="minorHAnsi"/>
          <w:b/>
          <w:bCs/>
          <w:sz w:val="28"/>
          <w:szCs w:val="36"/>
          <w:lang w:val="ru-RU"/>
        </w:rPr>
        <w:t>проект</w:t>
      </w:r>
      <w:r w:rsidR="00404B46">
        <w:rPr>
          <w:rFonts w:cstheme="minorHAnsi"/>
          <w:b/>
          <w:bCs/>
          <w:sz w:val="28"/>
          <w:szCs w:val="36"/>
          <w:lang w:val="ru-RU"/>
        </w:rPr>
        <w:t>а</w:t>
      </w:r>
      <w:r w:rsidR="00535639">
        <w:rPr>
          <w:rFonts w:cstheme="minorHAnsi"/>
          <w:b/>
          <w:bCs/>
          <w:sz w:val="28"/>
          <w:szCs w:val="36"/>
          <w:lang w:val="ru-RU"/>
        </w:rPr>
        <w:t xml:space="preserve">: </w:t>
      </w:r>
      <w:r w:rsidR="00453D2A">
        <w:rPr>
          <w:rFonts w:cstheme="minorHAnsi"/>
          <w:b/>
          <w:bCs/>
          <w:sz w:val="28"/>
          <w:szCs w:val="36"/>
          <w:lang w:val="en-US"/>
        </w:rPr>
        <w:t>P</w:t>
      </w:r>
      <w:r w:rsidR="00453D2A" w:rsidRPr="00ED0479">
        <w:rPr>
          <w:rFonts w:cstheme="minorHAnsi"/>
          <w:b/>
          <w:bCs/>
          <w:sz w:val="28"/>
          <w:szCs w:val="36"/>
          <w:lang w:val="ru-RU"/>
        </w:rPr>
        <w:t>23-</w:t>
      </w:r>
      <w:r w:rsidR="00ED0479">
        <w:rPr>
          <w:rFonts w:cstheme="minorHAnsi"/>
          <w:b/>
          <w:bCs/>
          <w:sz w:val="28"/>
          <w:szCs w:val="36"/>
          <w:lang w:val="ru-RU"/>
        </w:rPr>
        <w:t>7</w:t>
      </w:r>
      <w:r w:rsidR="00453D2A" w:rsidRPr="00ED0479">
        <w:rPr>
          <w:rFonts w:cstheme="minorHAnsi"/>
          <w:b/>
          <w:bCs/>
          <w:sz w:val="28"/>
          <w:szCs w:val="36"/>
          <w:lang w:val="ru-RU"/>
        </w:rPr>
        <w:t xml:space="preserve"> </w:t>
      </w:r>
      <w:r w:rsidR="00ED0479" w:rsidRPr="00ED0479">
        <w:rPr>
          <w:rFonts w:cstheme="minorHAnsi"/>
          <w:b/>
          <w:bCs/>
          <w:sz w:val="28"/>
          <w:szCs w:val="36"/>
          <w:lang w:val="en-US"/>
        </w:rPr>
        <w:t>Water</w:t>
      </w:r>
      <w:r w:rsidR="00ED0479" w:rsidRPr="007819BB">
        <w:rPr>
          <w:rFonts w:cstheme="minorHAnsi"/>
          <w:b/>
          <w:bCs/>
          <w:sz w:val="28"/>
          <w:szCs w:val="36"/>
          <w:lang w:val="ru-RU"/>
        </w:rPr>
        <w:t xml:space="preserve"> </w:t>
      </w:r>
      <w:r w:rsidR="00ED0479" w:rsidRPr="00ED0479">
        <w:rPr>
          <w:rFonts w:cstheme="minorHAnsi"/>
          <w:b/>
          <w:bCs/>
          <w:sz w:val="28"/>
          <w:szCs w:val="36"/>
          <w:lang w:val="en-US"/>
        </w:rPr>
        <w:t>treat</w:t>
      </w:r>
    </w:p>
    <w:p w14:paraId="55F94935" w14:textId="575FFF3C" w:rsidR="008904AC" w:rsidRPr="008904AC" w:rsidRDefault="008904AC" w:rsidP="00907383">
      <w:pPr>
        <w:jc w:val="center"/>
        <w:rPr>
          <w:rFonts w:cstheme="minorHAnsi"/>
          <w:b/>
          <w:bCs/>
          <w:sz w:val="28"/>
          <w:szCs w:val="36"/>
          <w:lang w:val="ru-RU"/>
        </w:rPr>
      </w:pPr>
      <w:r>
        <w:rPr>
          <w:rFonts w:cstheme="minorHAnsi"/>
          <w:b/>
          <w:bCs/>
          <w:sz w:val="28"/>
          <w:szCs w:val="36"/>
          <w:lang w:val="ru-RU"/>
        </w:rPr>
        <w:t>Трубопроводы перекачки осветлённой воды, сгущённого продукта, воды на промывку насосов.</w:t>
      </w:r>
    </w:p>
    <w:p w14:paraId="5662BD78" w14:textId="77777777" w:rsidR="007B363E" w:rsidRPr="00535639" w:rsidRDefault="007B363E" w:rsidP="00A42397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3E542A88" w14:textId="22B7410F" w:rsidR="00535639" w:rsidRPr="00535639" w:rsidRDefault="00535639" w:rsidP="00535639">
      <w:pPr>
        <w:rPr>
          <w:rFonts w:cstheme="minorHAnsi"/>
          <w:b/>
          <w:sz w:val="22"/>
          <w:szCs w:val="20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Заказчик работ:</w:t>
      </w:r>
      <w:r w:rsidRPr="00535639">
        <w:rPr>
          <w:rFonts w:cstheme="minorHAnsi"/>
          <w:b/>
          <w:sz w:val="22"/>
          <w:szCs w:val="20"/>
          <w:lang w:val="ru-RU"/>
        </w:rPr>
        <w:t xml:space="preserve"> </w:t>
      </w:r>
      <w:r w:rsidRPr="00535639">
        <w:rPr>
          <w:rFonts w:cstheme="minorHAnsi"/>
          <w:sz w:val="22"/>
          <w:szCs w:val="20"/>
          <w:lang w:val="ru-RU"/>
        </w:rPr>
        <w:t xml:space="preserve">АО «RMG </w:t>
      </w:r>
      <w:proofErr w:type="spellStart"/>
      <w:r w:rsidRPr="00535639">
        <w:rPr>
          <w:rFonts w:cstheme="minorHAnsi"/>
          <w:sz w:val="22"/>
          <w:szCs w:val="20"/>
          <w:lang w:val="ru-RU"/>
        </w:rPr>
        <w:t>Copper</w:t>
      </w:r>
      <w:proofErr w:type="spellEnd"/>
      <w:r w:rsidRPr="00535639">
        <w:rPr>
          <w:rFonts w:cstheme="minorHAnsi"/>
          <w:sz w:val="22"/>
          <w:szCs w:val="20"/>
          <w:lang w:val="ru-RU"/>
        </w:rPr>
        <w:t>»</w:t>
      </w:r>
    </w:p>
    <w:p w14:paraId="3DF08287" w14:textId="77777777" w:rsidR="00535639" w:rsidRPr="00535639" w:rsidRDefault="00535639" w:rsidP="00535639">
      <w:pPr>
        <w:jc w:val="both"/>
        <w:rPr>
          <w:rFonts w:cstheme="minorHAnsi"/>
          <w:b/>
          <w:sz w:val="22"/>
          <w:szCs w:val="20"/>
          <w:u w:val="single"/>
          <w:lang w:val="ru-RU"/>
        </w:rPr>
      </w:pPr>
    </w:p>
    <w:p w14:paraId="4ECC5267" w14:textId="3F246FE4" w:rsidR="00535639" w:rsidRDefault="00535639" w:rsidP="00535639">
      <w:pPr>
        <w:rPr>
          <w:rFonts w:cstheme="minorHAnsi"/>
          <w:sz w:val="22"/>
          <w:szCs w:val="20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Местонахождение объектов:</w:t>
      </w:r>
      <w:r w:rsidRPr="00535639">
        <w:rPr>
          <w:rFonts w:cstheme="minorHAnsi"/>
          <w:b/>
          <w:sz w:val="22"/>
          <w:szCs w:val="20"/>
          <w:lang w:val="ru-RU"/>
        </w:rPr>
        <w:t xml:space="preserve"> </w:t>
      </w:r>
      <w:r w:rsidRPr="00535639">
        <w:rPr>
          <w:rFonts w:cstheme="minorHAnsi"/>
          <w:sz w:val="22"/>
          <w:szCs w:val="20"/>
          <w:lang w:val="ru-RU"/>
        </w:rPr>
        <w:t xml:space="preserve">п. </w:t>
      </w:r>
      <w:proofErr w:type="spellStart"/>
      <w:r w:rsidRPr="00535639">
        <w:rPr>
          <w:rFonts w:cstheme="minorHAnsi"/>
          <w:sz w:val="22"/>
          <w:szCs w:val="20"/>
          <w:lang w:val="ru-RU"/>
        </w:rPr>
        <w:t>Казрети</w:t>
      </w:r>
      <w:proofErr w:type="spellEnd"/>
      <w:r w:rsidRPr="00535639">
        <w:rPr>
          <w:rFonts w:cstheme="minorHAnsi"/>
          <w:sz w:val="22"/>
          <w:szCs w:val="20"/>
          <w:lang w:val="ru-RU"/>
        </w:rPr>
        <w:t xml:space="preserve">, </w:t>
      </w:r>
      <w:proofErr w:type="spellStart"/>
      <w:r w:rsidRPr="00535639">
        <w:rPr>
          <w:rFonts w:cstheme="minorHAnsi"/>
          <w:sz w:val="22"/>
          <w:szCs w:val="20"/>
          <w:lang w:val="ru-RU"/>
        </w:rPr>
        <w:t>Болнисский</w:t>
      </w:r>
      <w:proofErr w:type="spellEnd"/>
      <w:r w:rsidRPr="00535639">
        <w:rPr>
          <w:rFonts w:cstheme="minorHAnsi"/>
          <w:sz w:val="22"/>
          <w:szCs w:val="20"/>
          <w:lang w:val="ru-RU"/>
        </w:rPr>
        <w:t xml:space="preserve"> р-н</w:t>
      </w:r>
    </w:p>
    <w:p w14:paraId="73E54E00" w14:textId="3EEE3D7A" w:rsidR="008E4041" w:rsidRDefault="008E4041" w:rsidP="00535639">
      <w:pPr>
        <w:rPr>
          <w:rFonts w:cstheme="minorHAnsi"/>
          <w:sz w:val="22"/>
          <w:szCs w:val="20"/>
          <w:lang w:val="ru-RU"/>
        </w:rPr>
      </w:pPr>
    </w:p>
    <w:p w14:paraId="4FD40300" w14:textId="4BD0427E" w:rsidR="008E4041" w:rsidRDefault="008E4041" w:rsidP="008E4041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 xml:space="preserve">Срок начала работ: ориентировочно </w:t>
      </w:r>
      <w:r w:rsidR="00ED5DF2">
        <w:rPr>
          <w:rFonts w:cstheme="minorHAnsi"/>
          <w:sz w:val="24"/>
          <w:szCs w:val="20"/>
          <w:lang w:val="ru-RU"/>
        </w:rPr>
        <w:t>10</w:t>
      </w:r>
      <w:r>
        <w:rPr>
          <w:rFonts w:cstheme="minorHAnsi"/>
          <w:sz w:val="24"/>
          <w:szCs w:val="20"/>
          <w:lang w:val="ru-RU"/>
        </w:rPr>
        <w:t xml:space="preserve"> </w:t>
      </w:r>
      <w:r w:rsidR="00ED5DF2">
        <w:rPr>
          <w:rFonts w:cstheme="minorHAnsi"/>
          <w:sz w:val="24"/>
          <w:szCs w:val="20"/>
          <w:lang w:val="ru-RU"/>
        </w:rPr>
        <w:t>ок</w:t>
      </w:r>
      <w:r>
        <w:rPr>
          <w:rFonts w:cstheme="minorHAnsi"/>
          <w:sz w:val="24"/>
          <w:szCs w:val="20"/>
          <w:lang w:val="ru-RU"/>
        </w:rPr>
        <w:t>тября 2025 г.</w:t>
      </w:r>
    </w:p>
    <w:p w14:paraId="1383F6FC" w14:textId="5CC6CDC5" w:rsidR="008E4041" w:rsidRPr="009375EF" w:rsidRDefault="008E4041" w:rsidP="008E4041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 xml:space="preserve">Желаемый срок выполнения работ: </w:t>
      </w:r>
      <w:r w:rsidR="008904AC" w:rsidRPr="008904AC">
        <w:rPr>
          <w:rFonts w:cstheme="minorHAnsi"/>
          <w:sz w:val="24"/>
          <w:szCs w:val="20"/>
          <w:lang w:val="ru-RU"/>
        </w:rPr>
        <w:t>30</w:t>
      </w:r>
      <w:r>
        <w:rPr>
          <w:rFonts w:cstheme="minorHAnsi"/>
          <w:sz w:val="24"/>
          <w:szCs w:val="20"/>
          <w:lang w:val="ru-RU"/>
        </w:rPr>
        <w:t xml:space="preserve"> календарных дней.</w:t>
      </w:r>
    </w:p>
    <w:p w14:paraId="0E06C72F" w14:textId="77777777" w:rsidR="00535639" w:rsidRPr="00535639" w:rsidRDefault="00535639" w:rsidP="004C594F">
      <w:pPr>
        <w:rPr>
          <w:rFonts w:cstheme="minorHAnsi"/>
          <w:bCs/>
          <w:sz w:val="24"/>
          <w:szCs w:val="36"/>
          <w:u w:val="single"/>
          <w:lang w:val="ru-RU"/>
        </w:rPr>
      </w:pPr>
    </w:p>
    <w:p w14:paraId="3C7AD122" w14:textId="77777777" w:rsidR="00E9762B" w:rsidRDefault="004858ED" w:rsidP="004C594F">
      <w:pPr>
        <w:rPr>
          <w:rFonts w:cstheme="minorHAnsi"/>
          <w:bCs/>
          <w:sz w:val="24"/>
          <w:szCs w:val="36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Объем работ</w:t>
      </w:r>
      <w:r w:rsidR="00342C9F" w:rsidRPr="00535639">
        <w:rPr>
          <w:rFonts w:cstheme="minorHAnsi"/>
          <w:bCs/>
          <w:sz w:val="24"/>
          <w:szCs w:val="36"/>
          <w:u w:val="single"/>
          <w:lang w:val="ru-RU"/>
        </w:rPr>
        <w:t>:</w:t>
      </w:r>
      <w:r w:rsidR="00CD2989" w:rsidRPr="00ED0479">
        <w:rPr>
          <w:rFonts w:cstheme="minorHAnsi"/>
          <w:bCs/>
          <w:sz w:val="24"/>
          <w:szCs w:val="36"/>
          <w:lang w:val="ru-RU"/>
        </w:rPr>
        <w:t xml:space="preserve"> </w:t>
      </w:r>
    </w:p>
    <w:p w14:paraId="5D0ADC0E" w14:textId="77777777" w:rsidR="00914199" w:rsidRDefault="00914199" w:rsidP="00914199">
      <w:pPr>
        <w:jc w:val="both"/>
        <w:rPr>
          <w:rFonts w:cstheme="minorHAnsi"/>
          <w:sz w:val="24"/>
          <w:szCs w:val="20"/>
          <w:lang w:val="ru-RU"/>
        </w:rPr>
      </w:pPr>
    </w:p>
    <w:p w14:paraId="78B811B8" w14:textId="64CB7518" w:rsidR="005B44B5" w:rsidRDefault="005B44B5" w:rsidP="00D47DA8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Выполнение монтажа нижеуказанного основного технологического оборудования, трубопроводной обвязки</w:t>
      </w:r>
      <w:r w:rsidR="00955B9A">
        <w:rPr>
          <w:rFonts w:cstheme="minorHAnsi"/>
          <w:sz w:val="24"/>
          <w:szCs w:val="20"/>
          <w:lang w:val="ru-RU"/>
        </w:rPr>
        <w:t xml:space="preserve"> </w:t>
      </w:r>
      <w:r w:rsidR="004D003F">
        <w:rPr>
          <w:rFonts w:cstheme="minorHAnsi"/>
          <w:sz w:val="24"/>
          <w:szCs w:val="20"/>
          <w:lang w:val="ru-RU"/>
        </w:rPr>
        <w:t xml:space="preserve">этого </w:t>
      </w:r>
      <w:r w:rsidR="00955B9A">
        <w:rPr>
          <w:rFonts w:cstheme="minorHAnsi"/>
          <w:sz w:val="24"/>
          <w:szCs w:val="20"/>
          <w:lang w:val="ru-RU"/>
        </w:rPr>
        <w:t>оборудования</w:t>
      </w:r>
      <w:r w:rsidR="0017763B">
        <w:rPr>
          <w:rFonts w:cstheme="minorHAnsi"/>
          <w:sz w:val="24"/>
          <w:szCs w:val="20"/>
          <w:lang w:val="ru-RU"/>
        </w:rPr>
        <w:t xml:space="preserve"> и опор трубопроводов</w:t>
      </w:r>
      <w:r>
        <w:rPr>
          <w:rFonts w:cstheme="minorHAnsi"/>
          <w:sz w:val="24"/>
          <w:szCs w:val="20"/>
          <w:lang w:val="ru-RU"/>
        </w:rPr>
        <w:t xml:space="preserve">, </w:t>
      </w:r>
      <w:r w:rsidR="004D003F">
        <w:rPr>
          <w:rFonts w:cstheme="minorHAnsi"/>
          <w:sz w:val="24"/>
          <w:szCs w:val="20"/>
          <w:lang w:val="ru-RU"/>
        </w:rPr>
        <w:t>запорно-регулирующей арматуры (</w:t>
      </w:r>
      <w:r>
        <w:rPr>
          <w:rFonts w:cstheme="minorHAnsi"/>
          <w:sz w:val="24"/>
          <w:szCs w:val="20"/>
          <w:lang w:val="ru-RU"/>
        </w:rPr>
        <w:t>ЗРА</w:t>
      </w:r>
      <w:r w:rsidR="004D003F">
        <w:rPr>
          <w:rFonts w:cstheme="minorHAnsi"/>
          <w:sz w:val="24"/>
          <w:szCs w:val="20"/>
          <w:lang w:val="ru-RU"/>
        </w:rPr>
        <w:t>)</w:t>
      </w:r>
      <w:r>
        <w:rPr>
          <w:rFonts w:cstheme="minorHAnsi"/>
          <w:sz w:val="24"/>
          <w:szCs w:val="20"/>
          <w:lang w:val="ru-RU"/>
        </w:rPr>
        <w:t xml:space="preserve">, </w:t>
      </w:r>
      <w:r w:rsidR="004D003F">
        <w:rPr>
          <w:rFonts w:cstheme="minorHAnsi"/>
          <w:sz w:val="24"/>
          <w:szCs w:val="20"/>
          <w:lang w:val="ru-RU"/>
        </w:rPr>
        <w:t xml:space="preserve">контрольно-измерительных </w:t>
      </w:r>
      <w:r>
        <w:rPr>
          <w:rFonts w:cstheme="minorHAnsi"/>
          <w:sz w:val="24"/>
          <w:szCs w:val="20"/>
          <w:lang w:val="ru-RU"/>
        </w:rPr>
        <w:t xml:space="preserve">приборов </w:t>
      </w:r>
      <w:r w:rsidR="004D003F">
        <w:rPr>
          <w:rFonts w:cstheme="minorHAnsi"/>
          <w:sz w:val="24"/>
          <w:szCs w:val="20"/>
          <w:lang w:val="ru-RU"/>
        </w:rPr>
        <w:t>(</w:t>
      </w:r>
      <w:r>
        <w:rPr>
          <w:rFonts w:cstheme="minorHAnsi"/>
          <w:sz w:val="24"/>
          <w:szCs w:val="20"/>
          <w:lang w:val="ru-RU"/>
        </w:rPr>
        <w:t>КИП</w:t>
      </w:r>
      <w:r w:rsidR="004D003F">
        <w:rPr>
          <w:rFonts w:cstheme="minorHAnsi"/>
          <w:sz w:val="24"/>
          <w:szCs w:val="20"/>
          <w:lang w:val="ru-RU"/>
        </w:rPr>
        <w:t>)</w:t>
      </w:r>
      <w:r>
        <w:rPr>
          <w:rFonts w:cstheme="minorHAnsi"/>
          <w:sz w:val="24"/>
          <w:szCs w:val="20"/>
          <w:lang w:val="ru-RU"/>
        </w:rPr>
        <w:t xml:space="preserve"> 3-ей очереди отделения нейтрализации </w:t>
      </w:r>
      <w:r w:rsidR="00914199">
        <w:rPr>
          <w:rFonts w:cstheme="minorHAnsi"/>
          <w:sz w:val="24"/>
          <w:szCs w:val="20"/>
          <w:lang w:val="ru-RU"/>
        </w:rPr>
        <w:t>(документаци</w:t>
      </w:r>
      <w:r>
        <w:rPr>
          <w:rFonts w:cstheme="minorHAnsi"/>
          <w:sz w:val="24"/>
          <w:szCs w:val="20"/>
          <w:lang w:val="ru-RU"/>
        </w:rPr>
        <w:t>я</w:t>
      </w:r>
      <w:r w:rsidR="00914199">
        <w:rPr>
          <w:rFonts w:cstheme="minorHAnsi"/>
          <w:sz w:val="24"/>
          <w:szCs w:val="20"/>
          <w:lang w:val="ru-RU"/>
        </w:rPr>
        <w:t xml:space="preserve"> раздела 709-</w:t>
      </w:r>
      <w:r>
        <w:rPr>
          <w:rFonts w:cstheme="minorHAnsi"/>
          <w:sz w:val="24"/>
          <w:szCs w:val="20"/>
          <w:lang w:val="ru-RU"/>
        </w:rPr>
        <w:t>ТХ</w:t>
      </w:r>
      <w:r w:rsidR="008904AC">
        <w:rPr>
          <w:rFonts w:cstheme="minorHAnsi"/>
          <w:sz w:val="24"/>
          <w:szCs w:val="20"/>
          <w:lang w:val="ru-RU"/>
        </w:rPr>
        <w:t>2</w:t>
      </w:r>
      <w:r w:rsidR="00914199">
        <w:rPr>
          <w:rFonts w:cstheme="minorHAnsi"/>
          <w:sz w:val="24"/>
          <w:szCs w:val="20"/>
          <w:lang w:val="ru-RU"/>
        </w:rPr>
        <w:t xml:space="preserve"> в приложении 1</w:t>
      </w:r>
      <w:r w:rsidR="00074E8F">
        <w:rPr>
          <w:rFonts w:cstheme="minorHAnsi"/>
          <w:sz w:val="24"/>
          <w:szCs w:val="20"/>
          <w:lang w:val="ru-RU"/>
        </w:rPr>
        <w:t>, объемы работ в приложении 2</w:t>
      </w:r>
      <w:r w:rsidR="00914199">
        <w:rPr>
          <w:rFonts w:cstheme="minorHAnsi"/>
          <w:sz w:val="24"/>
          <w:szCs w:val="20"/>
          <w:lang w:val="ru-RU"/>
        </w:rPr>
        <w:t>)</w:t>
      </w:r>
      <w:r w:rsidR="0017763B">
        <w:rPr>
          <w:rFonts w:cstheme="minorHAnsi"/>
          <w:sz w:val="24"/>
          <w:szCs w:val="20"/>
          <w:lang w:val="ru-RU"/>
        </w:rPr>
        <w:t>.</w:t>
      </w:r>
    </w:p>
    <w:p w14:paraId="6C5800AB" w14:textId="0C94A80C" w:rsidR="00A81997" w:rsidRDefault="00A81997" w:rsidP="00D47DA8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В местах прохода трубопроводов в здание смонтировать гильзы (стальные футляры).</w:t>
      </w:r>
    </w:p>
    <w:p w14:paraId="3DFF7CBF" w14:textId="24FA2CF8" w:rsidR="00A81997" w:rsidRDefault="00A81997" w:rsidP="00D47DA8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Выполнить сборку и монтаж приемных коробов осветленной воды на сгустителях взамен изношенных.</w:t>
      </w:r>
    </w:p>
    <w:p w14:paraId="16ED0468" w14:textId="159ECB77" w:rsidR="00784F1F" w:rsidRDefault="0017763B" w:rsidP="00D47DA8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Опоры трубопроводов монтируются по месту</w:t>
      </w:r>
      <w:r w:rsidR="008904AC">
        <w:rPr>
          <w:rFonts w:cstheme="minorHAnsi"/>
          <w:sz w:val="24"/>
          <w:szCs w:val="20"/>
          <w:lang w:val="ru-RU"/>
        </w:rPr>
        <w:t xml:space="preserve"> в соответствии с </w:t>
      </w:r>
      <w:r w:rsidR="00922F8E">
        <w:rPr>
          <w:rFonts w:cstheme="minorHAnsi"/>
          <w:sz w:val="24"/>
          <w:szCs w:val="20"/>
          <w:lang w:val="ru-RU"/>
        </w:rPr>
        <w:t xml:space="preserve">требованиями </w:t>
      </w:r>
      <w:r w:rsidR="008904AC">
        <w:rPr>
          <w:rFonts w:cstheme="minorHAnsi"/>
          <w:sz w:val="24"/>
          <w:szCs w:val="20"/>
          <w:lang w:val="ru-RU"/>
        </w:rPr>
        <w:t>общи</w:t>
      </w:r>
      <w:r w:rsidR="00922F8E">
        <w:rPr>
          <w:rFonts w:cstheme="minorHAnsi"/>
          <w:sz w:val="24"/>
          <w:szCs w:val="20"/>
          <w:lang w:val="ru-RU"/>
        </w:rPr>
        <w:t>х</w:t>
      </w:r>
      <w:r w:rsidR="008904AC">
        <w:rPr>
          <w:rFonts w:cstheme="minorHAnsi"/>
          <w:sz w:val="24"/>
          <w:szCs w:val="20"/>
          <w:lang w:val="ru-RU"/>
        </w:rPr>
        <w:t xml:space="preserve"> данны</w:t>
      </w:r>
      <w:r w:rsidR="00922F8E">
        <w:rPr>
          <w:rFonts w:cstheme="minorHAnsi"/>
          <w:sz w:val="24"/>
          <w:szCs w:val="20"/>
          <w:lang w:val="ru-RU"/>
        </w:rPr>
        <w:t>х</w:t>
      </w:r>
      <w:r w:rsidR="008904AC">
        <w:rPr>
          <w:rFonts w:cstheme="minorHAnsi"/>
          <w:sz w:val="24"/>
          <w:szCs w:val="20"/>
          <w:lang w:val="ru-RU"/>
        </w:rPr>
        <w:t xml:space="preserve"> раздела 709-ТХ2</w:t>
      </w:r>
      <w:r>
        <w:rPr>
          <w:rFonts w:cstheme="minorHAnsi"/>
          <w:sz w:val="24"/>
          <w:szCs w:val="20"/>
          <w:lang w:val="ru-RU"/>
        </w:rPr>
        <w:t>.</w:t>
      </w:r>
    </w:p>
    <w:p w14:paraId="25AE3618" w14:textId="50BCEEFF" w:rsidR="00E9762B" w:rsidRPr="002A118B" w:rsidRDefault="002A118B" w:rsidP="002A118B">
      <w:pPr>
        <w:jc w:val="both"/>
        <w:rPr>
          <w:rFonts w:cstheme="minorHAnsi"/>
          <w:sz w:val="24"/>
          <w:szCs w:val="20"/>
          <w:lang w:val="ru-RU"/>
        </w:rPr>
      </w:pPr>
      <w:r w:rsidRPr="002A118B">
        <w:rPr>
          <w:rFonts w:cstheme="minorHAnsi"/>
          <w:sz w:val="24"/>
          <w:szCs w:val="20"/>
          <w:lang w:val="ru-RU"/>
        </w:rPr>
        <w:t xml:space="preserve">Объем работ раздела КМ будет выполнен в рамках </w:t>
      </w:r>
      <w:r w:rsidR="00C84645">
        <w:rPr>
          <w:rFonts w:cstheme="minorHAnsi"/>
          <w:sz w:val="24"/>
          <w:szCs w:val="20"/>
          <w:lang w:val="ru-RU"/>
        </w:rPr>
        <w:t>отдельного</w:t>
      </w:r>
      <w:r w:rsidRPr="002A118B">
        <w:rPr>
          <w:rFonts w:cstheme="minorHAnsi"/>
          <w:sz w:val="24"/>
          <w:szCs w:val="20"/>
          <w:lang w:val="ru-RU"/>
        </w:rPr>
        <w:t xml:space="preserve"> договора.</w:t>
      </w:r>
      <w:r>
        <w:rPr>
          <w:rFonts w:cstheme="minorHAnsi"/>
          <w:sz w:val="24"/>
          <w:szCs w:val="20"/>
          <w:lang w:val="ru-RU"/>
        </w:rPr>
        <w:t xml:space="preserve"> Схема расстановки металлоконструкций опор трубопроводов указана в приложении 5.</w:t>
      </w:r>
    </w:p>
    <w:p w14:paraId="18E81DEB" w14:textId="2C9BEC87" w:rsidR="00A23F62" w:rsidRDefault="00A23F62" w:rsidP="00E9762B">
      <w:pPr>
        <w:pStyle w:val="ListParagraph"/>
        <w:rPr>
          <w:rFonts w:cstheme="minorHAnsi"/>
          <w:bCs/>
          <w:sz w:val="22"/>
          <w:szCs w:val="20"/>
          <w:lang w:val="ru-RU"/>
        </w:rPr>
      </w:pPr>
    </w:p>
    <w:p w14:paraId="74CDC6FD" w14:textId="77777777" w:rsidR="00A81997" w:rsidRPr="00E9762B" w:rsidRDefault="00A81997" w:rsidP="00E9762B">
      <w:pPr>
        <w:pStyle w:val="ListParagraph"/>
        <w:rPr>
          <w:rFonts w:cstheme="minorHAnsi"/>
          <w:bCs/>
          <w:sz w:val="22"/>
          <w:szCs w:val="20"/>
          <w:lang w:val="ru-RU"/>
        </w:rPr>
      </w:pPr>
    </w:p>
    <w:p w14:paraId="1C8CE040" w14:textId="75F89132" w:rsidR="00153CD6" w:rsidRPr="00535639" w:rsidRDefault="00017A97" w:rsidP="004C594F">
      <w:pPr>
        <w:rPr>
          <w:rFonts w:cstheme="minorHAnsi"/>
          <w:bCs/>
          <w:sz w:val="24"/>
          <w:szCs w:val="36"/>
          <w:u w:val="single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Ответственность Заказчика</w:t>
      </w:r>
      <w:r w:rsidR="00153CD6" w:rsidRPr="00535639">
        <w:rPr>
          <w:rFonts w:cstheme="minorHAnsi"/>
          <w:bCs/>
          <w:sz w:val="24"/>
          <w:szCs w:val="36"/>
          <w:u w:val="single"/>
          <w:lang w:val="ru-RU"/>
        </w:rPr>
        <w:t>:</w:t>
      </w:r>
    </w:p>
    <w:p w14:paraId="7220B50A" w14:textId="379022C2" w:rsidR="0017763B" w:rsidRDefault="00914199" w:rsidP="0017763B">
      <w:pPr>
        <w:pStyle w:val="ListParagraph"/>
        <w:numPr>
          <w:ilvl w:val="0"/>
          <w:numId w:val="26"/>
        </w:numPr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Передача земельного участка</w:t>
      </w:r>
      <w:r w:rsidR="004F0C5C">
        <w:rPr>
          <w:rFonts w:cstheme="minorHAnsi"/>
          <w:sz w:val="24"/>
          <w:szCs w:val="20"/>
          <w:lang w:val="ru-RU"/>
        </w:rPr>
        <w:t>, ЖБ площадок</w:t>
      </w:r>
      <w:r>
        <w:rPr>
          <w:rFonts w:cstheme="minorHAnsi"/>
          <w:sz w:val="24"/>
          <w:szCs w:val="20"/>
          <w:lang w:val="ru-RU"/>
        </w:rPr>
        <w:t>.</w:t>
      </w:r>
    </w:p>
    <w:p w14:paraId="2F924B7D" w14:textId="4E59C71E" w:rsidR="0017763B" w:rsidRPr="0017763B" w:rsidRDefault="0017763B" w:rsidP="0017763B">
      <w:pPr>
        <w:pStyle w:val="ListParagraph"/>
        <w:numPr>
          <w:ilvl w:val="0"/>
          <w:numId w:val="26"/>
        </w:numPr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Оборудование, материалы трубопроводов и опор, ЗРА, КИП</w:t>
      </w:r>
      <w:r w:rsidR="007079D0">
        <w:rPr>
          <w:rFonts w:cstheme="minorHAnsi"/>
          <w:sz w:val="24"/>
          <w:szCs w:val="20"/>
          <w:lang w:val="ru-RU"/>
        </w:rPr>
        <w:t xml:space="preserve"> в объеме, указанном в Приложении 2</w:t>
      </w:r>
      <w:r>
        <w:rPr>
          <w:rFonts w:cstheme="minorHAnsi"/>
          <w:sz w:val="24"/>
          <w:szCs w:val="20"/>
          <w:lang w:val="ru-RU"/>
        </w:rPr>
        <w:t xml:space="preserve">. </w:t>
      </w:r>
    </w:p>
    <w:p w14:paraId="5749FDE3" w14:textId="44868F68" w:rsidR="00503829" w:rsidRPr="00503829" w:rsidRDefault="007B363E" w:rsidP="00503829">
      <w:pPr>
        <w:pStyle w:val="ListParagraph"/>
        <w:numPr>
          <w:ilvl w:val="0"/>
          <w:numId w:val="26"/>
        </w:numPr>
        <w:rPr>
          <w:rFonts w:cstheme="minorHAnsi"/>
          <w:sz w:val="24"/>
          <w:szCs w:val="20"/>
          <w:lang w:val="ru-RU"/>
        </w:rPr>
      </w:pPr>
      <w:r w:rsidRPr="00535639">
        <w:rPr>
          <w:rFonts w:cstheme="minorHAnsi"/>
          <w:sz w:val="24"/>
          <w:szCs w:val="20"/>
          <w:lang w:val="ru-RU"/>
        </w:rPr>
        <w:t>Точки подключения электроэнергии</w:t>
      </w:r>
      <w:r w:rsidR="000F52B8">
        <w:rPr>
          <w:rFonts w:cstheme="minorHAnsi"/>
          <w:sz w:val="24"/>
          <w:szCs w:val="20"/>
          <w:lang w:val="ru-RU"/>
        </w:rPr>
        <w:t>.</w:t>
      </w:r>
    </w:p>
    <w:p w14:paraId="750AF992" w14:textId="671D0D70" w:rsidR="00A23F62" w:rsidRDefault="00A23F62" w:rsidP="000F52B8">
      <w:pPr>
        <w:rPr>
          <w:rFonts w:cstheme="minorHAnsi"/>
          <w:sz w:val="24"/>
          <w:szCs w:val="20"/>
          <w:lang w:val="ru-RU"/>
        </w:rPr>
      </w:pPr>
    </w:p>
    <w:p w14:paraId="33342798" w14:textId="7E0D7BE3" w:rsidR="00C91346" w:rsidRPr="00535639" w:rsidRDefault="00B44CA7" w:rsidP="00C91346">
      <w:pPr>
        <w:rPr>
          <w:rFonts w:cstheme="minorHAnsi"/>
          <w:bCs/>
          <w:sz w:val="24"/>
          <w:szCs w:val="36"/>
          <w:u w:val="single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Треб</w:t>
      </w:r>
      <w:r w:rsidR="00017A97" w:rsidRPr="00535639">
        <w:rPr>
          <w:rFonts w:cstheme="minorHAnsi"/>
          <w:bCs/>
          <w:sz w:val="24"/>
          <w:szCs w:val="36"/>
          <w:u w:val="single"/>
          <w:lang w:val="ru-RU"/>
        </w:rPr>
        <w:t>о</w:t>
      </w:r>
      <w:r w:rsidRPr="00535639">
        <w:rPr>
          <w:rFonts w:cstheme="minorHAnsi"/>
          <w:bCs/>
          <w:sz w:val="24"/>
          <w:szCs w:val="36"/>
          <w:u w:val="single"/>
          <w:lang w:val="ru-RU"/>
        </w:rPr>
        <w:t>вания</w:t>
      </w:r>
      <w:r w:rsidR="00017A97" w:rsidRPr="00535639">
        <w:rPr>
          <w:rFonts w:cstheme="minorHAnsi"/>
          <w:bCs/>
          <w:sz w:val="24"/>
          <w:szCs w:val="36"/>
          <w:u w:val="single"/>
          <w:lang w:val="ru-RU"/>
        </w:rPr>
        <w:t xml:space="preserve"> к Исполнителю</w:t>
      </w:r>
      <w:r w:rsidR="00C91346" w:rsidRPr="00535639">
        <w:rPr>
          <w:rFonts w:cstheme="minorHAnsi"/>
          <w:bCs/>
          <w:sz w:val="24"/>
          <w:szCs w:val="36"/>
          <w:u w:val="single"/>
          <w:lang w:val="ru-RU"/>
        </w:rPr>
        <w:t>:</w:t>
      </w:r>
    </w:p>
    <w:p w14:paraId="2C10F183" w14:textId="4D6AB834" w:rsidR="00D53980" w:rsidRPr="00535639" w:rsidRDefault="00017A97" w:rsidP="00503829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0"/>
          <w:lang w:val="ru-RU"/>
        </w:rPr>
      </w:pPr>
      <w:r w:rsidRPr="00535639">
        <w:rPr>
          <w:rFonts w:cstheme="minorHAnsi"/>
          <w:sz w:val="24"/>
          <w:szCs w:val="20"/>
          <w:lang w:val="ru-RU"/>
        </w:rPr>
        <w:lastRenderedPageBreak/>
        <w:t xml:space="preserve">Наличие опыта </w:t>
      </w:r>
      <w:r w:rsidR="00CD2989">
        <w:rPr>
          <w:rFonts w:cstheme="minorHAnsi"/>
          <w:sz w:val="24"/>
          <w:szCs w:val="20"/>
          <w:lang w:val="ru-RU"/>
        </w:rPr>
        <w:t>аналогичных</w:t>
      </w:r>
      <w:r w:rsidR="00011CCC" w:rsidRPr="00535639">
        <w:rPr>
          <w:rFonts w:cstheme="minorHAnsi"/>
          <w:sz w:val="24"/>
          <w:szCs w:val="20"/>
          <w:lang w:val="ru-RU"/>
        </w:rPr>
        <w:t xml:space="preserve"> работ.</w:t>
      </w:r>
      <w:r w:rsidR="0051128C">
        <w:rPr>
          <w:rFonts w:cstheme="minorHAnsi"/>
          <w:sz w:val="24"/>
          <w:szCs w:val="20"/>
          <w:lang w:val="ru-RU"/>
        </w:rPr>
        <w:t xml:space="preserve"> Предоставить референс-лист.</w:t>
      </w:r>
    </w:p>
    <w:p w14:paraId="51107F66" w14:textId="42C7898C" w:rsidR="00C91346" w:rsidRDefault="006A2005" w:rsidP="00503829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0"/>
          <w:lang w:val="ru-RU"/>
        </w:rPr>
      </w:pPr>
      <w:r w:rsidRPr="00535639">
        <w:rPr>
          <w:rFonts w:cstheme="minorHAnsi"/>
          <w:sz w:val="24"/>
          <w:szCs w:val="20"/>
          <w:lang w:val="ru-RU"/>
        </w:rPr>
        <w:t xml:space="preserve">Исполнитель выполняет работу собственными </w:t>
      </w:r>
      <w:r w:rsidR="00B44CA7" w:rsidRPr="00535639">
        <w:rPr>
          <w:rFonts w:cstheme="minorHAnsi"/>
          <w:sz w:val="24"/>
          <w:szCs w:val="20"/>
          <w:lang w:val="ru-RU"/>
        </w:rPr>
        <w:t>механизмами</w:t>
      </w:r>
      <w:r w:rsidR="00914199">
        <w:rPr>
          <w:rFonts w:cstheme="minorHAnsi"/>
          <w:sz w:val="24"/>
          <w:szCs w:val="20"/>
          <w:lang w:val="ru-RU"/>
        </w:rPr>
        <w:t xml:space="preserve"> и</w:t>
      </w:r>
      <w:r w:rsidR="00B44CA7" w:rsidRPr="00535639">
        <w:rPr>
          <w:rFonts w:cstheme="minorHAnsi"/>
          <w:sz w:val="24"/>
          <w:szCs w:val="20"/>
          <w:lang w:val="ru-RU"/>
        </w:rPr>
        <w:t xml:space="preserve"> </w:t>
      </w:r>
      <w:r w:rsidRPr="00535639">
        <w:rPr>
          <w:rFonts w:cstheme="minorHAnsi"/>
          <w:sz w:val="24"/>
          <w:szCs w:val="20"/>
          <w:lang w:val="ru-RU"/>
        </w:rPr>
        <w:t>инструментами</w:t>
      </w:r>
      <w:r w:rsidR="0051128C">
        <w:rPr>
          <w:rFonts w:cstheme="minorHAnsi"/>
          <w:sz w:val="24"/>
          <w:szCs w:val="20"/>
          <w:lang w:val="ru-RU"/>
        </w:rPr>
        <w:t>.</w:t>
      </w:r>
      <w:r w:rsidR="00011CCC" w:rsidRPr="00535639">
        <w:rPr>
          <w:rFonts w:cstheme="minorHAnsi"/>
          <w:sz w:val="24"/>
          <w:szCs w:val="20"/>
          <w:lang w:val="ru-RU"/>
        </w:rPr>
        <w:t xml:space="preserve"> </w:t>
      </w:r>
      <w:r w:rsidR="0051128C">
        <w:rPr>
          <w:rFonts w:cstheme="minorHAnsi"/>
          <w:sz w:val="24"/>
          <w:szCs w:val="20"/>
          <w:lang w:val="ru-RU"/>
        </w:rPr>
        <w:t>С</w:t>
      </w:r>
      <w:r w:rsidR="00011CCC" w:rsidRPr="00535639">
        <w:rPr>
          <w:rFonts w:cstheme="minorHAnsi"/>
          <w:sz w:val="24"/>
          <w:szCs w:val="20"/>
          <w:lang w:val="ru-RU"/>
        </w:rPr>
        <w:t>убподрядные организации привлекаются по согласованию с Заказчиком</w:t>
      </w:r>
      <w:r w:rsidR="0051128C">
        <w:rPr>
          <w:rFonts w:cstheme="minorHAnsi"/>
          <w:sz w:val="24"/>
          <w:szCs w:val="20"/>
          <w:lang w:val="ru-RU"/>
        </w:rPr>
        <w:t>.</w:t>
      </w:r>
    </w:p>
    <w:p w14:paraId="6CDCE2B5" w14:textId="77777777" w:rsidR="00CD6CB7" w:rsidRDefault="0051128C" w:rsidP="00B0722C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0"/>
          <w:lang w:val="ru-RU"/>
        </w:rPr>
      </w:pPr>
      <w:r w:rsidRPr="003A14D4">
        <w:rPr>
          <w:rFonts w:cstheme="minorHAnsi"/>
          <w:sz w:val="24"/>
          <w:szCs w:val="20"/>
          <w:lang w:val="ru-RU"/>
        </w:rPr>
        <w:t>В</w:t>
      </w:r>
      <w:r w:rsidR="00A26F04" w:rsidRPr="003A14D4">
        <w:rPr>
          <w:rFonts w:cstheme="minorHAnsi"/>
          <w:sz w:val="24"/>
          <w:szCs w:val="20"/>
          <w:lang w:val="ru-RU"/>
        </w:rPr>
        <w:t xml:space="preserve"> </w:t>
      </w:r>
      <w:r w:rsidRPr="003A14D4">
        <w:rPr>
          <w:rFonts w:cstheme="minorHAnsi"/>
          <w:sz w:val="24"/>
          <w:szCs w:val="20"/>
          <w:lang w:val="ru-RU"/>
        </w:rPr>
        <w:t xml:space="preserve">коммерческом предложении </w:t>
      </w:r>
      <w:r w:rsidR="00C2107C" w:rsidRPr="003A14D4">
        <w:rPr>
          <w:rFonts w:cstheme="minorHAnsi"/>
          <w:sz w:val="24"/>
          <w:szCs w:val="20"/>
          <w:lang w:val="ru-RU"/>
        </w:rPr>
        <w:t xml:space="preserve">указать </w:t>
      </w:r>
      <w:r w:rsidR="00C614AA">
        <w:rPr>
          <w:rFonts w:cstheme="minorHAnsi"/>
          <w:sz w:val="24"/>
          <w:szCs w:val="20"/>
          <w:lang w:val="ru-RU"/>
        </w:rPr>
        <w:t>сроки</w:t>
      </w:r>
      <w:r w:rsidR="00CD6CB7">
        <w:rPr>
          <w:rFonts w:cstheme="minorHAnsi"/>
          <w:sz w:val="24"/>
          <w:szCs w:val="20"/>
          <w:lang w:val="ru-RU"/>
        </w:rPr>
        <w:t xml:space="preserve"> (график работ)</w:t>
      </w:r>
      <w:r w:rsidR="00CD2989" w:rsidRPr="003A14D4">
        <w:rPr>
          <w:rFonts w:cstheme="minorHAnsi"/>
          <w:sz w:val="24"/>
          <w:szCs w:val="20"/>
          <w:lang w:val="ru-RU"/>
        </w:rPr>
        <w:t xml:space="preserve"> </w:t>
      </w:r>
      <w:r w:rsidR="00503829">
        <w:rPr>
          <w:rFonts w:cstheme="minorHAnsi"/>
          <w:sz w:val="24"/>
          <w:szCs w:val="20"/>
          <w:lang w:val="ru-RU"/>
        </w:rPr>
        <w:t>и стоимость отдельно по каждому виду работ</w:t>
      </w:r>
      <w:r w:rsidR="00CA5E11" w:rsidRPr="003A14D4">
        <w:rPr>
          <w:rFonts w:cstheme="minorHAnsi"/>
          <w:sz w:val="24"/>
          <w:szCs w:val="20"/>
          <w:lang w:val="ru-RU"/>
        </w:rPr>
        <w:t>.</w:t>
      </w:r>
    </w:p>
    <w:p w14:paraId="647A341B" w14:textId="7DDD09AF" w:rsidR="00B0722C" w:rsidRPr="006B64DE" w:rsidRDefault="00CD6CB7" w:rsidP="0050238D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0"/>
          <w:lang w:val="ru-RU"/>
        </w:rPr>
      </w:pPr>
      <w:r w:rsidRPr="006B64DE">
        <w:rPr>
          <w:rFonts w:cstheme="minorHAnsi"/>
          <w:sz w:val="24"/>
          <w:szCs w:val="20"/>
          <w:lang w:val="ru-RU"/>
        </w:rPr>
        <w:t>Подрядчик должен указать перечень привлекаемой техники и людей для выполнения данных работ.</w:t>
      </w:r>
      <w:r w:rsidR="0051128C" w:rsidRPr="006B64DE">
        <w:rPr>
          <w:rFonts w:cstheme="minorHAnsi"/>
          <w:sz w:val="24"/>
          <w:szCs w:val="20"/>
          <w:lang w:val="ru-RU"/>
        </w:rPr>
        <w:t xml:space="preserve"> </w:t>
      </w:r>
    </w:p>
    <w:sectPr w:rsidR="00B0722C" w:rsidRPr="006B64DE" w:rsidSect="003A14D4">
      <w:headerReference w:type="default" r:id="rId8"/>
      <w:footerReference w:type="default" r:id="rId9"/>
      <w:pgSz w:w="11906" w:h="16838" w:code="9"/>
      <w:pgMar w:top="1134" w:right="1134" w:bottom="1701" w:left="1418" w:header="527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87994" w14:textId="77777777" w:rsidR="005D367A" w:rsidRDefault="005D367A" w:rsidP="00114A69">
      <w:pPr>
        <w:spacing w:line="240" w:lineRule="auto"/>
      </w:pPr>
      <w:r>
        <w:separator/>
      </w:r>
    </w:p>
  </w:endnote>
  <w:endnote w:type="continuationSeparator" w:id="0">
    <w:p w14:paraId="4880B81C" w14:textId="77777777" w:rsidR="005D367A" w:rsidRDefault="005D367A" w:rsidP="0011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B5E83" w14:textId="36F38708" w:rsidR="00342C9F" w:rsidRDefault="00AC5A18">
    <w:pPr>
      <w:pStyle w:val="Footer"/>
    </w:pPr>
    <w:r w:rsidRPr="006304D5">
      <w:rPr>
        <w:b/>
        <w:bCs/>
        <w:noProof/>
        <w:sz w:val="36"/>
        <w:szCs w:val="36"/>
        <w:u w:val="single"/>
        <w:lang w:val="ru-RU"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431004" wp14:editId="696902C6">
              <wp:simplePos x="0" y="0"/>
              <wp:positionH relativeFrom="margin">
                <wp:posOffset>-544830</wp:posOffset>
              </wp:positionH>
              <wp:positionV relativeFrom="paragraph">
                <wp:posOffset>-541020</wp:posOffset>
              </wp:positionV>
              <wp:extent cx="3291840" cy="994410"/>
              <wp:effectExtent l="0" t="0" r="3810" b="0"/>
              <wp:wrapSquare wrapText="bothSides"/>
              <wp:docPr id="1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0" cy="994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FA997" w14:textId="77777777" w:rsidR="00342C9F" w:rsidRPr="006304D5" w:rsidRDefault="00342C9F" w:rsidP="00342C9F">
                          <w:pPr>
                            <w:rPr>
                              <w:rFonts w:ascii="Sylfaen" w:hAnsi="Sylfaen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310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2.9pt;margin-top:-42.6pt;width:259.2pt;height:7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76NQIAACIEAAAOAAAAZHJzL2Uyb0RvYy54bWysU82O0zAQviPxDpbvNE1ooY2arpYuRUjL&#10;j7TwAI7jNBaOx9huk3LjzivwDhw4cOMVum/E2Ol2q+WG8MHyeGY+z3zzeXHRt4rshHUSdEHT0ZgS&#10;oTlUUm8K+vHD+smMEueZrpgCLQq6F45eLB8/WnQmFxk0oCphCYJol3emoI33Jk8SxxvRMjcCIzQ6&#10;a7At82jaTVJZ1iF6q5JsPH6WdGArY4EL5/D2anDSZcSva8H9u7p2whNVUKzNx93GvQx7slywfGOZ&#10;aSQ/lsH+oYqWSY2PnqCumGdka+VfUK3kFhzUfsShTaCuJRexB+wmHT/o5qZhRsRekBxnTjS5/wfL&#10;3+7eWyIrnF1KiWYtzujw/fDj8PPw+/Dr9uvtN5IFkjrjcoy9MRjt+xfQY0Js2Jlr4J8c0bBqmN6I&#10;S2uhawSrsMg0ZCZnqQOOCyBl9wYqfIxtPUSgvrZtYBA5IYiOw9qfBiR6TzhePs3m6WyCLo6++Xwy&#10;SeMEE5bfZRvr/CsBLQmHgloUQERnu2vnQzUsvwsJjzlQslpLpaJhN+VKWbJjKJZ1XLGBB2FKkw5f&#10;n2bTiKwh5EcdtdKjmJVsCzobhzXIK7DxUlcxxDOphjNWovSRnsDIwI3vyx4DA2clVHskysIgWvxk&#10;eGjAfqGkQ8EW1H3eMisoUa81kj1PJ4EZH43J9HmGhj33lOcepjlCFdRTMhxXPv6KwIOGSxxKLSNf&#10;95Uca0UhRhqPnyYo/dyOUfdfe/kHAAD//wMAUEsDBBQABgAIAAAAIQBWgQRF3wAAAAoBAAAPAAAA&#10;ZHJzL2Rvd25yZXYueG1sTI/BTsMwEETvSPyDtUhcUOs0pEkJcSpAAnFt6Qds4m0SEa+j2G3Sv8dw&#10;Kbcd7WjmTbGdTS/ONLrOsoLVMgJBXFvdcaPg8PW+2IBwHlljb5kUXMjBtry9KTDXduIdnfe+ESGE&#10;XY4KWu+HXEpXt2TQLe1AHH5HOxr0QY6N1CNOIdz0Mo6iVBrsODS0ONBbS/X3/mQUHD+nh/XTVH34&#10;Q7ZL0lfssspelLq/m1+eQXia/dUMv/gBHcrAVNkTayd6BYvNOqD7vyMGERzJY5yCqBRkqwRkWcj/&#10;E8ofAAAA//8DAFBLAQItABQABgAIAAAAIQC2gziS/gAAAOEBAAATAAAAAAAAAAAAAAAAAAAAAABb&#10;Q29udGVudF9UeXBlc10ueG1sUEsBAi0AFAAGAAgAAAAhADj9If/WAAAAlAEAAAsAAAAAAAAAAAAA&#10;AAAALwEAAF9yZWxzLy5yZWxzUEsBAi0AFAAGAAgAAAAhAGoiDvo1AgAAIgQAAA4AAAAAAAAAAAAA&#10;AAAALgIAAGRycy9lMm9Eb2MueG1sUEsBAi0AFAAGAAgAAAAhAFaBBEXfAAAACgEAAA8AAAAAAAAA&#10;AAAAAAAAjwQAAGRycy9kb3ducmV2LnhtbFBLBQYAAAAABAAEAPMAAACbBQAAAAA=&#10;" stroked="f">
              <v:textbox>
                <w:txbxContent>
                  <w:p w14:paraId="79EFA997" w14:textId="77777777" w:rsidR="00342C9F" w:rsidRPr="006304D5" w:rsidRDefault="00342C9F" w:rsidP="00342C9F">
                    <w:pPr>
                      <w:rPr>
                        <w:rFonts w:ascii="Sylfaen" w:hAnsi="Sylfaen"/>
                        <w:lang w:val="ru-RU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53CD6" w:rsidRPr="006304D5">
      <w:rPr>
        <w:b/>
        <w:bCs/>
        <w:noProof/>
        <w:sz w:val="36"/>
        <w:szCs w:val="36"/>
        <w:u w:val="single"/>
        <w:lang w:val="ru-RU"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B1A579" wp14:editId="7BD4CA8E">
              <wp:simplePos x="0" y="0"/>
              <wp:positionH relativeFrom="margin">
                <wp:align>right</wp:align>
              </wp:positionH>
              <wp:positionV relativeFrom="paragraph">
                <wp:posOffset>-411480</wp:posOffset>
              </wp:positionV>
              <wp:extent cx="2621280" cy="1404620"/>
              <wp:effectExtent l="0" t="0" r="7620" b="3175"/>
              <wp:wrapSquare wrapText="bothSides"/>
              <wp:docPr id="1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2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7AF53" w14:textId="77777777" w:rsidR="00153CD6" w:rsidRPr="006304D5" w:rsidRDefault="00153CD6" w:rsidP="00153CD6">
                          <w:pPr>
                            <w:rPr>
                              <w:rFonts w:ascii="Sylfaen" w:hAnsi="Sylfaen"/>
                              <w:lang w:val="ru-RU"/>
                            </w:rPr>
                          </w:pPr>
                          <w:r>
                            <w:rPr>
                              <w:rFonts w:ascii="Sylfaen" w:hAnsi="Sylfaen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B1A579" id="_x0000_s1029" type="#_x0000_t202" style="position:absolute;margin-left:155.2pt;margin-top:-32.4pt;width:206.4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e+OQIAACoEAAAOAAAAZHJzL2Uyb0RvYy54bWysU0uOEzEQ3SNxB8t70h8lYaaVzmjIEIQ0&#10;fKSBAzhud9rC7TK2k+6wYz9X4A4sWLDjCpkbUXYnIRp2CC8s21X1XPXq1eyqbxXZCusk6JJmo5QS&#10;oTlUUq9L+vHD8tkFJc4zXTEFWpR0Jxy9mj99MutMIXJoQFXCEgTRruhMSRvvTZEkjjeiZW4ERmg0&#10;1mBb5vFq10llWYforUryNJ0mHdjKWODCOXy9GYx0HvHrWnD/rq6d8ESVFHPzcbdxX4U9mc9YsbbM&#10;NJIf0mD/kEXLpMZPT1A3zDOysfIvqFZyCw5qP+LQJlDXkotYA1aTpY+quWuYEbEWJMeZE03u/8Hy&#10;t9v3lsgKe5dTolmLPdp/23/f/9j/2v98+PpwT/JAUmdcgb53Br19/wJ6DIgFO3ML/JMjGhYN02tx&#10;bS10jWAVJpmFyOQsdMBxAWTVvYEKP2MbDxGor20bGEROCKJjs3anBoneE46P+TTP8gs0cbRl43Q8&#10;zWMLE1Ycw411/pWAloRDSS0qIMKz7a3zIR1WHF3Cbw6UrJZSqXix69VCWbJlqJZlXLGCR25Kk66k&#10;l5N8EpE1hPgopFZ6VLOSbUkv0rAGfQU6Xuoqungm1XDGTJQ+8BMoGcjx/aof+nGkfQXVDgmzMIgX&#10;hw0PDdgvlHQo3JK6zxtmBSXqtUbSL7PxOCg9XsaT58gQseeW1bmFaY5QJfWUDMeFj9MR6TDX2Jyl&#10;jLSFLg6ZHFJGQUY2D8MTFH9+j15/Rnz+GwAA//8DAFBLAwQUAAYACAAAACEAPrmEMd0AAAAIAQAA&#10;DwAAAGRycy9kb3ducmV2LnhtbEyPwWrDMBBE74X+g9hAb4mc4JjiWg6hoZceCk0D7VGxZMtEWglJ&#10;cdy/7/bU3naYYXZes5udZZOOafQoYL0qgGnsvBpxEHD6eFk+AktZopLWoxbwrRPs2vu7RtbK3/Bd&#10;T8c8MCrBVEsBJudQc546o51MKx80ktf76GQmGQeuorxRubN8UxQVd3JE+mBk0M9Gd5fj1Qn4dGZU&#10;h/j21Ss7HV77/TbMMQjxsJj3T8CynvNfGH7n03RoadPZX1ElZgUQSBawrEoCILtcb+g4U25blcDb&#10;hv8HaH8AAAD//wMAUEsBAi0AFAAGAAgAAAAhALaDOJL+AAAA4QEAABMAAAAAAAAAAAAAAAAAAAAA&#10;AFtDb250ZW50X1R5cGVzXS54bWxQSwECLQAUAAYACAAAACEAOP0h/9YAAACUAQAACwAAAAAAAAAA&#10;AAAAAAAvAQAAX3JlbHMvLnJlbHNQSwECLQAUAAYACAAAACEAX6SHvjkCAAAqBAAADgAAAAAAAAAA&#10;AAAAAAAuAgAAZHJzL2Uyb0RvYy54bWxQSwECLQAUAAYACAAAACEAPrmEMd0AAAAIAQAADwAAAAAA&#10;AAAAAAAAAACTBAAAZHJzL2Rvd25yZXYueG1sUEsFBgAAAAAEAAQA8wAAAJ0FAAAAAA==&#10;" stroked="f">
              <v:textbox style="mso-fit-shape-to-text:t">
                <w:txbxContent>
                  <w:p w14:paraId="3877AF53" w14:textId="77777777" w:rsidR="00153CD6" w:rsidRPr="006304D5" w:rsidRDefault="00153CD6" w:rsidP="00153CD6">
                    <w:pPr>
                      <w:rPr>
                        <w:rFonts w:ascii="Sylfaen" w:hAnsi="Sylfaen"/>
                        <w:lang w:val="ru-RU"/>
                      </w:rPr>
                    </w:pPr>
                    <w:r>
                      <w:rPr>
                        <w:rFonts w:ascii="Sylfaen" w:hAnsi="Sylfaen"/>
                        <w:lang w:val="ru-RU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F765C" w14:textId="77777777" w:rsidR="005D367A" w:rsidRDefault="005D367A" w:rsidP="00114A69">
      <w:pPr>
        <w:spacing w:line="240" w:lineRule="auto"/>
      </w:pPr>
      <w:r>
        <w:separator/>
      </w:r>
    </w:p>
  </w:footnote>
  <w:footnote w:type="continuationSeparator" w:id="0">
    <w:p w14:paraId="6D61F945" w14:textId="77777777" w:rsidR="005D367A" w:rsidRDefault="005D367A" w:rsidP="00114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0F6D3" w14:textId="77777777" w:rsidR="00342C9F" w:rsidRDefault="00342C9F" w:rsidP="00342C9F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E2E9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DEC0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A3A5C"/>
    <w:multiLevelType w:val="hybridMultilevel"/>
    <w:tmpl w:val="048A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20D37"/>
    <w:multiLevelType w:val="hybridMultilevel"/>
    <w:tmpl w:val="9922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B7F"/>
    <w:multiLevelType w:val="hybridMultilevel"/>
    <w:tmpl w:val="044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D83"/>
    <w:multiLevelType w:val="multilevel"/>
    <w:tmpl w:val="DF265C4E"/>
    <w:styleLink w:val="MObullets"/>
    <w:lvl w:ilvl="0">
      <w:start w:val="1"/>
      <w:numFmt w:val="bullet"/>
      <w:pStyle w:val="ListBullet"/>
      <w:lvlText w:val="•"/>
      <w:lvlJc w:val="left"/>
      <w:pPr>
        <w:tabs>
          <w:tab w:val="num" w:pos="39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tabs>
          <w:tab w:val="num" w:pos="737"/>
        </w:tabs>
        <w:ind w:left="907" w:hanging="170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1077" w:hanging="170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077"/>
        </w:tabs>
        <w:ind w:left="1247" w:hanging="170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247"/>
        </w:tabs>
        <w:ind w:left="1417" w:hanging="170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417"/>
        </w:tabs>
        <w:ind w:left="1587" w:hanging="170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757" w:hanging="170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757"/>
        </w:tabs>
        <w:ind w:left="1927" w:hanging="170"/>
      </w:pPr>
      <w:rPr>
        <w:rFonts w:ascii="Arial" w:hAnsi="Arial" w:hint="default"/>
        <w:b/>
        <w:i w:val="0"/>
        <w:sz w:val="20"/>
      </w:rPr>
    </w:lvl>
  </w:abstractNum>
  <w:abstractNum w:abstractNumId="6" w15:restartNumberingAfterBreak="0">
    <w:nsid w:val="18941E4A"/>
    <w:multiLevelType w:val="hybridMultilevel"/>
    <w:tmpl w:val="FC22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DE3"/>
    <w:multiLevelType w:val="hybridMultilevel"/>
    <w:tmpl w:val="E94E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49AE"/>
    <w:multiLevelType w:val="hybridMultilevel"/>
    <w:tmpl w:val="CFC8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3278C"/>
    <w:multiLevelType w:val="hybridMultilevel"/>
    <w:tmpl w:val="048A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04AF"/>
    <w:multiLevelType w:val="hybridMultilevel"/>
    <w:tmpl w:val="BC20C38A"/>
    <w:lvl w:ilvl="0" w:tplc="F85C9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B7EEF"/>
    <w:multiLevelType w:val="multilevel"/>
    <w:tmpl w:val="9A204758"/>
    <w:numStyleLink w:val="MONumbering"/>
  </w:abstractNum>
  <w:abstractNum w:abstractNumId="12" w15:restartNumberingAfterBreak="0">
    <w:nsid w:val="2E581316"/>
    <w:multiLevelType w:val="multilevel"/>
    <w:tmpl w:val="E9BA1472"/>
    <w:styleLink w:val="Metsobullets"/>
    <w:lvl w:ilvl="0">
      <w:start w:val="1"/>
      <w:numFmt w:val="bullet"/>
      <w:lvlText w:val="•"/>
      <w:lvlJc w:val="left"/>
      <w:pPr>
        <w:ind w:left="45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907" w:hanging="113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191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474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1758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041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211"/>
        </w:tabs>
        <w:ind w:left="2325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495"/>
        </w:tabs>
        <w:ind w:left="2608" w:hanging="113"/>
      </w:pPr>
      <w:rPr>
        <w:rFonts w:ascii="Arial" w:hAnsi="Arial" w:hint="default"/>
        <w:b/>
        <w:i w:val="0"/>
        <w:sz w:val="20"/>
      </w:rPr>
    </w:lvl>
  </w:abstractNum>
  <w:abstractNum w:abstractNumId="13" w15:restartNumberingAfterBreak="0">
    <w:nsid w:val="34206B9B"/>
    <w:multiLevelType w:val="multilevel"/>
    <w:tmpl w:val="EBA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55A8F"/>
    <w:multiLevelType w:val="hybridMultilevel"/>
    <w:tmpl w:val="EDB0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96D55"/>
    <w:multiLevelType w:val="hybridMultilevel"/>
    <w:tmpl w:val="8CE4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02EDF"/>
    <w:multiLevelType w:val="hybridMultilevel"/>
    <w:tmpl w:val="DB44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51959"/>
    <w:multiLevelType w:val="multilevel"/>
    <w:tmpl w:val="6186B06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07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588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871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2041"/>
        </w:tabs>
        <w:ind w:left="2155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2325"/>
        </w:tabs>
        <w:ind w:left="2438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608"/>
        </w:tabs>
        <w:ind w:left="2722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892"/>
        </w:tabs>
        <w:ind w:left="3005" w:hanging="113"/>
      </w:pPr>
      <w:rPr>
        <w:rFonts w:ascii="Arial" w:hAnsi="Arial" w:hint="default"/>
        <w:b/>
        <w:i w:val="0"/>
        <w:sz w:val="20"/>
      </w:rPr>
    </w:lvl>
  </w:abstractNum>
  <w:abstractNum w:abstractNumId="18" w15:restartNumberingAfterBreak="0">
    <w:nsid w:val="532C0E45"/>
    <w:multiLevelType w:val="multilevel"/>
    <w:tmpl w:val="04AE007A"/>
    <w:lvl w:ilvl="0">
      <w:start w:val="1"/>
      <w:numFmt w:val="decimal"/>
      <w:lvlText w:val="%1."/>
      <w:lvlJc w:val="left"/>
      <w:pPr>
        <w:ind w:left="1304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928" w:hanging="453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2552" w:hanging="453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ind w:left="3176" w:hanging="45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3800" w:hanging="45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4424" w:hanging="453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5048" w:hanging="45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5672" w:hanging="453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6296" w:hanging="453"/>
      </w:pPr>
      <w:rPr>
        <w:rFonts w:ascii="Arial" w:hAnsi="Arial" w:hint="default"/>
        <w:b/>
        <w:i w:val="0"/>
        <w:sz w:val="20"/>
      </w:rPr>
    </w:lvl>
  </w:abstractNum>
  <w:abstractNum w:abstractNumId="19" w15:restartNumberingAfterBreak="0">
    <w:nsid w:val="56AC4BDA"/>
    <w:multiLevelType w:val="multilevel"/>
    <w:tmpl w:val="9A204758"/>
    <w:styleLink w:val="MONumbering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94" w:hanging="397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ind w:left="1588" w:hanging="397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2382" w:hanging="397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3176" w:hanging="397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Arial" w:hAnsi="Arial" w:hint="default"/>
        <w:b/>
        <w:i w:val="0"/>
        <w:sz w:val="20"/>
      </w:rPr>
    </w:lvl>
  </w:abstractNum>
  <w:abstractNum w:abstractNumId="20" w15:restartNumberingAfterBreak="0">
    <w:nsid w:val="5D0A207A"/>
    <w:multiLevelType w:val="multilevel"/>
    <w:tmpl w:val="DF265C4E"/>
    <w:numStyleLink w:val="MObullets"/>
  </w:abstractNum>
  <w:abstractNum w:abstractNumId="21" w15:restartNumberingAfterBreak="0">
    <w:nsid w:val="60D46A15"/>
    <w:multiLevelType w:val="hybridMultilevel"/>
    <w:tmpl w:val="DCE6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42B1B"/>
    <w:multiLevelType w:val="hybridMultilevel"/>
    <w:tmpl w:val="7BA4C49A"/>
    <w:lvl w:ilvl="0" w:tplc="C4E40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C16A3"/>
    <w:multiLevelType w:val="hybridMultilevel"/>
    <w:tmpl w:val="044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D6CF0"/>
    <w:multiLevelType w:val="multilevel"/>
    <w:tmpl w:val="B82E51F2"/>
    <w:lvl w:ilvl="0">
      <w:start w:val="1"/>
      <w:numFmt w:val="bullet"/>
      <w:lvlText w:val="•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1531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1758" w:hanging="170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985" w:hanging="170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2212" w:hanging="170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2439" w:hanging="170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2666" w:hanging="170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2893" w:hanging="170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3120" w:hanging="170"/>
      </w:pPr>
      <w:rPr>
        <w:rFonts w:ascii="Arial" w:hAnsi="Arial" w:hint="default"/>
        <w:b/>
        <w:i w:val="0"/>
        <w:sz w:val="20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7"/>
  </w:num>
  <w:num w:numId="5">
    <w:abstractNumId w:val="12"/>
  </w:num>
  <w:num w:numId="6">
    <w:abstractNumId w:val="19"/>
  </w:num>
  <w:num w:numId="7">
    <w:abstractNumId w:val="24"/>
  </w:num>
  <w:num w:numId="8">
    <w:abstractNumId w:val="18"/>
  </w:num>
  <w:num w:numId="9">
    <w:abstractNumId w:val="5"/>
  </w:num>
  <w:num w:numId="10">
    <w:abstractNumId w:val="19"/>
  </w:num>
  <w:num w:numId="11">
    <w:abstractNumId w:val="20"/>
  </w:num>
  <w:num w:numId="12">
    <w:abstractNumId w:val="11"/>
  </w:num>
  <w:num w:numId="13">
    <w:abstractNumId w:val="5"/>
  </w:num>
  <w:num w:numId="14">
    <w:abstractNumId w:val="19"/>
  </w:num>
  <w:num w:numId="15">
    <w:abstractNumId w:val="8"/>
  </w:num>
  <w:num w:numId="16">
    <w:abstractNumId w:val="10"/>
  </w:num>
  <w:num w:numId="17">
    <w:abstractNumId w:val="13"/>
  </w:num>
  <w:num w:numId="18">
    <w:abstractNumId w:val="15"/>
  </w:num>
  <w:num w:numId="19">
    <w:abstractNumId w:val="2"/>
  </w:num>
  <w:num w:numId="20">
    <w:abstractNumId w:val="4"/>
  </w:num>
  <w:num w:numId="21">
    <w:abstractNumId w:val="3"/>
  </w:num>
  <w:num w:numId="22">
    <w:abstractNumId w:val="6"/>
  </w:num>
  <w:num w:numId="23">
    <w:abstractNumId w:val="22"/>
  </w:num>
  <w:num w:numId="24">
    <w:abstractNumId w:val="7"/>
  </w:num>
  <w:num w:numId="25">
    <w:abstractNumId w:val="16"/>
  </w:num>
  <w:num w:numId="26">
    <w:abstractNumId w:val="9"/>
  </w:num>
  <w:num w:numId="27">
    <w:abstractNumId w:val="23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0D"/>
    <w:rsid w:val="00011CCC"/>
    <w:rsid w:val="00017A97"/>
    <w:rsid w:val="00021A4D"/>
    <w:rsid w:val="0006542F"/>
    <w:rsid w:val="00074E8F"/>
    <w:rsid w:val="0007501D"/>
    <w:rsid w:val="00077CD6"/>
    <w:rsid w:val="00092AD3"/>
    <w:rsid w:val="0009551F"/>
    <w:rsid w:val="000B0A5E"/>
    <w:rsid w:val="000F3F0D"/>
    <w:rsid w:val="000F52B8"/>
    <w:rsid w:val="001109CE"/>
    <w:rsid w:val="00114A69"/>
    <w:rsid w:val="00115EBE"/>
    <w:rsid w:val="001243D9"/>
    <w:rsid w:val="0012651F"/>
    <w:rsid w:val="00153CD6"/>
    <w:rsid w:val="00153DA1"/>
    <w:rsid w:val="0017763B"/>
    <w:rsid w:val="00186258"/>
    <w:rsid w:val="00186421"/>
    <w:rsid w:val="001A1CB4"/>
    <w:rsid w:val="001B18B2"/>
    <w:rsid w:val="001B4642"/>
    <w:rsid w:val="001B6E44"/>
    <w:rsid w:val="001C6137"/>
    <w:rsid w:val="001E3BEF"/>
    <w:rsid w:val="001F736A"/>
    <w:rsid w:val="0021400A"/>
    <w:rsid w:val="00216996"/>
    <w:rsid w:val="002247E1"/>
    <w:rsid w:val="002341D8"/>
    <w:rsid w:val="00247516"/>
    <w:rsid w:val="0026235B"/>
    <w:rsid w:val="00263498"/>
    <w:rsid w:val="002676E4"/>
    <w:rsid w:val="00270AA3"/>
    <w:rsid w:val="002721D3"/>
    <w:rsid w:val="0028256B"/>
    <w:rsid w:val="00285C24"/>
    <w:rsid w:val="002A118B"/>
    <w:rsid w:val="002A7463"/>
    <w:rsid w:val="002C77F6"/>
    <w:rsid w:val="002F32DA"/>
    <w:rsid w:val="00300B23"/>
    <w:rsid w:val="0031378D"/>
    <w:rsid w:val="00322EE8"/>
    <w:rsid w:val="00324F85"/>
    <w:rsid w:val="00335133"/>
    <w:rsid w:val="00342C9F"/>
    <w:rsid w:val="00346929"/>
    <w:rsid w:val="00366932"/>
    <w:rsid w:val="00382083"/>
    <w:rsid w:val="00386003"/>
    <w:rsid w:val="00391154"/>
    <w:rsid w:val="003A14D4"/>
    <w:rsid w:val="003A75EB"/>
    <w:rsid w:val="003B155F"/>
    <w:rsid w:val="003B2B5F"/>
    <w:rsid w:val="003C010E"/>
    <w:rsid w:val="003C11BC"/>
    <w:rsid w:val="003E5A0B"/>
    <w:rsid w:val="003F0BB3"/>
    <w:rsid w:val="00404B46"/>
    <w:rsid w:val="004058D5"/>
    <w:rsid w:val="00420B14"/>
    <w:rsid w:val="004227BF"/>
    <w:rsid w:val="004272BF"/>
    <w:rsid w:val="00453D2A"/>
    <w:rsid w:val="00463D50"/>
    <w:rsid w:val="004858ED"/>
    <w:rsid w:val="00490C15"/>
    <w:rsid w:val="004C0277"/>
    <w:rsid w:val="004C594F"/>
    <w:rsid w:val="004D003F"/>
    <w:rsid w:val="004D4358"/>
    <w:rsid w:val="004F0C5C"/>
    <w:rsid w:val="004F2AB3"/>
    <w:rsid w:val="00503829"/>
    <w:rsid w:val="0051128C"/>
    <w:rsid w:val="00526200"/>
    <w:rsid w:val="00535639"/>
    <w:rsid w:val="00562A81"/>
    <w:rsid w:val="005756F9"/>
    <w:rsid w:val="00576403"/>
    <w:rsid w:val="005837D8"/>
    <w:rsid w:val="0059526D"/>
    <w:rsid w:val="005A2140"/>
    <w:rsid w:val="005B4362"/>
    <w:rsid w:val="005B44B5"/>
    <w:rsid w:val="005B46B1"/>
    <w:rsid w:val="005D367A"/>
    <w:rsid w:val="006304D5"/>
    <w:rsid w:val="00640557"/>
    <w:rsid w:val="00641DF5"/>
    <w:rsid w:val="00646D4E"/>
    <w:rsid w:val="0067347C"/>
    <w:rsid w:val="00681D07"/>
    <w:rsid w:val="00683389"/>
    <w:rsid w:val="006A2005"/>
    <w:rsid w:val="006A6110"/>
    <w:rsid w:val="006B4FF7"/>
    <w:rsid w:val="006B64DE"/>
    <w:rsid w:val="006C1CF1"/>
    <w:rsid w:val="006D165F"/>
    <w:rsid w:val="006D4DCE"/>
    <w:rsid w:val="007079D0"/>
    <w:rsid w:val="00724085"/>
    <w:rsid w:val="007324DC"/>
    <w:rsid w:val="00754A4D"/>
    <w:rsid w:val="00756153"/>
    <w:rsid w:val="00757F33"/>
    <w:rsid w:val="00773DED"/>
    <w:rsid w:val="007819BB"/>
    <w:rsid w:val="0078480B"/>
    <w:rsid w:val="00784F1F"/>
    <w:rsid w:val="007B363E"/>
    <w:rsid w:val="007C2ECD"/>
    <w:rsid w:val="007E5C8A"/>
    <w:rsid w:val="00845C1B"/>
    <w:rsid w:val="00853E15"/>
    <w:rsid w:val="00854DCB"/>
    <w:rsid w:val="0085695F"/>
    <w:rsid w:val="008904AC"/>
    <w:rsid w:val="008C79E5"/>
    <w:rsid w:val="008D14C5"/>
    <w:rsid w:val="008D42C2"/>
    <w:rsid w:val="008E16CA"/>
    <w:rsid w:val="008E2B0A"/>
    <w:rsid w:val="008E4041"/>
    <w:rsid w:val="008F5CD8"/>
    <w:rsid w:val="00903499"/>
    <w:rsid w:val="00907383"/>
    <w:rsid w:val="00914199"/>
    <w:rsid w:val="00917CD8"/>
    <w:rsid w:val="00922F8E"/>
    <w:rsid w:val="00923175"/>
    <w:rsid w:val="00925BB5"/>
    <w:rsid w:val="009264F2"/>
    <w:rsid w:val="009375EF"/>
    <w:rsid w:val="00941E7E"/>
    <w:rsid w:val="00955B9A"/>
    <w:rsid w:val="00961010"/>
    <w:rsid w:val="0096573A"/>
    <w:rsid w:val="00970388"/>
    <w:rsid w:val="009838B5"/>
    <w:rsid w:val="00996D81"/>
    <w:rsid w:val="009D0B1E"/>
    <w:rsid w:val="009E0A96"/>
    <w:rsid w:val="009E5A36"/>
    <w:rsid w:val="009E7558"/>
    <w:rsid w:val="00A0221F"/>
    <w:rsid w:val="00A02AA2"/>
    <w:rsid w:val="00A03160"/>
    <w:rsid w:val="00A234B0"/>
    <w:rsid w:val="00A23F62"/>
    <w:rsid w:val="00A26F04"/>
    <w:rsid w:val="00A313CC"/>
    <w:rsid w:val="00A35F77"/>
    <w:rsid w:val="00A41BB7"/>
    <w:rsid w:val="00A42397"/>
    <w:rsid w:val="00A46D30"/>
    <w:rsid w:val="00A5024F"/>
    <w:rsid w:val="00A544FF"/>
    <w:rsid w:val="00A56334"/>
    <w:rsid w:val="00A63878"/>
    <w:rsid w:val="00A73AF8"/>
    <w:rsid w:val="00A81997"/>
    <w:rsid w:val="00AA6D1B"/>
    <w:rsid w:val="00AC5A18"/>
    <w:rsid w:val="00AC6DC8"/>
    <w:rsid w:val="00AD2191"/>
    <w:rsid w:val="00B0516A"/>
    <w:rsid w:val="00B06A38"/>
    <w:rsid w:val="00B0722C"/>
    <w:rsid w:val="00B13B3A"/>
    <w:rsid w:val="00B21D13"/>
    <w:rsid w:val="00B2226F"/>
    <w:rsid w:val="00B27CF0"/>
    <w:rsid w:val="00B44CA7"/>
    <w:rsid w:val="00B57508"/>
    <w:rsid w:val="00B57611"/>
    <w:rsid w:val="00B674E6"/>
    <w:rsid w:val="00BC0D5F"/>
    <w:rsid w:val="00BC6A81"/>
    <w:rsid w:val="00BE325F"/>
    <w:rsid w:val="00BE7E81"/>
    <w:rsid w:val="00C13A96"/>
    <w:rsid w:val="00C17B87"/>
    <w:rsid w:val="00C2107C"/>
    <w:rsid w:val="00C35312"/>
    <w:rsid w:val="00C35BBC"/>
    <w:rsid w:val="00C50EBA"/>
    <w:rsid w:val="00C52D68"/>
    <w:rsid w:val="00C6019F"/>
    <w:rsid w:val="00C614AA"/>
    <w:rsid w:val="00C6401E"/>
    <w:rsid w:val="00C71B2F"/>
    <w:rsid w:val="00C80494"/>
    <w:rsid w:val="00C80779"/>
    <w:rsid w:val="00C84645"/>
    <w:rsid w:val="00C91346"/>
    <w:rsid w:val="00C91577"/>
    <w:rsid w:val="00CA5E11"/>
    <w:rsid w:val="00CB0012"/>
    <w:rsid w:val="00CC46A9"/>
    <w:rsid w:val="00CD2989"/>
    <w:rsid w:val="00CD6CB7"/>
    <w:rsid w:val="00CF1D86"/>
    <w:rsid w:val="00D2305B"/>
    <w:rsid w:val="00D45B7C"/>
    <w:rsid w:val="00D47DA8"/>
    <w:rsid w:val="00D53980"/>
    <w:rsid w:val="00D63B04"/>
    <w:rsid w:val="00D673B8"/>
    <w:rsid w:val="00D717DD"/>
    <w:rsid w:val="00D72577"/>
    <w:rsid w:val="00D9317C"/>
    <w:rsid w:val="00DB1780"/>
    <w:rsid w:val="00DB1A1B"/>
    <w:rsid w:val="00DD5BA6"/>
    <w:rsid w:val="00E15F9F"/>
    <w:rsid w:val="00E26607"/>
    <w:rsid w:val="00E32A40"/>
    <w:rsid w:val="00E50715"/>
    <w:rsid w:val="00E51934"/>
    <w:rsid w:val="00E617C5"/>
    <w:rsid w:val="00E701F5"/>
    <w:rsid w:val="00E765B1"/>
    <w:rsid w:val="00E825D7"/>
    <w:rsid w:val="00E83EF2"/>
    <w:rsid w:val="00E9762B"/>
    <w:rsid w:val="00EA1E1E"/>
    <w:rsid w:val="00EB1627"/>
    <w:rsid w:val="00EB65D6"/>
    <w:rsid w:val="00ED0479"/>
    <w:rsid w:val="00ED5DF2"/>
    <w:rsid w:val="00EF40BA"/>
    <w:rsid w:val="00F06B20"/>
    <w:rsid w:val="00F25A52"/>
    <w:rsid w:val="00F4454A"/>
    <w:rsid w:val="00F502EB"/>
    <w:rsid w:val="00F5239B"/>
    <w:rsid w:val="00F72298"/>
    <w:rsid w:val="00F95ED5"/>
    <w:rsid w:val="00FA48FB"/>
    <w:rsid w:val="00FB0FFE"/>
    <w:rsid w:val="00FB6BD0"/>
    <w:rsid w:val="00FC3D9F"/>
    <w:rsid w:val="00FC55A7"/>
    <w:rsid w:val="00FE76DA"/>
    <w:rsid w:val="00FF25C5"/>
    <w:rsid w:val="00FF3B3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034F6"/>
  <w15:chartTrackingRefBased/>
  <w15:docId w15:val="{29431F09-E247-4790-BE59-087905DA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45B7C"/>
    <w:pPr>
      <w:spacing w:after="0" w:line="264" w:lineRule="auto"/>
    </w:pPr>
    <w:rPr>
      <w:sz w:val="20"/>
      <w:szCs w:val="24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D45B7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qFormat/>
    <w:rsid w:val="00D45B7C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qFormat/>
    <w:rsid w:val="00D45B7C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Spacing"/>
    <w:next w:val="NoSpacing"/>
    <w:link w:val="Heading4Char"/>
    <w:uiPriority w:val="9"/>
    <w:qFormat/>
    <w:rsid w:val="00D45B7C"/>
    <w:pPr>
      <w:keepNext/>
      <w:keepLines/>
      <w:spacing w:before="200"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45B7C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45B7C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45B7C"/>
    <w:pPr>
      <w:keepNext/>
      <w:keepLines/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45B7C"/>
    <w:pPr>
      <w:keepNext/>
      <w:keepLines/>
      <w:spacing w:before="240" w:after="24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45B7C"/>
    <w:pPr>
      <w:keepNext/>
      <w:keepLines/>
      <w:spacing w:before="240" w:after="24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next w:val="BodyText2"/>
    <w:link w:val="BodyTextChar"/>
    <w:uiPriority w:val="99"/>
    <w:semiHidden/>
    <w:rsid w:val="00D45B7C"/>
  </w:style>
  <w:style w:type="character" w:customStyle="1" w:styleId="BodyTextChar">
    <w:name w:val="Body Text Char"/>
    <w:basedOn w:val="DefaultParagraphFont"/>
    <w:link w:val="BodyText"/>
    <w:uiPriority w:val="99"/>
    <w:semiHidden/>
    <w:rsid w:val="00D45B7C"/>
    <w:rPr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D45B7C"/>
    <w:pPr>
      <w:ind w:firstLine="17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5B7C"/>
    <w:rPr>
      <w:sz w:val="20"/>
      <w:szCs w:val="24"/>
    </w:rPr>
  </w:style>
  <w:style w:type="paragraph" w:styleId="NoSpacing">
    <w:name w:val="No Spacing"/>
    <w:link w:val="NoSpacingChar"/>
    <w:uiPriority w:val="1"/>
    <w:qFormat/>
    <w:rsid w:val="00D45B7C"/>
    <w:pPr>
      <w:spacing w:after="0" w:line="264" w:lineRule="auto"/>
    </w:pPr>
    <w:rPr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45B7C"/>
    <w:rPr>
      <w:sz w:val="20"/>
      <w:szCs w:val="24"/>
    </w:rPr>
  </w:style>
  <w:style w:type="paragraph" w:styleId="Footer">
    <w:name w:val="footer"/>
    <w:link w:val="FooterChar"/>
    <w:uiPriority w:val="99"/>
    <w:rsid w:val="00D45B7C"/>
    <w:pPr>
      <w:spacing w:after="0" w:line="240" w:lineRule="auto"/>
    </w:pPr>
    <w:rPr>
      <w:color w:val="6E6C70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45B7C"/>
    <w:rPr>
      <w:color w:val="6E6C70"/>
      <w:sz w:val="16"/>
      <w:szCs w:val="24"/>
    </w:rPr>
  </w:style>
  <w:style w:type="paragraph" w:styleId="Header">
    <w:name w:val="header"/>
    <w:basedOn w:val="Normal"/>
    <w:link w:val="HeaderChar"/>
    <w:rsid w:val="00D45B7C"/>
    <w:rPr>
      <w:sz w:val="16"/>
    </w:rPr>
  </w:style>
  <w:style w:type="character" w:customStyle="1" w:styleId="HeaderChar">
    <w:name w:val="Header Char"/>
    <w:basedOn w:val="DefaultParagraphFont"/>
    <w:link w:val="Header"/>
    <w:rsid w:val="00D45B7C"/>
    <w:rPr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5B7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5B7C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5B7C"/>
    <w:rPr>
      <w:rFonts w:asciiTheme="majorHAnsi" w:eastAsiaTheme="majorEastAsia" w:hAnsiTheme="majorHAnsi" w:cstheme="majorBidi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5B7C"/>
    <w:rPr>
      <w:rFonts w:asciiTheme="majorHAnsi" w:eastAsiaTheme="majorEastAsia" w:hAnsiTheme="majorHAnsi" w:cstheme="majorBidi"/>
      <w:bCs/>
      <w:i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B7C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B7C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D45B7C"/>
    <w:rPr>
      <w:color w:val="4E2098" w:themeColor="hyperlink"/>
      <w:u w:val="single"/>
    </w:rPr>
  </w:style>
  <w:style w:type="paragraph" w:styleId="ListBullet">
    <w:name w:val="List Bullet"/>
    <w:basedOn w:val="Normal"/>
    <w:uiPriority w:val="2"/>
    <w:qFormat/>
    <w:rsid w:val="00D45B7C"/>
    <w:pPr>
      <w:numPr>
        <w:numId w:val="13"/>
      </w:numPr>
      <w:contextualSpacing/>
    </w:pPr>
  </w:style>
  <w:style w:type="paragraph" w:styleId="ListNumber">
    <w:name w:val="List Number"/>
    <w:basedOn w:val="Normal"/>
    <w:uiPriority w:val="3"/>
    <w:qFormat/>
    <w:rsid w:val="00D45B7C"/>
    <w:pPr>
      <w:numPr>
        <w:numId w:val="14"/>
      </w:numPr>
      <w:contextualSpacing/>
    </w:pPr>
  </w:style>
  <w:style w:type="numbering" w:customStyle="1" w:styleId="Metsobullets">
    <w:name w:val="Metso bullets"/>
    <w:uiPriority w:val="99"/>
    <w:rsid w:val="005A2140"/>
    <w:pPr>
      <w:numPr>
        <w:numId w:val="2"/>
      </w:numPr>
    </w:pPr>
  </w:style>
  <w:style w:type="numbering" w:customStyle="1" w:styleId="MetsoNumbering">
    <w:name w:val="Metso Numbering"/>
    <w:uiPriority w:val="99"/>
    <w:rsid w:val="005A2140"/>
  </w:style>
  <w:style w:type="table" w:customStyle="1" w:styleId="MetsoTable">
    <w:name w:val="Metso Table"/>
    <w:basedOn w:val="TableNormal"/>
    <w:uiPriority w:val="99"/>
    <w:qFormat/>
    <w:rsid w:val="004C594F"/>
    <w:pPr>
      <w:spacing w:after="0" w:line="240" w:lineRule="auto"/>
    </w:pPr>
    <w:rPr>
      <w:sz w:val="24"/>
      <w:szCs w:val="24"/>
    </w:rPr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5E57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rsid w:val="00D45B7C"/>
    <w:rPr>
      <w:rFonts w:asciiTheme="minorHAnsi" w:hAnsiTheme="minorHAnsi"/>
      <w:sz w:val="24"/>
    </w:rPr>
  </w:style>
  <w:style w:type="character" w:styleId="PlaceholderText">
    <w:name w:val="Placeholder Text"/>
    <w:basedOn w:val="DefaultParagraphFont"/>
    <w:uiPriority w:val="99"/>
    <w:rsid w:val="00D45B7C"/>
    <w:rPr>
      <w:color w:val="auto"/>
    </w:rPr>
  </w:style>
  <w:style w:type="paragraph" w:styleId="Subtitle">
    <w:name w:val="Subtitle"/>
    <w:basedOn w:val="NoSpacing"/>
    <w:next w:val="Normal"/>
    <w:link w:val="SubtitleChar"/>
    <w:uiPriority w:val="11"/>
    <w:rsid w:val="00D45B7C"/>
    <w:pPr>
      <w:numPr>
        <w:ilvl w:val="1"/>
      </w:numPr>
      <w:spacing w:after="240"/>
      <w:ind w:left="851"/>
    </w:pPr>
    <w:rPr>
      <w:rFonts w:asciiTheme="majorHAnsi" w:eastAsiaTheme="majorEastAsia" w:hAnsiTheme="majorHAnsi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D45B7C"/>
    <w:rPr>
      <w:rFonts w:asciiTheme="majorHAnsi" w:eastAsiaTheme="majorEastAsia" w:hAnsiTheme="majorHAnsi" w:cstheme="majorBidi"/>
      <w:b/>
      <w:iCs/>
      <w:sz w:val="20"/>
      <w:szCs w:val="24"/>
    </w:rPr>
  </w:style>
  <w:style w:type="table" w:styleId="TableGrid">
    <w:name w:val="Table Grid"/>
    <w:basedOn w:val="TableNormal"/>
    <w:uiPriority w:val="39"/>
    <w:rsid w:val="00D45B7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Spacing"/>
    <w:next w:val="NoSpacing"/>
    <w:link w:val="TitleChar"/>
    <w:uiPriority w:val="5"/>
    <w:qFormat/>
    <w:rsid w:val="00D45B7C"/>
    <w:pPr>
      <w:spacing w:after="240"/>
      <w:contextualSpacing/>
    </w:pPr>
    <w:rPr>
      <w:rFonts w:asciiTheme="majorHAnsi" w:eastAsiaTheme="majorEastAsia" w:hAnsiTheme="majorHAnsi" w:cstheme="majorBidi"/>
      <w:b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45B7C"/>
    <w:rPr>
      <w:rFonts w:asciiTheme="majorHAnsi" w:eastAsiaTheme="majorEastAsia" w:hAnsiTheme="majorHAnsi" w:cstheme="majorBidi"/>
      <w:b/>
      <w:sz w:val="24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45B7C"/>
    <w:pPr>
      <w:spacing w:before="120"/>
    </w:pPr>
    <w:rPr>
      <w:rFonts w:asciiTheme="majorHAnsi" w:eastAsiaTheme="majorEastAsia" w:hAnsiTheme="majorHAnsi" w:cstheme="majorBidi"/>
      <w:b/>
      <w:bCs/>
      <w:color w:val="EB2814" w:themeColor="text2"/>
    </w:rPr>
  </w:style>
  <w:style w:type="paragraph" w:styleId="TOC1">
    <w:name w:val="toc 1"/>
    <w:basedOn w:val="NoSpacing"/>
    <w:next w:val="NoSpacing"/>
    <w:autoRedefine/>
    <w:uiPriority w:val="39"/>
    <w:unhideWhenUsed/>
    <w:rsid w:val="00D45B7C"/>
    <w:pPr>
      <w:pBdr>
        <w:top w:val="single" w:sz="4" w:space="4" w:color="6E6C70"/>
      </w:pBdr>
      <w:tabs>
        <w:tab w:val="right" w:pos="9356"/>
      </w:tabs>
      <w:spacing w:line="240" w:lineRule="auto"/>
    </w:pPr>
  </w:style>
  <w:style w:type="paragraph" w:styleId="TOC2">
    <w:name w:val="toc 2"/>
    <w:basedOn w:val="NoSpacing"/>
    <w:next w:val="NoSpacing"/>
    <w:autoRedefine/>
    <w:uiPriority w:val="39"/>
    <w:unhideWhenUsed/>
    <w:rsid w:val="00D45B7C"/>
    <w:pPr>
      <w:tabs>
        <w:tab w:val="right" w:pos="9356"/>
      </w:tabs>
      <w:spacing w:line="240" w:lineRule="auto"/>
      <w:ind w:left="227"/>
    </w:pPr>
  </w:style>
  <w:style w:type="paragraph" w:styleId="TOC3">
    <w:name w:val="toc 3"/>
    <w:basedOn w:val="NoSpacing"/>
    <w:next w:val="NoSpacing"/>
    <w:autoRedefine/>
    <w:uiPriority w:val="39"/>
    <w:unhideWhenUsed/>
    <w:rsid w:val="00D45B7C"/>
    <w:pPr>
      <w:tabs>
        <w:tab w:val="right" w:pos="9356"/>
      </w:tabs>
      <w:spacing w:line="240" w:lineRule="auto"/>
      <w:ind w:left="454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680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907"/>
    </w:pPr>
    <w:rPr>
      <w:sz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134"/>
    </w:pPr>
    <w:rPr>
      <w:sz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361"/>
    </w:pPr>
    <w:rPr>
      <w:sz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588"/>
    </w:pPr>
    <w:rPr>
      <w:sz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814"/>
    </w:pPr>
    <w:rPr>
      <w:sz w:val="24"/>
    </w:rPr>
  </w:style>
  <w:style w:type="paragraph" w:styleId="TOCHeading">
    <w:name w:val="TOC Heading"/>
    <w:basedOn w:val="NoSpacing"/>
    <w:next w:val="NoSpacing"/>
    <w:uiPriority w:val="39"/>
    <w:unhideWhenUsed/>
    <w:rsid w:val="00D45B7C"/>
    <w:pPr>
      <w:spacing w:before="240" w:line="240" w:lineRule="auto"/>
    </w:pPr>
    <w:rPr>
      <w:b/>
      <w:sz w:val="28"/>
      <w:lang w:val="en-US"/>
    </w:rPr>
  </w:style>
  <w:style w:type="numbering" w:customStyle="1" w:styleId="MObullets">
    <w:name w:val="MO bullets"/>
    <w:uiPriority w:val="99"/>
    <w:rsid w:val="00D45B7C"/>
    <w:pPr>
      <w:numPr>
        <w:numId w:val="9"/>
      </w:numPr>
    </w:pPr>
  </w:style>
  <w:style w:type="numbering" w:customStyle="1" w:styleId="MONumbering">
    <w:name w:val="MO Numbering"/>
    <w:uiPriority w:val="99"/>
    <w:rsid w:val="00D45B7C"/>
    <w:pPr>
      <w:numPr>
        <w:numId w:val="6"/>
      </w:numPr>
    </w:pPr>
  </w:style>
  <w:style w:type="table" w:customStyle="1" w:styleId="MetsoOutotecTable">
    <w:name w:val="Metso Outotec Table"/>
    <w:basedOn w:val="TableNormal"/>
    <w:uiPriority w:val="99"/>
    <w:qFormat/>
    <w:rsid w:val="00D45B7C"/>
    <w:pPr>
      <w:spacing w:after="0" w:line="240" w:lineRule="auto"/>
    </w:pPr>
    <w:rPr>
      <w:sz w:val="24"/>
      <w:szCs w:val="24"/>
    </w:rPr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0000" w:themeFill="text1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character" w:customStyle="1" w:styleId="ezkurwreuab5ozgtqnkl">
    <w:name w:val="ezkurwreuab5ozgtqnkl"/>
    <w:basedOn w:val="DefaultParagraphFont"/>
    <w:rsid w:val="005756F9"/>
  </w:style>
  <w:style w:type="paragraph" w:styleId="ListParagraph">
    <w:name w:val="List Paragraph"/>
    <w:basedOn w:val="Normal"/>
    <w:uiPriority w:val="34"/>
    <w:semiHidden/>
    <w:qFormat/>
    <w:rsid w:val="00300B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Default">
    <w:name w:val="Default"/>
    <w:rsid w:val="00DD5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etso">
  <a:themeElements>
    <a:clrScheme name="Metso colors">
      <a:dk1>
        <a:sysClr val="windowText" lastClr="000000"/>
      </a:dk1>
      <a:lt1>
        <a:sysClr val="window" lastClr="FFFFFF"/>
      </a:lt1>
      <a:dk2>
        <a:srgbClr val="EB2814"/>
      </a:dk2>
      <a:lt2>
        <a:srgbClr val="B3B3B3"/>
      </a:lt2>
      <a:accent1>
        <a:srgbClr val="000000"/>
      </a:accent1>
      <a:accent2>
        <a:srgbClr val="70777F"/>
      </a:accent2>
      <a:accent3>
        <a:srgbClr val="EB2814"/>
      </a:accent3>
      <a:accent4>
        <a:srgbClr val="51D645"/>
      </a:accent4>
      <a:accent5>
        <a:srgbClr val="DEEC29"/>
      </a:accent5>
      <a:accent6>
        <a:srgbClr val="00E2B2"/>
      </a:accent6>
      <a:hlink>
        <a:srgbClr val="4E2098"/>
      </a:hlink>
      <a:folHlink>
        <a:srgbClr val="B3B3B3"/>
      </a:folHlink>
    </a:clrScheme>
    <a:fontScheme name="Metso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lIns="36000" tIns="36000" rIns="36000" bIns="36000" rtlCol="0" anchor="ctr"/>
      <a:lstStyle>
        <a:defPPr algn="ctr">
          <a:lnSpc>
            <a:spcPct val="90000"/>
          </a:lnSpc>
          <a:spcAft>
            <a:spcPts val="1000"/>
          </a:spcAft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lnSpc>
            <a:spcPct val="110000"/>
          </a:lnSpc>
          <a:spcAft>
            <a:spcPts val="400"/>
          </a:spcAft>
          <a:defRPr dirty="0" smtClean="0"/>
        </a:defPPr>
      </a:lstStyle>
    </a:txDef>
  </a:objectDefaults>
  <a:extraClrSchemeLst/>
  <a:custClrLst>
    <a:custClr name="Black">
      <a:srgbClr val="000000"/>
    </a:custClr>
    <a:custClr name="Dark Grey">
      <a:srgbClr val="70777F"/>
    </a:custClr>
    <a:custClr name="Red">
      <a:srgbClr val="EB2814"/>
    </a:custClr>
    <a:custClr name="Grey">
      <a:srgbClr val="B3B3B3"/>
    </a:custClr>
    <a:custClr name="Light Grey">
      <a:srgbClr val="E6E6E6"/>
    </a:custClr>
    <a:custClr name="G1">
      <a:srgbClr val="51D645"/>
    </a:custClr>
    <a:custClr name="G2">
      <a:srgbClr val="DEEC29"/>
    </a:custClr>
    <a:custClr name="G3">
      <a:srgbClr val="00E2B2"/>
    </a:custClr>
    <a:custClr name="Medium Grey">
      <a:srgbClr val="B3B3B3"/>
    </a:custClr>
    <a:custClr name="Purple">
      <a:srgbClr val="4E2098"/>
    </a:custClr>
  </a:custClrLst>
  <a:extLst>
    <a:ext uri="{05A4C25C-085E-4340-85A3-A5531E510DB2}">
      <thm15:themeFamily xmlns:thm15="http://schemas.microsoft.com/office/thememl/2012/main" name="Metso" id="{09F6C36E-FF66-43DE-B327-1FC7C1DFE8A7}" vid="{4D45564D-5A06-47A1-BF1F-90DF179223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864E-079C-4739-80AE-4E14B650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Metso:Outotec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Grigorev</dc:creator>
  <cp:keywords/>
  <dc:description/>
  <cp:lastModifiedBy>Keta aleksimeskhishvili</cp:lastModifiedBy>
  <cp:revision>2</cp:revision>
  <cp:lastPrinted>2025-03-19T11:23:00Z</cp:lastPrinted>
  <dcterms:created xsi:type="dcterms:W3CDTF">2025-09-25T05:34:00Z</dcterms:created>
  <dcterms:modified xsi:type="dcterms:W3CDTF">2025-09-25T05:34:00Z</dcterms:modified>
</cp:coreProperties>
</file>