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36C" w14:textId="77777777" w:rsidR="00E81993" w:rsidRDefault="00E81993" w:rsidP="009C0498">
      <w:pPr>
        <w:jc w:val="both"/>
        <w:rPr>
          <w:rFonts w:ascii="Sylfaen" w:hAnsi="Sylfaen"/>
          <w:lang w:val="ka-GE"/>
        </w:rPr>
      </w:pPr>
    </w:p>
    <w:p w14:paraId="13960DAF" w14:textId="77777777" w:rsidR="00E81993" w:rsidRPr="003344BA" w:rsidRDefault="00E81993" w:rsidP="002653F5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3344BA">
        <w:rPr>
          <w:rFonts w:ascii="Sylfaen" w:hAnsi="Sylfaen"/>
          <w:b/>
          <w:sz w:val="28"/>
          <w:szCs w:val="28"/>
          <w:lang w:val="ka-GE"/>
        </w:rPr>
        <w:t>ჟინვალჰესის გამყვანი გვირაბის</w:t>
      </w:r>
      <w:r w:rsidR="00CA4038">
        <w:rPr>
          <w:rFonts w:ascii="Sylfaen" w:hAnsi="Sylfaen"/>
          <w:b/>
          <w:sz w:val="28"/>
          <w:szCs w:val="28"/>
        </w:rPr>
        <w:t xml:space="preserve"> </w:t>
      </w:r>
      <w:r w:rsidR="00CA4038">
        <w:rPr>
          <w:rFonts w:ascii="Sylfaen" w:hAnsi="Sylfaen"/>
          <w:b/>
          <w:sz w:val="28"/>
          <w:szCs w:val="28"/>
          <w:lang w:val="ka-GE"/>
        </w:rPr>
        <w:t>სარეაბილიტაციო</w:t>
      </w:r>
      <w:r w:rsidR="00071DE4">
        <w:rPr>
          <w:rFonts w:ascii="Sylfaen" w:hAnsi="Sylfaen"/>
          <w:b/>
          <w:sz w:val="28"/>
          <w:szCs w:val="28"/>
        </w:rPr>
        <w:t xml:space="preserve"> </w:t>
      </w:r>
      <w:r w:rsidR="00071DE4">
        <w:rPr>
          <w:rFonts w:ascii="Sylfaen" w:hAnsi="Sylfaen"/>
          <w:b/>
          <w:sz w:val="28"/>
          <w:szCs w:val="28"/>
          <w:lang w:val="ka-GE"/>
        </w:rPr>
        <w:t>სამუშაოების</w:t>
      </w:r>
      <w:r w:rsidR="00CA4038">
        <w:rPr>
          <w:rFonts w:ascii="Sylfaen" w:hAnsi="Sylfaen"/>
          <w:b/>
          <w:sz w:val="28"/>
          <w:szCs w:val="28"/>
          <w:lang w:val="ka-GE"/>
        </w:rPr>
        <w:t xml:space="preserve"> პროექტის შემუშავების</w:t>
      </w:r>
      <w:r w:rsidRPr="003344BA">
        <w:rPr>
          <w:rFonts w:ascii="Sylfaen" w:hAnsi="Sylfaen"/>
          <w:b/>
          <w:sz w:val="28"/>
          <w:szCs w:val="28"/>
          <w:lang w:val="ka-GE"/>
        </w:rPr>
        <w:t xml:space="preserve"> საკონსულტაციო სამუშაოების ტექ. დავალება.</w:t>
      </w:r>
    </w:p>
    <w:p w14:paraId="7E97B5EE" w14:textId="6CECE0E3" w:rsidR="00E81993" w:rsidRDefault="00CA4038" w:rsidP="009C0498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შესავალი: შესასყიდ მომსახურებას წარმოადგენს ჟინვალჰესის გამყვანი გვირაბის სარეაბილიტაციო </w:t>
      </w:r>
      <w:r w:rsidR="006E1B86">
        <w:rPr>
          <w:rFonts w:ascii="Sylfaen" w:hAnsi="Sylfaen"/>
          <w:lang w:val="ka-GE"/>
        </w:rPr>
        <w:t xml:space="preserve">სამუშაოების </w:t>
      </w:r>
      <w:r>
        <w:rPr>
          <w:rFonts w:ascii="Sylfaen" w:hAnsi="Sylfaen"/>
          <w:lang w:val="ka-GE"/>
        </w:rPr>
        <w:t>პროექტის შემუშავები</w:t>
      </w:r>
      <w:r w:rsidR="006E1B86">
        <w:rPr>
          <w:rFonts w:ascii="Sylfaen" w:hAnsi="Sylfaen"/>
          <w:lang w:val="ka-GE"/>
        </w:rPr>
        <w:t>ა</w:t>
      </w:r>
    </w:p>
    <w:p w14:paraId="1D2B76FB" w14:textId="44CE6795" w:rsidR="00CA4038" w:rsidRDefault="00E81993" w:rsidP="009C0498">
      <w:pPr>
        <w:pStyle w:val="ListParagraph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ჟინვალჰეს</w:t>
      </w:r>
      <w:r w:rsidRPr="00497F6B">
        <w:rPr>
          <w:rFonts w:ascii="Sylfaen" w:hAnsi="Sylfaen"/>
          <w:lang w:val="ka-GE"/>
        </w:rPr>
        <w:t>ის და მისი გამყვანი გვირაბის ძირითადი პარამეტრები და აღწერა მოცემულია ჟინვალჰესის გამყვანი გვირაბის ინსპექტირების 2021 წლის ანგარიშში</w:t>
      </w:r>
      <w:r w:rsidR="004A3876">
        <w:rPr>
          <w:rFonts w:ascii="Sylfaen" w:hAnsi="Sylfaen"/>
          <w:lang w:val="ka-GE"/>
        </w:rPr>
        <w:t>,</w:t>
      </w:r>
      <w:r w:rsidR="00CA4038">
        <w:rPr>
          <w:rFonts w:ascii="Sylfaen" w:hAnsi="Sylfaen"/>
          <w:lang w:val="ka-GE"/>
        </w:rPr>
        <w:t xml:space="preserve"> </w:t>
      </w:r>
      <w:r w:rsidRPr="00497F6B">
        <w:rPr>
          <w:rFonts w:ascii="Sylfaen" w:hAnsi="Sylfaen"/>
          <w:lang w:val="ka-GE"/>
        </w:rPr>
        <w:t>ასევე 2022 წლის კვლევებში</w:t>
      </w:r>
      <w:r w:rsidR="004A3876">
        <w:rPr>
          <w:rFonts w:ascii="Sylfaen" w:hAnsi="Sylfaen"/>
          <w:lang w:val="ka-GE"/>
        </w:rPr>
        <w:t xml:space="preserve">  და გამყვანი გვირაბის რეაბილიტაციის საბოლოო ანგარიშ</w:t>
      </w:r>
      <w:r w:rsidR="001B1CE8">
        <w:rPr>
          <w:rFonts w:ascii="Sylfaen" w:hAnsi="Sylfaen"/>
          <w:lang w:val="ka-GE"/>
        </w:rPr>
        <w:t>ი</w:t>
      </w:r>
      <w:r w:rsidR="004A3876">
        <w:rPr>
          <w:rFonts w:ascii="Sylfaen" w:hAnsi="Sylfaen"/>
          <w:lang w:val="ka-GE"/>
        </w:rPr>
        <w:t xml:space="preserve"> 202</w:t>
      </w:r>
      <w:r w:rsidR="001B1CE8">
        <w:rPr>
          <w:rFonts w:ascii="Sylfaen" w:hAnsi="Sylfaen"/>
          <w:lang w:val="ka-GE"/>
        </w:rPr>
        <w:t>5</w:t>
      </w:r>
      <w:r w:rsidR="00CA4038">
        <w:rPr>
          <w:rFonts w:ascii="Sylfaen" w:hAnsi="Sylfaen"/>
          <w:lang w:val="ka-GE"/>
        </w:rPr>
        <w:t xml:space="preserve">, </w:t>
      </w:r>
      <w:r w:rsidR="00D01A27">
        <w:rPr>
          <w:rFonts w:ascii="Sylfaen" w:hAnsi="Sylfaen"/>
          <w:lang w:val="ka-GE"/>
        </w:rPr>
        <w:t>რომ</w:t>
      </w:r>
      <w:r w:rsidR="00CA4038" w:rsidRPr="00CA4038">
        <w:rPr>
          <w:rFonts w:ascii="Sylfaen" w:hAnsi="Sylfaen"/>
          <w:lang w:val="ka-GE"/>
        </w:rPr>
        <w:t>ლ</w:t>
      </w:r>
      <w:r w:rsidR="00D01A27">
        <w:rPr>
          <w:rFonts w:ascii="Sylfaen" w:hAnsi="Sylfaen"/>
          <w:lang w:val="ka-GE"/>
        </w:rPr>
        <w:t>ებ</w:t>
      </w:r>
      <w:r w:rsidR="00CA4038" w:rsidRPr="00CA4038">
        <w:rPr>
          <w:rFonts w:ascii="Sylfaen" w:hAnsi="Sylfaen"/>
          <w:lang w:val="ka-GE"/>
        </w:rPr>
        <w:t>იც დაი</w:t>
      </w:r>
      <w:r w:rsidR="00CA4038">
        <w:rPr>
          <w:rFonts w:ascii="Sylfaen" w:hAnsi="Sylfaen"/>
          <w:lang w:val="ka-GE"/>
        </w:rPr>
        <w:t>ნ</w:t>
      </w:r>
      <w:r w:rsidR="00CA4038" w:rsidRPr="00CA4038">
        <w:rPr>
          <w:rFonts w:ascii="Sylfaen" w:hAnsi="Sylfaen"/>
          <w:lang w:val="ka-GE"/>
        </w:rPr>
        <w:t>ტერესებულ პირებს გადაეცემა გაუთქმელობის შეთანხმების გაფორმების შემდეგ</w:t>
      </w:r>
      <w:r w:rsidR="00CA4038">
        <w:rPr>
          <w:rFonts w:ascii="Sylfaen" w:hAnsi="Sylfaen"/>
          <w:lang w:val="ka-GE"/>
        </w:rPr>
        <w:t xml:space="preserve">. </w:t>
      </w:r>
      <w:r w:rsidR="00D01A27">
        <w:rPr>
          <w:rFonts w:ascii="Sylfaen" w:hAnsi="Sylfaen"/>
          <w:lang w:val="ka-GE"/>
        </w:rPr>
        <w:t xml:space="preserve">აღნიშნული დოკუმენტაციის შესწავლის შემდეგ, დაინტერესებულ პირებს შესაძლებლობა ექნებათ ადგილზე მოახდინონ გვირაბის დათვალიერება. დათვალიერება შესაძლებელი იქნება </w:t>
      </w:r>
      <w:r w:rsidR="002653F5">
        <w:rPr>
          <w:rFonts w:ascii="Sylfaen" w:hAnsi="Sylfaen"/>
          <w:lang w:val="ka-GE"/>
        </w:rPr>
        <w:t xml:space="preserve">2025 </w:t>
      </w:r>
      <w:r w:rsidR="00D01A27">
        <w:rPr>
          <w:rFonts w:ascii="Sylfaen" w:hAnsi="Sylfaen"/>
          <w:lang w:val="ka-GE"/>
        </w:rPr>
        <w:t xml:space="preserve">წლის </w:t>
      </w:r>
      <w:r w:rsidR="001B1CE8">
        <w:rPr>
          <w:rFonts w:ascii="Sylfaen" w:hAnsi="Sylfaen"/>
          <w:lang w:val="ka-GE"/>
        </w:rPr>
        <w:t>ოქტომბერში</w:t>
      </w:r>
      <w:r w:rsidR="00D01A27">
        <w:rPr>
          <w:rFonts w:ascii="Sylfaen" w:hAnsi="Sylfaen"/>
          <w:lang w:val="ka-GE"/>
        </w:rPr>
        <w:t xml:space="preserve"> (თარიღი დაზუსტდება გამოცხ</w:t>
      </w:r>
      <w:r w:rsidR="00A35605">
        <w:rPr>
          <w:rFonts w:ascii="Sylfaen" w:hAnsi="Sylfaen"/>
          <w:lang w:val="ka-GE"/>
        </w:rPr>
        <w:t>ა</w:t>
      </w:r>
      <w:r w:rsidR="00D01A27">
        <w:rPr>
          <w:rFonts w:ascii="Sylfaen" w:hAnsi="Sylfaen"/>
          <w:lang w:val="ka-GE"/>
        </w:rPr>
        <w:t xml:space="preserve">დების მომენტისათვის). </w:t>
      </w:r>
    </w:p>
    <w:p w14:paraId="2780370E" w14:textId="20E43EB3" w:rsidR="00D01A27" w:rsidRDefault="00D01A27" w:rsidP="009C0498">
      <w:pPr>
        <w:pStyle w:val="ListParagraph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პროექტანტების მიერ გათვალისწინებული უნდა იყოს, რომ გვირაბში სარეაბილიტაციო სამუშაოების ჩატარების ვადა შეადგენს </w:t>
      </w:r>
      <w:r w:rsidR="001B1CE8">
        <w:rPr>
          <w:rFonts w:ascii="Sylfaen" w:hAnsi="Sylfaen"/>
          <w:lang w:val="ka-GE"/>
        </w:rPr>
        <w:t>20</w:t>
      </w:r>
      <w:r>
        <w:rPr>
          <w:rFonts w:ascii="Sylfaen" w:hAnsi="Sylfaen"/>
          <w:lang w:val="ka-GE"/>
        </w:rPr>
        <w:t>-</w:t>
      </w:r>
      <w:r w:rsidR="001B1CE8">
        <w:rPr>
          <w:rFonts w:ascii="Sylfaen" w:hAnsi="Sylfaen"/>
          <w:lang w:val="ka-GE"/>
        </w:rPr>
        <w:t>25</w:t>
      </w:r>
      <w:r>
        <w:rPr>
          <w:rFonts w:ascii="Sylfaen" w:hAnsi="Sylfaen"/>
          <w:lang w:val="ka-GE"/>
        </w:rPr>
        <w:t xml:space="preserve"> კალენდარულ </w:t>
      </w:r>
      <w:r w:rsidR="002C60A9">
        <w:rPr>
          <w:rFonts w:ascii="Sylfaen" w:hAnsi="Sylfaen"/>
          <w:lang w:val="ka-GE"/>
        </w:rPr>
        <w:t xml:space="preserve">დღეს, </w:t>
      </w:r>
      <w:r w:rsidR="00DF0759">
        <w:rPr>
          <w:rFonts w:ascii="Sylfaen" w:hAnsi="Sylfaen"/>
          <w:lang w:val="ka-GE"/>
        </w:rPr>
        <w:t>მ</w:t>
      </w:r>
      <w:r w:rsidR="002C60A9">
        <w:rPr>
          <w:rFonts w:ascii="Sylfaen" w:hAnsi="Sylfaen"/>
          <w:lang w:val="ka-GE"/>
        </w:rPr>
        <w:t xml:space="preserve">ობილიზაცია-დემობილიზაციის სამუშაოების ჩათვლით. </w:t>
      </w:r>
      <w:r w:rsidR="00F10C61">
        <w:rPr>
          <w:rFonts w:ascii="Sylfaen" w:hAnsi="Sylfaen"/>
          <w:lang w:val="ka-GE"/>
        </w:rPr>
        <w:t>(გვირაბის რეაბილიტაციის დაწყების თარიღია 1</w:t>
      </w:r>
      <w:r w:rsidR="00795546">
        <w:rPr>
          <w:rFonts w:ascii="Sylfaen" w:hAnsi="Sylfaen"/>
          <w:lang w:val="ka-GE"/>
        </w:rPr>
        <w:t>5</w:t>
      </w:r>
      <w:r w:rsidR="00F10C61">
        <w:rPr>
          <w:rFonts w:ascii="Sylfaen" w:hAnsi="Sylfaen"/>
          <w:lang w:val="ka-GE"/>
        </w:rPr>
        <w:t>-1</w:t>
      </w:r>
      <w:r w:rsidR="00795546">
        <w:rPr>
          <w:rFonts w:ascii="Sylfaen" w:hAnsi="Sylfaen"/>
          <w:lang w:val="ka-GE"/>
        </w:rPr>
        <w:t>8</w:t>
      </w:r>
      <w:r w:rsidR="00F10C61">
        <w:rPr>
          <w:rFonts w:ascii="Sylfaen" w:hAnsi="Sylfaen"/>
          <w:lang w:val="ka-GE"/>
        </w:rPr>
        <w:t xml:space="preserve"> მაისი)</w:t>
      </w:r>
    </w:p>
    <w:p w14:paraId="57D14852" w14:textId="1542AFF9" w:rsidR="00E81993" w:rsidRPr="00497F6B" w:rsidRDefault="00E81993" w:rsidP="009C0498">
      <w:pPr>
        <w:pStyle w:val="ListParagraph"/>
        <w:ind w:firstLine="720"/>
        <w:jc w:val="both"/>
        <w:rPr>
          <w:rFonts w:ascii="Sylfaen" w:hAnsi="Sylfaen"/>
          <w:lang w:val="ka-GE"/>
        </w:rPr>
      </w:pPr>
    </w:p>
    <w:p w14:paraId="12D043B0" w14:textId="77777777" w:rsidR="00E81993" w:rsidRPr="00497F6B" w:rsidRDefault="00E81993" w:rsidP="009C0498">
      <w:pPr>
        <w:pStyle w:val="ListParagraph"/>
        <w:jc w:val="both"/>
        <w:rPr>
          <w:rFonts w:ascii="Sylfaen" w:hAnsi="Sylfaen"/>
          <w:lang w:val="ka-GE"/>
        </w:rPr>
      </w:pPr>
      <w:r w:rsidRPr="00497F6B">
        <w:rPr>
          <w:rFonts w:ascii="Sylfaen" w:hAnsi="Sylfaen"/>
          <w:lang w:val="ka-GE"/>
        </w:rPr>
        <w:t xml:space="preserve"> </w:t>
      </w:r>
    </w:p>
    <w:p w14:paraId="5AC17EDE" w14:textId="77777777" w:rsidR="00E81993" w:rsidRPr="00497F6B" w:rsidRDefault="00E81993" w:rsidP="009C0498">
      <w:pPr>
        <w:pStyle w:val="ListParagraph"/>
        <w:jc w:val="both"/>
        <w:rPr>
          <w:rFonts w:ascii="Sylfaen" w:hAnsi="Sylfaen"/>
          <w:lang w:val="ka-GE"/>
        </w:rPr>
      </w:pPr>
      <w:r w:rsidRPr="00497F6B">
        <w:rPr>
          <w:rFonts w:ascii="Sylfaen" w:hAnsi="Sylfaen"/>
          <w:lang w:val="ka-GE"/>
        </w:rPr>
        <w:t>შესასრულებელი სამუშაოები:</w:t>
      </w:r>
    </w:p>
    <w:p w14:paraId="4C2CF2E0" w14:textId="77777777" w:rsidR="00C8695E" w:rsidRPr="00497F6B" w:rsidRDefault="00C8695E" w:rsidP="009C0498">
      <w:pPr>
        <w:pStyle w:val="ListParagraph"/>
        <w:jc w:val="both"/>
        <w:rPr>
          <w:rFonts w:ascii="Sylfaen" w:hAnsi="Sylfaen"/>
          <w:lang w:val="ka-GE"/>
        </w:rPr>
      </w:pPr>
    </w:p>
    <w:p w14:paraId="736E4840" w14:textId="0D461346" w:rsidR="00C8695E" w:rsidRPr="00497F6B" w:rsidRDefault="00C8695E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497F6B">
        <w:rPr>
          <w:rFonts w:ascii="Sylfaen" w:hAnsi="Sylfaen"/>
          <w:lang w:val="ka-GE"/>
        </w:rPr>
        <w:t>შესწავლილ იქნას, ინსპექტირების ანგარიში</w:t>
      </w:r>
      <w:r w:rsidR="00F10C61">
        <w:rPr>
          <w:rFonts w:ascii="Sylfaen" w:hAnsi="Sylfaen"/>
          <w:lang w:val="ka-GE"/>
        </w:rPr>
        <w:t xml:space="preserve"> </w:t>
      </w:r>
      <w:r w:rsidRPr="00497F6B">
        <w:rPr>
          <w:rFonts w:ascii="Sylfaen" w:hAnsi="Sylfaen"/>
          <w:lang w:val="ka-GE"/>
        </w:rPr>
        <w:t xml:space="preserve"> მოყვანილი დაზიანების ტიპები, გათვალისწინებულ იქნას კვლევის მონაცემები. დადგენილ იქნას სარეაბილიტაციო უბნების ლოკაციები</w:t>
      </w:r>
      <w:r w:rsidR="00DF0759">
        <w:rPr>
          <w:rFonts w:ascii="Sylfaen" w:hAnsi="Sylfaen"/>
        </w:rPr>
        <w:t>,</w:t>
      </w:r>
      <w:r w:rsidRPr="00497F6B">
        <w:rPr>
          <w:rFonts w:ascii="Sylfaen" w:hAnsi="Sylfaen"/>
          <w:lang w:val="ka-GE"/>
        </w:rPr>
        <w:t xml:space="preserve"> მოცულობები</w:t>
      </w:r>
      <w:r w:rsidR="00DF0759">
        <w:rPr>
          <w:rFonts w:ascii="Sylfaen" w:hAnsi="Sylfaen"/>
        </w:rPr>
        <w:t xml:space="preserve"> </w:t>
      </w:r>
      <w:r w:rsidR="00DF0759">
        <w:rPr>
          <w:rFonts w:ascii="Sylfaen" w:hAnsi="Sylfaen"/>
          <w:lang w:val="ka-GE"/>
        </w:rPr>
        <w:t>და გეგმა გრაფიკი;</w:t>
      </w:r>
    </w:p>
    <w:p w14:paraId="68D6A706" w14:textId="6AAB4638" w:rsidR="00E81993" w:rsidRPr="00497F6B" w:rsidRDefault="00E81993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497F6B">
        <w:rPr>
          <w:rFonts w:ascii="Sylfaen" w:hAnsi="Sylfaen"/>
          <w:lang w:val="ka-GE"/>
        </w:rPr>
        <w:t xml:space="preserve">სარეაბილიტაციო სამუშაოების პრიორიტეტების </w:t>
      </w:r>
      <w:r w:rsidR="00F50BC8">
        <w:rPr>
          <w:rFonts w:ascii="Sylfaen" w:hAnsi="Sylfaen"/>
          <w:color w:val="000000" w:themeColor="text1"/>
          <w:lang w:val="ka-GE"/>
        </w:rPr>
        <w:t>განსაზღ</w:t>
      </w:r>
      <w:r w:rsidRPr="00497F6B">
        <w:rPr>
          <w:rFonts w:ascii="Sylfaen" w:hAnsi="Sylfaen"/>
          <w:color w:val="000000" w:themeColor="text1"/>
          <w:lang w:val="ka-GE"/>
        </w:rPr>
        <w:t>ვრა</w:t>
      </w:r>
      <w:r w:rsidR="00DF0759">
        <w:rPr>
          <w:rFonts w:ascii="Sylfaen" w:hAnsi="Sylfaen"/>
          <w:color w:val="000000" w:themeColor="text1"/>
          <w:lang w:val="ka-GE"/>
        </w:rPr>
        <w:t>, შესასრულებელი სამუშაოების მეთოდოლოგიის</w:t>
      </w:r>
      <w:r w:rsidR="007179EB">
        <w:rPr>
          <w:rFonts w:ascii="Sylfaen" w:hAnsi="Sylfaen"/>
          <w:color w:val="000000" w:themeColor="text1"/>
          <w:lang w:val="ka-GE"/>
        </w:rPr>
        <w:t>ა და ტექნოლოგიების</w:t>
      </w:r>
      <w:r w:rsidR="00DF0759">
        <w:rPr>
          <w:rFonts w:ascii="Sylfaen" w:hAnsi="Sylfaen"/>
          <w:color w:val="000000" w:themeColor="text1"/>
          <w:lang w:val="ka-GE"/>
        </w:rPr>
        <w:t xml:space="preserve"> განსაზღვა</w:t>
      </w:r>
      <w:r w:rsidRPr="00497F6B">
        <w:rPr>
          <w:rFonts w:ascii="Sylfaen" w:hAnsi="Sylfaen"/>
          <w:color w:val="000000" w:themeColor="text1"/>
          <w:lang w:val="ka-GE"/>
        </w:rPr>
        <w:t xml:space="preserve"> </w:t>
      </w:r>
      <w:r w:rsidR="00DF0759">
        <w:rPr>
          <w:rFonts w:ascii="Sylfaen" w:hAnsi="Sylfaen"/>
          <w:color w:val="000000" w:themeColor="text1"/>
          <w:lang w:val="ka-GE"/>
        </w:rPr>
        <w:t>და დამკვეთთან შეთანხმება;</w:t>
      </w:r>
    </w:p>
    <w:p w14:paraId="0DD2810D" w14:textId="4CF75DC1" w:rsidR="00E81993" w:rsidRPr="00497F6B" w:rsidRDefault="00E81993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497F6B">
        <w:rPr>
          <w:rFonts w:ascii="Sylfaen" w:hAnsi="Sylfaen"/>
          <w:lang w:val="ka-GE"/>
        </w:rPr>
        <w:t>სამუშაოების მოცულობე</w:t>
      </w:r>
      <w:r w:rsidR="006321F0">
        <w:rPr>
          <w:rFonts w:ascii="Sylfaen" w:hAnsi="Sylfaen"/>
          <w:lang w:val="ka-GE"/>
        </w:rPr>
        <w:t>ბ</w:t>
      </w:r>
      <w:r w:rsidRPr="00497F6B">
        <w:rPr>
          <w:rFonts w:ascii="Sylfaen" w:hAnsi="Sylfaen"/>
          <w:lang w:val="ka-GE"/>
        </w:rPr>
        <w:t>ის დადგენა, დამკვეთის ბიუჯეტისდა სამუშაოების შესრულების ხანგრძლივობის მიხედვით</w:t>
      </w:r>
      <w:r w:rsidR="00DF0759">
        <w:rPr>
          <w:rFonts w:ascii="Sylfaen" w:hAnsi="Sylfaen"/>
          <w:lang w:val="ka-GE"/>
        </w:rPr>
        <w:t>( დამკვეთის საორიენტაციო ბიუჯეტი შეადგენს 1,</w:t>
      </w:r>
      <w:r w:rsidR="00795546">
        <w:rPr>
          <w:rFonts w:ascii="Sylfaen" w:hAnsi="Sylfaen"/>
          <w:lang w:val="ka-GE"/>
        </w:rPr>
        <w:t>3</w:t>
      </w:r>
      <w:r w:rsidR="00DF0759">
        <w:rPr>
          <w:rFonts w:ascii="Sylfaen" w:hAnsi="Sylfaen"/>
          <w:lang w:val="ka-GE"/>
        </w:rPr>
        <w:t xml:space="preserve"> მილიონ ლარს, დღგ-ს გარეშე);</w:t>
      </w:r>
    </w:p>
    <w:p w14:paraId="5FAD8A77" w14:textId="4835540D" w:rsidR="00E81993" w:rsidRPr="00497F6B" w:rsidRDefault="00E81993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497F6B">
        <w:rPr>
          <w:rFonts w:ascii="Sylfaen" w:hAnsi="Sylfaen"/>
          <w:lang w:val="ka-GE"/>
        </w:rPr>
        <w:t>სარეაბილიტაციო სამუშაოების და</w:t>
      </w:r>
      <w:r w:rsidR="00C62001">
        <w:rPr>
          <w:rFonts w:ascii="Sylfaen" w:hAnsi="Sylfaen"/>
          <w:lang w:val="ka-GE"/>
        </w:rPr>
        <w:t xml:space="preserve"> უკვე დადგენილი</w:t>
      </w:r>
      <w:r w:rsidRPr="00497F6B">
        <w:rPr>
          <w:rFonts w:ascii="Sylfaen" w:hAnsi="Sylfaen"/>
          <w:lang w:val="ka-GE"/>
        </w:rPr>
        <w:t xml:space="preserve"> მოცულობების დაზუსტება (თებერვლის პერიოდში </w:t>
      </w:r>
      <w:r w:rsidR="0015485E">
        <w:rPr>
          <w:rFonts w:ascii="Sylfaen" w:hAnsi="Sylfaen"/>
          <w:lang w:val="ka-GE"/>
        </w:rPr>
        <w:t>გვირაბის დათვალიერებით</w:t>
      </w:r>
      <w:r w:rsidR="00C3149D">
        <w:rPr>
          <w:rFonts w:ascii="Sylfaen" w:hAnsi="Sylfaen"/>
          <w:lang w:val="ka-GE"/>
        </w:rPr>
        <w:t xml:space="preserve"> ხომ არ მოხდა რაიმე ცვლილება პირველი დათვალიერების შემდეგ</w:t>
      </w:r>
      <w:r w:rsidR="00422CB4">
        <w:rPr>
          <w:rFonts w:ascii="Sylfaen" w:hAnsi="Sylfaen"/>
          <w:lang w:val="ka-GE"/>
        </w:rPr>
        <w:t>)</w:t>
      </w:r>
      <w:r w:rsidR="002C60A9">
        <w:rPr>
          <w:rFonts w:ascii="Sylfaen" w:hAnsi="Sylfaen"/>
          <w:lang w:val="ka-GE"/>
        </w:rPr>
        <w:t xml:space="preserve"> </w:t>
      </w:r>
    </w:p>
    <w:p w14:paraId="1FA5E0A8" w14:textId="79076B89" w:rsidR="00E81993" w:rsidRDefault="00E81993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სამუშაოების ხარჯთაღრიცხვის შედგენა საქართველოში მოქმედი სტანდარტების მიხედვით.</w:t>
      </w:r>
    </w:p>
    <w:p w14:paraId="39A85650" w14:textId="101F78D8" w:rsidR="00E81993" w:rsidRDefault="00E81993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სატენდერო დოკუმენტაციის მომზადება</w:t>
      </w:r>
      <w:r w:rsidR="00BE0B8E">
        <w:rPr>
          <w:rFonts w:ascii="Sylfaen" w:hAnsi="Sylfaen"/>
        </w:rPr>
        <w:t>.</w:t>
      </w:r>
    </w:p>
    <w:p w14:paraId="0A040745" w14:textId="77777777" w:rsidR="00E81993" w:rsidRDefault="00E81993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მიმდინარეობის პერიოდში, საავტორო ტექნიკური ზედამხედველობა (მეთოდოლოგია, ტექნოლოგიები, ხარისხი), საჭიროების შემთხვევაში პრიორიტეტების (სამუშაოების) შეცვლის ან დამატებითი გაუთვალისწინებელი სამუშაოების </w:t>
      </w:r>
      <w:r>
        <w:rPr>
          <w:rFonts w:ascii="Sylfaen" w:hAnsi="Sylfaen"/>
          <w:lang w:val="ka-GE"/>
        </w:rPr>
        <w:lastRenderedPageBreak/>
        <w:t>შესრულების შესახებ ოპერატიული გადაწყვეტილებების მიღება დამკვეთთან შეთანხმებით.</w:t>
      </w:r>
    </w:p>
    <w:p w14:paraId="57978B20" w14:textId="1915870F" w:rsidR="00E81993" w:rsidRPr="00E17BF0" w:rsidRDefault="00E81993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შესრულებული სამუშაოების შეფასება, სრული აღწერით, შესაბამისი საშემსრულებლო ნახაზების მომზადებით</w:t>
      </w:r>
      <w:r w:rsidR="00DF0759">
        <w:rPr>
          <w:rFonts w:ascii="Sylfaen" w:hAnsi="Sylfaen"/>
          <w:lang w:val="ka-GE"/>
        </w:rPr>
        <w:t xml:space="preserve"> და საბოლოო ანგარიშის წარმოდგენა; </w:t>
      </w:r>
      <w:r>
        <w:rPr>
          <w:rFonts w:ascii="Sylfaen" w:hAnsi="Sylfaen"/>
          <w:lang w:val="ka-GE"/>
        </w:rPr>
        <w:t xml:space="preserve">  სხვა საჭირო დოკუმენტაციის მომზადება</w:t>
      </w:r>
      <w:r w:rsidR="00DF0759">
        <w:rPr>
          <w:rFonts w:ascii="Sylfaen" w:hAnsi="Sylfaen"/>
          <w:lang w:val="ka-GE"/>
        </w:rPr>
        <w:t>;</w:t>
      </w:r>
    </w:p>
    <w:p w14:paraId="6BC13924" w14:textId="77777777" w:rsidR="00E81993" w:rsidRDefault="00E81993" w:rsidP="009C0498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წარმოდგენილ უნდა იქნას, შესრულებულის საპროექტო სამუშაოების დაზღვევა.</w:t>
      </w:r>
    </w:p>
    <w:p w14:paraId="74193347" w14:textId="77777777" w:rsidR="00104922" w:rsidRPr="00E81993" w:rsidRDefault="00104922" w:rsidP="009C0498">
      <w:pPr>
        <w:jc w:val="both"/>
      </w:pPr>
    </w:p>
    <w:sectPr w:rsidR="00104922" w:rsidRPr="00E81993" w:rsidSect="005070BB"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A191A"/>
    <w:multiLevelType w:val="hybridMultilevel"/>
    <w:tmpl w:val="244823F0"/>
    <w:lvl w:ilvl="0" w:tplc="B692A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87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93"/>
    <w:rsid w:val="00071DE4"/>
    <w:rsid w:val="000A7144"/>
    <w:rsid w:val="00104922"/>
    <w:rsid w:val="0015485E"/>
    <w:rsid w:val="00173045"/>
    <w:rsid w:val="001B1CE8"/>
    <w:rsid w:val="0020174C"/>
    <w:rsid w:val="002313D6"/>
    <w:rsid w:val="002346D5"/>
    <w:rsid w:val="002653F5"/>
    <w:rsid w:val="002C60A9"/>
    <w:rsid w:val="002D307E"/>
    <w:rsid w:val="002F54A1"/>
    <w:rsid w:val="00422CB4"/>
    <w:rsid w:val="00427116"/>
    <w:rsid w:val="00463184"/>
    <w:rsid w:val="004649BE"/>
    <w:rsid w:val="00497F6B"/>
    <w:rsid w:val="004A3876"/>
    <w:rsid w:val="004B4A79"/>
    <w:rsid w:val="006069A8"/>
    <w:rsid w:val="006321F0"/>
    <w:rsid w:val="006B0C8F"/>
    <w:rsid w:val="006C4D8E"/>
    <w:rsid w:val="006E1B86"/>
    <w:rsid w:val="007179EB"/>
    <w:rsid w:val="00745CA6"/>
    <w:rsid w:val="00795546"/>
    <w:rsid w:val="007F18B3"/>
    <w:rsid w:val="00864098"/>
    <w:rsid w:val="009526AE"/>
    <w:rsid w:val="0098751F"/>
    <w:rsid w:val="0099561A"/>
    <w:rsid w:val="009C0498"/>
    <w:rsid w:val="00A35605"/>
    <w:rsid w:val="00B441CF"/>
    <w:rsid w:val="00BE0B8E"/>
    <w:rsid w:val="00C3149D"/>
    <w:rsid w:val="00C40B60"/>
    <w:rsid w:val="00C62001"/>
    <w:rsid w:val="00C8695E"/>
    <w:rsid w:val="00CA4038"/>
    <w:rsid w:val="00CB06E9"/>
    <w:rsid w:val="00CF4B86"/>
    <w:rsid w:val="00D01A27"/>
    <w:rsid w:val="00DF0759"/>
    <w:rsid w:val="00E10A3C"/>
    <w:rsid w:val="00E17BF0"/>
    <w:rsid w:val="00E81993"/>
    <w:rsid w:val="00EB0B25"/>
    <w:rsid w:val="00EE3D60"/>
    <w:rsid w:val="00F10C61"/>
    <w:rsid w:val="00F50BC8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55EB"/>
  <w15:chartTrackingRefBased/>
  <w15:docId w15:val="{FB329F3D-A287-402F-AACE-C829FAF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3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D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5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Bakuradze</dc:creator>
  <cp:keywords/>
  <dc:description/>
  <cp:lastModifiedBy>Vano Tsiklauri</cp:lastModifiedBy>
  <cp:revision>12</cp:revision>
  <dcterms:created xsi:type="dcterms:W3CDTF">2023-07-19T08:07:00Z</dcterms:created>
  <dcterms:modified xsi:type="dcterms:W3CDTF">2025-09-26T05:03:00Z</dcterms:modified>
</cp:coreProperties>
</file>