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C2E1" w14:textId="56A90199" w:rsidR="00B03268" w:rsidRDefault="00B03268" w:rsidP="00390C7F">
      <w:pPr>
        <w:tabs>
          <w:tab w:val="left" w:pos="3051"/>
        </w:tabs>
        <w:rPr>
          <w:rFonts w:asciiTheme="majorHAnsi" w:eastAsiaTheme="majorEastAsia" w:hAnsiTheme="majorHAnsi" w:cstheme="majorBidi"/>
        </w:rPr>
      </w:pPr>
      <w:r>
        <w:rPr>
          <w:rFonts w:asciiTheme="majorHAnsi" w:eastAsiaTheme="majorEastAsia" w:hAnsiTheme="majorHAnsi" w:cstheme="majorBidi"/>
        </w:rPr>
        <w:softHyphen/>
      </w:r>
      <w:r>
        <w:rPr>
          <w:rFonts w:asciiTheme="majorHAnsi" w:eastAsiaTheme="majorEastAsia" w:hAnsiTheme="majorHAnsi" w:cstheme="majorBidi"/>
        </w:rPr>
        <w:softHyphen/>
      </w:r>
    </w:p>
    <w:sdt>
      <w:sdtPr>
        <w:rPr>
          <w:rFonts w:asciiTheme="majorHAnsi" w:eastAsiaTheme="majorEastAsia" w:hAnsiTheme="majorHAnsi" w:cstheme="majorBidi"/>
        </w:rPr>
        <w:id w:val="84194560"/>
        <w:docPartObj>
          <w:docPartGallery w:val="Cover Pages"/>
          <w:docPartUnique/>
        </w:docPartObj>
      </w:sdtPr>
      <w:sdtEndPr>
        <w:rPr>
          <w:rFonts w:ascii="Sylfaen" w:eastAsiaTheme="minorHAnsi" w:hAnsi="Sylfaen" w:cstheme="minorBidi"/>
        </w:rPr>
      </w:sdtEndPr>
      <w:sdtContent>
        <w:p w14:paraId="62EAED48" w14:textId="68241E7E" w:rsidR="00305561" w:rsidRPr="00DC0DF9" w:rsidRDefault="00390C7F" w:rsidP="00390C7F">
          <w:pPr>
            <w:tabs>
              <w:tab w:val="left" w:pos="3051"/>
            </w:tabs>
            <w:rPr>
              <w:noProof/>
            </w:rPr>
          </w:pPr>
          <w:r>
            <w:rPr>
              <w:rFonts w:asciiTheme="majorHAnsi" w:eastAsiaTheme="majorEastAsia" w:hAnsiTheme="majorHAnsi" w:cstheme="majorBidi"/>
            </w:rPr>
            <w:tab/>
          </w:r>
        </w:p>
        <w:p w14:paraId="6B11F469" w14:textId="2857641F" w:rsidR="00D47EEF" w:rsidRPr="00E26014" w:rsidRDefault="008923E4" w:rsidP="002158A2">
          <w:r w:rsidRPr="00E55C71">
            <w:rPr>
              <w:noProof/>
            </w:rPr>
            <mc:AlternateContent>
              <mc:Choice Requires="wps">
                <w:drawing>
                  <wp:anchor distT="0" distB="0" distL="114300" distR="114300" simplePos="0" relativeHeight="251664896" behindDoc="0" locked="0" layoutInCell="1" allowOverlap="1" wp14:anchorId="2F984D66" wp14:editId="28EE3D3F">
                    <wp:simplePos x="0" y="0"/>
                    <wp:positionH relativeFrom="margin">
                      <wp:posOffset>307340</wp:posOffset>
                    </wp:positionH>
                    <wp:positionV relativeFrom="margin">
                      <wp:posOffset>5028565</wp:posOffset>
                    </wp:positionV>
                    <wp:extent cx="636143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36143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305561" w:rsidRDefault="00162B72"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30"/>
                                  <w:gridCol w:w="4680"/>
                                </w:tblGrid>
                                <w:tr w:rsidR="00162B72" w:rsidRPr="00DF2E46" w14:paraId="2B52C5D3" w14:textId="77777777" w:rsidTr="00570E01">
                                  <w:tc>
                                    <w:tcPr>
                                      <w:tcW w:w="5598" w:type="dxa"/>
                                      <w:gridSpan w:val="2"/>
                                    </w:tcPr>
                                    <w:p w14:paraId="03251D2E" w14:textId="30FF4B53" w:rsidR="00162B72" w:rsidRPr="00E955E9" w:rsidRDefault="00162B72" w:rsidP="009E06FA">
                                      <w:r>
                                        <w:rPr>
                                          <w:lang w:val="ka-GE"/>
                                        </w:rPr>
                                        <w:t>გამოცხადების თარიღი:</w:t>
                                      </w:r>
                                      <w:r w:rsidR="00E00EDD">
                                        <w:t xml:space="preserve"> </w:t>
                                      </w:r>
                                      <w:r w:rsidR="001E7A57">
                                        <w:rPr>
                                          <w:lang w:val="ka-GE"/>
                                        </w:rPr>
                                        <w:t xml:space="preserve"> </w:t>
                                      </w:r>
                                      <w:r w:rsidR="00AA0C92">
                                        <w:rPr>
                                          <w:lang w:val="ka-GE"/>
                                        </w:rPr>
                                        <w:t>08</w:t>
                                      </w:r>
                                      <w:r w:rsidR="00E955E9">
                                        <w:t>.</w:t>
                                      </w:r>
                                      <w:r w:rsidR="00AA0C92">
                                        <w:t>10</w:t>
                                      </w:r>
                                      <w:r w:rsidR="00E955E9">
                                        <w:t>.202</w:t>
                                      </w:r>
                                      <w:r w:rsidR="00AA0C92">
                                        <w:t>5</w:t>
                                      </w:r>
                                    </w:p>
                                    <w:p w14:paraId="05817507" w14:textId="526583A0" w:rsidR="00162B72" w:rsidRPr="007626C0" w:rsidRDefault="00162B72" w:rsidP="00962E54">
                                      <w:pPr>
                                        <w:rPr>
                                          <w:lang w:val="ka-GE"/>
                                        </w:rPr>
                                      </w:pPr>
                                      <w:r>
                                        <w:rPr>
                                          <w:lang w:val="ka-GE"/>
                                        </w:rPr>
                                        <w:t>დასრულების თარიღი:</w:t>
                                      </w:r>
                                      <w:r w:rsidR="00570E01">
                                        <w:t xml:space="preserve">  </w:t>
                                      </w:r>
                                      <w:r w:rsidR="00570E01">
                                        <w:rPr>
                                          <w:lang w:val="ka-GE"/>
                                        </w:rPr>
                                        <w:t xml:space="preserve"> </w:t>
                                      </w:r>
                                      <w:r w:rsidR="00C261F0">
                                        <w:t xml:space="preserve"> </w:t>
                                      </w:r>
                                      <w:r w:rsidR="00AA0C92">
                                        <w:t>15</w:t>
                                      </w:r>
                                      <w:r w:rsidR="00E955E9">
                                        <w:t>.</w:t>
                                      </w:r>
                                      <w:r w:rsidR="00AA0C92">
                                        <w:t>10</w:t>
                                      </w:r>
                                      <w:r w:rsidR="00E955E9">
                                        <w:t>.2024</w:t>
                                      </w:r>
                                    </w:p>
                                  </w:tc>
                                  <w:tc>
                                    <w:tcPr>
                                      <w:tcW w:w="4680" w:type="dxa"/>
                                    </w:tcPr>
                                    <w:p w14:paraId="5273460A" w14:textId="263731B1" w:rsidR="00162B72" w:rsidRPr="008662A8" w:rsidRDefault="00162B72" w:rsidP="007C5AE6"/>
                                  </w:tc>
                                </w:tr>
                                <w:tr w:rsidR="00162B72" w:rsidRPr="00DF2E46" w14:paraId="26CDC481" w14:textId="77777777" w:rsidTr="00570E01">
                                  <w:tc>
                                    <w:tcPr>
                                      <w:tcW w:w="2268" w:type="dxa"/>
                                    </w:tcPr>
                                    <w:p w14:paraId="217C017A" w14:textId="0C63C7D6" w:rsidR="00162B72" w:rsidRPr="002838F4" w:rsidRDefault="00162B72" w:rsidP="00305561">
                                      <w:pPr>
                                        <w:rPr>
                                          <w:lang w:val="ka-GE"/>
                                        </w:rPr>
                                      </w:pPr>
                                      <w:r>
                                        <w:rPr>
                                          <w:lang w:val="ka-GE"/>
                                        </w:rPr>
                                        <w:t>საკონტაქტო პირი</w:t>
                                      </w:r>
                                      <w:r w:rsidR="00C92107">
                                        <w:rPr>
                                          <w:lang w:val="ka-GE"/>
                                        </w:rPr>
                                        <w:t>:</w:t>
                                      </w:r>
                                    </w:p>
                                  </w:tc>
                                  <w:tc>
                                    <w:tcPr>
                                      <w:tcW w:w="8010" w:type="dxa"/>
                                      <w:gridSpan w:val="2"/>
                                    </w:tcPr>
                                    <w:p w14:paraId="2D516649" w14:textId="5A962D72" w:rsidR="00162B72" w:rsidRPr="005208A2" w:rsidRDefault="005208A2" w:rsidP="00B94106">
                                      <w:r>
                                        <w:rPr>
                                          <w:lang w:val="ka-GE"/>
                                        </w:rPr>
                                        <w:t xml:space="preserve">გიორგი ლომთაძე /  +995 579 15 67 96 / </w:t>
                                      </w:r>
                                      <w:r>
                                        <w:t>glomtadze@bog.ge</w:t>
                                      </w:r>
                                    </w:p>
                                  </w:tc>
                                </w:tr>
                              </w:tbl>
                              <w:p w14:paraId="3400B4FE" w14:textId="647652FF" w:rsidR="00162B72" w:rsidRPr="00C46668" w:rsidRDefault="00162B72"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24.2pt;margin-top:395.95pt;width:500.9pt;height:121.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" filled="f" stroked="f" strokeweight=".5pt">
                    <v:textbox>
                      <w:txbxContent>
                        <w:p w14:paraId="66EFDA41" w14:textId="2AA7E3DE" w:rsidR="00162B72" w:rsidRPr="00305561" w:rsidRDefault="00162B72"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30"/>
                            <w:gridCol w:w="4680"/>
                          </w:tblGrid>
                          <w:tr w:rsidR="00162B72" w:rsidRPr="00DF2E46" w14:paraId="2B52C5D3" w14:textId="77777777" w:rsidTr="00570E01">
                            <w:tc>
                              <w:tcPr>
                                <w:tcW w:w="5598" w:type="dxa"/>
                                <w:gridSpan w:val="2"/>
                              </w:tcPr>
                              <w:p w14:paraId="03251D2E" w14:textId="30FF4B53" w:rsidR="00162B72" w:rsidRPr="00E955E9" w:rsidRDefault="00162B72" w:rsidP="009E06FA">
                                <w:r>
                                  <w:rPr>
                                    <w:lang w:val="ka-GE"/>
                                  </w:rPr>
                                  <w:t>გამოცხადების თარიღი:</w:t>
                                </w:r>
                                <w:r w:rsidR="00E00EDD">
                                  <w:t xml:space="preserve"> </w:t>
                                </w:r>
                                <w:r w:rsidR="001E7A57">
                                  <w:rPr>
                                    <w:lang w:val="ka-GE"/>
                                  </w:rPr>
                                  <w:t xml:space="preserve"> </w:t>
                                </w:r>
                                <w:r w:rsidR="00AA0C92">
                                  <w:rPr>
                                    <w:lang w:val="ka-GE"/>
                                  </w:rPr>
                                  <w:t>08</w:t>
                                </w:r>
                                <w:r w:rsidR="00E955E9">
                                  <w:t>.</w:t>
                                </w:r>
                                <w:r w:rsidR="00AA0C92">
                                  <w:t>10</w:t>
                                </w:r>
                                <w:r w:rsidR="00E955E9">
                                  <w:t>.202</w:t>
                                </w:r>
                                <w:r w:rsidR="00AA0C92">
                                  <w:t>5</w:t>
                                </w:r>
                              </w:p>
                              <w:p w14:paraId="05817507" w14:textId="526583A0" w:rsidR="00162B72" w:rsidRPr="007626C0" w:rsidRDefault="00162B72" w:rsidP="00962E54">
                                <w:pPr>
                                  <w:rPr>
                                    <w:lang w:val="ka-GE"/>
                                  </w:rPr>
                                </w:pPr>
                                <w:r>
                                  <w:rPr>
                                    <w:lang w:val="ka-GE"/>
                                  </w:rPr>
                                  <w:t>დასრულების თარიღი:</w:t>
                                </w:r>
                                <w:r w:rsidR="00570E01">
                                  <w:t xml:space="preserve">  </w:t>
                                </w:r>
                                <w:r w:rsidR="00570E01">
                                  <w:rPr>
                                    <w:lang w:val="ka-GE"/>
                                  </w:rPr>
                                  <w:t xml:space="preserve"> </w:t>
                                </w:r>
                                <w:r w:rsidR="00C261F0">
                                  <w:t xml:space="preserve"> </w:t>
                                </w:r>
                                <w:r w:rsidR="00AA0C92">
                                  <w:t>15</w:t>
                                </w:r>
                                <w:r w:rsidR="00E955E9">
                                  <w:t>.</w:t>
                                </w:r>
                                <w:r w:rsidR="00AA0C92">
                                  <w:t>10</w:t>
                                </w:r>
                                <w:r w:rsidR="00E955E9">
                                  <w:t>.2024</w:t>
                                </w:r>
                              </w:p>
                            </w:tc>
                            <w:tc>
                              <w:tcPr>
                                <w:tcW w:w="4680" w:type="dxa"/>
                              </w:tcPr>
                              <w:p w14:paraId="5273460A" w14:textId="263731B1" w:rsidR="00162B72" w:rsidRPr="008662A8" w:rsidRDefault="00162B72" w:rsidP="007C5AE6"/>
                            </w:tc>
                          </w:tr>
                          <w:tr w:rsidR="00162B72" w:rsidRPr="00DF2E46" w14:paraId="26CDC481" w14:textId="77777777" w:rsidTr="00570E01">
                            <w:tc>
                              <w:tcPr>
                                <w:tcW w:w="2268" w:type="dxa"/>
                              </w:tcPr>
                              <w:p w14:paraId="217C017A" w14:textId="0C63C7D6" w:rsidR="00162B72" w:rsidRPr="002838F4" w:rsidRDefault="00162B72" w:rsidP="00305561">
                                <w:pPr>
                                  <w:rPr>
                                    <w:lang w:val="ka-GE"/>
                                  </w:rPr>
                                </w:pPr>
                                <w:r>
                                  <w:rPr>
                                    <w:lang w:val="ka-GE"/>
                                  </w:rPr>
                                  <w:t>საკონტაქტო პირი</w:t>
                                </w:r>
                                <w:r w:rsidR="00C92107">
                                  <w:rPr>
                                    <w:lang w:val="ka-GE"/>
                                  </w:rPr>
                                  <w:t>:</w:t>
                                </w:r>
                              </w:p>
                            </w:tc>
                            <w:tc>
                              <w:tcPr>
                                <w:tcW w:w="8010" w:type="dxa"/>
                                <w:gridSpan w:val="2"/>
                              </w:tcPr>
                              <w:p w14:paraId="2D516649" w14:textId="5A962D72" w:rsidR="00162B72" w:rsidRPr="005208A2" w:rsidRDefault="005208A2" w:rsidP="00B94106">
                                <w:r>
                                  <w:rPr>
                                    <w:lang w:val="ka-GE"/>
                                  </w:rPr>
                                  <w:t xml:space="preserve">გიორგი ლომთაძე /  +995 579 15 67 96 / </w:t>
                                </w:r>
                                <w:r>
                                  <w:t>glomtadze@bog.ge</w:t>
                                </w:r>
                              </w:p>
                            </w:tc>
                          </w:tr>
                        </w:tbl>
                        <w:p w14:paraId="3400B4FE" w14:textId="647652FF" w:rsidR="00162B72" w:rsidRPr="00C46668" w:rsidRDefault="00162B72" w:rsidP="00305561">
                          <w:pPr>
                            <w:rPr>
                              <w:b/>
                              <w:color w:val="E36C0A" w:themeColor="accent6" w:themeShade="BF"/>
                              <w:sz w:val="44"/>
                              <w:szCs w:val="56"/>
                            </w:rPr>
                          </w:pPr>
                        </w:p>
                      </w:txbxContent>
                    </v:textbox>
                    <w10:wrap type="square" anchorx="margin" anchory="margin"/>
                  </v:shape>
                </w:pict>
              </mc:Fallback>
            </mc:AlternateContent>
          </w:r>
          <w:r w:rsidR="00C8742C" w:rsidRPr="00E55C71">
            <w:rPr>
              <w:noProof/>
            </w:rPr>
            <mc:AlternateContent>
              <mc:Choice Requires="wps">
                <w:drawing>
                  <wp:anchor distT="0" distB="0" distL="114300" distR="114300" simplePos="0" relativeHeight="251656704" behindDoc="0" locked="0" layoutInCell="1" allowOverlap="1" wp14:anchorId="5A1988C8" wp14:editId="23C34769">
                    <wp:simplePos x="0" y="0"/>
                    <wp:positionH relativeFrom="margin">
                      <wp:posOffset>-223768</wp:posOffset>
                    </wp:positionH>
                    <wp:positionV relativeFrom="margin">
                      <wp:posOffset>983615</wp:posOffset>
                    </wp:positionV>
                    <wp:extent cx="6858000" cy="140017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38689" w14:textId="6EE8AC4B" w:rsidR="009C6AA1" w:rsidRPr="00AA0C92" w:rsidRDefault="009C6AA1" w:rsidP="00AD527C">
                                <w:pPr>
                                  <w:jc w:val="center"/>
                                  <w:rPr>
                                    <w:rFonts w:cs="Arial"/>
                                    <w:b/>
                                    <w:color w:val="000000" w:themeColor="text1"/>
                                    <w:sz w:val="40"/>
                                    <w:szCs w:val="56"/>
                                    <w:lang w:val="ka-GE"/>
                                  </w:rPr>
                                </w:pPr>
                                <w:r w:rsidRPr="00AA0C92">
                                  <w:rPr>
                                    <w:rFonts w:cs="Arial"/>
                                    <w:b/>
                                    <w:color w:val="000000" w:themeColor="text1"/>
                                    <w:sz w:val="40"/>
                                    <w:szCs w:val="56"/>
                                    <w:lang w:val="ka-GE"/>
                                  </w:rPr>
                                  <w:t>ტენდერი</w:t>
                                </w:r>
                              </w:p>
                              <w:p w14:paraId="2536BBFE" w14:textId="77777777" w:rsidR="00390C7F" w:rsidRPr="00AA0C92" w:rsidRDefault="00390C7F" w:rsidP="00AD527C">
                                <w:pPr>
                                  <w:jc w:val="center"/>
                                  <w:rPr>
                                    <w:rFonts w:cs="Arial"/>
                                    <w:b/>
                                    <w:color w:val="000000" w:themeColor="text1"/>
                                    <w:sz w:val="22"/>
                                    <w:szCs w:val="56"/>
                                    <w:lang w:val="ka-GE"/>
                                  </w:rPr>
                                </w:pPr>
                              </w:p>
                              <w:p w14:paraId="53605974" w14:textId="7BED0B0C" w:rsidR="00162B72" w:rsidRPr="00AA0C92" w:rsidRDefault="00570E01" w:rsidP="00AD527C">
                                <w:pPr>
                                  <w:jc w:val="center"/>
                                  <w:rPr>
                                    <w:b/>
                                    <w:color w:val="000000" w:themeColor="text1"/>
                                    <w:sz w:val="40"/>
                                    <w:szCs w:val="56"/>
                                    <w:lang w:val="ka-GE"/>
                                  </w:rPr>
                                </w:pPr>
                                <w:r w:rsidRPr="00AA0C92">
                                  <w:rPr>
                                    <w:rFonts w:cs="Arial"/>
                                    <w:b/>
                                    <w:color w:val="000000" w:themeColor="text1"/>
                                    <w:sz w:val="40"/>
                                    <w:szCs w:val="56"/>
                                    <w:lang w:val="ka-GE"/>
                                  </w:rPr>
                                  <w:t xml:space="preserve">საქართველოს ბანკის ობიექტებისთვის </w:t>
                                </w:r>
                                <w:r w:rsidR="00A37B18" w:rsidRPr="00AA0C92">
                                  <w:rPr>
                                    <w:rFonts w:cs="Arial"/>
                                    <w:b/>
                                    <w:color w:val="000000" w:themeColor="text1"/>
                                    <w:sz w:val="40"/>
                                    <w:szCs w:val="56"/>
                                    <w:lang w:val="ka-GE"/>
                                  </w:rPr>
                                  <w:t>ბრონირებული მინები</w:t>
                                </w:r>
                                <w:r w:rsidR="009F5F31" w:rsidRPr="00AA0C92">
                                  <w:rPr>
                                    <w:rFonts w:cs="Arial"/>
                                    <w:b/>
                                    <w:color w:val="000000" w:themeColor="text1"/>
                                    <w:sz w:val="40"/>
                                    <w:szCs w:val="56"/>
                                    <w:lang w:val="ka-GE"/>
                                  </w:rPr>
                                  <w:t>ს</w:t>
                                </w:r>
                                <w:r w:rsidR="00A37B18" w:rsidRPr="00AA0C92">
                                  <w:rPr>
                                    <w:rFonts w:cs="Arial"/>
                                    <w:b/>
                                    <w:color w:val="000000" w:themeColor="text1"/>
                                    <w:sz w:val="40"/>
                                    <w:szCs w:val="56"/>
                                    <w:lang w:val="ka-GE"/>
                                  </w:rPr>
                                  <w:t xml:space="preserve"> </w:t>
                                </w:r>
                                <w:r w:rsidR="00AA0C92" w:rsidRPr="00AA0C92">
                                  <w:rPr>
                                    <w:rFonts w:cs="Arial"/>
                                    <w:b/>
                                    <w:color w:val="000000" w:themeColor="text1"/>
                                    <w:sz w:val="40"/>
                                    <w:szCs w:val="56"/>
                                    <w:lang w:val="ka-GE"/>
                                  </w:rPr>
                                  <w:t xml:space="preserve">და ხონჩების </w:t>
                                </w:r>
                                <w:r w:rsidR="009F5F31" w:rsidRPr="00AA0C92">
                                  <w:rPr>
                                    <w:rFonts w:cs="Arial"/>
                                    <w:b/>
                                    <w:color w:val="000000" w:themeColor="text1"/>
                                    <w:sz w:val="40"/>
                                    <w:szCs w:val="56"/>
                                    <w:lang w:val="ka-GE"/>
                                  </w:rPr>
                                  <w:t>მოწოდება</w:t>
                                </w:r>
                                <w:r w:rsidR="00AA0C92" w:rsidRPr="00AA0C92">
                                  <w:rPr>
                                    <w:rFonts w:cs="Arial"/>
                                    <w:b/>
                                    <w:color w:val="000000" w:themeColor="text1"/>
                                    <w:sz w:val="40"/>
                                    <w:szCs w:val="56"/>
                                    <w:lang w:val="ka-GE"/>
                                  </w:rPr>
                                  <w:t xml:space="preserve"> - </w:t>
                                </w:r>
                                <w:r w:rsidR="009F5F31" w:rsidRPr="00AA0C92">
                                  <w:rPr>
                                    <w:rFonts w:cs="Arial"/>
                                    <w:b/>
                                    <w:color w:val="000000" w:themeColor="text1"/>
                                    <w:sz w:val="40"/>
                                    <w:szCs w:val="56"/>
                                    <w:lang w:val="ka-GE"/>
                                  </w:rPr>
                                  <w:t>მონტაჟ</w:t>
                                </w:r>
                                <w:r w:rsidR="00AA0C92" w:rsidRPr="00AA0C92">
                                  <w:rPr>
                                    <w:rFonts w:cs="Arial"/>
                                    <w:b/>
                                    <w:color w:val="000000" w:themeColor="text1"/>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7.6pt;margin-top:77.45pt;width:540pt;height:110.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" fillcolor="white [3201]" stroked="f" strokeweight=".5pt">
                    <v:textbox>
                      <w:txbxContent>
                        <w:p w14:paraId="65938689" w14:textId="6EE8AC4B" w:rsidR="009C6AA1" w:rsidRPr="00AA0C92" w:rsidRDefault="009C6AA1" w:rsidP="00AD527C">
                          <w:pPr>
                            <w:jc w:val="center"/>
                            <w:rPr>
                              <w:rFonts w:cs="Arial"/>
                              <w:b/>
                              <w:color w:val="000000" w:themeColor="text1"/>
                              <w:sz w:val="40"/>
                              <w:szCs w:val="56"/>
                              <w:lang w:val="ka-GE"/>
                            </w:rPr>
                          </w:pPr>
                          <w:r w:rsidRPr="00AA0C92">
                            <w:rPr>
                              <w:rFonts w:cs="Arial"/>
                              <w:b/>
                              <w:color w:val="000000" w:themeColor="text1"/>
                              <w:sz w:val="40"/>
                              <w:szCs w:val="56"/>
                              <w:lang w:val="ka-GE"/>
                            </w:rPr>
                            <w:t>ტენდერი</w:t>
                          </w:r>
                        </w:p>
                        <w:p w14:paraId="2536BBFE" w14:textId="77777777" w:rsidR="00390C7F" w:rsidRPr="00AA0C92" w:rsidRDefault="00390C7F" w:rsidP="00AD527C">
                          <w:pPr>
                            <w:jc w:val="center"/>
                            <w:rPr>
                              <w:rFonts w:cs="Arial"/>
                              <w:b/>
                              <w:color w:val="000000" w:themeColor="text1"/>
                              <w:sz w:val="22"/>
                              <w:szCs w:val="56"/>
                              <w:lang w:val="ka-GE"/>
                            </w:rPr>
                          </w:pPr>
                        </w:p>
                        <w:p w14:paraId="53605974" w14:textId="7BED0B0C" w:rsidR="00162B72" w:rsidRPr="00AA0C92" w:rsidRDefault="00570E01" w:rsidP="00AD527C">
                          <w:pPr>
                            <w:jc w:val="center"/>
                            <w:rPr>
                              <w:b/>
                              <w:color w:val="000000" w:themeColor="text1"/>
                              <w:sz w:val="40"/>
                              <w:szCs w:val="56"/>
                              <w:lang w:val="ka-GE"/>
                            </w:rPr>
                          </w:pPr>
                          <w:r w:rsidRPr="00AA0C92">
                            <w:rPr>
                              <w:rFonts w:cs="Arial"/>
                              <w:b/>
                              <w:color w:val="000000" w:themeColor="text1"/>
                              <w:sz w:val="40"/>
                              <w:szCs w:val="56"/>
                              <w:lang w:val="ka-GE"/>
                            </w:rPr>
                            <w:t xml:space="preserve">საქართველოს ბანკის ობიექტებისთვის </w:t>
                          </w:r>
                          <w:r w:rsidR="00A37B18" w:rsidRPr="00AA0C92">
                            <w:rPr>
                              <w:rFonts w:cs="Arial"/>
                              <w:b/>
                              <w:color w:val="000000" w:themeColor="text1"/>
                              <w:sz w:val="40"/>
                              <w:szCs w:val="56"/>
                              <w:lang w:val="ka-GE"/>
                            </w:rPr>
                            <w:t>ბრონირებული მინები</w:t>
                          </w:r>
                          <w:r w:rsidR="009F5F31" w:rsidRPr="00AA0C92">
                            <w:rPr>
                              <w:rFonts w:cs="Arial"/>
                              <w:b/>
                              <w:color w:val="000000" w:themeColor="text1"/>
                              <w:sz w:val="40"/>
                              <w:szCs w:val="56"/>
                              <w:lang w:val="ka-GE"/>
                            </w:rPr>
                            <w:t>ს</w:t>
                          </w:r>
                          <w:r w:rsidR="00A37B18" w:rsidRPr="00AA0C92">
                            <w:rPr>
                              <w:rFonts w:cs="Arial"/>
                              <w:b/>
                              <w:color w:val="000000" w:themeColor="text1"/>
                              <w:sz w:val="40"/>
                              <w:szCs w:val="56"/>
                              <w:lang w:val="ka-GE"/>
                            </w:rPr>
                            <w:t xml:space="preserve"> </w:t>
                          </w:r>
                          <w:r w:rsidR="00AA0C92" w:rsidRPr="00AA0C92">
                            <w:rPr>
                              <w:rFonts w:cs="Arial"/>
                              <w:b/>
                              <w:color w:val="000000" w:themeColor="text1"/>
                              <w:sz w:val="40"/>
                              <w:szCs w:val="56"/>
                              <w:lang w:val="ka-GE"/>
                            </w:rPr>
                            <w:t xml:space="preserve">და ხონჩების </w:t>
                          </w:r>
                          <w:r w:rsidR="009F5F31" w:rsidRPr="00AA0C92">
                            <w:rPr>
                              <w:rFonts w:cs="Arial"/>
                              <w:b/>
                              <w:color w:val="000000" w:themeColor="text1"/>
                              <w:sz w:val="40"/>
                              <w:szCs w:val="56"/>
                              <w:lang w:val="ka-GE"/>
                            </w:rPr>
                            <w:t>მოწოდება</w:t>
                          </w:r>
                          <w:r w:rsidR="00AA0C92" w:rsidRPr="00AA0C92">
                            <w:rPr>
                              <w:rFonts w:cs="Arial"/>
                              <w:b/>
                              <w:color w:val="000000" w:themeColor="text1"/>
                              <w:sz w:val="40"/>
                              <w:szCs w:val="56"/>
                              <w:lang w:val="ka-GE"/>
                            </w:rPr>
                            <w:t xml:space="preserve"> - </w:t>
                          </w:r>
                          <w:r w:rsidR="009F5F31" w:rsidRPr="00AA0C92">
                            <w:rPr>
                              <w:rFonts w:cs="Arial"/>
                              <w:b/>
                              <w:color w:val="000000" w:themeColor="text1"/>
                              <w:sz w:val="40"/>
                              <w:szCs w:val="56"/>
                              <w:lang w:val="ka-GE"/>
                            </w:rPr>
                            <w:t>მონტაჟ</w:t>
                          </w:r>
                          <w:r w:rsidR="00AA0C92" w:rsidRPr="00AA0C92">
                            <w:rPr>
                              <w:rFonts w:cs="Arial"/>
                              <w:b/>
                              <w:color w:val="000000" w:themeColor="text1"/>
                              <w:sz w:val="40"/>
                              <w:szCs w:val="56"/>
                              <w:lang w:val="ka-GE"/>
                            </w:rPr>
                            <w:t>ზე</w:t>
                          </w:r>
                        </w:p>
                      </w:txbxContent>
                    </v:textbox>
                    <w10:wrap type="square" anchorx="margin" anchory="margin"/>
                  </v:shape>
                </w:pict>
              </mc:Fallback>
            </mc:AlternateContent>
          </w:r>
          <w:r w:rsidR="002E7950" w:rsidRPr="00E55C71">
            <w:br w:type="page"/>
          </w:r>
        </w:p>
      </w:sdtContent>
    </w:sdt>
    <w:p w14:paraId="231B3834" w14:textId="419BCCA8" w:rsidR="00361FEF" w:rsidRPr="00361FEF" w:rsidRDefault="00361FEF" w:rsidP="00EF5A27">
      <w:pPr>
        <w:framePr w:hSpace="180" w:wrap="around" w:vAnchor="text" w:hAnchor="margin" w:y="104"/>
        <w:suppressOverlap/>
        <w:rPr>
          <w:b/>
          <w:sz w:val="28"/>
          <w:szCs w:val="28"/>
          <w:lang w:val="ka-GE"/>
        </w:rPr>
      </w:pPr>
    </w:p>
    <w:p w14:paraId="5176EFB1" w14:textId="77777777" w:rsidR="00971FCA" w:rsidRDefault="00971FCA" w:rsidP="002A2EFD">
      <w:pPr>
        <w:pStyle w:val="NoSpacing"/>
        <w:tabs>
          <w:tab w:val="center" w:pos="4801"/>
          <w:tab w:val="right" w:pos="9603"/>
        </w:tabs>
        <w:jc w:val="center"/>
        <w:rPr>
          <w:color w:val="E36C0A" w:themeColor="accent6" w:themeShade="BF"/>
          <w:sz w:val="32"/>
          <w:szCs w:val="50"/>
          <w:lang w:val="ka-GE" w:eastAsia="en-US"/>
        </w:rPr>
      </w:pPr>
    </w:p>
    <w:p w14:paraId="60752384" w14:textId="244E12A9" w:rsidR="001665D6" w:rsidRPr="00F84D4B" w:rsidRDefault="001665D6" w:rsidP="00534B11">
      <w:bookmarkStart w:id="0" w:name="_Toc456347628"/>
      <w:bookmarkStart w:id="1" w:name="_Toc456350217"/>
    </w:p>
    <w:p w14:paraId="54ED23B9" w14:textId="622EB5A9" w:rsidR="00533CA6" w:rsidRDefault="00533CA6">
      <w:pPr>
        <w:jc w:val="left"/>
        <w:rPr>
          <w:rFonts w:eastAsiaTheme="majorEastAsia" w:cstheme="majorBidi"/>
          <w:b/>
          <w:bCs/>
          <w:color w:val="FF671B"/>
          <w:sz w:val="28"/>
          <w:szCs w:val="28"/>
          <w:lang w:eastAsia="ja-JP"/>
        </w:rPr>
      </w:pPr>
      <w:bookmarkStart w:id="2" w:name="_Hlk209532261"/>
    </w:p>
    <w:p w14:paraId="6CC0EA2F" w14:textId="4325ED29" w:rsidR="00D57610" w:rsidRDefault="000D19A9" w:rsidP="00D57610">
      <w:pPr>
        <w:rPr>
          <w:rFonts w:eastAsiaTheme="minorEastAsia"/>
          <w:lang w:val="ka-GE" w:eastAsia="ja-JP"/>
        </w:rPr>
      </w:pPr>
      <w:bookmarkStart w:id="3" w:name="_Hlk209532172"/>
      <w:bookmarkStart w:id="4" w:name="_Hlk209532380"/>
      <w:bookmarkEnd w:id="0"/>
      <w:bookmarkEnd w:id="1"/>
      <w:r w:rsidRPr="000D19A9">
        <w:rPr>
          <w:rFonts w:eastAsiaTheme="minorEastAsia"/>
          <w:lang w:val="ka-GE" w:eastAsia="ja-JP"/>
        </w:rPr>
        <w:t>სს საქართველოს ბანკი აცხადებს ტენდერს</w:t>
      </w:r>
      <w:bookmarkStart w:id="5" w:name="_Toc462407871"/>
      <w:r w:rsidR="008862F8" w:rsidRPr="008862F8">
        <w:rPr>
          <w:rFonts w:eastAsiaTheme="minorEastAsia"/>
          <w:lang w:val="ka-GE" w:eastAsia="ja-JP"/>
        </w:rPr>
        <w:t xml:space="preserve"> ბანკის ობიექტებისთვის</w:t>
      </w:r>
      <w:r w:rsidR="00D57610">
        <w:rPr>
          <w:rFonts w:eastAsiaTheme="minorEastAsia"/>
          <w:lang w:val="ka-GE" w:eastAsia="ja-JP"/>
        </w:rPr>
        <w:t xml:space="preserve"> </w:t>
      </w:r>
      <w:bookmarkEnd w:id="3"/>
      <w:r w:rsidR="00AA0C92" w:rsidRPr="00AA0C92">
        <w:rPr>
          <w:rFonts w:eastAsiaTheme="minorEastAsia"/>
          <w:lang w:val="ka-GE" w:eastAsia="ja-JP"/>
        </w:rPr>
        <w:t>ბრონირებული მინების და ხონჩების მოწოდება - მონტაჟზე</w:t>
      </w:r>
      <w:r w:rsidR="00AA0C92">
        <w:rPr>
          <w:rFonts w:eastAsiaTheme="minorEastAsia"/>
          <w:lang w:val="ka-GE" w:eastAsia="ja-JP"/>
        </w:rPr>
        <w:t>.</w:t>
      </w:r>
    </w:p>
    <w:p w14:paraId="4F2171DB" w14:textId="77777777" w:rsidR="00AA0C92" w:rsidRDefault="00AA0C92" w:rsidP="00D57610">
      <w:pPr>
        <w:rPr>
          <w:rFonts w:eastAsiaTheme="minorEastAsia"/>
          <w:lang w:val="ka-GE" w:eastAsia="ja-JP"/>
        </w:rPr>
      </w:pPr>
    </w:p>
    <w:p w14:paraId="38D132B0" w14:textId="3FE504F6" w:rsidR="00BC52B5" w:rsidRDefault="00BC52B5" w:rsidP="00D57610">
      <w:pPr>
        <w:rPr>
          <w:rFonts w:eastAsiaTheme="minorEastAsia"/>
          <w:lang w:val="ka-GE"/>
        </w:rPr>
      </w:pPr>
      <w:r w:rsidRPr="005E6F80">
        <w:rPr>
          <w:rFonts w:eastAsiaTheme="minorEastAsia"/>
          <w:lang w:val="ka-GE"/>
        </w:rPr>
        <w:t>მონაწილეობის ინსტრუქცია:</w:t>
      </w:r>
    </w:p>
    <w:p w14:paraId="64552238" w14:textId="77777777" w:rsidR="00D57610" w:rsidRPr="005E6F80" w:rsidRDefault="00D57610" w:rsidP="00D57610">
      <w:pPr>
        <w:rPr>
          <w:rFonts w:eastAsiaTheme="minorEastAsia"/>
          <w:bCs/>
          <w:lang w:val="ka-GE"/>
        </w:rPr>
      </w:pPr>
    </w:p>
    <w:p w14:paraId="4C925A69" w14:textId="77777777" w:rsidR="00BC52B5" w:rsidRPr="00DE2C9B" w:rsidRDefault="00BC52B5" w:rsidP="0038278C">
      <w:pPr>
        <w:rPr>
          <w:rFonts w:eastAsiaTheme="minorEastAsia"/>
          <w:sz w:val="6"/>
          <w:lang w:val="ka-GE" w:eastAsia="ja-JP"/>
        </w:rPr>
      </w:pPr>
    </w:p>
    <w:p w14:paraId="3095C373" w14:textId="1A6E4E90" w:rsidR="00651AAE" w:rsidRPr="00BC52B5" w:rsidRDefault="00651AAE" w:rsidP="00BC52B5">
      <w:pPr>
        <w:pStyle w:val="ListParagraph"/>
        <w:numPr>
          <w:ilvl w:val="0"/>
          <w:numId w:val="20"/>
        </w:numPr>
        <w:rPr>
          <w:lang w:val="ka-GE"/>
        </w:rPr>
      </w:pPr>
      <w:r w:rsidRPr="00BC52B5">
        <w:rPr>
          <w:lang w:val="ka-GE"/>
        </w:rPr>
        <w:t>ტენდერის</w:t>
      </w:r>
      <w:r w:rsidR="007C2D68">
        <w:rPr>
          <w:lang w:val="ka-GE"/>
        </w:rPr>
        <w:t xml:space="preserve"> ფარგლებში </w:t>
      </w:r>
      <w:r w:rsidR="007C5AE6" w:rsidRPr="00BC52B5">
        <w:rPr>
          <w:lang w:val="ka-GE"/>
        </w:rPr>
        <w:t>პრეტენდენტებმა</w:t>
      </w:r>
      <w:r w:rsidR="00BC52B5">
        <w:rPr>
          <w:lang w:val="ka-GE"/>
        </w:rPr>
        <w:t xml:space="preserve"> სისტემაში</w:t>
      </w:r>
      <w:r w:rsidR="007C5AE6" w:rsidRPr="00BC52B5">
        <w:rPr>
          <w:lang w:val="ka-GE"/>
        </w:rPr>
        <w:t xml:space="preserve"> უნდა </w:t>
      </w:r>
      <w:r w:rsidRPr="00BC52B5">
        <w:rPr>
          <w:lang w:val="ka-GE"/>
        </w:rPr>
        <w:t>ა</w:t>
      </w:r>
      <w:r w:rsidR="007C5AE6" w:rsidRPr="00BC52B5">
        <w:rPr>
          <w:lang w:val="ka-GE"/>
        </w:rPr>
        <w:t>ტვირთონ</w:t>
      </w:r>
      <w:r w:rsidR="00915548" w:rsidRPr="00BC52B5">
        <w:rPr>
          <w:lang w:val="ka-GE"/>
        </w:rPr>
        <w:t xml:space="preserve"> სატენდერო მოთხოვნებში გათვალისწინებული </w:t>
      </w:r>
      <w:r w:rsidR="007C2D68">
        <w:rPr>
          <w:lang w:val="ka-GE"/>
        </w:rPr>
        <w:t>დოკუმენტები</w:t>
      </w:r>
      <w:r w:rsidR="006164C4">
        <w:rPr>
          <w:lang w:val="ka-GE"/>
        </w:rPr>
        <w:t>;</w:t>
      </w:r>
    </w:p>
    <w:p w14:paraId="1C61C1BE" w14:textId="71261627" w:rsidR="00651AAE" w:rsidRPr="00BC52B5" w:rsidRDefault="00651AAE" w:rsidP="00BC52B5">
      <w:pPr>
        <w:pStyle w:val="ListParagraph"/>
        <w:numPr>
          <w:ilvl w:val="0"/>
          <w:numId w:val="20"/>
        </w:numPr>
        <w:rPr>
          <w:lang w:val="ka-GE"/>
        </w:rPr>
      </w:pPr>
      <w:r w:rsidRPr="00BC52B5">
        <w:rPr>
          <w:lang w:val="ka-GE"/>
        </w:rPr>
        <w:t xml:space="preserve">ტენდერის </w:t>
      </w:r>
      <w:r w:rsidR="007C2D68">
        <w:rPr>
          <w:lang w:val="ka-GE"/>
        </w:rPr>
        <w:t>ეტაპზე</w:t>
      </w:r>
      <w:r w:rsidRPr="00BC52B5">
        <w:rPr>
          <w:lang w:val="ka-GE"/>
        </w:rPr>
        <w:t xml:space="preserve"> დამატებითი ინფორმაციის მოპოვება ან დაზუსტება შესაძლებელია საკონტაქტო პირთან დაკავშირებით </w:t>
      </w:r>
      <w:r w:rsidR="007C2D68">
        <w:rPr>
          <w:lang w:val="ka-GE"/>
        </w:rPr>
        <w:t>ელექტრონული ფოსტის</w:t>
      </w:r>
      <w:r w:rsidRPr="00BC52B5">
        <w:rPr>
          <w:lang w:val="ka-GE"/>
        </w:rPr>
        <w:t xml:space="preserve"> ან </w:t>
      </w:r>
      <w:r w:rsidR="007C2D68">
        <w:rPr>
          <w:lang w:val="ka-GE"/>
        </w:rPr>
        <w:t>ტელეფონის საშუალებით</w:t>
      </w:r>
      <w:r w:rsidR="006164C4">
        <w:rPr>
          <w:lang w:val="ka-GE"/>
        </w:rPr>
        <w:t>;</w:t>
      </w:r>
    </w:p>
    <w:p w14:paraId="5412EC9D" w14:textId="4A7BF4A0" w:rsidR="00F734EC" w:rsidRDefault="00651AAE" w:rsidP="00BC52B5">
      <w:pPr>
        <w:pStyle w:val="ListParagraph"/>
        <w:numPr>
          <w:ilvl w:val="0"/>
          <w:numId w:val="20"/>
        </w:numPr>
        <w:rPr>
          <w:lang w:val="ka-GE"/>
        </w:rPr>
      </w:pPr>
      <w:r w:rsidRPr="00BC52B5">
        <w:rPr>
          <w:lang w:val="ka-GE"/>
        </w:rPr>
        <w:t xml:space="preserve">ტენდერის დასრულების შემდეგ </w:t>
      </w:r>
      <w:r w:rsidR="00AD417E" w:rsidRPr="00BC52B5">
        <w:rPr>
          <w:lang w:val="ka-GE"/>
        </w:rPr>
        <w:t xml:space="preserve">სატენდერო კომისია განიხილავს </w:t>
      </w:r>
      <w:r w:rsidR="007C2D68">
        <w:rPr>
          <w:lang w:val="ka-GE"/>
        </w:rPr>
        <w:t>შეთავაზებებს</w:t>
      </w:r>
      <w:r w:rsidR="00AD417E" w:rsidRPr="00BC52B5">
        <w:rPr>
          <w:lang w:val="ka-GE"/>
        </w:rPr>
        <w:t xml:space="preserve"> და გამოავლენს საუკეთესო პირობ</w:t>
      </w:r>
      <w:r w:rsidR="00722AC2" w:rsidRPr="00BC52B5">
        <w:rPr>
          <w:lang w:val="ka-GE"/>
        </w:rPr>
        <w:t>ებ</w:t>
      </w:r>
      <w:r w:rsidR="00AD417E" w:rsidRPr="00BC52B5">
        <w:rPr>
          <w:lang w:val="ka-GE"/>
        </w:rPr>
        <w:t xml:space="preserve">ის </w:t>
      </w:r>
      <w:r w:rsidR="00722AC2" w:rsidRPr="00BC52B5">
        <w:rPr>
          <w:lang w:val="ka-GE"/>
        </w:rPr>
        <w:t xml:space="preserve">მქონე </w:t>
      </w:r>
      <w:r w:rsidR="00AD417E" w:rsidRPr="00BC52B5">
        <w:rPr>
          <w:lang w:val="ka-GE"/>
        </w:rPr>
        <w:t>მომწოდებელს</w:t>
      </w:r>
      <w:r w:rsidR="006164C4">
        <w:rPr>
          <w:lang w:val="ka-GE"/>
        </w:rPr>
        <w:t>;</w:t>
      </w:r>
    </w:p>
    <w:p w14:paraId="2BB254FC" w14:textId="6EBDB6F2" w:rsidR="00F734EC" w:rsidRDefault="00BC52B5" w:rsidP="00BC52B5">
      <w:pPr>
        <w:pStyle w:val="ListParagraph"/>
        <w:numPr>
          <w:ilvl w:val="0"/>
          <w:numId w:val="20"/>
        </w:numPr>
        <w:rPr>
          <w:lang w:val="ka-GE"/>
        </w:rPr>
      </w:pPr>
      <w:r w:rsidRPr="00F734EC">
        <w:rPr>
          <w:lang w:val="ka-GE"/>
        </w:rPr>
        <w:t xml:space="preserve">ტენდერი ცხადდება გამარჯვებულთან მომსახურების </w:t>
      </w:r>
      <w:r w:rsidR="00255858">
        <w:rPr>
          <w:lang w:val="ka-GE"/>
        </w:rPr>
        <w:t xml:space="preserve">გენერალური </w:t>
      </w:r>
      <w:r w:rsidRPr="00F734EC">
        <w:rPr>
          <w:lang w:val="ka-GE"/>
        </w:rPr>
        <w:t>ხელშეკრულების გაფორმების მიზნით, რომლის მიხედვითაც განისაზღვრება</w:t>
      </w:r>
      <w:r>
        <w:t xml:space="preserve"> </w:t>
      </w:r>
      <w:r w:rsidRPr="00F734EC">
        <w:rPr>
          <w:lang w:val="ka-GE"/>
        </w:rPr>
        <w:t>მხარეთა შორის თანამშრომლობის ძირითადი</w:t>
      </w:r>
      <w:r>
        <w:t xml:space="preserve"> </w:t>
      </w:r>
      <w:r w:rsidRPr="00F734EC">
        <w:rPr>
          <w:lang w:val="ka-GE"/>
        </w:rPr>
        <w:t>პირობები</w:t>
      </w:r>
      <w:r>
        <w:t xml:space="preserve"> </w:t>
      </w:r>
      <w:r w:rsidRPr="00F734EC">
        <w:rPr>
          <w:lang w:val="ka-GE"/>
        </w:rPr>
        <w:t>(შემდგომში - ხელშეკრულება). ამასთან ურთიერთთანამშრომლობის საორიენტაციო საერთო</w:t>
      </w:r>
      <w:r>
        <w:t xml:space="preserve"> </w:t>
      </w:r>
      <w:r w:rsidRPr="00F734EC">
        <w:rPr>
          <w:lang w:val="ka-GE"/>
        </w:rPr>
        <w:t xml:space="preserve">ვადა შეადგენს </w:t>
      </w:r>
      <w:r w:rsidR="007C2D68">
        <w:rPr>
          <w:lang w:val="ka-GE"/>
        </w:rPr>
        <w:t xml:space="preserve">ხელშეკრულების გაფორმებიდან </w:t>
      </w:r>
      <w:r>
        <w:t>12</w:t>
      </w:r>
      <w:r w:rsidRPr="00F734EC">
        <w:rPr>
          <w:lang w:val="ka-GE"/>
        </w:rPr>
        <w:t xml:space="preserve"> (თორმეტი) თვეს</w:t>
      </w:r>
      <w:r w:rsidR="00F734EC">
        <w:rPr>
          <w:lang w:val="ka-GE"/>
        </w:rPr>
        <w:t>;</w:t>
      </w:r>
    </w:p>
    <w:p w14:paraId="3C23DF08" w14:textId="19D35872" w:rsidR="00F734EC" w:rsidRDefault="00BC52B5" w:rsidP="00BC52B5">
      <w:pPr>
        <w:pStyle w:val="ListParagraph"/>
        <w:numPr>
          <w:ilvl w:val="0"/>
          <w:numId w:val="20"/>
        </w:numPr>
        <w:rPr>
          <w:lang w:val="ka-GE"/>
        </w:rPr>
      </w:pPr>
      <w:r w:rsidRPr="00F734EC">
        <w:rPr>
          <w:lang w:val="ka-GE"/>
        </w:rPr>
        <w:t>ხელშეკრულების და წინამდებარე დოკუმენტის პირობებს შორის წინააღმდეგობის შემთხვევაში</w:t>
      </w:r>
      <w:r w:rsidR="002A4F0D">
        <w:rPr>
          <w:lang w:val="ka-GE"/>
        </w:rPr>
        <w:t>,</w:t>
      </w:r>
      <w:r w:rsidRPr="00F734EC">
        <w:rPr>
          <w:lang w:val="ka-GE"/>
        </w:rPr>
        <w:t xml:space="preserve"> უპირატესობა მიენიჭება ხელშეკრულების პირობებს</w:t>
      </w:r>
      <w:r w:rsidR="00F734EC">
        <w:rPr>
          <w:lang w:val="ka-GE"/>
        </w:rPr>
        <w:t>;</w:t>
      </w:r>
    </w:p>
    <w:p w14:paraId="0996E49A" w14:textId="4C2E34F9" w:rsidR="005F7EEF" w:rsidRPr="00B34A2D" w:rsidRDefault="00BC52B5" w:rsidP="005F7EEF">
      <w:pPr>
        <w:pStyle w:val="ListParagraph"/>
        <w:numPr>
          <w:ilvl w:val="0"/>
          <w:numId w:val="20"/>
        </w:numPr>
        <w:rPr>
          <w:lang w:val="ka-GE"/>
        </w:rPr>
      </w:pPr>
      <w:r w:rsidRPr="00F734EC">
        <w:rPr>
          <w:lang w:val="ka-GE"/>
        </w:rPr>
        <w:t xml:space="preserve">ტენდერში მონაწილემ </w:t>
      </w:r>
      <w:r w:rsidR="007E450B">
        <w:rPr>
          <w:lang w:val="ka-GE"/>
        </w:rPr>
        <w:t xml:space="preserve">სისტემაში უნდა </w:t>
      </w:r>
      <w:r w:rsidR="007E450B" w:rsidRPr="00B34A2D">
        <w:rPr>
          <w:lang w:val="ka-GE"/>
        </w:rPr>
        <w:t>ატვირთოს</w:t>
      </w:r>
      <w:r w:rsidRPr="00B34A2D">
        <w:rPr>
          <w:lang w:val="ka-GE"/>
        </w:rPr>
        <w:t xml:space="preserve"> </w:t>
      </w:r>
      <w:r w:rsidR="007E450B" w:rsidRPr="00B34A2D">
        <w:rPr>
          <w:lang w:val="ka-GE"/>
        </w:rPr>
        <w:t xml:space="preserve">შევსებული </w:t>
      </w:r>
      <w:r w:rsidR="00471086" w:rsidRPr="00B34A2D">
        <w:rPr>
          <w:lang w:val="ka-GE"/>
        </w:rPr>
        <w:t>დანართ</w:t>
      </w:r>
      <w:r w:rsidR="001E31F6" w:rsidRPr="00B34A2D">
        <w:rPr>
          <w:lang w:val="ka-GE"/>
        </w:rPr>
        <w:t>ი</w:t>
      </w:r>
      <w:r w:rsidR="00471086" w:rsidRPr="00B34A2D">
        <w:rPr>
          <w:lang w:val="ka-GE"/>
        </w:rPr>
        <w:t xml:space="preserve"> N1</w:t>
      </w:r>
      <w:r w:rsidR="00B34A2D" w:rsidRPr="00B34A2D">
        <w:t xml:space="preserve">, </w:t>
      </w:r>
      <w:proofErr w:type="spellStart"/>
      <w:r w:rsidR="00B34A2D" w:rsidRPr="00B34A2D">
        <w:t>ხოლო</w:t>
      </w:r>
      <w:proofErr w:type="spellEnd"/>
      <w:r w:rsidR="00B34A2D" w:rsidRPr="00B34A2D">
        <w:t xml:space="preserve"> </w:t>
      </w:r>
      <w:proofErr w:type="spellStart"/>
      <w:r w:rsidR="00B34A2D" w:rsidRPr="00B34A2D">
        <w:t>სისტემაში</w:t>
      </w:r>
      <w:proofErr w:type="spellEnd"/>
      <w:r w:rsidR="00B34A2D" w:rsidRPr="00B34A2D">
        <w:t xml:space="preserve"> </w:t>
      </w:r>
      <w:proofErr w:type="spellStart"/>
      <w:r w:rsidR="00B34A2D" w:rsidRPr="00B34A2D">
        <w:t>უნდა</w:t>
      </w:r>
      <w:proofErr w:type="spellEnd"/>
      <w:r w:rsidR="00B34A2D" w:rsidRPr="00B34A2D">
        <w:t xml:space="preserve"> </w:t>
      </w:r>
      <w:proofErr w:type="spellStart"/>
      <w:r w:rsidR="00B34A2D" w:rsidRPr="00B34A2D">
        <w:t>დააფიქსიროს</w:t>
      </w:r>
      <w:proofErr w:type="spellEnd"/>
      <w:r w:rsidR="00B34A2D" w:rsidRPr="00B34A2D">
        <w:t xml:space="preserve"> </w:t>
      </w:r>
      <w:proofErr w:type="spellStart"/>
      <w:r w:rsidR="00B34A2D" w:rsidRPr="00B34A2D">
        <w:t>ფასი</w:t>
      </w:r>
      <w:proofErr w:type="spellEnd"/>
      <w:r w:rsidR="00B34A2D" w:rsidRPr="00B34A2D">
        <w:t xml:space="preserve"> </w:t>
      </w:r>
      <w:proofErr w:type="spellStart"/>
      <w:r w:rsidR="00B34A2D" w:rsidRPr="00B34A2D">
        <w:t>დანართი</w:t>
      </w:r>
      <w:proofErr w:type="spellEnd"/>
      <w:r w:rsidR="00B34A2D" w:rsidRPr="00B34A2D">
        <w:t xml:space="preserve"> N1-დან </w:t>
      </w:r>
      <w:r w:rsidR="00B34A2D" w:rsidRPr="004F28BE">
        <w:t xml:space="preserve">- </w:t>
      </w:r>
      <w:r w:rsidR="00B34A2D" w:rsidRPr="00345DB3">
        <w:rPr>
          <w:b/>
        </w:rPr>
        <w:t>“</w:t>
      </w:r>
      <w:r w:rsidR="004F28BE" w:rsidRPr="00345DB3">
        <w:rPr>
          <w:b/>
          <w:color w:val="000000"/>
          <w:lang w:val="ka-GE"/>
        </w:rPr>
        <w:t>ჯამური</w:t>
      </w:r>
      <w:r w:rsidR="00B34A2D" w:rsidRPr="00345DB3">
        <w:rPr>
          <w:b/>
          <w:color w:val="000000"/>
          <w:lang w:val="ka-GE"/>
        </w:rPr>
        <w:t xml:space="preserve"> სატენდერო ფასი </w:t>
      </w:r>
      <w:r w:rsidR="006F392C">
        <w:rPr>
          <w:b/>
          <w:color w:val="000000"/>
          <w:lang w:val="ka-GE"/>
        </w:rPr>
        <w:t>დოლარში</w:t>
      </w:r>
      <w:r w:rsidR="00B34A2D" w:rsidRPr="00345DB3">
        <w:rPr>
          <w:b/>
          <w:color w:val="000000"/>
          <w:lang w:val="ka-GE"/>
        </w:rPr>
        <w:t xml:space="preserve"> (გადასახადების ჩათვლით)“;</w:t>
      </w:r>
    </w:p>
    <w:p w14:paraId="455F3CA5" w14:textId="1E306C86" w:rsidR="00B34A2D" w:rsidRPr="005F7EEF" w:rsidRDefault="00B34A2D" w:rsidP="005F7EEF">
      <w:pPr>
        <w:pStyle w:val="ListParagraph"/>
        <w:numPr>
          <w:ilvl w:val="0"/>
          <w:numId w:val="20"/>
        </w:numPr>
        <w:rPr>
          <w:lang w:val="ka-GE"/>
        </w:rPr>
      </w:pPr>
      <w:r>
        <w:rPr>
          <w:color w:val="000000"/>
          <w:lang w:val="ka-GE"/>
        </w:rPr>
        <w:t>საიტზე შემოთავაზებული ფასდაკლების შემთხვევაში, კომპანიამ</w:t>
      </w:r>
      <w:r w:rsidR="00166EB8">
        <w:rPr>
          <w:color w:val="000000"/>
          <w:lang w:val="ka-GE"/>
        </w:rPr>
        <w:t>, სატენდერო წინადადებაში</w:t>
      </w:r>
      <w:r>
        <w:rPr>
          <w:color w:val="000000"/>
          <w:lang w:val="ka-GE"/>
        </w:rPr>
        <w:t xml:space="preserve"> უნდა მიუთითოს ფასდაკლების გავრცელების მეთოდოლოგია, წინააღმდეგ შემთხვევაში ფასდაკლება გავრცელდება ყველა პუნქტზე პროპორციულად;</w:t>
      </w:r>
    </w:p>
    <w:p w14:paraId="6127C86D" w14:textId="0D41372B" w:rsidR="001B132A" w:rsidRPr="001B132A" w:rsidRDefault="00FB6480" w:rsidP="001B132A">
      <w:pPr>
        <w:pStyle w:val="ListParagraph"/>
        <w:numPr>
          <w:ilvl w:val="0"/>
          <w:numId w:val="20"/>
        </w:numPr>
        <w:rPr>
          <w:lang w:val="ka-GE"/>
        </w:rPr>
      </w:pPr>
      <w:r>
        <w:rPr>
          <w:lang w:val="ka-GE"/>
        </w:rPr>
        <w:t>ხელშეკრულების გაფორმების შემთხვევაში, მომსა</w:t>
      </w:r>
      <w:r w:rsidR="00C07B44">
        <w:rPr>
          <w:lang w:val="ka-GE"/>
        </w:rPr>
        <w:t>ხურების ადგილმდებარეობა და შესრულების ვადები განისაზღვრება ინდივიდუალურად ცალკეული შემთხვევებისთვის;</w:t>
      </w:r>
    </w:p>
    <w:p w14:paraId="344C6BF6" w14:textId="504F662F" w:rsidR="00E35C26" w:rsidRPr="005C4760" w:rsidRDefault="00E35C26" w:rsidP="005C4760">
      <w:pPr>
        <w:pStyle w:val="ListParagraph"/>
        <w:numPr>
          <w:ilvl w:val="0"/>
          <w:numId w:val="20"/>
        </w:numPr>
        <w:rPr>
          <w:lang w:val="ka-GE"/>
        </w:rPr>
      </w:pPr>
      <w:r w:rsidRPr="005C4760">
        <w:rPr>
          <w:lang w:val="ka-GE"/>
        </w:rPr>
        <w:t>სატენდერო წინადადება წარმოდგენილი უნდა იყოს საქართველოს ეროვნულ ვალუტაში - ლარში</w:t>
      </w:r>
      <w:r w:rsidR="00326D3F">
        <w:t xml:space="preserve"> </w:t>
      </w:r>
      <w:r w:rsidR="00326D3F">
        <w:rPr>
          <w:lang w:val="ka-GE"/>
        </w:rPr>
        <w:t>გადასახადების ჩათვლით</w:t>
      </w:r>
      <w:r w:rsidR="00B9137C">
        <w:rPr>
          <w:lang w:val="ka-GE"/>
        </w:rPr>
        <w:t>;</w:t>
      </w:r>
    </w:p>
    <w:p w14:paraId="7D1D1932" w14:textId="3D08368C" w:rsidR="005A1673" w:rsidRPr="00677885" w:rsidRDefault="005A1673" w:rsidP="00E35C26">
      <w:pPr>
        <w:pStyle w:val="ListParagraph"/>
        <w:numPr>
          <w:ilvl w:val="0"/>
          <w:numId w:val="20"/>
        </w:numPr>
        <w:rPr>
          <w:lang w:val="ka-GE"/>
        </w:rPr>
      </w:pPr>
      <w:r w:rsidRPr="00677885">
        <w:rPr>
          <w:lang w:val="ka-GE"/>
        </w:rPr>
        <w:t xml:space="preserve">ცალკეული შეკვეთის შესრულების ვადა უნდა იყოს არაუმეტეს </w:t>
      </w:r>
      <w:r w:rsidR="00AA0C92">
        <w:rPr>
          <w:lang w:val="ka-GE"/>
        </w:rPr>
        <w:t>3 (სამი)</w:t>
      </w:r>
      <w:r w:rsidRPr="00677885">
        <w:rPr>
          <w:lang w:val="ka-GE"/>
        </w:rPr>
        <w:t xml:space="preserve"> კალენდარული დღე;</w:t>
      </w:r>
    </w:p>
    <w:p w14:paraId="7452DD60" w14:textId="5D87429E" w:rsidR="00DE0FA3" w:rsidRPr="00DE0FA3" w:rsidRDefault="00DE0FA3" w:rsidP="00DE0FA3">
      <w:pPr>
        <w:pStyle w:val="ListParagraph"/>
        <w:numPr>
          <w:ilvl w:val="0"/>
          <w:numId w:val="20"/>
        </w:numPr>
        <w:rPr>
          <w:lang w:val="ka-GE"/>
        </w:rPr>
      </w:pPr>
      <w:r w:rsidRPr="00DE0FA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19EEB23A" w14:textId="29865AD4" w:rsidR="00FE4C63" w:rsidRPr="00F45ACF" w:rsidRDefault="00DE0FA3" w:rsidP="00DF3C09">
      <w:pPr>
        <w:pStyle w:val="ListParagraph"/>
        <w:numPr>
          <w:ilvl w:val="0"/>
          <w:numId w:val="20"/>
        </w:numPr>
        <w:shd w:val="clear" w:color="auto" w:fill="FFFFFF"/>
        <w:spacing w:before="100" w:beforeAutospacing="1" w:after="100" w:afterAutospacing="1"/>
        <w:rPr>
          <w:rFonts w:eastAsiaTheme="minorEastAsia"/>
          <w:lang w:val="ka-GE" w:eastAsia="ja-JP"/>
        </w:rPr>
      </w:pPr>
      <w:r w:rsidRPr="00DE0FA3">
        <w:rPr>
          <w:rFonts w:eastAsiaTheme="minorEastAsia"/>
          <w:bCs/>
          <w:lang w:val="ka-GE"/>
        </w:rPr>
        <w:t>სატენდერო წინადადება წარმოდგენილი უნდა იყოს თანდართული ფასების ცხრილის ფორმატის დაცვით</w:t>
      </w:r>
      <w:r w:rsidR="005A1673">
        <w:rPr>
          <w:rFonts w:eastAsiaTheme="minorEastAsia"/>
          <w:bCs/>
          <w:lang w:val="ka-GE"/>
        </w:rPr>
        <w:t>;</w:t>
      </w:r>
    </w:p>
    <w:p w14:paraId="748484BB" w14:textId="17F80EC8" w:rsidR="00F45ACF" w:rsidRPr="00FE4C63" w:rsidRDefault="00F45ACF" w:rsidP="00DF3C09">
      <w:pPr>
        <w:pStyle w:val="ListParagraph"/>
        <w:numPr>
          <w:ilvl w:val="0"/>
          <w:numId w:val="20"/>
        </w:numPr>
        <w:shd w:val="clear" w:color="auto" w:fill="FFFFFF"/>
        <w:spacing w:before="100" w:beforeAutospacing="1" w:after="100" w:afterAutospacing="1"/>
        <w:rPr>
          <w:rFonts w:eastAsiaTheme="minorEastAsia"/>
          <w:lang w:val="ka-GE" w:eastAsia="ja-JP"/>
        </w:rPr>
      </w:pPr>
      <w:r>
        <w:rPr>
          <w:rFonts w:eastAsiaTheme="minorEastAsia"/>
          <w:bCs/>
          <w:lang w:val="ka-GE"/>
        </w:rPr>
        <w:t>შემოთავაზებულ პროდუქტს უნდა ჰქონდეს გარანტია არანაკლებ 1 (ერთი) წელი;</w:t>
      </w:r>
      <w:r w:rsidR="005539EB">
        <w:rPr>
          <w:rFonts w:eastAsiaTheme="minorEastAsia"/>
          <w:bCs/>
          <w:lang w:val="ka-GE"/>
        </w:rPr>
        <w:t xml:space="preserve"> </w:t>
      </w:r>
    </w:p>
    <w:p w14:paraId="66F2ADDA" w14:textId="1064ED6D" w:rsidR="00FE4C63" w:rsidRPr="00FE4C63" w:rsidRDefault="00FE4C63" w:rsidP="00DF3C09">
      <w:pPr>
        <w:pStyle w:val="ListParagraph"/>
        <w:numPr>
          <w:ilvl w:val="0"/>
          <w:numId w:val="20"/>
        </w:numPr>
        <w:shd w:val="clear" w:color="auto" w:fill="FFFFFF"/>
        <w:spacing w:before="100" w:beforeAutospacing="1" w:after="100" w:afterAutospacing="1"/>
        <w:rPr>
          <w:rFonts w:eastAsiaTheme="minorEastAsia"/>
          <w:lang w:val="ka-GE" w:eastAsia="ja-JP"/>
        </w:rPr>
      </w:pPr>
      <w:r w:rsidRPr="00FE4C63">
        <w:rPr>
          <w:lang w:val="ka-GE"/>
        </w:rPr>
        <w:t>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w:t>
      </w:r>
    </w:p>
    <w:p w14:paraId="070462D5" w14:textId="77777777" w:rsidR="00FE4C63" w:rsidRPr="00DE0FA3" w:rsidRDefault="00FE4C63" w:rsidP="00DF3C09">
      <w:pPr>
        <w:pStyle w:val="ListParagraph"/>
        <w:numPr>
          <w:ilvl w:val="0"/>
          <w:numId w:val="7"/>
        </w:numPr>
        <w:ind w:left="1620" w:hanging="270"/>
        <w:rPr>
          <w:b/>
          <w:lang w:val="ka-GE"/>
        </w:rPr>
      </w:pPr>
      <w:r w:rsidRPr="00DE0FA3">
        <w:rPr>
          <w:rFonts w:eastAsiaTheme="minorEastAsia"/>
          <w:lang w:val="ka-GE" w:eastAsia="ja-JP"/>
        </w:rPr>
        <w:t xml:space="preserve">შემოთავაზებული ფასების ცხრილი </w:t>
      </w:r>
      <w:r w:rsidRPr="00DE0FA3">
        <w:rPr>
          <w:rFonts w:eastAsiaTheme="minorEastAsia"/>
          <w:b/>
          <w:lang w:val="ka-GE" w:eastAsia="ja-JP"/>
        </w:rPr>
        <w:t>(დანართი 1)</w:t>
      </w:r>
      <w:r w:rsidRPr="00DE0FA3">
        <w:rPr>
          <w:rFonts w:eastAsiaTheme="minorEastAsia"/>
          <w:lang w:val="ka-GE" w:eastAsia="ja-JP"/>
        </w:rPr>
        <w:t xml:space="preserve">; </w:t>
      </w:r>
    </w:p>
    <w:p w14:paraId="4E5048AA" w14:textId="77777777" w:rsidR="00FE4C63" w:rsidRDefault="00FE4C63" w:rsidP="00DF3C09">
      <w:pPr>
        <w:pStyle w:val="ListParagraph"/>
        <w:numPr>
          <w:ilvl w:val="0"/>
          <w:numId w:val="7"/>
        </w:numPr>
        <w:ind w:left="1620" w:hanging="270"/>
        <w:rPr>
          <w:b/>
          <w:lang w:val="ka-GE"/>
        </w:rPr>
      </w:pPr>
      <w:r w:rsidRPr="008A4979">
        <w:rPr>
          <w:lang w:val="ka-GE"/>
        </w:rPr>
        <w:t xml:space="preserve">საბანკო რეკვიზიტები </w:t>
      </w:r>
      <w:r w:rsidRPr="008A4979">
        <w:rPr>
          <w:b/>
          <w:lang w:val="ka-GE"/>
        </w:rPr>
        <w:t>(დანართი 2);</w:t>
      </w:r>
    </w:p>
    <w:p w14:paraId="17BBB265" w14:textId="16B79D3E" w:rsidR="006613A0" w:rsidRPr="006613A0" w:rsidRDefault="006613A0" w:rsidP="00DF3C09">
      <w:pPr>
        <w:pStyle w:val="ListParagraph"/>
        <w:numPr>
          <w:ilvl w:val="0"/>
          <w:numId w:val="7"/>
        </w:numPr>
        <w:ind w:left="1620" w:hanging="270"/>
        <w:rPr>
          <w:lang w:val="ka-GE"/>
        </w:rPr>
      </w:pPr>
      <w:r w:rsidRPr="006613A0">
        <w:rPr>
          <w:lang w:val="ka-GE"/>
        </w:rPr>
        <w:t>ფინანსური მდგომარეობისა და გამოცდილების დამადასტურებელი დოკუმენტაცია;</w:t>
      </w:r>
    </w:p>
    <w:p w14:paraId="442C90B6" w14:textId="200DB70A" w:rsidR="006B7CAC" w:rsidRPr="00014A44" w:rsidRDefault="00FE4C63" w:rsidP="00DF3C09">
      <w:pPr>
        <w:pStyle w:val="ListParagraph"/>
        <w:numPr>
          <w:ilvl w:val="0"/>
          <w:numId w:val="20"/>
        </w:numPr>
        <w:shd w:val="clear" w:color="auto" w:fill="FFFFFF"/>
        <w:spacing w:before="100" w:beforeAutospacing="1" w:after="100" w:afterAutospacing="1"/>
        <w:rPr>
          <w:b/>
          <w:lang w:val="ka-GE"/>
        </w:rPr>
      </w:pPr>
      <w:r w:rsidRPr="00FE4C63">
        <w:rPr>
          <w:lang w:val="ka-GE"/>
        </w:rPr>
        <w:t>ტენდერის განმავლობაში პრეტენდენტს აქვს ვალდებულება მოთხოვნისამებრ წარმოადგინოს დამატებითი იურიდიული თუ ფინანსური დოკუმენტი</w:t>
      </w:r>
      <w:r w:rsidR="00014A44">
        <w:rPr>
          <w:lang w:val="ka-GE"/>
        </w:rPr>
        <w:t>;</w:t>
      </w:r>
    </w:p>
    <w:p w14:paraId="0B87A92F" w14:textId="13BD6407" w:rsidR="00932F13" w:rsidRPr="00431780" w:rsidRDefault="00014A44" w:rsidP="0038278C">
      <w:pPr>
        <w:pStyle w:val="ListParagraph"/>
        <w:numPr>
          <w:ilvl w:val="0"/>
          <w:numId w:val="20"/>
        </w:numPr>
        <w:shd w:val="clear" w:color="auto" w:fill="FFFFFF"/>
        <w:spacing w:before="100" w:beforeAutospacing="1" w:after="100" w:afterAutospacing="1"/>
        <w:rPr>
          <w:b/>
          <w:lang w:val="ka-GE"/>
        </w:rPr>
      </w:pPr>
      <w:r>
        <w:rPr>
          <w:lang w:val="ka-GE"/>
        </w:rPr>
        <w:t xml:space="preserve">წარმოდგენილი წინადადება ძალაში უნდა იყოს მინიმუმ 90 </w:t>
      </w:r>
      <w:r w:rsidR="002E1282">
        <w:rPr>
          <w:lang w:val="ka-GE"/>
        </w:rPr>
        <w:t xml:space="preserve">კალენდარული </w:t>
      </w:r>
      <w:r>
        <w:rPr>
          <w:lang w:val="ka-GE"/>
        </w:rPr>
        <w:t>დღის განმავლობაში;</w:t>
      </w:r>
    </w:p>
    <w:bookmarkEnd w:id="5"/>
    <w:p w14:paraId="30510751" w14:textId="086DD396" w:rsidR="00E629B4" w:rsidRDefault="00E629B4">
      <w:pPr>
        <w:jc w:val="left"/>
        <w:rPr>
          <w:rFonts w:eastAsiaTheme="minorEastAsia"/>
          <w:b/>
          <w:lang w:val="ka-GE" w:eastAsia="ja-JP"/>
        </w:rPr>
      </w:pPr>
      <w:r>
        <w:rPr>
          <w:rFonts w:eastAsiaTheme="minorEastAsia"/>
        </w:rPr>
        <w:br w:type="page"/>
      </w:r>
    </w:p>
    <w:p w14:paraId="5BB2F10A" w14:textId="648DB294" w:rsidR="008C2537" w:rsidRPr="005278B4" w:rsidRDefault="002613AC" w:rsidP="005278B4">
      <w:pPr>
        <w:pStyle w:val="a"/>
        <w:numPr>
          <w:ilvl w:val="0"/>
          <w:numId w:val="0"/>
        </w:numPr>
        <w:ind w:left="360" w:hanging="360"/>
        <w:rPr>
          <w:rFonts w:eastAsiaTheme="minorEastAsia" w:cstheme="minorBidi"/>
          <w:color w:val="231F20"/>
          <w:sz w:val="20"/>
          <w:szCs w:val="20"/>
        </w:rPr>
      </w:pPr>
      <w:bookmarkStart w:id="6" w:name="_Toc51592389"/>
      <w:r w:rsidRPr="007C2D64">
        <w:rPr>
          <w:rFonts w:eastAsiaTheme="minorEastAsia" w:cstheme="minorBidi"/>
          <w:color w:val="231F20"/>
          <w:sz w:val="20"/>
          <w:szCs w:val="20"/>
        </w:rPr>
        <w:lastRenderedPageBreak/>
        <w:t xml:space="preserve">სატენდერო </w:t>
      </w:r>
      <w:r w:rsidR="00605399" w:rsidRPr="007C2D64">
        <w:rPr>
          <w:rFonts w:eastAsiaTheme="minorEastAsia" w:cstheme="minorBidi"/>
          <w:color w:val="231F20"/>
          <w:sz w:val="20"/>
          <w:szCs w:val="20"/>
        </w:rPr>
        <w:t>მოთხოვნები</w:t>
      </w:r>
      <w:bookmarkEnd w:id="6"/>
    </w:p>
    <w:p w14:paraId="2633D6C9" w14:textId="20BBE9DD" w:rsidR="00451DBF" w:rsidRDefault="001E2470" w:rsidP="00451DBF">
      <w:pPr>
        <w:pStyle w:val="ListParagraph"/>
        <w:numPr>
          <w:ilvl w:val="0"/>
          <w:numId w:val="22"/>
        </w:numPr>
        <w:contextualSpacing w:val="0"/>
        <w:rPr>
          <w:lang w:val="ka-GE"/>
        </w:rPr>
      </w:pPr>
      <w:r>
        <w:rPr>
          <w:lang w:val="ka-GE"/>
        </w:rPr>
        <w:t>ტენდერში მონაწილეს</w:t>
      </w:r>
      <w:r w:rsidR="00431780">
        <w:rPr>
          <w:lang w:val="ka-GE"/>
        </w:rPr>
        <w:t xml:space="preserve"> უნდა ჰქონდეს სულ მცირე </w:t>
      </w:r>
      <w:r w:rsidR="002B4865">
        <w:rPr>
          <w:lang w:val="ka-GE"/>
        </w:rPr>
        <w:t>2</w:t>
      </w:r>
      <w:r w:rsidR="00431780">
        <w:rPr>
          <w:lang w:val="ka-GE"/>
        </w:rPr>
        <w:t xml:space="preserve"> წლიან</w:t>
      </w:r>
      <w:r w:rsidR="00F72053">
        <w:rPr>
          <w:lang w:val="ka-GE"/>
        </w:rPr>
        <w:t>ი</w:t>
      </w:r>
      <w:r w:rsidR="00962E54">
        <w:rPr>
          <w:lang w:val="ka-GE"/>
        </w:rPr>
        <w:t xml:space="preserve"> ანალოგიური </w:t>
      </w:r>
      <w:r w:rsidR="00F72053">
        <w:rPr>
          <w:lang w:val="ka-GE"/>
        </w:rPr>
        <w:t>გამოცდილება</w:t>
      </w:r>
      <w:r w:rsidR="00431780">
        <w:rPr>
          <w:lang w:val="ka-GE"/>
        </w:rPr>
        <w:t>;</w:t>
      </w:r>
    </w:p>
    <w:p w14:paraId="0AAF4942" w14:textId="5B02072F" w:rsidR="00431780" w:rsidRDefault="00451DBF" w:rsidP="00451DBF">
      <w:pPr>
        <w:pStyle w:val="ListParagraph"/>
        <w:numPr>
          <w:ilvl w:val="0"/>
          <w:numId w:val="22"/>
        </w:numPr>
        <w:contextualSpacing w:val="0"/>
        <w:rPr>
          <w:lang w:val="ka-GE"/>
        </w:rPr>
      </w:pPr>
      <w:r>
        <w:rPr>
          <w:lang w:val="ka-GE"/>
        </w:rPr>
        <w:t xml:space="preserve">ტენდერში მონაწილემ უნდა წარმოადგინოს ბოლო </w:t>
      </w:r>
      <w:r w:rsidR="002B4865">
        <w:rPr>
          <w:lang w:val="ka-GE"/>
        </w:rPr>
        <w:t>2</w:t>
      </w:r>
      <w:r>
        <w:rPr>
          <w:lang w:val="ka-GE"/>
        </w:rPr>
        <w:t xml:space="preserve"> წლის განმავლობაში განხორციელებული სულ მცირე </w:t>
      </w:r>
      <w:r w:rsidR="00EE34EF">
        <w:rPr>
          <w:lang w:val="ka-GE"/>
        </w:rPr>
        <w:t>5</w:t>
      </w:r>
      <w:r>
        <w:rPr>
          <w:lang w:val="ka-GE"/>
        </w:rPr>
        <w:t xml:space="preserve"> მსგავსი კონტრაქტის და შესაბამისი მიღება-ჩაბარების აქტის ასლი;</w:t>
      </w:r>
    </w:p>
    <w:p w14:paraId="1E44E453" w14:textId="6D8B5EA7" w:rsidR="00D11D58" w:rsidRDefault="00D11D58" w:rsidP="00D11D58">
      <w:pPr>
        <w:pStyle w:val="ListParagraph"/>
        <w:numPr>
          <w:ilvl w:val="0"/>
          <w:numId w:val="22"/>
        </w:numPr>
        <w:contextualSpacing w:val="0"/>
        <w:rPr>
          <w:lang w:val="ka-GE"/>
        </w:rPr>
      </w:pPr>
      <w:r w:rsidRPr="00D11D58">
        <w:rPr>
          <w:lang w:val="ka-GE"/>
        </w:rPr>
        <w:t>კომპანიების შემოთავაზებების განხილვის შემდეგ</w:t>
      </w:r>
      <w:r w:rsidR="006A14C5">
        <w:rPr>
          <w:lang w:val="ka-GE"/>
        </w:rPr>
        <w:t>,</w:t>
      </w:r>
      <w:r w:rsidRPr="00D11D58">
        <w:rPr>
          <w:lang w:val="ka-GE"/>
        </w:rPr>
        <w:t xml:space="preserve"> აუცილებელი იქნება საბოლოო ნიმუშების წარმოდგენა. ნიმუშების წარმოდგენა უნდა მოხდეს არაუგვიანეს, მოთხოვნიდან</w:t>
      </w:r>
      <w:r w:rsidR="00962E54">
        <w:rPr>
          <w:lang w:val="ka-GE"/>
        </w:rPr>
        <w:t xml:space="preserve"> </w:t>
      </w:r>
      <w:r w:rsidR="00BD370E">
        <w:rPr>
          <w:lang w:val="ka-GE"/>
        </w:rPr>
        <w:t>5</w:t>
      </w:r>
      <w:r w:rsidRPr="00D11D58">
        <w:rPr>
          <w:lang w:val="ka-GE"/>
        </w:rPr>
        <w:t xml:space="preserve"> დღის ვადაში.</w:t>
      </w:r>
    </w:p>
    <w:p w14:paraId="2B167EE7" w14:textId="7E2C25A9" w:rsidR="001C6FF7" w:rsidRPr="00D11D58" w:rsidRDefault="001C6FF7" w:rsidP="00D11D58">
      <w:pPr>
        <w:pStyle w:val="ListParagraph"/>
        <w:numPr>
          <w:ilvl w:val="0"/>
          <w:numId w:val="22"/>
        </w:numPr>
        <w:contextualSpacing w:val="0"/>
        <w:rPr>
          <w:lang w:val="ka-GE"/>
        </w:rPr>
      </w:pPr>
      <w:r>
        <w:rPr>
          <w:lang w:val="ka-GE"/>
        </w:rPr>
        <w:t>ბანკმა შესაძლოა დამატებით ჩაატაროს წარმოდგენილი ბრონირებული მინის ნიმუშების ტესტირება და ამ ტესტირების შედეგები გამოიყენოს საბოლოო გადაწყვეტილების მიღების პროცესში.</w:t>
      </w:r>
    </w:p>
    <w:p w14:paraId="080D9A71" w14:textId="77777777" w:rsidR="00FC437E" w:rsidRDefault="00FC437E" w:rsidP="003179F4">
      <w:pPr>
        <w:rPr>
          <w:lang w:val="ka-GE"/>
        </w:rPr>
      </w:pPr>
    </w:p>
    <w:p w14:paraId="0D298834" w14:textId="77777777" w:rsidR="00CF6947" w:rsidRPr="00CD63FA" w:rsidRDefault="00CF6947" w:rsidP="00A557FF">
      <w:pPr>
        <w:rPr>
          <w:sz w:val="12"/>
          <w:lang w:val="ka-GE"/>
        </w:rPr>
      </w:pPr>
    </w:p>
    <w:p w14:paraId="12A6448B" w14:textId="66C91F9A" w:rsidR="00A557FF" w:rsidRDefault="00A557FF" w:rsidP="00CD63FA">
      <w:pPr>
        <w:pStyle w:val="ListParagraph"/>
        <w:numPr>
          <w:ilvl w:val="0"/>
          <w:numId w:val="22"/>
        </w:numPr>
        <w:rPr>
          <w:lang w:val="ka-GE"/>
        </w:rPr>
      </w:pPr>
      <w:r w:rsidRPr="00CD63FA">
        <w:rPr>
          <w:lang w:val="ka-GE"/>
        </w:rPr>
        <w:t>წინამდებარე ტენდერის გამოცხადება არ ავალდებულებს ბანკს რომელიმე მონაწილესთან ხელშეკრულების გაფორმებას და ტენდერის ნებისმიერ ეტაპზე</w:t>
      </w:r>
      <w:r w:rsidR="00015856">
        <w:rPr>
          <w:lang w:val="ka-GE"/>
        </w:rPr>
        <w:t>,</w:t>
      </w:r>
      <w:r w:rsidRPr="00CD63FA">
        <w:rPr>
          <w:lang w:val="ka-GE"/>
        </w:rPr>
        <w:t xml:space="preserve"> ბანკი იტოვებს უფლებას რომ შეწყვიტოს ტენდერი</w:t>
      </w:r>
      <w:r w:rsidR="00CD63FA">
        <w:rPr>
          <w:lang w:val="ka-GE"/>
        </w:rPr>
        <w:t>;</w:t>
      </w:r>
    </w:p>
    <w:p w14:paraId="14520786" w14:textId="77777777" w:rsidR="005208A2" w:rsidRPr="005208A2" w:rsidRDefault="005208A2" w:rsidP="005208A2">
      <w:pPr>
        <w:pStyle w:val="ListParagraph"/>
        <w:numPr>
          <w:ilvl w:val="0"/>
          <w:numId w:val="22"/>
        </w:numPr>
        <w:spacing w:after="160" w:line="256" w:lineRule="auto"/>
        <w:rPr>
          <w:lang w:val="ka-GE"/>
        </w:rPr>
      </w:pPr>
      <w:r w:rsidRPr="005208A2">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29F76A03" w14:textId="77777777" w:rsidR="005208A2" w:rsidRPr="005208A2" w:rsidRDefault="005208A2" w:rsidP="005208A2">
      <w:pPr>
        <w:pStyle w:val="ListParagraph"/>
        <w:numPr>
          <w:ilvl w:val="0"/>
          <w:numId w:val="22"/>
        </w:numPr>
        <w:spacing w:after="160" w:line="256" w:lineRule="auto"/>
        <w:rPr>
          <w:lang w:val="ka-GE"/>
        </w:rPr>
      </w:pPr>
      <w:r w:rsidRPr="005208A2">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186F7BDD" w14:textId="4479E1C1" w:rsidR="00AC33ED" w:rsidRPr="005208A2" w:rsidRDefault="00CD63FA" w:rsidP="005208A2">
      <w:pPr>
        <w:pStyle w:val="ListParagraph"/>
        <w:numPr>
          <w:ilvl w:val="0"/>
          <w:numId w:val="22"/>
        </w:numPr>
        <w:rPr>
          <w:lang w:val="ka-GE"/>
        </w:rPr>
      </w:pPr>
      <w:r w:rsidRPr="005208A2">
        <w:rPr>
          <w:color w:val="000000" w:themeColor="text1"/>
          <w:lang w:val="ka-GE"/>
        </w:rPr>
        <w:t>ტენდერის შედეგად შესაძლოა გაფორმდეს ერთზე მეტი გენერალური ხელშეკრულება;</w:t>
      </w:r>
    </w:p>
    <w:p w14:paraId="63433BC0" w14:textId="77777777" w:rsidR="00CD63FA" w:rsidRPr="007B1AC8" w:rsidRDefault="00CD63FA" w:rsidP="00CD63FA">
      <w:pPr>
        <w:pStyle w:val="ListParagraph"/>
        <w:rPr>
          <w:color w:val="FF0000"/>
          <w:sz w:val="12"/>
          <w:lang w:val="ka-GE"/>
        </w:rPr>
      </w:pPr>
    </w:p>
    <w:p w14:paraId="3A3F0734" w14:textId="287E138E" w:rsidR="003B7EA5" w:rsidRPr="008923E4" w:rsidRDefault="00CD63FA" w:rsidP="008923E4">
      <w:pPr>
        <w:pStyle w:val="ListParagraph"/>
        <w:numPr>
          <w:ilvl w:val="0"/>
          <w:numId w:val="22"/>
        </w:numPr>
        <w:rPr>
          <w:rFonts w:cs="Sylfaen"/>
          <w:color w:val="000000" w:themeColor="text1"/>
          <w:szCs w:val="24"/>
          <w:lang w:val="ka-GE"/>
        </w:rPr>
        <w:sectPr w:rsidR="003B7EA5" w:rsidRPr="008923E4" w:rsidSect="004F28BE">
          <w:headerReference w:type="default" r:id="rId9"/>
          <w:footerReference w:type="default" r:id="rId10"/>
          <w:headerReference w:type="first" r:id="rId11"/>
          <w:footerReference w:type="first" r:id="rId12"/>
          <w:pgSz w:w="11909" w:h="16704" w:code="9"/>
          <w:pgMar w:top="1080" w:right="839" w:bottom="0" w:left="907" w:header="427" w:footer="0" w:gutter="0"/>
          <w:pgNumType w:chapStyle="9" w:chapSep="enDash"/>
          <w:cols w:space="1080"/>
          <w:titlePg/>
          <w:docGrid w:linePitch="360"/>
        </w:sectPr>
      </w:pPr>
      <w:r w:rsidRPr="00CE067B">
        <w:rPr>
          <w:color w:val="000000" w:themeColor="text1"/>
          <w:lang w:val="ka-GE"/>
        </w:rPr>
        <w:t xml:space="preserve">ბანკი იტოვებს უფლებას გააგრძელოს მოლაპარაკებები </w:t>
      </w:r>
      <w:r w:rsidR="00617F10">
        <w:rPr>
          <w:color w:val="000000" w:themeColor="text1"/>
          <w:lang w:val="ka-GE"/>
        </w:rPr>
        <w:t>ტენდერში</w:t>
      </w:r>
      <w:r w:rsidR="00015856">
        <w:rPr>
          <w:color w:val="000000" w:themeColor="text1"/>
          <w:lang w:val="ka-GE"/>
        </w:rPr>
        <w:t>,</w:t>
      </w:r>
      <w:r w:rsidR="00617F10">
        <w:rPr>
          <w:color w:val="000000" w:themeColor="text1"/>
          <w:lang w:val="ka-GE"/>
        </w:rPr>
        <w:t xml:space="preserve"> ტექნიკურად მი</w:t>
      </w:r>
      <w:r w:rsidR="00E63819">
        <w:rPr>
          <w:color w:val="000000" w:themeColor="text1"/>
          <w:lang w:val="ka-GE"/>
        </w:rPr>
        <w:t>საღები და უდაბლესი ფასის მქონე ორ კომპანიასთან და მოლაპარაკების შედეგების მიხედვით მიიღოს საბოლოო გადაწყვეტილება;</w:t>
      </w:r>
    </w:p>
    <w:p w14:paraId="6E71B7BC" w14:textId="77777777" w:rsidR="005D2A1A" w:rsidRPr="00210B60" w:rsidRDefault="005D2A1A">
      <w:pPr>
        <w:jc w:val="left"/>
        <w:rPr>
          <w:rFonts w:cs="Sylfaen"/>
          <w:b/>
          <w:bCs/>
          <w:color w:val="auto"/>
          <w:sz w:val="2"/>
          <w:szCs w:val="24"/>
          <w:lang w:val="ka-GE" w:eastAsia="ja-JP"/>
        </w:rPr>
      </w:pPr>
    </w:p>
    <w:p w14:paraId="1554F816" w14:textId="62F9D739" w:rsidR="00E0146E" w:rsidRPr="001418AA" w:rsidRDefault="00E3757A" w:rsidP="00210B60">
      <w:pPr>
        <w:pStyle w:val="Heading1"/>
        <w:tabs>
          <w:tab w:val="left" w:pos="-180"/>
          <w:tab w:val="left" w:pos="7338"/>
        </w:tabs>
        <w:spacing w:before="0" w:after="0"/>
        <w:ind w:left="720"/>
        <w:rPr>
          <w:rFonts w:eastAsiaTheme="minorHAnsi" w:cs="Sylfaen"/>
          <w:color w:val="auto"/>
          <w:szCs w:val="24"/>
          <w:lang w:val="ka-GE"/>
        </w:rPr>
      </w:pPr>
      <w:bookmarkStart w:id="7" w:name="_Toc51592390"/>
      <w:r w:rsidRPr="001418AA">
        <w:rPr>
          <w:rFonts w:eastAsiaTheme="minorHAnsi" w:cs="Sylfaen"/>
          <w:color w:val="auto"/>
          <w:szCs w:val="24"/>
          <w:lang w:val="ka-GE"/>
        </w:rPr>
        <w:t>თანდართული დოკუმენტაცია</w:t>
      </w:r>
      <w:bookmarkEnd w:id="7"/>
    </w:p>
    <w:p w14:paraId="06B2F0FE" w14:textId="5F1BD493" w:rsidR="00DF6F0D" w:rsidRPr="003E5AAF" w:rsidRDefault="00E3757A" w:rsidP="00A32AD3">
      <w:pPr>
        <w:pStyle w:val="a"/>
        <w:numPr>
          <w:ilvl w:val="0"/>
          <w:numId w:val="0"/>
        </w:numPr>
        <w:ind w:left="720"/>
        <w:rPr>
          <w:color w:val="auto"/>
          <w:lang w:val="en-US"/>
        </w:rPr>
      </w:pPr>
      <w:bookmarkStart w:id="8" w:name="_Toc51592391"/>
      <w:r w:rsidRPr="001418AA">
        <w:rPr>
          <w:color w:val="auto"/>
        </w:rPr>
        <w:t>დანართი 1: ფასების ცხრილი</w:t>
      </w:r>
      <w:bookmarkEnd w:id="8"/>
    </w:p>
    <w:tbl>
      <w:tblPr>
        <w:tblW w:w="16110" w:type="dxa"/>
        <w:tblInd w:w="378" w:type="dxa"/>
        <w:tblLayout w:type="fixed"/>
        <w:tblLook w:val="04A0" w:firstRow="1" w:lastRow="0" w:firstColumn="1" w:lastColumn="0" w:noHBand="0" w:noVBand="1"/>
      </w:tblPr>
      <w:tblGrid>
        <w:gridCol w:w="360"/>
        <w:gridCol w:w="1913"/>
        <w:gridCol w:w="2207"/>
        <w:gridCol w:w="3952"/>
        <w:gridCol w:w="1530"/>
        <w:gridCol w:w="1170"/>
        <w:gridCol w:w="1620"/>
        <w:gridCol w:w="1648"/>
        <w:gridCol w:w="1710"/>
      </w:tblGrid>
      <w:tr w:rsidR="000039BB" w:rsidRPr="00DC614E" w14:paraId="5005BCB9" w14:textId="77777777" w:rsidTr="00BD370E">
        <w:trPr>
          <w:trHeight w:val="1212"/>
        </w:trPr>
        <w:tc>
          <w:tcPr>
            <w:tcW w:w="360" w:type="dxa"/>
            <w:tcBorders>
              <w:top w:val="single" w:sz="8" w:space="0" w:color="auto"/>
              <w:left w:val="single" w:sz="8" w:space="0" w:color="auto"/>
              <w:bottom w:val="nil"/>
              <w:right w:val="single" w:sz="4" w:space="0" w:color="auto"/>
            </w:tcBorders>
            <w:shd w:val="clear" w:color="000000" w:fill="A6A6A6"/>
            <w:noWrap/>
            <w:vAlign w:val="center"/>
            <w:hideMark/>
          </w:tcPr>
          <w:p w14:paraId="066F0C95" w14:textId="77777777" w:rsidR="00DC614E" w:rsidRPr="00DC614E" w:rsidRDefault="00DC614E" w:rsidP="00DC614E">
            <w:pPr>
              <w:jc w:val="center"/>
              <w:rPr>
                <w:rFonts w:ascii="Times New Roman" w:eastAsia="Times New Roman" w:hAnsi="Times New Roman" w:cs="Times New Roman"/>
                <w:b/>
                <w:bCs/>
                <w:color w:val="FFFFFF"/>
              </w:rPr>
            </w:pPr>
            <w:r w:rsidRPr="00DC614E">
              <w:rPr>
                <w:rFonts w:ascii="Times New Roman" w:eastAsia="Times New Roman" w:hAnsi="Times New Roman" w:cs="Times New Roman"/>
                <w:b/>
                <w:bCs/>
                <w:color w:val="FFFFFF"/>
              </w:rPr>
              <w:t>N</w:t>
            </w:r>
          </w:p>
        </w:tc>
        <w:tc>
          <w:tcPr>
            <w:tcW w:w="1913" w:type="dxa"/>
            <w:tcBorders>
              <w:top w:val="single" w:sz="8" w:space="0" w:color="auto"/>
              <w:left w:val="nil"/>
              <w:bottom w:val="nil"/>
              <w:right w:val="single" w:sz="4" w:space="0" w:color="auto"/>
            </w:tcBorders>
            <w:shd w:val="clear" w:color="000000" w:fill="A6A6A6"/>
            <w:noWrap/>
            <w:vAlign w:val="center"/>
            <w:hideMark/>
          </w:tcPr>
          <w:p w14:paraId="6D426E9E" w14:textId="77777777" w:rsidR="00DC614E" w:rsidRPr="00DC614E" w:rsidRDefault="00DC614E" w:rsidP="00DC614E">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დასახელება</w:t>
            </w:r>
            <w:proofErr w:type="spellEnd"/>
          </w:p>
        </w:tc>
        <w:tc>
          <w:tcPr>
            <w:tcW w:w="6159" w:type="dxa"/>
            <w:gridSpan w:val="2"/>
            <w:tcBorders>
              <w:top w:val="single" w:sz="8" w:space="0" w:color="auto"/>
              <w:left w:val="nil"/>
              <w:bottom w:val="nil"/>
              <w:right w:val="single" w:sz="4" w:space="0" w:color="auto"/>
            </w:tcBorders>
            <w:shd w:val="clear" w:color="000000" w:fill="A6A6A6"/>
            <w:vAlign w:val="center"/>
            <w:hideMark/>
          </w:tcPr>
          <w:p w14:paraId="289A8FF9" w14:textId="77777777" w:rsidR="00DC614E" w:rsidRPr="00DC614E" w:rsidRDefault="00DC614E" w:rsidP="00DC614E">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სპეციფიკაცია</w:t>
            </w:r>
            <w:proofErr w:type="spellEnd"/>
            <w:r w:rsidRPr="00DC614E">
              <w:rPr>
                <w:rFonts w:ascii="Times New Roman" w:eastAsia="Times New Roman" w:hAnsi="Times New Roman" w:cs="Times New Roman"/>
                <w:b/>
                <w:bCs/>
                <w:color w:val="FFFFFF"/>
              </w:rPr>
              <w:t>/</w:t>
            </w:r>
            <w:proofErr w:type="spellStart"/>
            <w:r w:rsidRPr="00DC614E">
              <w:rPr>
                <w:rFonts w:eastAsia="Times New Roman" w:cs="Sylfaen"/>
                <w:b/>
                <w:bCs/>
                <w:color w:val="FFFFFF"/>
              </w:rPr>
              <w:t>აღწერა</w:t>
            </w:r>
            <w:proofErr w:type="spellEnd"/>
          </w:p>
        </w:tc>
        <w:tc>
          <w:tcPr>
            <w:tcW w:w="1530" w:type="dxa"/>
            <w:tcBorders>
              <w:top w:val="single" w:sz="8" w:space="0" w:color="auto"/>
              <w:left w:val="nil"/>
              <w:bottom w:val="nil"/>
              <w:right w:val="single" w:sz="4" w:space="0" w:color="auto"/>
            </w:tcBorders>
            <w:shd w:val="clear" w:color="000000" w:fill="A6A6A6"/>
            <w:vAlign w:val="center"/>
            <w:hideMark/>
          </w:tcPr>
          <w:p w14:paraId="4C91FE93" w14:textId="77777777" w:rsidR="00DC614E" w:rsidRPr="00DC614E" w:rsidRDefault="00DC614E" w:rsidP="00DC614E">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განზომილება</w:t>
            </w:r>
            <w:proofErr w:type="spellEnd"/>
          </w:p>
        </w:tc>
        <w:tc>
          <w:tcPr>
            <w:tcW w:w="1170" w:type="dxa"/>
            <w:tcBorders>
              <w:top w:val="single" w:sz="8" w:space="0" w:color="auto"/>
              <w:left w:val="nil"/>
              <w:bottom w:val="nil"/>
              <w:right w:val="single" w:sz="4" w:space="0" w:color="auto"/>
            </w:tcBorders>
            <w:shd w:val="clear" w:color="000000" w:fill="A6A6A6"/>
            <w:vAlign w:val="center"/>
            <w:hideMark/>
          </w:tcPr>
          <w:p w14:paraId="17E0334F" w14:textId="77777777" w:rsidR="00DC614E" w:rsidRPr="00DC614E" w:rsidRDefault="00DC614E" w:rsidP="00DC614E">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ერთეული</w:t>
            </w:r>
            <w:proofErr w:type="spellEnd"/>
          </w:p>
        </w:tc>
        <w:tc>
          <w:tcPr>
            <w:tcW w:w="1620" w:type="dxa"/>
            <w:tcBorders>
              <w:top w:val="single" w:sz="8" w:space="0" w:color="auto"/>
              <w:left w:val="nil"/>
              <w:bottom w:val="nil"/>
              <w:right w:val="nil"/>
            </w:tcBorders>
            <w:shd w:val="clear" w:color="000000" w:fill="A6A6A6"/>
            <w:vAlign w:val="center"/>
            <w:hideMark/>
          </w:tcPr>
          <w:p w14:paraId="0F1D1261" w14:textId="3D2EAEA3" w:rsidR="00DC614E" w:rsidRPr="00DC614E" w:rsidRDefault="00BD370E" w:rsidP="00DC614E">
            <w:pPr>
              <w:jc w:val="center"/>
              <w:rPr>
                <w:rFonts w:ascii="Times New Roman" w:eastAsia="Times New Roman" w:hAnsi="Times New Roman" w:cs="Times New Roman"/>
                <w:b/>
                <w:bCs/>
                <w:color w:val="FFFFFF"/>
              </w:rPr>
            </w:pPr>
            <w:proofErr w:type="spellStart"/>
            <w:r>
              <w:rPr>
                <w:rFonts w:eastAsia="Times New Roman" w:cs="Sylfaen"/>
                <w:b/>
                <w:bCs/>
                <w:color w:val="FFFFFF"/>
              </w:rPr>
              <w:t>საორიენტაციო</w:t>
            </w:r>
            <w:proofErr w:type="spellEnd"/>
            <w:r>
              <w:rPr>
                <w:rFonts w:eastAsia="Times New Roman" w:cs="Sylfaen"/>
                <w:b/>
                <w:bCs/>
                <w:color w:val="FFFFFF"/>
              </w:rPr>
              <w:t xml:space="preserve"> </w:t>
            </w:r>
            <w:proofErr w:type="spellStart"/>
            <w:r w:rsidR="00DC614E" w:rsidRPr="00DC614E">
              <w:rPr>
                <w:rFonts w:eastAsia="Times New Roman" w:cs="Sylfaen"/>
                <w:b/>
                <w:bCs/>
                <w:color w:val="FFFFFF"/>
              </w:rPr>
              <w:t>რაოდენობა</w:t>
            </w:r>
            <w:proofErr w:type="spellEnd"/>
          </w:p>
        </w:tc>
        <w:tc>
          <w:tcPr>
            <w:tcW w:w="1648" w:type="dxa"/>
            <w:tcBorders>
              <w:top w:val="single" w:sz="8" w:space="0" w:color="auto"/>
              <w:left w:val="single" w:sz="4" w:space="0" w:color="auto"/>
              <w:bottom w:val="nil"/>
              <w:right w:val="nil"/>
            </w:tcBorders>
            <w:shd w:val="clear" w:color="000000" w:fill="A6A6A6"/>
            <w:vAlign w:val="center"/>
            <w:hideMark/>
          </w:tcPr>
          <w:p w14:paraId="6956BAF3" w14:textId="4B6467BA" w:rsidR="00DC614E" w:rsidRPr="00DC614E" w:rsidRDefault="00DC614E" w:rsidP="00C62DD7">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ერთეულის</w:t>
            </w:r>
            <w:proofErr w:type="spellEnd"/>
            <w:r w:rsidRPr="00DC614E">
              <w:rPr>
                <w:rFonts w:ascii="Times New Roman" w:eastAsia="Times New Roman" w:hAnsi="Times New Roman" w:cs="Times New Roman"/>
                <w:b/>
                <w:bCs/>
                <w:color w:val="FFFFFF"/>
              </w:rPr>
              <w:t xml:space="preserve"> </w:t>
            </w:r>
            <w:r w:rsidR="004B0FAE">
              <w:rPr>
                <w:rFonts w:eastAsia="Times New Roman" w:cs="Times New Roman"/>
                <w:b/>
                <w:bCs/>
                <w:color w:val="FFFFFF"/>
                <w:lang w:val="ka-GE"/>
              </w:rPr>
              <w:t xml:space="preserve">ფასი </w:t>
            </w:r>
            <w:r w:rsidR="004B0FAE">
              <w:rPr>
                <w:rFonts w:eastAsia="Times New Roman" w:cs="Sylfaen"/>
                <w:b/>
                <w:bCs/>
                <w:color w:val="FFFFFF"/>
                <w:lang w:val="ka-GE"/>
              </w:rPr>
              <w:t>დოლარში</w:t>
            </w:r>
            <w:r w:rsidRPr="00DC614E">
              <w:rPr>
                <w:rFonts w:ascii="Times New Roman" w:eastAsia="Times New Roman" w:hAnsi="Times New Roman" w:cs="Times New Roman"/>
                <w:b/>
                <w:bCs/>
                <w:color w:val="FFFFFF"/>
              </w:rPr>
              <w:t xml:space="preserve"> </w:t>
            </w:r>
            <w:r w:rsidRPr="00DC614E">
              <w:rPr>
                <w:rFonts w:ascii="Times New Roman" w:eastAsia="Times New Roman" w:hAnsi="Times New Roman" w:cs="Times New Roman"/>
                <w:b/>
                <w:bCs/>
                <w:color w:val="FFFFFF"/>
              </w:rPr>
              <w:br/>
              <w:t>(</w:t>
            </w:r>
            <w:proofErr w:type="spellStart"/>
            <w:r w:rsidRPr="00DC614E">
              <w:rPr>
                <w:rFonts w:eastAsia="Times New Roman" w:cs="Sylfaen"/>
                <w:b/>
                <w:bCs/>
                <w:color w:val="FFFFFF"/>
              </w:rPr>
              <w:t>გადასახადების</w:t>
            </w:r>
            <w:proofErr w:type="spellEnd"/>
            <w:r w:rsidRPr="00DC614E">
              <w:rPr>
                <w:rFonts w:ascii="Times New Roman" w:eastAsia="Times New Roman" w:hAnsi="Times New Roman" w:cs="Times New Roman"/>
                <w:b/>
                <w:bCs/>
                <w:color w:val="FFFFFF"/>
              </w:rPr>
              <w:t xml:space="preserve"> </w:t>
            </w:r>
            <w:proofErr w:type="spellStart"/>
            <w:r w:rsidRPr="00DC614E">
              <w:rPr>
                <w:rFonts w:eastAsia="Times New Roman" w:cs="Sylfaen"/>
                <w:b/>
                <w:bCs/>
                <w:color w:val="FFFFFF"/>
              </w:rPr>
              <w:t>ჩათვლით</w:t>
            </w:r>
            <w:proofErr w:type="spellEnd"/>
            <w:r w:rsidRPr="00DC614E">
              <w:rPr>
                <w:rFonts w:ascii="Times New Roman" w:eastAsia="Times New Roman" w:hAnsi="Times New Roman" w:cs="Times New Roman"/>
                <w:b/>
                <w:bCs/>
                <w:color w:val="FFFFFF"/>
              </w:rPr>
              <w:t>)</w:t>
            </w:r>
          </w:p>
        </w:tc>
        <w:tc>
          <w:tcPr>
            <w:tcW w:w="1710" w:type="dxa"/>
            <w:tcBorders>
              <w:top w:val="single" w:sz="8" w:space="0" w:color="auto"/>
              <w:left w:val="single" w:sz="4" w:space="0" w:color="auto"/>
              <w:bottom w:val="nil"/>
              <w:right w:val="single" w:sz="8" w:space="0" w:color="auto"/>
            </w:tcBorders>
            <w:shd w:val="clear" w:color="000000" w:fill="A6A6A6"/>
            <w:vAlign w:val="center"/>
            <w:hideMark/>
          </w:tcPr>
          <w:p w14:paraId="3F4EE075" w14:textId="159F53FD" w:rsidR="00DC614E" w:rsidRPr="00DC614E" w:rsidRDefault="00DC614E" w:rsidP="00DC614E">
            <w:pPr>
              <w:jc w:val="center"/>
              <w:rPr>
                <w:rFonts w:ascii="Times New Roman" w:eastAsia="Times New Roman" w:hAnsi="Times New Roman" w:cs="Times New Roman"/>
                <w:b/>
                <w:bCs/>
                <w:color w:val="FFFFFF"/>
              </w:rPr>
            </w:pPr>
            <w:proofErr w:type="spellStart"/>
            <w:r w:rsidRPr="00DC614E">
              <w:rPr>
                <w:rFonts w:eastAsia="Times New Roman" w:cs="Sylfaen"/>
                <w:b/>
                <w:bCs/>
                <w:color w:val="FFFFFF"/>
              </w:rPr>
              <w:t>ჯამური</w:t>
            </w:r>
            <w:proofErr w:type="spellEnd"/>
            <w:r w:rsidRPr="00DC614E">
              <w:rPr>
                <w:rFonts w:ascii="Times New Roman" w:eastAsia="Times New Roman" w:hAnsi="Times New Roman" w:cs="Times New Roman"/>
                <w:b/>
                <w:bCs/>
                <w:color w:val="FFFFFF"/>
              </w:rPr>
              <w:t xml:space="preserve"> </w:t>
            </w:r>
            <w:proofErr w:type="spellStart"/>
            <w:r w:rsidRPr="00DC614E">
              <w:rPr>
                <w:rFonts w:eastAsia="Times New Roman" w:cs="Sylfaen"/>
                <w:b/>
                <w:bCs/>
                <w:color w:val="FFFFFF"/>
              </w:rPr>
              <w:t>ფასი</w:t>
            </w:r>
            <w:proofErr w:type="spellEnd"/>
            <w:r w:rsidRPr="00DC614E">
              <w:rPr>
                <w:rFonts w:ascii="Times New Roman" w:eastAsia="Times New Roman" w:hAnsi="Times New Roman" w:cs="Times New Roman"/>
                <w:b/>
                <w:bCs/>
                <w:color w:val="FFFFFF"/>
              </w:rPr>
              <w:t xml:space="preserve"> </w:t>
            </w:r>
            <w:proofErr w:type="spellStart"/>
            <w:r w:rsidR="004B0FAE">
              <w:rPr>
                <w:rFonts w:eastAsia="Times New Roman" w:cs="Sylfaen"/>
                <w:b/>
                <w:bCs/>
                <w:color w:val="FFFFFF"/>
              </w:rPr>
              <w:t>დოლარში</w:t>
            </w:r>
            <w:proofErr w:type="spellEnd"/>
            <w:r w:rsidRPr="00DC614E">
              <w:rPr>
                <w:rFonts w:ascii="Times New Roman" w:eastAsia="Times New Roman" w:hAnsi="Times New Roman" w:cs="Times New Roman"/>
                <w:b/>
                <w:bCs/>
                <w:color w:val="FFFFFF"/>
              </w:rPr>
              <w:br/>
              <w:t>(</w:t>
            </w:r>
            <w:proofErr w:type="spellStart"/>
            <w:r w:rsidRPr="00DC614E">
              <w:rPr>
                <w:rFonts w:eastAsia="Times New Roman" w:cs="Sylfaen"/>
                <w:b/>
                <w:bCs/>
                <w:color w:val="FFFFFF"/>
              </w:rPr>
              <w:t>გადასახადების</w:t>
            </w:r>
            <w:proofErr w:type="spellEnd"/>
            <w:r w:rsidRPr="00DC614E">
              <w:rPr>
                <w:rFonts w:ascii="Times New Roman" w:eastAsia="Times New Roman" w:hAnsi="Times New Roman" w:cs="Times New Roman"/>
                <w:b/>
                <w:bCs/>
                <w:color w:val="FFFFFF"/>
              </w:rPr>
              <w:t xml:space="preserve"> </w:t>
            </w:r>
            <w:proofErr w:type="spellStart"/>
            <w:r w:rsidRPr="00DC614E">
              <w:rPr>
                <w:rFonts w:eastAsia="Times New Roman" w:cs="Sylfaen"/>
                <w:b/>
                <w:bCs/>
                <w:color w:val="FFFFFF"/>
              </w:rPr>
              <w:t>ჩათვლით</w:t>
            </w:r>
            <w:proofErr w:type="spellEnd"/>
            <w:r w:rsidRPr="00DC614E">
              <w:rPr>
                <w:rFonts w:ascii="Times New Roman" w:eastAsia="Times New Roman" w:hAnsi="Times New Roman" w:cs="Times New Roman"/>
                <w:b/>
                <w:bCs/>
                <w:color w:val="FFFFFF"/>
              </w:rPr>
              <w:t>)</w:t>
            </w:r>
          </w:p>
        </w:tc>
      </w:tr>
      <w:tr w:rsidR="009A7782" w:rsidRPr="00DC614E" w14:paraId="76AE7577" w14:textId="77777777" w:rsidTr="00BD370E">
        <w:trPr>
          <w:trHeight w:val="288"/>
        </w:trPr>
        <w:tc>
          <w:tcPr>
            <w:tcW w:w="360" w:type="dxa"/>
            <w:vMerge w:val="restart"/>
            <w:tcBorders>
              <w:top w:val="single" w:sz="8" w:space="0" w:color="auto"/>
              <w:left w:val="single" w:sz="8" w:space="0" w:color="auto"/>
              <w:bottom w:val="single" w:sz="8" w:space="0" w:color="000000"/>
              <w:right w:val="single" w:sz="4" w:space="0" w:color="auto"/>
            </w:tcBorders>
            <w:vAlign w:val="center"/>
            <w:hideMark/>
          </w:tcPr>
          <w:p w14:paraId="0725E558"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1</w:t>
            </w:r>
          </w:p>
        </w:tc>
        <w:tc>
          <w:tcPr>
            <w:tcW w:w="1913" w:type="dxa"/>
            <w:vMerge w:val="restart"/>
            <w:tcBorders>
              <w:top w:val="single" w:sz="8" w:space="0" w:color="auto"/>
              <w:left w:val="nil"/>
              <w:bottom w:val="single" w:sz="8" w:space="0" w:color="000000"/>
              <w:right w:val="nil"/>
            </w:tcBorders>
            <w:vAlign w:val="center"/>
            <w:hideMark/>
          </w:tcPr>
          <w:p w14:paraId="53DC162B"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ბრონირებული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მინა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სამფენიანი</w:t>
            </w:r>
            <w:proofErr w:type="spellEnd"/>
            <w:r w:rsidRPr="00FC0DDE">
              <w:rPr>
                <w:rFonts w:eastAsia="Times New Roman" w:cs="Calibri"/>
                <w:color w:val="000000"/>
                <w:szCs w:val="22"/>
              </w:rPr>
              <w:t>)</w:t>
            </w:r>
          </w:p>
        </w:tc>
        <w:tc>
          <w:tcPr>
            <w:tcW w:w="2207" w:type="dxa"/>
            <w:tcBorders>
              <w:top w:val="single" w:sz="8" w:space="0" w:color="auto"/>
              <w:left w:val="single" w:sz="4" w:space="0" w:color="auto"/>
              <w:bottom w:val="single" w:sz="4" w:space="0" w:color="auto"/>
              <w:right w:val="single" w:sz="4" w:space="0" w:color="auto"/>
            </w:tcBorders>
            <w:vAlign w:val="center"/>
            <w:hideMark/>
          </w:tcPr>
          <w:p w14:paraId="3D4B481D"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ფენების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რაოდენობა</w:t>
            </w:r>
            <w:proofErr w:type="spellEnd"/>
            <w:r w:rsidRPr="00FC0DDE">
              <w:rPr>
                <w:rFonts w:eastAsia="Times New Roman" w:cs="Calibri"/>
                <w:color w:val="000000"/>
                <w:szCs w:val="22"/>
              </w:rPr>
              <w:t>:</w:t>
            </w:r>
          </w:p>
        </w:tc>
        <w:tc>
          <w:tcPr>
            <w:tcW w:w="3952" w:type="dxa"/>
            <w:tcBorders>
              <w:top w:val="single" w:sz="8" w:space="0" w:color="auto"/>
              <w:left w:val="nil"/>
              <w:bottom w:val="single" w:sz="4" w:space="0" w:color="auto"/>
              <w:right w:val="single" w:sz="4" w:space="0" w:color="auto"/>
            </w:tcBorders>
            <w:vAlign w:val="center"/>
            <w:hideMark/>
          </w:tcPr>
          <w:p w14:paraId="0C1A47DF" w14:textId="77777777" w:rsidR="00DC614E" w:rsidRPr="00FC0DDE" w:rsidRDefault="00DC614E" w:rsidP="00DC614E">
            <w:pPr>
              <w:jc w:val="left"/>
              <w:rPr>
                <w:rFonts w:eastAsia="Times New Roman" w:cs="Calibri"/>
                <w:color w:val="000000"/>
                <w:szCs w:val="22"/>
              </w:rPr>
            </w:pPr>
            <w:r w:rsidRPr="00FC0DDE">
              <w:rPr>
                <w:rFonts w:eastAsia="Times New Roman" w:cs="Calibri"/>
                <w:color w:val="000000"/>
                <w:szCs w:val="22"/>
              </w:rPr>
              <w:t>3</w:t>
            </w:r>
          </w:p>
        </w:tc>
        <w:tc>
          <w:tcPr>
            <w:tcW w:w="1530" w:type="dxa"/>
            <w:vMerge w:val="restart"/>
            <w:tcBorders>
              <w:top w:val="single" w:sz="8" w:space="0" w:color="auto"/>
              <w:left w:val="nil"/>
              <w:bottom w:val="single" w:sz="8" w:space="0" w:color="000000"/>
              <w:right w:val="single" w:sz="4" w:space="0" w:color="auto"/>
            </w:tcBorders>
            <w:vAlign w:val="center"/>
            <w:hideMark/>
          </w:tcPr>
          <w:p w14:paraId="6743E67D"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ფართობი</w:t>
            </w:r>
            <w:proofErr w:type="spellEnd"/>
          </w:p>
        </w:tc>
        <w:tc>
          <w:tcPr>
            <w:tcW w:w="1170" w:type="dxa"/>
            <w:vMerge w:val="restart"/>
            <w:tcBorders>
              <w:top w:val="single" w:sz="8" w:space="0" w:color="auto"/>
              <w:left w:val="single" w:sz="4" w:space="0" w:color="auto"/>
              <w:bottom w:val="single" w:sz="8" w:space="0" w:color="000000"/>
              <w:right w:val="single" w:sz="4" w:space="0" w:color="auto"/>
            </w:tcBorders>
            <w:vAlign w:val="center"/>
            <w:hideMark/>
          </w:tcPr>
          <w:p w14:paraId="32EE3742" w14:textId="77777777" w:rsidR="00DC614E" w:rsidRPr="00FC0DDE" w:rsidRDefault="00DC614E" w:rsidP="009A7782">
            <w:pPr>
              <w:jc w:val="center"/>
              <w:rPr>
                <w:rFonts w:eastAsia="Times New Roman" w:cs="Calibri"/>
                <w:color w:val="000000"/>
                <w:szCs w:val="22"/>
              </w:rPr>
            </w:pPr>
            <w:r w:rsidRPr="00FC0DDE">
              <w:rPr>
                <w:rFonts w:eastAsia="Times New Roman" w:cs="Calibri"/>
                <w:color w:val="000000"/>
                <w:szCs w:val="22"/>
              </w:rPr>
              <w:t>მ</w:t>
            </w:r>
            <w:r w:rsidRPr="00FC0DDE">
              <w:rPr>
                <w:rFonts w:eastAsia="Times New Roman" w:cs="Calibri"/>
                <w:color w:val="000000"/>
                <w:szCs w:val="22"/>
                <w:vertAlign w:val="superscript"/>
              </w:rPr>
              <w:t>2</w:t>
            </w:r>
          </w:p>
        </w:tc>
        <w:tc>
          <w:tcPr>
            <w:tcW w:w="1620" w:type="dxa"/>
            <w:vMerge w:val="restart"/>
            <w:tcBorders>
              <w:top w:val="single" w:sz="8" w:space="0" w:color="auto"/>
              <w:left w:val="single" w:sz="4" w:space="0" w:color="auto"/>
              <w:bottom w:val="single" w:sz="8" w:space="0" w:color="000000"/>
              <w:right w:val="single" w:sz="4" w:space="0" w:color="auto"/>
            </w:tcBorders>
            <w:vAlign w:val="center"/>
            <w:hideMark/>
          </w:tcPr>
          <w:p w14:paraId="77CA9D64" w14:textId="46E56931"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1</w:t>
            </w:r>
            <w:r w:rsidR="009A1CEF">
              <w:rPr>
                <w:rFonts w:eastAsia="Times New Roman" w:cs="Calibri"/>
                <w:color w:val="000000"/>
                <w:szCs w:val="22"/>
              </w:rPr>
              <w:t>7</w:t>
            </w:r>
            <w:r w:rsidRPr="00FC0DDE">
              <w:rPr>
                <w:rFonts w:eastAsia="Times New Roman" w:cs="Calibri"/>
                <w:color w:val="000000"/>
                <w:szCs w:val="22"/>
              </w:rPr>
              <w:t xml:space="preserve">0.00 </w:t>
            </w:r>
          </w:p>
        </w:tc>
        <w:tc>
          <w:tcPr>
            <w:tcW w:w="1648" w:type="dxa"/>
            <w:vMerge w:val="restart"/>
            <w:tcBorders>
              <w:top w:val="single" w:sz="8" w:space="0" w:color="auto"/>
              <w:left w:val="single" w:sz="4" w:space="0" w:color="auto"/>
              <w:bottom w:val="single" w:sz="8" w:space="0" w:color="000000"/>
              <w:right w:val="nil"/>
            </w:tcBorders>
            <w:vAlign w:val="center"/>
            <w:hideMark/>
          </w:tcPr>
          <w:p w14:paraId="3304EAEF"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vMerge w:val="restart"/>
            <w:tcBorders>
              <w:top w:val="single" w:sz="8" w:space="0" w:color="auto"/>
              <w:left w:val="single" w:sz="4" w:space="0" w:color="auto"/>
              <w:bottom w:val="single" w:sz="8" w:space="0" w:color="000000"/>
              <w:right w:val="single" w:sz="8" w:space="0" w:color="auto"/>
            </w:tcBorders>
            <w:noWrap/>
            <w:vAlign w:val="bottom"/>
            <w:hideMark/>
          </w:tcPr>
          <w:p w14:paraId="5EB591FD" w14:textId="77777777" w:rsidR="00DC614E" w:rsidRPr="00FC0DDE" w:rsidRDefault="00DC614E" w:rsidP="00DC614E">
            <w:pPr>
              <w:jc w:val="center"/>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9A7782" w:rsidRPr="00DC614E" w14:paraId="0F3596C6" w14:textId="77777777" w:rsidTr="00BD370E">
        <w:trPr>
          <w:trHeight w:val="288"/>
        </w:trPr>
        <w:tc>
          <w:tcPr>
            <w:tcW w:w="360" w:type="dxa"/>
            <w:vMerge/>
            <w:tcBorders>
              <w:top w:val="single" w:sz="8" w:space="0" w:color="auto"/>
              <w:left w:val="single" w:sz="8" w:space="0" w:color="auto"/>
              <w:bottom w:val="single" w:sz="8" w:space="0" w:color="000000"/>
              <w:right w:val="single" w:sz="4" w:space="0" w:color="auto"/>
            </w:tcBorders>
            <w:vAlign w:val="center"/>
            <w:hideMark/>
          </w:tcPr>
          <w:p w14:paraId="1DDD5F47" w14:textId="77777777" w:rsidR="00DC614E" w:rsidRPr="00FC0DDE" w:rsidRDefault="00DC614E" w:rsidP="00DC614E">
            <w:pPr>
              <w:jc w:val="left"/>
              <w:rPr>
                <w:rFonts w:eastAsia="Times New Roman" w:cs="Calibri"/>
                <w:color w:val="000000"/>
                <w:szCs w:val="22"/>
              </w:rPr>
            </w:pPr>
          </w:p>
        </w:tc>
        <w:tc>
          <w:tcPr>
            <w:tcW w:w="1913" w:type="dxa"/>
            <w:vMerge/>
            <w:tcBorders>
              <w:top w:val="single" w:sz="8" w:space="0" w:color="auto"/>
              <w:left w:val="nil"/>
              <w:bottom w:val="single" w:sz="8" w:space="0" w:color="000000"/>
              <w:right w:val="nil"/>
            </w:tcBorders>
            <w:vAlign w:val="center"/>
            <w:hideMark/>
          </w:tcPr>
          <w:p w14:paraId="509CE2CF"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4" w:space="0" w:color="auto"/>
              <w:right w:val="single" w:sz="4" w:space="0" w:color="auto"/>
            </w:tcBorders>
            <w:vAlign w:val="center"/>
            <w:hideMark/>
          </w:tcPr>
          <w:p w14:paraId="2DB60BFF"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ფენების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სისქე</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3BF70596" w14:textId="77777777" w:rsidR="00DC614E" w:rsidRPr="00FC0DDE" w:rsidRDefault="00DC614E" w:rsidP="00DC614E">
            <w:pPr>
              <w:jc w:val="left"/>
              <w:rPr>
                <w:rFonts w:eastAsia="Times New Roman" w:cs="Calibri"/>
                <w:color w:val="000000"/>
                <w:szCs w:val="22"/>
              </w:rPr>
            </w:pPr>
            <w:r w:rsidRPr="00FC0DDE">
              <w:rPr>
                <w:rFonts w:eastAsia="Times New Roman" w:cs="Calibri"/>
                <w:color w:val="000000"/>
                <w:szCs w:val="22"/>
              </w:rPr>
              <w:t>10მმ-6მმ-10მმ</w:t>
            </w:r>
          </w:p>
        </w:tc>
        <w:tc>
          <w:tcPr>
            <w:tcW w:w="1530" w:type="dxa"/>
            <w:vMerge/>
            <w:tcBorders>
              <w:top w:val="single" w:sz="8" w:space="0" w:color="auto"/>
              <w:left w:val="nil"/>
              <w:bottom w:val="single" w:sz="8" w:space="0" w:color="000000"/>
              <w:right w:val="single" w:sz="4" w:space="0" w:color="auto"/>
            </w:tcBorders>
            <w:vAlign w:val="center"/>
            <w:hideMark/>
          </w:tcPr>
          <w:p w14:paraId="0E9E1E11" w14:textId="77777777" w:rsidR="00DC614E" w:rsidRPr="00FC0DDE" w:rsidRDefault="00DC614E" w:rsidP="00DC614E">
            <w:pPr>
              <w:jc w:val="left"/>
              <w:rPr>
                <w:rFonts w:eastAsia="Times New Roman" w:cs="Calibri"/>
                <w:color w:val="000000"/>
                <w:szCs w:val="22"/>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14:paraId="62F42C18" w14:textId="77777777" w:rsidR="00DC614E" w:rsidRPr="00FC0DDE" w:rsidRDefault="00DC614E" w:rsidP="009A7782">
            <w:pPr>
              <w:jc w:val="center"/>
              <w:rPr>
                <w:rFonts w:eastAsia="Times New Roman" w:cs="Calibri"/>
                <w:color w:val="000000"/>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4C4C7E38" w14:textId="77777777" w:rsidR="00DC614E" w:rsidRPr="00FC0DDE" w:rsidRDefault="00DC614E" w:rsidP="00DC614E">
            <w:pPr>
              <w:jc w:val="left"/>
              <w:rPr>
                <w:rFonts w:eastAsia="Times New Roman" w:cs="Calibri"/>
                <w:color w:val="000000"/>
                <w:szCs w:val="22"/>
              </w:rPr>
            </w:pPr>
          </w:p>
        </w:tc>
        <w:tc>
          <w:tcPr>
            <w:tcW w:w="1648" w:type="dxa"/>
            <w:vMerge/>
            <w:tcBorders>
              <w:top w:val="single" w:sz="8" w:space="0" w:color="auto"/>
              <w:left w:val="single" w:sz="4" w:space="0" w:color="auto"/>
              <w:bottom w:val="single" w:sz="8" w:space="0" w:color="000000"/>
              <w:right w:val="nil"/>
            </w:tcBorders>
            <w:vAlign w:val="center"/>
            <w:hideMark/>
          </w:tcPr>
          <w:p w14:paraId="2D92FA98" w14:textId="77777777" w:rsidR="00DC614E" w:rsidRPr="00FC0DDE" w:rsidRDefault="00DC614E" w:rsidP="00DC614E">
            <w:pPr>
              <w:jc w:val="left"/>
              <w:rPr>
                <w:rFonts w:eastAsia="Times New Roman" w:cs="Calibri"/>
                <w:color w:val="000000"/>
                <w:szCs w:val="22"/>
              </w:rPr>
            </w:pPr>
          </w:p>
        </w:tc>
        <w:tc>
          <w:tcPr>
            <w:tcW w:w="1710" w:type="dxa"/>
            <w:vMerge/>
            <w:tcBorders>
              <w:top w:val="single" w:sz="8" w:space="0" w:color="auto"/>
              <w:left w:val="single" w:sz="4" w:space="0" w:color="auto"/>
              <w:bottom w:val="single" w:sz="8" w:space="0" w:color="000000"/>
              <w:right w:val="single" w:sz="8" w:space="0" w:color="auto"/>
            </w:tcBorders>
            <w:vAlign w:val="center"/>
            <w:hideMark/>
          </w:tcPr>
          <w:p w14:paraId="7AA4614C"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4BC2E5CD" w14:textId="77777777" w:rsidTr="00BD370E">
        <w:trPr>
          <w:trHeight w:val="288"/>
        </w:trPr>
        <w:tc>
          <w:tcPr>
            <w:tcW w:w="360" w:type="dxa"/>
            <w:vMerge/>
            <w:tcBorders>
              <w:top w:val="single" w:sz="8" w:space="0" w:color="auto"/>
              <w:left w:val="single" w:sz="8" w:space="0" w:color="auto"/>
              <w:bottom w:val="single" w:sz="8" w:space="0" w:color="000000"/>
              <w:right w:val="single" w:sz="4" w:space="0" w:color="auto"/>
            </w:tcBorders>
            <w:vAlign w:val="center"/>
            <w:hideMark/>
          </w:tcPr>
          <w:p w14:paraId="15E5EEA4" w14:textId="77777777" w:rsidR="00DC614E" w:rsidRPr="00FC0DDE" w:rsidRDefault="00DC614E" w:rsidP="00DC614E">
            <w:pPr>
              <w:jc w:val="left"/>
              <w:rPr>
                <w:rFonts w:eastAsia="Times New Roman" w:cs="Calibri"/>
                <w:color w:val="000000"/>
                <w:szCs w:val="22"/>
              </w:rPr>
            </w:pPr>
          </w:p>
        </w:tc>
        <w:tc>
          <w:tcPr>
            <w:tcW w:w="1913" w:type="dxa"/>
            <w:vMerge/>
            <w:tcBorders>
              <w:top w:val="single" w:sz="8" w:space="0" w:color="auto"/>
              <w:left w:val="nil"/>
              <w:bottom w:val="single" w:sz="8" w:space="0" w:color="000000"/>
              <w:right w:val="nil"/>
            </w:tcBorders>
            <w:vAlign w:val="center"/>
            <w:hideMark/>
          </w:tcPr>
          <w:p w14:paraId="3100D2B6"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4" w:space="0" w:color="auto"/>
              <w:right w:val="single" w:sz="4" w:space="0" w:color="auto"/>
            </w:tcBorders>
            <w:vAlign w:val="center"/>
            <w:hideMark/>
          </w:tcPr>
          <w:p w14:paraId="07A04E63"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დამუშავება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2BEBDD45"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თერმული</w:t>
            </w:r>
            <w:proofErr w:type="spellEnd"/>
          </w:p>
        </w:tc>
        <w:tc>
          <w:tcPr>
            <w:tcW w:w="1530" w:type="dxa"/>
            <w:vMerge/>
            <w:tcBorders>
              <w:top w:val="single" w:sz="8" w:space="0" w:color="auto"/>
              <w:left w:val="nil"/>
              <w:bottom w:val="single" w:sz="8" w:space="0" w:color="000000"/>
              <w:right w:val="single" w:sz="4" w:space="0" w:color="auto"/>
            </w:tcBorders>
            <w:vAlign w:val="center"/>
            <w:hideMark/>
          </w:tcPr>
          <w:p w14:paraId="1294677A" w14:textId="77777777" w:rsidR="00DC614E" w:rsidRPr="00FC0DDE" w:rsidRDefault="00DC614E" w:rsidP="00DC614E">
            <w:pPr>
              <w:jc w:val="left"/>
              <w:rPr>
                <w:rFonts w:eastAsia="Times New Roman" w:cs="Calibri"/>
                <w:color w:val="000000"/>
                <w:szCs w:val="22"/>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14:paraId="62526AC4" w14:textId="77777777" w:rsidR="00DC614E" w:rsidRPr="00FC0DDE" w:rsidRDefault="00DC614E" w:rsidP="009A7782">
            <w:pPr>
              <w:jc w:val="center"/>
              <w:rPr>
                <w:rFonts w:eastAsia="Times New Roman" w:cs="Calibri"/>
                <w:color w:val="000000"/>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0ED6CAEE" w14:textId="77777777" w:rsidR="00DC614E" w:rsidRPr="00FC0DDE" w:rsidRDefault="00DC614E" w:rsidP="00DC614E">
            <w:pPr>
              <w:jc w:val="left"/>
              <w:rPr>
                <w:rFonts w:eastAsia="Times New Roman" w:cs="Calibri"/>
                <w:color w:val="000000"/>
                <w:szCs w:val="22"/>
              </w:rPr>
            </w:pPr>
          </w:p>
        </w:tc>
        <w:tc>
          <w:tcPr>
            <w:tcW w:w="1648" w:type="dxa"/>
            <w:vMerge/>
            <w:tcBorders>
              <w:top w:val="single" w:sz="8" w:space="0" w:color="auto"/>
              <w:left w:val="single" w:sz="4" w:space="0" w:color="auto"/>
              <w:bottom w:val="single" w:sz="8" w:space="0" w:color="000000"/>
              <w:right w:val="nil"/>
            </w:tcBorders>
            <w:vAlign w:val="center"/>
            <w:hideMark/>
          </w:tcPr>
          <w:p w14:paraId="6133CB40" w14:textId="77777777" w:rsidR="00DC614E" w:rsidRPr="00FC0DDE" w:rsidRDefault="00DC614E" w:rsidP="00DC614E">
            <w:pPr>
              <w:jc w:val="left"/>
              <w:rPr>
                <w:rFonts w:eastAsia="Times New Roman" w:cs="Calibri"/>
                <w:color w:val="000000"/>
                <w:szCs w:val="22"/>
              </w:rPr>
            </w:pPr>
          </w:p>
        </w:tc>
        <w:tc>
          <w:tcPr>
            <w:tcW w:w="1710" w:type="dxa"/>
            <w:vMerge/>
            <w:tcBorders>
              <w:top w:val="single" w:sz="8" w:space="0" w:color="auto"/>
              <w:left w:val="single" w:sz="4" w:space="0" w:color="auto"/>
              <w:bottom w:val="single" w:sz="8" w:space="0" w:color="000000"/>
              <w:right w:val="single" w:sz="8" w:space="0" w:color="auto"/>
            </w:tcBorders>
            <w:vAlign w:val="center"/>
            <w:hideMark/>
          </w:tcPr>
          <w:p w14:paraId="1B093855"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0B2A1D0F" w14:textId="77777777" w:rsidTr="00BD370E">
        <w:trPr>
          <w:trHeight w:val="214"/>
        </w:trPr>
        <w:tc>
          <w:tcPr>
            <w:tcW w:w="360" w:type="dxa"/>
            <w:vMerge/>
            <w:tcBorders>
              <w:top w:val="single" w:sz="8" w:space="0" w:color="auto"/>
              <w:left w:val="single" w:sz="8" w:space="0" w:color="auto"/>
              <w:bottom w:val="single" w:sz="8" w:space="0" w:color="000000"/>
              <w:right w:val="single" w:sz="4" w:space="0" w:color="auto"/>
            </w:tcBorders>
            <w:vAlign w:val="center"/>
            <w:hideMark/>
          </w:tcPr>
          <w:p w14:paraId="0EF6C9E9" w14:textId="77777777" w:rsidR="00DC614E" w:rsidRPr="00FC0DDE" w:rsidRDefault="00DC614E" w:rsidP="00DC614E">
            <w:pPr>
              <w:jc w:val="left"/>
              <w:rPr>
                <w:rFonts w:eastAsia="Times New Roman" w:cs="Calibri"/>
                <w:color w:val="000000"/>
                <w:szCs w:val="22"/>
              </w:rPr>
            </w:pPr>
          </w:p>
        </w:tc>
        <w:tc>
          <w:tcPr>
            <w:tcW w:w="1913" w:type="dxa"/>
            <w:vMerge/>
            <w:tcBorders>
              <w:top w:val="single" w:sz="8" w:space="0" w:color="auto"/>
              <w:left w:val="nil"/>
              <w:bottom w:val="single" w:sz="8" w:space="0" w:color="000000"/>
              <w:right w:val="nil"/>
            </w:tcBorders>
            <w:vAlign w:val="center"/>
            <w:hideMark/>
          </w:tcPr>
          <w:p w14:paraId="2CAC9A5B"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4" w:space="0" w:color="auto"/>
              <w:right w:val="single" w:sz="4" w:space="0" w:color="auto"/>
            </w:tcBorders>
            <w:vAlign w:val="center"/>
            <w:hideMark/>
          </w:tcPr>
          <w:p w14:paraId="74AA5D10"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მდგრადობა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46C11E02"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მაკაროვის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ტიპის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იარაღზე</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გათვლილი</w:t>
            </w:r>
            <w:proofErr w:type="spellEnd"/>
          </w:p>
        </w:tc>
        <w:tc>
          <w:tcPr>
            <w:tcW w:w="1530" w:type="dxa"/>
            <w:vMerge/>
            <w:tcBorders>
              <w:top w:val="single" w:sz="8" w:space="0" w:color="auto"/>
              <w:left w:val="nil"/>
              <w:bottom w:val="single" w:sz="8" w:space="0" w:color="000000"/>
              <w:right w:val="single" w:sz="4" w:space="0" w:color="auto"/>
            </w:tcBorders>
            <w:vAlign w:val="center"/>
            <w:hideMark/>
          </w:tcPr>
          <w:p w14:paraId="79A8FB7B" w14:textId="77777777" w:rsidR="00DC614E" w:rsidRPr="00FC0DDE" w:rsidRDefault="00DC614E" w:rsidP="00DC614E">
            <w:pPr>
              <w:jc w:val="left"/>
              <w:rPr>
                <w:rFonts w:eastAsia="Times New Roman" w:cs="Calibri"/>
                <w:color w:val="000000"/>
                <w:szCs w:val="22"/>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14:paraId="62C485D5" w14:textId="77777777" w:rsidR="00DC614E" w:rsidRPr="00FC0DDE" w:rsidRDefault="00DC614E" w:rsidP="009A7782">
            <w:pPr>
              <w:jc w:val="center"/>
              <w:rPr>
                <w:rFonts w:eastAsia="Times New Roman" w:cs="Calibri"/>
                <w:color w:val="000000"/>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284F28CD" w14:textId="77777777" w:rsidR="00DC614E" w:rsidRPr="00FC0DDE" w:rsidRDefault="00DC614E" w:rsidP="00DC614E">
            <w:pPr>
              <w:jc w:val="left"/>
              <w:rPr>
                <w:rFonts w:eastAsia="Times New Roman" w:cs="Calibri"/>
                <w:color w:val="000000"/>
                <w:szCs w:val="22"/>
              </w:rPr>
            </w:pPr>
          </w:p>
        </w:tc>
        <w:tc>
          <w:tcPr>
            <w:tcW w:w="1648" w:type="dxa"/>
            <w:vMerge/>
            <w:tcBorders>
              <w:top w:val="single" w:sz="8" w:space="0" w:color="auto"/>
              <w:left w:val="single" w:sz="4" w:space="0" w:color="auto"/>
              <w:bottom w:val="single" w:sz="8" w:space="0" w:color="000000"/>
              <w:right w:val="nil"/>
            </w:tcBorders>
            <w:vAlign w:val="center"/>
            <w:hideMark/>
          </w:tcPr>
          <w:p w14:paraId="7FDD13F0" w14:textId="77777777" w:rsidR="00DC614E" w:rsidRPr="00FC0DDE" w:rsidRDefault="00DC614E" w:rsidP="00DC614E">
            <w:pPr>
              <w:jc w:val="left"/>
              <w:rPr>
                <w:rFonts w:eastAsia="Times New Roman" w:cs="Calibri"/>
                <w:color w:val="000000"/>
                <w:szCs w:val="22"/>
              </w:rPr>
            </w:pPr>
          </w:p>
        </w:tc>
        <w:tc>
          <w:tcPr>
            <w:tcW w:w="1710" w:type="dxa"/>
            <w:vMerge/>
            <w:tcBorders>
              <w:top w:val="single" w:sz="8" w:space="0" w:color="auto"/>
              <w:left w:val="single" w:sz="4" w:space="0" w:color="auto"/>
              <w:bottom w:val="single" w:sz="8" w:space="0" w:color="000000"/>
              <w:right w:val="single" w:sz="8" w:space="0" w:color="auto"/>
            </w:tcBorders>
            <w:vAlign w:val="center"/>
            <w:hideMark/>
          </w:tcPr>
          <w:p w14:paraId="5F52EBBA"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71DD6727" w14:textId="77777777" w:rsidTr="00BD370E">
        <w:trPr>
          <w:trHeight w:val="1740"/>
        </w:trPr>
        <w:tc>
          <w:tcPr>
            <w:tcW w:w="360" w:type="dxa"/>
            <w:vMerge/>
            <w:tcBorders>
              <w:top w:val="single" w:sz="8" w:space="0" w:color="auto"/>
              <w:left w:val="single" w:sz="8" w:space="0" w:color="auto"/>
              <w:bottom w:val="single" w:sz="8" w:space="0" w:color="000000"/>
              <w:right w:val="single" w:sz="4" w:space="0" w:color="auto"/>
            </w:tcBorders>
            <w:vAlign w:val="center"/>
            <w:hideMark/>
          </w:tcPr>
          <w:p w14:paraId="69A97DCC" w14:textId="77777777" w:rsidR="00DC614E" w:rsidRPr="00FC0DDE" w:rsidRDefault="00DC614E" w:rsidP="00DC614E">
            <w:pPr>
              <w:jc w:val="left"/>
              <w:rPr>
                <w:rFonts w:eastAsia="Times New Roman" w:cs="Calibri"/>
                <w:color w:val="000000"/>
                <w:szCs w:val="22"/>
              </w:rPr>
            </w:pPr>
          </w:p>
        </w:tc>
        <w:tc>
          <w:tcPr>
            <w:tcW w:w="1913" w:type="dxa"/>
            <w:vMerge/>
            <w:tcBorders>
              <w:top w:val="single" w:sz="8" w:space="0" w:color="auto"/>
              <w:left w:val="nil"/>
              <w:bottom w:val="single" w:sz="8" w:space="0" w:color="000000"/>
              <w:right w:val="nil"/>
            </w:tcBorders>
            <w:vAlign w:val="center"/>
            <w:hideMark/>
          </w:tcPr>
          <w:p w14:paraId="264BE18A"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8" w:space="0" w:color="auto"/>
              <w:right w:val="single" w:sz="4" w:space="0" w:color="auto"/>
            </w:tcBorders>
            <w:vAlign w:val="center"/>
            <w:hideMark/>
          </w:tcPr>
          <w:p w14:paraId="48182A39"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სერტიფიკატი</w:t>
            </w:r>
            <w:proofErr w:type="spellEnd"/>
            <w:r w:rsidRPr="00FC0DDE">
              <w:rPr>
                <w:rFonts w:eastAsia="Times New Roman" w:cs="Calibri"/>
                <w:color w:val="000000"/>
                <w:szCs w:val="22"/>
              </w:rPr>
              <w:t>:</w:t>
            </w:r>
          </w:p>
        </w:tc>
        <w:tc>
          <w:tcPr>
            <w:tcW w:w="3952" w:type="dxa"/>
            <w:tcBorders>
              <w:top w:val="nil"/>
              <w:left w:val="nil"/>
              <w:bottom w:val="single" w:sz="8" w:space="0" w:color="auto"/>
              <w:right w:val="single" w:sz="4" w:space="0" w:color="auto"/>
            </w:tcBorders>
            <w:vAlign w:val="center"/>
            <w:hideMark/>
          </w:tcPr>
          <w:p w14:paraId="6218A44C" w14:textId="77E97B4F"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უნდა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ჰქონდეს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საქართველოში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სერტიფიცირებული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და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ბანკისთვის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მისაღები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რეპუტაბელური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ორგანიზაციის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მიერ</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გაცემული</w:t>
            </w:r>
            <w:proofErr w:type="spellEnd"/>
            <w:r w:rsidRPr="00FC0DDE">
              <w:rPr>
                <w:rFonts w:eastAsia="Times New Roman" w:cs="Calibri"/>
                <w:color w:val="000000"/>
                <w:szCs w:val="22"/>
              </w:rPr>
              <w:t xml:space="preserve"> </w:t>
            </w:r>
            <w:proofErr w:type="spellStart"/>
            <w:r w:rsidR="000039BB" w:rsidRPr="00FC0DDE">
              <w:rPr>
                <w:rFonts w:eastAsia="Times New Roman" w:cs="Calibri"/>
                <w:color w:val="000000"/>
                <w:szCs w:val="22"/>
              </w:rPr>
              <w:t>დასკვნა</w:t>
            </w:r>
            <w:proofErr w:type="spellEnd"/>
            <w:r w:rsidR="000039BB" w:rsidRPr="00FC0DDE">
              <w:rPr>
                <w:rFonts w:eastAsia="Times New Roman" w:cs="Calibri"/>
                <w:color w:val="000000"/>
                <w:szCs w:val="22"/>
              </w:rPr>
              <w:t>/</w:t>
            </w:r>
            <w:proofErr w:type="spellStart"/>
            <w:r w:rsidR="000039BB" w:rsidRPr="00FC0DDE">
              <w:rPr>
                <w:rFonts w:eastAsia="Times New Roman" w:cs="Calibri"/>
                <w:color w:val="000000"/>
                <w:szCs w:val="22"/>
              </w:rPr>
              <w:t>სერტიფიკატი</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მდგრადობაზე</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შუშის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ჯავშნის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კლასის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განმსაზღვრელი</w:t>
            </w:r>
            <w:proofErr w:type="spellEnd"/>
            <w:r w:rsidR="000039BB" w:rsidRPr="00FC0DDE">
              <w:rPr>
                <w:rFonts w:eastAsia="Times New Roman" w:cs="Calibri"/>
                <w:color w:val="000000"/>
                <w:szCs w:val="22"/>
              </w:rPr>
              <w:t>)</w:t>
            </w:r>
          </w:p>
        </w:tc>
        <w:tc>
          <w:tcPr>
            <w:tcW w:w="1530" w:type="dxa"/>
            <w:vMerge/>
            <w:tcBorders>
              <w:top w:val="single" w:sz="8" w:space="0" w:color="auto"/>
              <w:left w:val="nil"/>
              <w:bottom w:val="single" w:sz="8" w:space="0" w:color="000000"/>
              <w:right w:val="single" w:sz="4" w:space="0" w:color="auto"/>
            </w:tcBorders>
            <w:vAlign w:val="center"/>
            <w:hideMark/>
          </w:tcPr>
          <w:p w14:paraId="6663DE69" w14:textId="77777777" w:rsidR="00DC614E" w:rsidRPr="00FC0DDE" w:rsidRDefault="00DC614E" w:rsidP="00DC614E">
            <w:pPr>
              <w:jc w:val="left"/>
              <w:rPr>
                <w:rFonts w:eastAsia="Times New Roman" w:cs="Calibri"/>
                <w:color w:val="000000"/>
                <w:szCs w:val="22"/>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14:paraId="20584414" w14:textId="77777777" w:rsidR="00DC614E" w:rsidRPr="00FC0DDE" w:rsidRDefault="00DC614E" w:rsidP="009A7782">
            <w:pPr>
              <w:jc w:val="center"/>
              <w:rPr>
                <w:rFonts w:eastAsia="Times New Roman" w:cs="Calibri"/>
                <w:color w:val="000000"/>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75387640" w14:textId="77777777" w:rsidR="00DC614E" w:rsidRPr="00FC0DDE" w:rsidRDefault="00DC614E" w:rsidP="00DC614E">
            <w:pPr>
              <w:jc w:val="left"/>
              <w:rPr>
                <w:rFonts w:eastAsia="Times New Roman" w:cs="Calibri"/>
                <w:color w:val="000000"/>
                <w:szCs w:val="22"/>
              </w:rPr>
            </w:pPr>
          </w:p>
        </w:tc>
        <w:tc>
          <w:tcPr>
            <w:tcW w:w="1648" w:type="dxa"/>
            <w:vMerge/>
            <w:tcBorders>
              <w:top w:val="single" w:sz="8" w:space="0" w:color="auto"/>
              <w:left w:val="single" w:sz="4" w:space="0" w:color="auto"/>
              <w:bottom w:val="single" w:sz="8" w:space="0" w:color="000000"/>
              <w:right w:val="nil"/>
            </w:tcBorders>
            <w:vAlign w:val="center"/>
            <w:hideMark/>
          </w:tcPr>
          <w:p w14:paraId="121D5DEE" w14:textId="77777777" w:rsidR="00DC614E" w:rsidRPr="00FC0DDE" w:rsidRDefault="00DC614E" w:rsidP="00DC614E">
            <w:pPr>
              <w:jc w:val="left"/>
              <w:rPr>
                <w:rFonts w:eastAsia="Times New Roman" w:cs="Calibri"/>
                <w:color w:val="000000"/>
                <w:szCs w:val="22"/>
              </w:rPr>
            </w:pPr>
          </w:p>
        </w:tc>
        <w:tc>
          <w:tcPr>
            <w:tcW w:w="1710" w:type="dxa"/>
            <w:vMerge/>
            <w:tcBorders>
              <w:top w:val="single" w:sz="8" w:space="0" w:color="auto"/>
              <w:left w:val="single" w:sz="4" w:space="0" w:color="auto"/>
              <w:bottom w:val="single" w:sz="8" w:space="0" w:color="000000"/>
              <w:right w:val="single" w:sz="8" w:space="0" w:color="auto"/>
            </w:tcBorders>
            <w:vAlign w:val="center"/>
            <w:hideMark/>
          </w:tcPr>
          <w:p w14:paraId="0BA91D80"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36BB242C" w14:textId="77777777" w:rsidTr="00BD370E">
        <w:trPr>
          <w:trHeight w:val="288"/>
        </w:trPr>
        <w:tc>
          <w:tcPr>
            <w:tcW w:w="360" w:type="dxa"/>
            <w:vMerge w:val="restart"/>
            <w:tcBorders>
              <w:top w:val="nil"/>
              <w:left w:val="single" w:sz="8" w:space="0" w:color="auto"/>
              <w:bottom w:val="single" w:sz="8" w:space="0" w:color="000000"/>
              <w:right w:val="single" w:sz="4" w:space="0" w:color="auto"/>
            </w:tcBorders>
            <w:vAlign w:val="center"/>
            <w:hideMark/>
          </w:tcPr>
          <w:p w14:paraId="55CB3116"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2</w:t>
            </w:r>
          </w:p>
        </w:tc>
        <w:tc>
          <w:tcPr>
            <w:tcW w:w="1913" w:type="dxa"/>
            <w:vMerge w:val="restart"/>
            <w:tcBorders>
              <w:top w:val="nil"/>
              <w:left w:val="nil"/>
              <w:bottom w:val="single" w:sz="8" w:space="0" w:color="000000"/>
              <w:right w:val="nil"/>
            </w:tcBorders>
            <w:vAlign w:val="center"/>
            <w:hideMark/>
          </w:tcPr>
          <w:p w14:paraId="6F2704D0"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ჩარჩო</w:t>
            </w:r>
            <w:proofErr w:type="spellEnd"/>
          </w:p>
        </w:tc>
        <w:tc>
          <w:tcPr>
            <w:tcW w:w="2207" w:type="dxa"/>
            <w:tcBorders>
              <w:top w:val="nil"/>
              <w:left w:val="single" w:sz="4" w:space="0" w:color="auto"/>
              <w:bottom w:val="single" w:sz="4" w:space="0" w:color="auto"/>
              <w:right w:val="single" w:sz="4" w:space="0" w:color="auto"/>
            </w:tcBorders>
            <w:vAlign w:val="center"/>
            <w:hideMark/>
          </w:tcPr>
          <w:p w14:paraId="46F08803"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მასალა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149EBD06" w14:textId="0A26E71C"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ფოლადი</w:t>
            </w:r>
            <w:proofErr w:type="spellEnd"/>
          </w:p>
        </w:tc>
        <w:tc>
          <w:tcPr>
            <w:tcW w:w="1530" w:type="dxa"/>
            <w:vMerge w:val="restart"/>
            <w:tcBorders>
              <w:top w:val="nil"/>
              <w:left w:val="nil"/>
              <w:bottom w:val="single" w:sz="8" w:space="0" w:color="000000"/>
              <w:right w:val="single" w:sz="4" w:space="0" w:color="auto"/>
            </w:tcBorders>
            <w:vAlign w:val="center"/>
            <w:hideMark/>
          </w:tcPr>
          <w:p w14:paraId="28C6522B"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სიგრძე</w:t>
            </w:r>
            <w:proofErr w:type="spellEnd"/>
          </w:p>
        </w:tc>
        <w:tc>
          <w:tcPr>
            <w:tcW w:w="1170" w:type="dxa"/>
            <w:vMerge w:val="restart"/>
            <w:tcBorders>
              <w:top w:val="nil"/>
              <w:left w:val="single" w:sz="4" w:space="0" w:color="auto"/>
              <w:bottom w:val="single" w:sz="8" w:space="0" w:color="000000"/>
              <w:right w:val="single" w:sz="4" w:space="0" w:color="auto"/>
            </w:tcBorders>
            <w:vAlign w:val="center"/>
            <w:hideMark/>
          </w:tcPr>
          <w:p w14:paraId="5B4AFDEE" w14:textId="77777777" w:rsidR="00DC614E" w:rsidRPr="00FC0DDE" w:rsidRDefault="00DC614E" w:rsidP="009A7782">
            <w:pPr>
              <w:jc w:val="center"/>
              <w:rPr>
                <w:rFonts w:eastAsia="Times New Roman" w:cs="Calibri"/>
                <w:color w:val="000000"/>
                <w:szCs w:val="22"/>
              </w:rPr>
            </w:pPr>
            <w:proofErr w:type="spellStart"/>
            <w:r w:rsidRPr="00FC0DDE">
              <w:rPr>
                <w:rFonts w:eastAsia="Times New Roman" w:cs="Calibri"/>
                <w:color w:val="000000"/>
                <w:szCs w:val="22"/>
              </w:rPr>
              <w:t>გრძ</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მეტრი</w:t>
            </w:r>
            <w:proofErr w:type="spellEnd"/>
          </w:p>
        </w:tc>
        <w:tc>
          <w:tcPr>
            <w:tcW w:w="1620" w:type="dxa"/>
            <w:vMerge w:val="restart"/>
            <w:tcBorders>
              <w:top w:val="nil"/>
              <w:left w:val="single" w:sz="4" w:space="0" w:color="auto"/>
              <w:bottom w:val="single" w:sz="8" w:space="0" w:color="000000"/>
              <w:right w:val="single" w:sz="4" w:space="0" w:color="auto"/>
            </w:tcBorders>
            <w:vAlign w:val="center"/>
            <w:hideMark/>
          </w:tcPr>
          <w:p w14:paraId="66FC8A25" w14:textId="2E36677F"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1</w:t>
            </w:r>
            <w:r w:rsidR="009A1CEF">
              <w:rPr>
                <w:rFonts w:eastAsia="Times New Roman" w:cs="Calibri"/>
                <w:color w:val="000000"/>
                <w:szCs w:val="22"/>
              </w:rPr>
              <w:t>5</w:t>
            </w:r>
            <w:r w:rsidRPr="00FC0DDE">
              <w:rPr>
                <w:rFonts w:eastAsia="Times New Roman" w:cs="Calibri"/>
                <w:color w:val="000000"/>
                <w:szCs w:val="22"/>
              </w:rPr>
              <w:t xml:space="preserve">0.00 </w:t>
            </w:r>
          </w:p>
        </w:tc>
        <w:tc>
          <w:tcPr>
            <w:tcW w:w="1648" w:type="dxa"/>
            <w:vMerge w:val="restart"/>
            <w:tcBorders>
              <w:top w:val="nil"/>
              <w:left w:val="single" w:sz="4" w:space="0" w:color="auto"/>
              <w:bottom w:val="single" w:sz="8" w:space="0" w:color="000000"/>
              <w:right w:val="nil"/>
            </w:tcBorders>
            <w:vAlign w:val="center"/>
            <w:hideMark/>
          </w:tcPr>
          <w:p w14:paraId="014CA2DC"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vMerge w:val="restart"/>
            <w:tcBorders>
              <w:top w:val="nil"/>
              <w:left w:val="single" w:sz="4" w:space="0" w:color="auto"/>
              <w:bottom w:val="single" w:sz="8" w:space="0" w:color="000000"/>
              <w:right w:val="single" w:sz="8" w:space="0" w:color="auto"/>
            </w:tcBorders>
            <w:noWrap/>
            <w:vAlign w:val="bottom"/>
            <w:hideMark/>
          </w:tcPr>
          <w:p w14:paraId="7410773C" w14:textId="77777777" w:rsidR="00DC614E" w:rsidRPr="00FC0DDE" w:rsidRDefault="00DC614E" w:rsidP="00DC614E">
            <w:pPr>
              <w:jc w:val="center"/>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9A7782" w:rsidRPr="00DC614E" w14:paraId="71213BB5" w14:textId="77777777" w:rsidTr="00BD370E">
        <w:trPr>
          <w:trHeight w:val="588"/>
        </w:trPr>
        <w:tc>
          <w:tcPr>
            <w:tcW w:w="360" w:type="dxa"/>
            <w:vMerge/>
            <w:tcBorders>
              <w:top w:val="nil"/>
              <w:left w:val="single" w:sz="8" w:space="0" w:color="auto"/>
              <w:bottom w:val="single" w:sz="8" w:space="0" w:color="000000"/>
              <w:right w:val="single" w:sz="4" w:space="0" w:color="auto"/>
            </w:tcBorders>
            <w:vAlign w:val="center"/>
            <w:hideMark/>
          </w:tcPr>
          <w:p w14:paraId="4467763D"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nil"/>
            </w:tcBorders>
            <w:vAlign w:val="center"/>
            <w:hideMark/>
          </w:tcPr>
          <w:p w14:paraId="502FDC39"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8" w:space="0" w:color="auto"/>
              <w:right w:val="single" w:sz="4" w:space="0" w:color="auto"/>
            </w:tcBorders>
            <w:vAlign w:val="center"/>
            <w:hideMark/>
          </w:tcPr>
          <w:p w14:paraId="57205D48"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ფერი</w:t>
            </w:r>
            <w:proofErr w:type="spellEnd"/>
            <w:r w:rsidRPr="00FC0DDE">
              <w:rPr>
                <w:rFonts w:eastAsia="Times New Roman" w:cs="Calibri"/>
                <w:color w:val="000000"/>
                <w:szCs w:val="22"/>
              </w:rPr>
              <w:t>:</w:t>
            </w:r>
          </w:p>
        </w:tc>
        <w:tc>
          <w:tcPr>
            <w:tcW w:w="3952" w:type="dxa"/>
            <w:tcBorders>
              <w:top w:val="nil"/>
              <w:left w:val="nil"/>
              <w:bottom w:val="single" w:sz="8" w:space="0" w:color="auto"/>
              <w:right w:val="single" w:sz="4" w:space="0" w:color="auto"/>
            </w:tcBorders>
            <w:vAlign w:val="center"/>
            <w:hideMark/>
          </w:tcPr>
          <w:p w14:paraId="0FA7868D"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საღებავით</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ნაცრისფრად</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შეღებილი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ელექტროსტატიკურად</w:t>
            </w:r>
            <w:proofErr w:type="spellEnd"/>
            <w:r w:rsidRPr="00FC0DDE">
              <w:rPr>
                <w:rFonts w:eastAsia="Times New Roman" w:cs="Calibri"/>
                <w:color w:val="000000"/>
                <w:szCs w:val="22"/>
              </w:rPr>
              <w:t xml:space="preserve"> </w:t>
            </w:r>
          </w:p>
        </w:tc>
        <w:tc>
          <w:tcPr>
            <w:tcW w:w="1530" w:type="dxa"/>
            <w:vMerge/>
            <w:tcBorders>
              <w:top w:val="nil"/>
              <w:left w:val="nil"/>
              <w:bottom w:val="single" w:sz="8" w:space="0" w:color="000000"/>
              <w:right w:val="single" w:sz="4" w:space="0" w:color="auto"/>
            </w:tcBorders>
            <w:vAlign w:val="center"/>
            <w:hideMark/>
          </w:tcPr>
          <w:p w14:paraId="28E17836"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6CCD70CD" w14:textId="77777777" w:rsidR="00DC614E" w:rsidRPr="00FC0DDE" w:rsidRDefault="00DC614E" w:rsidP="009A7782">
            <w:pPr>
              <w:jc w:val="center"/>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206D69BA"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207DC4C9"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13F3200D"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053EE067" w14:textId="77777777" w:rsidTr="00BD370E">
        <w:trPr>
          <w:trHeight w:val="288"/>
        </w:trPr>
        <w:tc>
          <w:tcPr>
            <w:tcW w:w="360" w:type="dxa"/>
            <w:vMerge w:val="restart"/>
            <w:tcBorders>
              <w:top w:val="nil"/>
              <w:left w:val="single" w:sz="8" w:space="0" w:color="auto"/>
              <w:bottom w:val="single" w:sz="8" w:space="0" w:color="000000"/>
              <w:right w:val="single" w:sz="4" w:space="0" w:color="auto"/>
            </w:tcBorders>
            <w:vAlign w:val="center"/>
            <w:hideMark/>
          </w:tcPr>
          <w:p w14:paraId="22FC764F"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3</w:t>
            </w:r>
          </w:p>
        </w:tc>
        <w:tc>
          <w:tcPr>
            <w:tcW w:w="1913" w:type="dxa"/>
            <w:vMerge w:val="restart"/>
            <w:tcBorders>
              <w:top w:val="nil"/>
              <w:left w:val="nil"/>
              <w:bottom w:val="single" w:sz="8" w:space="0" w:color="000000"/>
              <w:right w:val="single" w:sz="4" w:space="0" w:color="auto"/>
            </w:tcBorders>
            <w:vAlign w:val="center"/>
            <w:hideMark/>
          </w:tcPr>
          <w:p w14:paraId="4A536960"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სამაგრი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სპაიდერი</w:t>
            </w:r>
            <w:proofErr w:type="spellEnd"/>
            <w:r w:rsidRPr="00FC0DDE">
              <w:rPr>
                <w:rFonts w:eastAsia="Times New Roman" w:cs="Calibri"/>
                <w:color w:val="000000"/>
                <w:szCs w:val="22"/>
              </w:rPr>
              <w:t>)</w:t>
            </w:r>
          </w:p>
        </w:tc>
        <w:tc>
          <w:tcPr>
            <w:tcW w:w="2207" w:type="dxa"/>
            <w:tcBorders>
              <w:top w:val="nil"/>
              <w:left w:val="nil"/>
              <w:bottom w:val="single" w:sz="4" w:space="0" w:color="auto"/>
              <w:right w:val="single" w:sz="4" w:space="0" w:color="auto"/>
            </w:tcBorders>
            <w:vAlign w:val="center"/>
            <w:hideMark/>
          </w:tcPr>
          <w:p w14:paraId="7CFE55F2"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მასალა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44342F75" w14:textId="783B3905"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ფოლადი</w:t>
            </w:r>
            <w:proofErr w:type="spellEnd"/>
          </w:p>
        </w:tc>
        <w:tc>
          <w:tcPr>
            <w:tcW w:w="1530" w:type="dxa"/>
            <w:vMerge w:val="restart"/>
            <w:tcBorders>
              <w:top w:val="nil"/>
              <w:left w:val="single" w:sz="4" w:space="0" w:color="auto"/>
              <w:bottom w:val="single" w:sz="8" w:space="0" w:color="000000"/>
              <w:right w:val="single" w:sz="4" w:space="0" w:color="auto"/>
            </w:tcBorders>
            <w:vAlign w:val="center"/>
            <w:hideMark/>
          </w:tcPr>
          <w:p w14:paraId="210D6FCD"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ერთეული</w:t>
            </w:r>
            <w:proofErr w:type="spellEnd"/>
          </w:p>
        </w:tc>
        <w:tc>
          <w:tcPr>
            <w:tcW w:w="1170" w:type="dxa"/>
            <w:vMerge w:val="restart"/>
            <w:tcBorders>
              <w:top w:val="nil"/>
              <w:left w:val="single" w:sz="4" w:space="0" w:color="auto"/>
              <w:bottom w:val="single" w:sz="8" w:space="0" w:color="000000"/>
              <w:right w:val="single" w:sz="4" w:space="0" w:color="auto"/>
            </w:tcBorders>
            <w:vAlign w:val="center"/>
            <w:hideMark/>
          </w:tcPr>
          <w:p w14:paraId="1B86CC37" w14:textId="77777777" w:rsidR="00DC614E" w:rsidRPr="00FC0DDE" w:rsidRDefault="00DC614E" w:rsidP="009A7782">
            <w:pPr>
              <w:jc w:val="center"/>
              <w:rPr>
                <w:rFonts w:eastAsia="Times New Roman" w:cs="Calibri"/>
                <w:color w:val="000000"/>
                <w:szCs w:val="22"/>
              </w:rPr>
            </w:pPr>
            <w:r w:rsidRPr="00FC0DDE">
              <w:rPr>
                <w:rFonts w:eastAsia="Times New Roman" w:cs="Calibri"/>
                <w:color w:val="000000"/>
                <w:szCs w:val="22"/>
              </w:rPr>
              <w:t>ც</w:t>
            </w:r>
          </w:p>
        </w:tc>
        <w:tc>
          <w:tcPr>
            <w:tcW w:w="1620" w:type="dxa"/>
            <w:vMerge w:val="restart"/>
            <w:tcBorders>
              <w:top w:val="nil"/>
              <w:left w:val="single" w:sz="4" w:space="0" w:color="auto"/>
              <w:bottom w:val="single" w:sz="8" w:space="0" w:color="000000"/>
              <w:right w:val="single" w:sz="4" w:space="0" w:color="auto"/>
            </w:tcBorders>
            <w:vAlign w:val="center"/>
            <w:hideMark/>
          </w:tcPr>
          <w:p w14:paraId="1D550B10" w14:textId="23271594"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w:t>
            </w:r>
            <w:r w:rsidR="009A1CEF">
              <w:rPr>
                <w:rFonts w:eastAsia="Times New Roman" w:cs="Calibri"/>
                <w:color w:val="000000"/>
                <w:szCs w:val="22"/>
              </w:rPr>
              <w:t>30</w:t>
            </w:r>
            <w:r w:rsidRPr="00FC0DDE">
              <w:rPr>
                <w:rFonts w:eastAsia="Times New Roman" w:cs="Calibri"/>
                <w:color w:val="000000"/>
                <w:szCs w:val="22"/>
              </w:rPr>
              <w:t xml:space="preserve">0.00 </w:t>
            </w:r>
          </w:p>
        </w:tc>
        <w:tc>
          <w:tcPr>
            <w:tcW w:w="1648" w:type="dxa"/>
            <w:vMerge w:val="restart"/>
            <w:tcBorders>
              <w:top w:val="nil"/>
              <w:left w:val="single" w:sz="4" w:space="0" w:color="auto"/>
              <w:bottom w:val="single" w:sz="8" w:space="0" w:color="000000"/>
              <w:right w:val="nil"/>
            </w:tcBorders>
            <w:vAlign w:val="center"/>
            <w:hideMark/>
          </w:tcPr>
          <w:p w14:paraId="62961750"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vMerge w:val="restart"/>
            <w:tcBorders>
              <w:top w:val="nil"/>
              <w:left w:val="single" w:sz="4" w:space="0" w:color="auto"/>
              <w:bottom w:val="single" w:sz="8" w:space="0" w:color="000000"/>
              <w:right w:val="single" w:sz="8" w:space="0" w:color="auto"/>
            </w:tcBorders>
            <w:noWrap/>
            <w:vAlign w:val="bottom"/>
            <w:hideMark/>
          </w:tcPr>
          <w:p w14:paraId="3309423D" w14:textId="77777777" w:rsidR="00DC614E" w:rsidRPr="00FC0DDE" w:rsidRDefault="00DC614E" w:rsidP="00DC614E">
            <w:pPr>
              <w:jc w:val="center"/>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9A7782" w:rsidRPr="00DC614E" w14:paraId="53491E4E" w14:textId="77777777" w:rsidTr="00BD370E">
        <w:trPr>
          <w:trHeight w:val="51"/>
        </w:trPr>
        <w:tc>
          <w:tcPr>
            <w:tcW w:w="360" w:type="dxa"/>
            <w:vMerge/>
            <w:tcBorders>
              <w:top w:val="nil"/>
              <w:left w:val="single" w:sz="8" w:space="0" w:color="auto"/>
              <w:bottom w:val="single" w:sz="8" w:space="0" w:color="000000"/>
              <w:right w:val="single" w:sz="4" w:space="0" w:color="auto"/>
            </w:tcBorders>
            <w:vAlign w:val="center"/>
            <w:hideMark/>
          </w:tcPr>
          <w:p w14:paraId="58337269"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single" w:sz="4" w:space="0" w:color="auto"/>
            </w:tcBorders>
            <w:vAlign w:val="center"/>
            <w:hideMark/>
          </w:tcPr>
          <w:p w14:paraId="48B8F951" w14:textId="77777777" w:rsidR="00DC614E" w:rsidRPr="00FC0DDE" w:rsidRDefault="00DC614E" w:rsidP="00DC614E">
            <w:pPr>
              <w:jc w:val="left"/>
              <w:rPr>
                <w:rFonts w:eastAsia="Times New Roman" w:cs="Calibri"/>
                <w:color w:val="000000"/>
                <w:szCs w:val="22"/>
              </w:rPr>
            </w:pPr>
          </w:p>
        </w:tc>
        <w:tc>
          <w:tcPr>
            <w:tcW w:w="2207" w:type="dxa"/>
            <w:tcBorders>
              <w:top w:val="nil"/>
              <w:left w:val="nil"/>
              <w:bottom w:val="single" w:sz="8" w:space="0" w:color="auto"/>
              <w:right w:val="single" w:sz="4" w:space="0" w:color="auto"/>
            </w:tcBorders>
            <w:vAlign w:val="center"/>
            <w:hideMark/>
          </w:tcPr>
          <w:p w14:paraId="7B4163BA"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ფერი</w:t>
            </w:r>
            <w:proofErr w:type="spellEnd"/>
            <w:r w:rsidRPr="00FC0DDE">
              <w:rPr>
                <w:rFonts w:eastAsia="Times New Roman" w:cs="Calibri"/>
                <w:color w:val="000000"/>
                <w:szCs w:val="22"/>
              </w:rPr>
              <w:t>:</w:t>
            </w:r>
          </w:p>
        </w:tc>
        <w:tc>
          <w:tcPr>
            <w:tcW w:w="3952" w:type="dxa"/>
            <w:tcBorders>
              <w:top w:val="nil"/>
              <w:left w:val="nil"/>
              <w:bottom w:val="single" w:sz="8" w:space="0" w:color="auto"/>
              <w:right w:val="single" w:sz="4" w:space="0" w:color="auto"/>
            </w:tcBorders>
            <w:vAlign w:val="center"/>
            <w:hideMark/>
          </w:tcPr>
          <w:p w14:paraId="169BC578"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საღებავით</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ნაცრისფრად</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შეღებილი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ელექტროსტატიკურად</w:t>
            </w:r>
            <w:proofErr w:type="spellEnd"/>
            <w:r w:rsidRPr="00FC0DDE">
              <w:rPr>
                <w:rFonts w:eastAsia="Times New Roman" w:cs="Calibri"/>
                <w:color w:val="000000"/>
                <w:szCs w:val="22"/>
              </w:rPr>
              <w:t xml:space="preserve"> </w:t>
            </w:r>
          </w:p>
        </w:tc>
        <w:tc>
          <w:tcPr>
            <w:tcW w:w="1530" w:type="dxa"/>
            <w:vMerge/>
            <w:tcBorders>
              <w:top w:val="nil"/>
              <w:left w:val="single" w:sz="4" w:space="0" w:color="auto"/>
              <w:bottom w:val="single" w:sz="8" w:space="0" w:color="000000"/>
              <w:right w:val="single" w:sz="4" w:space="0" w:color="auto"/>
            </w:tcBorders>
            <w:vAlign w:val="center"/>
            <w:hideMark/>
          </w:tcPr>
          <w:p w14:paraId="70F33979"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3DF0CF98" w14:textId="77777777" w:rsidR="00DC614E" w:rsidRPr="00FC0DDE" w:rsidRDefault="00DC614E" w:rsidP="009A7782">
            <w:pPr>
              <w:jc w:val="center"/>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5A58BEC7"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199BB9DA"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0635A6B5"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5F625DDF" w14:textId="77777777" w:rsidTr="00BD370E">
        <w:trPr>
          <w:trHeight w:val="288"/>
        </w:trPr>
        <w:tc>
          <w:tcPr>
            <w:tcW w:w="360" w:type="dxa"/>
            <w:vMerge w:val="restart"/>
            <w:tcBorders>
              <w:top w:val="nil"/>
              <w:left w:val="single" w:sz="8" w:space="0" w:color="auto"/>
              <w:bottom w:val="single" w:sz="8" w:space="0" w:color="000000"/>
              <w:right w:val="single" w:sz="4" w:space="0" w:color="auto"/>
            </w:tcBorders>
            <w:vAlign w:val="center"/>
            <w:hideMark/>
          </w:tcPr>
          <w:p w14:paraId="371C8B26"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4</w:t>
            </w:r>
          </w:p>
        </w:tc>
        <w:tc>
          <w:tcPr>
            <w:tcW w:w="1913" w:type="dxa"/>
            <w:vMerge w:val="restart"/>
            <w:tcBorders>
              <w:top w:val="nil"/>
              <w:left w:val="nil"/>
              <w:bottom w:val="single" w:sz="8" w:space="0" w:color="000000"/>
              <w:right w:val="single" w:sz="4" w:space="0" w:color="auto"/>
            </w:tcBorders>
            <w:vAlign w:val="center"/>
            <w:hideMark/>
          </w:tcPr>
          <w:p w14:paraId="5D131176" w14:textId="77777777" w:rsidR="00DC614E" w:rsidRPr="00FC0DDE" w:rsidRDefault="00DC614E" w:rsidP="00DC614E">
            <w:pPr>
              <w:jc w:val="center"/>
              <w:rPr>
                <w:rFonts w:eastAsia="Times New Roman" w:cs="Calibri"/>
                <w:color w:val="auto"/>
                <w:szCs w:val="22"/>
              </w:rPr>
            </w:pPr>
            <w:proofErr w:type="spellStart"/>
            <w:r w:rsidRPr="00FC0DDE">
              <w:rPr>
                <w:rFonts w:eastAsia="Times New Roman" w:cs="Calibri"/>
                <w:color w:val="auto"/>
                <w:szCs w:val="22"/>
              </w:rPr>
              <w:t>ბრონირებული</w:t>
            </w:r>
            <w:proofErr w:type="spellEnd"/>
            <w:r w:rsidRPr="00FC0DDE">
              <w:rPr>
                <w:rFonts w:eastAsia="Times New Roman" w:cs="Calibri"/>
                <w:color w:val="auto"/>
                <w:szCs w:val="22"/>
              </w:rPr>
              <w:t xml:space="preserve"> </w:t>
            </w:r>
            <w:proofErr w:type="spellStart"/>
            <w:r w:rsidRPr="00FC0DDE">
              <w:rPr>
                <w:rFonts w:eastAsia="Times New Roman" w:cs="Calibri"/>
                <w:color w:val="auto"/>
                <w:szCs w:val="22"/>
              </w:rPr>
              <w:t>მინა</w:t>
            </w:r>
            <w:proofErr w:type="spellEnd"/>
            <w:r w:rsidRPr="00FC0DDE">
              <w:rPr>
                <w:rFonts w:eastAsia="Times New Roman" w:cs="Calibri"/>
                <w:color w:val="auto"/>
                <w:szCs w:val="22"/>
              </w:rPr>
              <w:t xml:space="preserve"> (</w:t>
            </w:r>
            <w:proofErr w:type="spellStart"/>
            <w:r w:rsidRPr="00FC0DDE">
              <w:rPr>
                <w:rFonts w:eastAsia="Times New Roman" w:cs="Calibri"/>
                <w:color w:val="auto"/>
                <w:szCs w:val="22"/>
              </w:rPr>
              <w:t>ექვსფენიანი</w:t>
            </w:r>
            <w:proofErr w:type="spellEnd"/>
            <w:r w:rsidRPr="00FC0DDE">
              <w:rPr>
                <w:rFonts w:eastAsia="Times New Roman" w:cs="Calibri"/>
                <w:color w:val="auto"/>
                <w:szCs w:val="22"/>
              </w:rPr>
              <w:t>)</w:t>
            </w:r>
          </w:p>
        </w:tc>
        <w:tc>
          <w:tcPr>
            <w:tcW w:w="2207" w:type="dxa"/>
            <w:tcBorders>
              <w:top w:val="nil"/>
              <w:left w:val="nil"/>
              <w:bottom w:val="single" w:sz="4" w:space="0" w:color="auto"/>
              <w:right w:val="single" w:sz="4" w:space="0" w:color="auto"/>
            </w:tcBorders>
            <w:vAlign w:val="center"/>
            <w:hideMark/>
          </w:tcPr>
          <w:p w14:paraId="3F91C1D8"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ფენების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რაოდენობა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55C65D79" w14:textId="77777777" w:rsidR="00DC614E" w:rsidRPr="00FC0DDE" w:rsidRDefault="00DC614E" w:rsidP="00DC614E">
            <w:pPr>
              <w:jc w:val="left"/>
              <w:rPr>
                <w:rFonts w:eastAsia="Times New Roman" w:cs="Calibri"/>
                <w:color w:val="000000"/>
                <w:szCs w:val="22"/>
              </w:rPr>
            </w:pPr>
            <w:r w:rsidRPr="00FC0DDE">
              <w:rPr>
                <w:rFonts w:eastAsia="Times New Roman" w:cs="Calibri"/>
                <w:color w:val="000000"/>
                <w:szCs w:val="22"/>
              </w:rPr>
              <w:t>6</w:t>
            </w:r>
          </w:p>
        </w:tc>
        <w:tc>
          <w:tcPr>
            <w:tcW w:w="1530" w:type="dxa"/>
            <w:vMerge w:val="restart"/>
            <w:tcBorders>
              <w:top w:val="nil"/>
              <w:left w:val="single" w:sz="4" w:space="0" w:color="auto"/>
              <w:bottom w:val="single" w:sz="8" w:space="0" w:color="000000"/>
              <w:right w:val="single" w:sz="4" w:space="0" w:color="auto"/>
            </w:tcBorders>
            <w:vAlign w:val="center"/>
            <w:hideMark/>
          </w:tcPr>
          <w:p w14:paraId="35FCDB47"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ფართობი</w:t>
            </w:r>
            <w:proofErr w:type="spellEnd"/>
          </w:p>
        </w:tc>
        <w:tc>
          <w:tcPr>
            <w:tcW w:w="1170" w:type="dxa"/>
            <w:vMerge w:val="restart"/>
            <w:tcBorders>
              <w:top w:val="nil"/>
              <w:left w:val="single" w:sz="4" w:space="0" w:color="auto"/>
              <w:bottom w:val="single" w:sz="8" w:space="0" w:color="000000"/>
              <w:right w:val="single" w:sz="4" w:space="0" w:color="auto"/>
            </w:tcBorders>
            <w:vAlign w:val="center"/>
            <w:hideMark/>
          </w:tcPr>
          <w:p w14:paraId="4074F0FC" w14:textId="2CC3C09B" w:rsidR="00DC614E" w:rsidRPr="00FC0DDE" w:rsidRDefault="00DC614E" w:rsidP="009A7782">
            <w:pPr>
              <w:jc w:val="center"/>
              <w:rPr>
                <w:rFonts w:eastAsia="Times New Roman" w:cs="Calibri"/>
                <w:color w:val="000000"/>
                <w:szCs w:val="22"/>
              </w:rPr>
            </w:pPr>
            <w:r w:rsidRPr="00FC0DDE">
              <w:rPr>
                <w:rFonts w:eastAsia="Times New Roman" w:cs="Calibri"/>
                <w:color w:val="000000"/>
                <w:szCs w:val="22"/>
              </w:rPr>
              <w:t>მ</w:t>
            </w:r>
            <w:r w:rsidRPr="00FC0DDE">
              <w:rPr>
                <w:rFonts w:eastAsia="Times New Roman" w:cs="Calibri"/>
                <w:color w:val="000000"/>
                <w:szCs w:val="22"/>
                <w:vertAlign w:val="superscript"/>
              </w:rPr>
              <w:t>2</w:t>
            </w:r>
          </w:p>
        </w:tc>
        <w:tc>
          <w:tcPr>
            <w:tcW w:w="1620" w:type="dxa"/>
            <w:vMerge w:val="restart"/>
            <w:tcBorders>
              <w:top w:val="nil"/>
              <w:left w:val="single" w:sz="4" w:space="0" w:color="auto"/>
              <w:bottom w:val="single" w:sz="8" w:space="0" w:color="000000"/>
              <w:right w:val="single" w:sz="4" w:space="0" w:color="auto"/>
            </w:tcBorders>
            <w:vAlign w:val="center"/>
            <w:hideMark/>
          </w:tcPr>
          <w:p w14:paraId="614DC43E"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10.00 </w:t>
            </w:r>
          </w:p>
        </w:tc>
        <w:tc>
          <w:tcPr>
            <w:tcW w:w="1648" w:type="dxa"/>
            <w:vMerge w:val="restart"/>
            <w:tcBorders>
              <w:top w:val="nil"/>
              <w:left w:val="single" w:sz="4" w:space="0" w:color="auto"/>
              <w:bottom w:val="single" w:sz="8" w:space="0" w:color="000000"/>
              <w:right w:val="nil"/>
            </w:tcBorders>
            <w:vAlign w:val="center"/>
            <w:hideMark/>
          </w:tcPr>
          <w:p w14:paraId="7F6E7069"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vMerge w:val="restart"/>
            <w:tcBorders>
              <w:top w:val="nil"/>
              <w:left w:val="single" w:sz="4" w:space="0" w:color="auto"/>
              <w:bottom w:val="single" w:sz="8" w:space="0" w:color="000000"/>
              <w:right w:val="single" w:sz="8" w:space="0" w:color="auto"/>
            </w:tcBorders>
            <w:noWrap/>
            <w:vAlign w:val="bottom"/>
            <w:hideMark/>
          </w:tcPr>
          <w:p w14:paraId="4ADB6FF1" w14:textId="77777777" w:rsidR="00DC614E" w:rsidRPr="00FC0DDE" w:rsidRDefault="00DC614E" w:rsidP="00DC614E">
            <w:pPr>
              <w:jc w:val="center"/>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9A7782" w:rsidRPr="00DC614E" w14:paraId="4019FF52" w14:textId="77777777" w:rsidTr="00BD370E">
        <w:trPr>
          <w:trHeight w:val="288"/>
        </w:trPr>
        <w:tc>
          <w:tcPr>
            <w:tcW w:w="360" w:type="dxa"/>
            <w:vMerge/>
            <w:tcBorders>
              <w:top w:val="nil"/>
              <w:left w:val="single" w:sz="8" w:space="0" w:color="auto"/>
              <w:bottom w:val="single" w:sz="8" w:space="0" w:color="000000"/>
              <w:right w:val="single" w:sz="4" w:space="0" w:color="auto"/>
            </w:tcBorders>
            <w:vAlign w:val="center"/>
            <w:hideMark/>
          </w:tcPr>
          <w:p w14:paraId="5BB80E60"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single" w:sz="4" w:space="0" w:color="auto"/>
            </w:tcBorders>
            <w:vAlign w:val="center"/>
            <w:hideMark/>
          </w:tcPr>
          <w:p w14:paraId="3F0C54F6" w14:textId="77777777" w:rsidR="00DC614E" w:rsidRPr="00FC0DDE" w:rsidRDefault="00DC614E" w:rsidP="00DC614E">
            <w:pPr>
              <w:jc w:val="left"/>
              <w:rPr>
                <w:rFonts w:eastAsia="Times New Roman" w:cs="Calibri"/>
                <w:color w:val="auto"/>
                <w:szCs w:val="22"/>
              </w:rPr>
            </w:pPr>
          </w:p>
        </w:tc>
        <w:tc>
          <w:tcPr>
            <w:tcW w:w="2207" w:type="dxa"/>
            <w:tcBorders>
              <w:top w:val="nil"/>
              <w:left w:val="nil"/>
              <w:bottom w:val="single" w:sz="4" w:space="0" w:color="auto"/>
              <w:right w:val="single" w:sz="4" w:space="0" w:color="auto"/>
            </w:tcBorders>
            <w:vAlign w:val="center"/>
            <w:hideMark/>
          </w:tcPr>
          <w:p w14:paraId="57244445"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ფენების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სისქე</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255C0247" w14:textId="77777777" w:rsidR="00DC614E" w:rsidRPr="00FC0DDE" w:rsidRDefault="00DC614E" w:rsidP="00DC614E">
            <w:pPr>
              <w:jc w:val="left"/>
              <w:rPr>
                <w:rFonts w:eastAsia="Times New Roman" w:cs="Calibri"/>
                <w:color w:val="000000"/>
                <w:szCs w:val="22"/>
              </w:rPr>
            </w:pPr>
            <w:r w:rsidRPr="00FC0DDE">
              <w:rPr>
                <w:rFonts w:eastAsia="Times New Roman" w:cs="Calibri"/>
                <w:color w:val="000000"/>
                <w:szCs w:val="22"/>
              </w:rPr>
              <w:t>10მმ-10მმ-10მმ-10მმ-6მმ-6მმ</w:t>
            </w:r>
          </w:p>
        </w:tc>
        <w:tc>
          <w:tcPr>
            <w:tcW w:w="1530" w:type="dxa"/>
            <w:vMerge/>
            <w:tcBorders>
              <w:top w:val="nil"/>
              <w:left w:val="single" w:sz="4" w:space="0" w:color="auto"/>
              <w:bottom w:val="single" w:sz="8" w:space="0" w:color="000000"/>
              <w:right w:val="single" w:sz="4" w:space="0" w:color="auto"/>
            </w:tcBorders>
            <w:vAlign w:val="center"/>
            <w:hideMark/>
          </w:tcPr>
          <w:p w14:paraId="55D03742"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2FE4B42C"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73E0C39D"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10BD50C1"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49CFB32F"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28FD5AF3" w14:textId="77777777" w:rsidTr="00BD370E">
        <w:trPr>
          <w:trHeight w:val="288"/>
        </w:trPr>
        <w:tc>
          <w:tcPr>
            <w:tcW w:w="360" w:type="dxa"/>
            <w:vMerge/>
            <w:tcBorders>
              <w:top w:val="nil"/>
              <w:left w:val="single" w:sz="8" w:space="0" w:color="auto"/>
              <w:bottom w:val="single" w:sz="8" w:space="0" w:color="000000"/>
              <w:right w:val="single" w:sz="4" w:space="0" w:color="auto"/>
            </w:tcBorders>
            <w:vAlign w:val="center"/>
            <w:hideMark/>
          </w:tcPr>
          <w:p w14:paraId="4064C02F"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single" w:sz="4" w:space="0" w:color="auto"/>
            </w:tcBorders>
            <w:vAlign w:val="center"/>
            <w:hideMark/>
          </w:tcPr>
          <w:p w14:paraId="742DAB47" w14:textId="77777777" w:rsidR="00DC614E" w:rsidRPr="00FC0DDE" w:rsidRDefault="00DC614E" w:rsidP="00DC614E">
            <w:pPr>
              <w:jc w:val="left"/>
              <w:rPr>
                <w:rFonts w:eastAsia="Times New Roman" w:cs="Calibri"/>
                <w:color w:val="auto"/>
                <w:szCs w:val="22"/>
              </w:rPr>
            </w:pPr>
          </w:p>
        </w:tc>
        <w:tc>
          <w:tcPr>
            <w:tcW w:w="2207" w:type="dxa"/>
            <w:tcBorders>
              <w:top w:val="nil"/>
              <w:left w:val="nil"/>
              <w:bottom w:val="single" w:sz="4" w:space="0" w:color="auto"/>
              <w:right w:val="single" w:sz="4" w:space="0" w:color="auto"/>
            </w:tcBorders>
            <w:vAlign w:val="center"/>
            <w:hideMark/>
          </w:tcPr>
          <w:p w14:paraId="1710CBB1"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დამუშავება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7A62F361"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თერმული</w:t>
            </w:r>
            <w:proofErr w:type="spellEnd"/>
          </w:p>
        </w:tc>
        <w:tc>
          <w:tcPr>
            <w:tcW w:w="1530" w:type="dxa"/>
            <w:vMerge/>
            <w:tcBorders>
              <w:top w:val="nil"/>
              <w:left w:val="single" w:sz="4" w:space="0" w:color="auto"/>
              <w:bottom w:val="single" w:sz="8" w:space="0" w:color="000000"/>
              <w:right w:val="single" w:sz="4" w:space="0" w:color="auto"/>
            </w:tcBorders>
            <w:vAlign w:val="center"/>
            <w:hideMark/>
          </w:tcPr>
          <w:p w14:paraId="411FC547"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7AE00424"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7F0BC0A0"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00E9BB88"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21CBF832"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52A0B7F3" w14:textId="77777777" w:rsidTr="00BD370E">
        <w:trPr>
          <w:trHeight w:val="51"/>
        </w:trPr>
        <w:tc>
          <w:tcPr>
            <w:tcW w:w="360" w:type="dxa"/>
            <w:vMerge/>
            <w:tcBorders>
              <w:top w:val="nil"/>
              <w:left w:val="single" w:sz="8" w:space="0" w:color="auto"/>
              <w:bottom w:val="single" w:sz="8" w:space="0" w:color="000000"/>
              <w:right w:val="single" w:sz="4" w:space="0" w:color="auto"/>
            </w:tcBorders>
            <w:vAlign w:val="center"/>
            <w:hideMark/>
          </w:tcPr>
          <w:p w14:paraId="1A96F7E1"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single" w:sz="4" w:space="0" w:color="auto"/>
            </w:tcBorders>
            <w:vAlign w:val="center"/>
            <w:hideMark/>
          </w:tcPr>
          <w:p w14:paraId="2CB03B88" w14:textId="77777777" w:rsidR="00DC614E" w:rsidRPr="00FC0DDE" w:rsidRDefault="00DC614E" w:rsidP="00DC614E">
            <w:pPr>
              <w:jc w:val="left"/>
              <w:rPr>
                <w:rFonts w:eastAsia="Times New Roman" w:cs="Calibri"/>
                <w:color w:val="auto"/>
                <w:szCs w:val="22"/>
              </w:rPr>
            </w:pPr>
          </w:p>
        </w:tc>
        <w:tc>
          <w:tcPr>
            <w:tcW w:w="2207" w:type="dxa"/>
            <w:tcBorders>
              <w:top w:val="nil"/>
              <w:left w:val="nil"/>
              <w:bottom w:val="single" w:sz="4" w:space="0" w:color="auto"/>
              <w:right w:val="single" w:sz="4" w:space="0" w:color="auto"/>
            </w:tcBorders>
            <w:vAlign w:val="center"/>
            <w:hideMark/>
          </w:tcPr>
          <w:p w14:paraId="7FE8A8DB"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მდგრადობა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1BA2D6F4"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კალაშნიკოვის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ტიპის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შაშხანაზე</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გათვლილი</w:t>
            </w:r>
            <w:proofErr w:type="spellEnd"/>
          </w:p>
        </w:tc>
        <w:tc>
          <w:tcPr>
            <w:tcW w:w="1530" w:type="dxa"/>
            <w:vMerge/>
            <w:tcBorders>
              <w:top w:val="nil"/>
              <w:left w:val="single" w:sz="4" w:space="0" w:color="auto"/>
              <w:bottom w:val="single" w:sz="8" w:space="0" w:color="000000"/>
              <w:right w:val="single" w:sz="4" w:space="0" w:color="auto"/>
            </w:tcBorders>
            <w:vAlign w:val="center"/>
            <w:hideMark/>
          </w:tcPr>
          <w:p w14:paraId="511D1466"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63A46B03"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35AA49C0"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60DC27A9"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78EA6139"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5FCD58E4" w14:textId="77777777" w:rsidTr="00BD370E">
        <w:trPr>
          <w:trHeight w:val="1740"/>
        </w:trPr>
        <w:tc>
          <w:tcPr>
            <w:tcW w:w="360" w:type="dxa"/>
            <w:vMerge/>
            <w:tcBorders>
              <w:top w:val="nil"/>
              <w:left w:val="single" w:sz="8" w:space="0" w:color="auto"/>
              <w:bottom w:val="single" w:sz="8" w:space="0" w:color="000000"/>
              <w:right w:val="single" w:sz="4" w:space="0" w:color="auto"/>
            </w:tcBorders>
            <w:vAlign w:val="center"/>
            <w:hideMark/>
          </w:tcPr>
          <w:p w14:paraId="7ABDC302"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single" w:sz="4" w:space="0" w:color="auto"/>
            </w:tcBorders>
            <w:vAlign w:val="center"/>
            <w:hideMark/>
          </w:tcPr>
          <w:p w14:paraId="5CEF2CD8" w14:textId="77777777" w:rsidR="00DC614E" w:rsidRPr="00FC0DDE" w:rsidRDefault="00DC614E" w:rsidP="00DC614E">
            <w:pPr>
              <w:jc w:val="left"/>
              <w:rPr>
                <w:rFonts w:eastAsia="Times New Roman" w:cs="Calibri"/>
                <w:color w:val="auto"/>
                <w:szCs w:val="22"/>
              </w:rPr>
            </w:pPr>
          </w:p>
        </w:tc>
        <w:tc>
          <w:tcPr>
            <w:tcW w:w="2207" w:type="dxa"/>
            <w:tcBorders>
              <w:top w:val="nil"/>
              <w:left w:val="nil"/>
              <w:bottom w:val="single" w:sz="8" w:space="0" w:color="auto"/>
              <w:right w:val="single" w:sz="4" w:space="0" w:color="auto"/>
            </w:tcBorders>
            <w:vAlign w:val="center"/>
            <w:hideMark/>
          </w:tcPr>
          <w:p w14:paraId="5E9843E4"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სერტიფიკატი</w:t>
            </w:r>
            <w:proofErr w:type="spellEnd"/>
            <w:r w:rsidRPr="00FC0DDE">
              <w:rPr>
                <w:rFonts w:eastAsia="Times New Roman" w:cs="Calibri"/>
                <w:color w:val="000000"/>
                <w:szCs w:val="22"/>
              </w:rPr>
              <w:t>:</w:t>
            </w:r>
          </w:p>
        </w:tc>
        <w:tc>
          <w:tcPr>
            <w:tcW w:w="3952" w:type="dxa"/>
            <w:tcBorders>
              <w:top w:val="nil"/>
              <w:left w:val="nil"/>
              <w:bottom w:val="single" w:sz="8" w:space="0" w:color="auto"/>
              <w:right w:val="single" w:sz="4" w:space="0" w:color="auto"/>
            </w:tcBorders>
            <w:vAlign w:val="center"/>
            <w:hideMark/>
          </w:tcPr>
          <w:p w14:paraId="12717179" w14:textId="698FDB58" w:rsidR="00DC614E" w:rsidRPr="00FC0DDE" w:rsidRDefault="00DC614E" w:rsidP="00DC614E">
            <w:pPr>
              <w:jc w:val="left"/>
              <w:rPr>
                <w:rFonts w:eastAsia="Times New Roman" w:cs="Calibri"/>
                <w:color w:val="000000"/>
                <w:szCs w:val="22"/>
                <w:lang w:val="ka-GE"/>
              </w:rPr>
            </w:pPr>
            <w:proofErr w:type="spellStart"/>
            <w:r w:rsidRPr="00FC0DDE">
              <w:rPr>
                <w:rFonts w:eastAsia="Times New Roman" w:cs="Calibri"/>
                <w:color w:val="000000"/>
                <w:szCs w:val="22"/>
              </w:rPr>
              <w:t>უნდა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ჰქონდეს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საქართველოში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სერტიფიცირებული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და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ბანკისთვის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მისაღები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რეპუტაბელური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ორგანიზაციის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მიერ</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გაცემული</w:t>
            </w:r>
            <w:proofErr w:type="spellEnd"/>
            <w:r w:rsidRPr="00FC0DDE">
              <w:rPr>
                <w:rFonts w:eastAsia="Times New Roman" w:cs="Calibri"/>
                <w:color w:val="000000"/>
                <w:szCs w:val="22"/>
              </w:rPr>
              <w:t xml:space="preserve"> </w:t>
            </w:r>
            <w:proofErr w:type="spellStart"/>
            <w:r w:rsidR="000039BB" w:rsidRPr="00FC0DDE">
              <w:rPr>
                <w:rFonts w:eastAsia="Times New Roman" w:cs="Calibri"/>
                <w:color w:val="000000"/>
                <w:szCs w:val="22"/>
              </w:rPr>
              <w:t>დასკვნა</w:t>
            </w:r>
            <w:proofErr w:type="spellEnd"/>
            <w:r w:rsidR="000039BB" w:rsidRPr="00FC0DDE">
              <w:rPr>
                <w:rFonts w:eastAsia="Times New Roman" w:cs="Calibri"/>
                <w:color w:val="000000"/>
                <w:szCs w:val="22"/>
              </w:rPr>
              <w:t>/</w:t>
            </w:r>
            <w:proofErr w:type="spellStart"/>
            <w:r w:rsidR="000039BB" w:rsidRPr="00FC0DDE">
              <w:rPr>
                <w:rFonts w:eastAsia="Times New Roman" w:cs="Calibri"/>
                <w:color w:val="000000"/>
                <w:szCs w:val="22"/>
              </w:rPr>
              <w:t>სერტიფიკატი</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მდგრადობაზე</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შუშის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ჯავშნის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კლასის</w:t>
            </w:r>
            <w:proofErr w:type="spellEnd"/>
            <w:r w:rsidR="000039BB" w:rsidRPr="00FC0DDE">
              <w:rPr>
                <w:rFonts w:eastAsia="Times New Roman" w:cs="Calibri"/>
                <w:color w:val="000000"/>
                <w:szCs w:val="22"/>
              </w:rPr>
              <w:t xml:space="preserve"> </w:t>
            </w:r>
            <w:proofErr w:type="spellStart"/>
            <w:r w:rsidR="000039BB" w:rsidRPr="00FC0DDE">
              <w:rPr>
                <w:rFonts w:eastAsia="Times New Roman" w:cs="Calibri"/>
                <w:color w:val="000000"/>
                <w:szCs w:val="22"/>
              </w:rPr>
              <w:t>განმსაზღვრელი</w:t>
            </w:r>
            <w:proofErr w:type="spellEnd"/>
            <w:r w:rsidR="000039BB" w:rsidRPr="00FC0DDE">
              <w:rPr>
                <w:rFonts w:eastAsia="Times New Roman" w:cs="Calibri"/>
                <w:color w:val="000000"/>
                <w:szCs w:val="22"/>
              </w:rPr>
              <w:t>)</w:t>
            </w:r>
            <w:r w:rsidR="000039BB" w:rsidRPr="00FC0DDE">
              <w:rPr>
                <w:rFonts w:eastAsia="Times New Roman" w:cs="Calibri"/>
                <w:color w:val="000000"/>
                <w:szCs w:val="22"/>
                <w:lang w:val="ka-GE"/>
              </w:rPr>
              <w:t>.</w:t>
            </w:r>
          </w:p>
        </w:tc>
        <w:tc>
          <w:tcPr>
            <w:tcW w:w="1530" w:type="dxa"/>
            <w:vMerge/>
            <w:tcBorders>
              <w:top w:val="nil"/>
              <w:left w:val="single" w:sz="4" w:space="0" w:color="auto"/>
              <w:bottom w:val="single" w:sz="8" w:space="0" w:color="000000"/>
              <w:right w:val="single" w:sz="4" w:space="0" w:color="auto"/>
            </w:tcBorders>
            <w:vAlign w:val="center"/>
            <w:hideMark/>
          </w:tcPr>
          <w:p w14:paraId="251AFB29"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17222352"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13B1C8F3"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2676C2AF"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35177417"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525C1EAF" w14:textId="77777777" w:rsidTr="00BD370E">
        <w:trPr>
          <w:trHeight w:val="288"/>
        </w:trPr>
        <w:tc>
          <w:tcPr>
            <w:tcW w:w="360" w:type="dxa"/>
            <w:vMerge w:val="restart"/>
            <w:tcBorders>
              <w:top w:val="nil"/>
              <w:left w:val="single" w:sz="8" w:space="0" w:color="auto"/>
              <w:bottom w:val="single" w:sz="8" w:space="0" w:color="000000"/>
              <w:right w:val="single" w:sz="4" w:space="0" w:color="auto"/>
            </w:tcBorders>
            <w:vAlign w:val="center"/>
            <w:hideMark/>
          </w:tcPr>
          <w:p w14:paraId="63D8080E"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5</w:t>
            </w:r>
          </w:p>
        </w:tc>
        <w:tc>
          <w:tcPr>
            <w:tcW w:w="1913" w:type="dxa"/>
            <w:vMerge w:val="restart"/>
            <w:tcBorders>
              <w:top w:val="nil"/>
              <w:left w:val="nil"/>
              <w:bottom w:val="single" w:sz="8" w:space="0" w:color="000000"/>
              <w:right w:val="nil"/>
            </w:tcBorders>
            <w:vAlign w:val="center"/>
            <w:hideMark/>
          </w:tcPr>
          <w:p w14:paraId="71B9EA22"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კუთხოვანა</w:t>
            </w:r>
            <w:proofErr w:type="spellEnd"/>
            <w:r w:rsidRPr="00FC0DDE">
              <w:rPr>
                <w:rFonts w:eastAsia="Times New Roman" w:cs="Calibri"/>
                <w:color w:val="000000"/>
                <w:szCs w:val="22"/>
              </w:rPr>
              <w:t xml:space="preserve"> </w:t>
            </w:r>
          </w:p>
        </w:tc>
        <w:tc>
          <w:tcPr>
            <w:tcW w:w="2207" w:type="dxa"/>
            <w:tcBorders>
              <w:top w:val="nil"/>
              <w:left w:val="single" w:sz="4" w:space="0" w:color="auto"/>
              <w:bottom w:val="single" w:sz="4" w:space="0" w:color="auto"/>
              <w:right w:val="single" w:sz="4" w:space="0" w:color="auto"/>
            </w:tcBorders>
            <w:vAlign w:val="center"/>
            <w:hideMark/>
          </w:tcPr>
          <w:p w14:paraId="04580D85"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მასალა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410B61D6" w14:textId="68564DB1"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ფოლადი</w:t>
            </w:r>
            <w:proofErr w:type="spellEnd"/>
          </w:p>
        </w:tc>
        <w:tc>
          <w:tcPr>
            <w:tcW w:w="1530" w:type="dxa"/>
            <w:vMerge w:val="restart"/>
            <w:tcBorders>
              <w:top w:val="nil"/>
              <w:left w:val="single" w:sz="4" w:space="0" w:color="auto"/>
              <w:bottom w:val="single" w:sz="8" w:space="0" w:color="000000"/>
              <w:right w:val="single" w:sz="4" w:space="0" w:color="auto"/>
            </w:tcBorders>
            <w:vAlign w:val="center"/>
            <w:hideMark/>
          </w:tcPr>
          <w:p w14:paraId="6CB52342"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ერთეული</w:t>
            </w:r>
            <w:proofErr w:type="spellEnd"/>
          </w:p>
        </w:tc>
        <w:tc>
          <w:tcPr>
            <w:tcW w:w="1170" w:type="dxa"/>
            <w:vMerge w:val="restart"/>
            <w:tcBorders>
              <w:top w:val="nil"/>
              <w:left w:val="single" w:sz="4" w:space="0" w:color="auto"/>
              <w:bottom w:val="single" w:sz="8" w:space="0" w:color="000000"/>
              <w:right w:val="single" w:sz="4" w:space="0" w:color="auto"/>
            </w:tcBorders>
            <w:vAlign w:val="center"/>
            <w:hideMark/>
          </w:tcPr>
          <w:p w14:paraId="7C1696FB"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ც</w:t>
            </w:r>
          </w:p>
        </w:tc>
        <w:tc>
          <w:tcPr>
            <w:tcW w:w="1620" w:type="dxa"/>
            <w:vMerge w:val="restart"/>
            <w:tcBorders>
              <w:top w:val="nil"/>
              <w:left w:val="single" w:sz="4" w:space="0" w:color="auto"/>
              <w:bottom w:val="single" w:sz="8" w:space="0" w:color="000000"/>
              <w:right w:val="single" w:sz="4" w:space="0" w:color="auto"/>
            </w:tcBorders>
            <w:vAlign w:val="center"/>
            <w:hideMark/>
          </w:tcPr>
          <w:p w14:paraId="09AB0CB4" w14:textId="59E490BF"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w:t>
            </w:r>
            <w:r w:rsidR="009A1CEF">
              <w:rPr>
                <w:rFonts w:eastAsia="Times New Roman" w:cs="Calibri"/>
                <w:color w:val="000000"/>
                <w:szCs w:val="22"/>
              </w:rPr>
              <w:t>30</w:t>
            </w:r>
            <w:r w:rsidRPr="00FC0DDE">
              <w:rPr>
                <w:rFonts w:eastAsia="Times New Roman" w:cs="Calibri"/>
                <w:color w:val="000000"/>
                <w:szCs w:val="22"/>
              </w:rPr>
              <w:t xml:space="preserve">0.00 </w:t>
            </w:r>
          </w:p>
        </w:tc>
        <w:tc>
          <w:tcPr>
            <w:tcW w:w="1648" w:type="dxa"/>
            <w:vMerge w:val="restart"/>
            <w:tcBorders>
              <w:top w:val="nil"/>
              <w:left w:val="single" w:sz="4" w:space="0" w:color="auto"/>
              <w:bottom w:val="single" w:sz="8" w:space="0" w:color="000000"/>
              <w:right w:val="nil"/>
            </w:tcBorders>
            <w:vAlign w:val="center"/>
            <w:hideMark/>
          </w:tcPr>
          <w:p w14:paraId="02131010"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vMerge w:val="restart"/>
            <w:tcBorders>
              <w:top w:val="nil"/>
              <w:left w:val="single" w:sz="4" w:space="0" w:color="auto"/>
              <w:bottom w:val="single" w:sz="8" w:space="0" w:color="000000"/>
              <w:right w:val="single" w:sz="8" w:space="0" w:color="auto"/>
            </w:tcBorders>
            <w:noWrap/>
            <w:vAlign w:val="bottom"/>
            <w:hideMark/>
          </w:tcPr>
          <w:p w14:paraId="305BF1E8" w14:textId="77777777" w:rsidR="00DC614E" w:rsidRPr="00FC0DDE" w:rsidRDefault="00DC614E" w:rsidP="00DC614E">
            <w:pPr>
              <w:jc w:val="center"/>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9A7782" w:rsidRPr="00DC614E" w14:paraId="03FF1986" w14:textId="77777777" w:rsidTr="00BD370E">
        <w:trPr>
          <w:trHeight w:val="51"/>
        </w:trPr>
        <w:tc>
          <w:tcPr>
            <w:tcW w:w="360" w:type="dxa"/>
            <w:vMerge/>
            <w:tcBorders>
              <w:top w:val="nil"/>
              <w:left w:val="single" w:sz="8" w:space="0" w:color="auto"/>
              <w:bottom w:val="single" w:sz="8" w:space="0" w:color="000000"/>
              <w:right w:val="single" w:sz="4" w:space="0" w:color="auto"/>
            </w:tcBorders>
            <w:vAlign w:val="center"/>
            <w:hideMark/>
          </w:tcPr>
          <w:p w14:paraId="33120268"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nil"/>
            </w:tcBorders>
            <w:vAlign w:val="center"/>
            <w:hideMark/>
          </w:tcPr>
          <w:p w14:paraId="54F319A9"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4" w:space="0" w:color="auto"/>
              <w:right w:val="single" w:sz="4" w:space="0" w:color="auto"/>
            </w:tcBorders>
            <w:vAlign w:val="center"/>
            <w:hideMark/>
          </w:tcPr>
          <w:p w14:paraId="0D2C45FC"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ზომა</w:t>
            </w:r>
            <w:proofErr w:type="spellEnd"/>
            <w:r w:rsidRPr="00FC0DDE">
              <w:rPr>
                <w:rFonts w:eastAsia="Times New Roman" w:cs="Calibri"/>
                <w:color w:val="000000"/>
                <w:szCs w:val="22"/>
              </w:rPr>
              <w:t>:</w:t>
            </w:r>
          </w:p>
        </w:tc>
        <w:tc>
          <w:tcPr>
            <w:tcW w:w="3952" w:type="dxa"/>
            <w:tcBorders>
              <w:top w:val="nil"/>
              <w:left w:val="nil"/>
              <w:bottom w:val="single" w:sz="4" w:space="0" w:color="auto"/>
              <w:right w:val="single" w:sz="4" w:space="0" w:color="auto"/>
            </w:tcBorders>
            <w:vAlign w:val="center"/>
            <w:hideMark/>
          </w:tcPr>
          <w:p w14:paraId="76858300" w14:textId="77777777" w:rsidR="00DC614E" w:rsidRPr="00FC0DDE" w:rsidRDefault="00DC614E" w:rsidP="00DC614E">
            <w:pPr>
              <w:jc w:val="left"/>
              <w:rPr>
                <w:rFonts w:eastAsia="Times New Roman" w:cs="Calibri"/>
                <w:color w:val="000000"/>
                <w:szCs w:val="22"/>
              </w:rPr>
            </w:pPr>
            <w:r w:rsidRPr="00FC0DDE">
              <w:rPr>
                <w:rFonts w:eastAsia="Times New Roman" w:cs="Calibri"/>
                <w:color w:val="000000"/>
                <w:szCs w:val="22"/>
              </w:rPr>
              <w:t xml:space="preserve">30 </w:t>
            </w:r>
            <w:proofErr w:type="spellStart"/>
            <w:r w:rsidRPr="00FC0DDE">
              <w:rPr>
                <w:rFonts w:eastAsia="Times New Roman" w:cs="Calibri"/>
                <w:color w:val="000000"/>
                <w:szCs w:val="22"/>
              </w:rPr>
              <w:t>მმ-იანი</w:t>
            </w:r>
            <w:proofErr w:type="spellEnd"/>
          </w:p>
        </w:tc>
        <w:tc>
          <w:tcPr>
            <w:tcW w:w="1530" w:type="dxa"/>
            <w:vMerge/>
            <w:tcBorders>
              <w:top w:val="nil"/>
              <w:left w:val="single" w:sz="4" w:space="0" w:color="auto"/>
              <w:bottom w:val="single" w:sz="8" w:space="0" w:color="000000"/>
              <w:right w:val="single" w:sz="4" w:space="0" w:color="auto"/>
            </w:tcBorders>
            <w:vAlign w:val="center"/>
            <w:hideMark/>
          </w:tcPr>
          <w:p w14:paraId="7AFF8883"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382510FC"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01097615"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6303B1A2"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1FC281ED"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4E73A39D" w14:textId="77777777" w:rsidTr="00BD370E">
        <w:trPr>
          <w:trHeight w:val="232"/>
        </w:trPr>
        <w:tc>
          <w:tcPr>
            <w:tcW w:w="360" w:type="dxa"/>
            <w:vMerge/>
            <w:tcBorders>
              <w:top w:val="nil"/>
              <w:left w:val="single" w:sz="8" w:space="0" w:color="auto"/>
              <w:bottom w:val="single" w:sz="8" w:space="0" w:color="000000"/>
              <w:right w:val="single" w:sz="4" w:space="0" w:color="auto"/>
            </w:tcBorders>
            <w:vAlign w:val="center"/>
            <w:hideMark/>
          </w:tcPr>
          <w:p w14:paraId="6C82D489" w14:textId="77777777" w:rsidR="00DC614E" w:rsidRPr="00FC0DDE" w:rsidRDefault="00DC614E" w:rsidP="00DC614E">
            <w:pPr>
              <w:jc w:val="left"/>
              <w:rPr>
                <w:rFonts w:eastAsia="Times New Roman" w:cs="Calibri"/>
                <w:color w:val="000000"/>
                <w:szCs w:val="22"/>
              </w:rPr>
            </w:pPr>
          </w:p>
        </w:tc>
        <w:tc>
          <w:tcPr>
            <w:tcW w:w="1913" w:type="dxa"/>
            <w:vMerge/>
            <w:tcBorders>
              <w:top w:val="nil"/>
              <w:left w:val="nil"/>
              <w:bottom w:val="single" w:sz="8" w:space="0" w:color="000000"/>
              <w:right w:val="nil"/>
            </w:tcBorders>
            <w:vAlign w:val="center"/>
            <w:hideMark/>
          </w:tcPr>
          <w:p w14:paraId="72208813" w14:textId="77777777" w:rsidR="00DC614E" w:rsidRPr="00FC0DDE" w:rsidRDefault="00DC614E" w:rsidP="00DC614E">
            <w:pPr>
              <w:jc w:val="left"/>
              <w:rPr>
                <w:rFonts w:eastAsia="Times New Roman" w:cs="Calibri"/>
                <w:color w:val="000000"/>
                <w:szCs w:val="22"/>
              </w:rPr>
            </w:pPr>
          </w:p>
        </w:tc>
        <w:tc>
          <w:tcPr>
            <w:tcW w:w="2207" w:type="dxa"/>
            <w:tcBorders>
              <w:top w:val="nil"/>
              <w:left w:val="single" w:sz="4" w:space="0" w:color="auto"/>
              <w:bottom w:val="single" w:sz="8" w:space="0" w:color="auto"/>
              <w:right w:val="single" w:sz="4" w:space="0" w:color="auto"/>
            </w:tcBorders>
            <w:vAlign w:val="center"/>
            <w:hideMark/>
          </w:tcPr>
          <w:p w14:paraId="651127ED"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ფერი</w:t>
            </w:r>
            <w:proofErr w:type="spellEnd"/>
            <w:r w:rsidRPr="00FC0DDE">
              <w:rPr>
                <w:rFonts w:eastAsia="Times New Roman" w:cs="Calibri"/>
                <w:color w:val="000000"/>
                <w:szCs w:val="22"/>
              </w:rPr>
              <w:t>:</w:t>
            </w:r>
          </w:p>
        </w:tc>
        <w:tc>
          <w:tcPr>
            <w:tcW w:w="3952" w:type="dxa"/>
            <w:tcBorders>
              <w:top w:val="nil"/>
              <w:left w:val="nil"/>
              <w:bottom w:val="single" w:sz="8" w:space="0" w:color="auto"/>
              <w:right w:val="single" w:sz="4" w:space="0" w:color="auto"/>
            </w:tcBorders>
            <w:vAlign w:val="center"/>
            <w:hideMark/>
          </w:tcPr>
          <w:p w14:paraId="5E35A602"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საღებავით</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ნაცრისფრად</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შეღებილი</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ელექტროსტატიკურად</w:t>
            </w:r>
            <w:proofErr w:type="spellEnd"/>
            <w:r w:rsidRPr="00FC0DDE">
              <w:rPr>
                <w:rFonts w:eastAsia="Times New Roman" w:cs="Calibri"/>
                <w:color w:val="000000"/>
                <w:szCs w:val="22"/>
              </w:rPr>
              <w:t xml:space="preserve"> </w:t>
            </w:r>
          </w:p>
        </w:tc>
        <w:tc>
          <w:tcPr>
            <w:tcW w:w="1530" w:type="dxa"/>
            <w:vMerge/>
            <w:tcBorders>
              <w:top w:val="nil"/>
              <w:left w:val="single" w:sz="4" w:space="0" w:color="auto"/>
              <w:bottom w:val="single" w:sz="8" w:space="0" w:color="000000"/>
              <w:right w:val="single" w:sz="4" w:space="0" w:color="auto"/>
            </w:tcBorders>
            <w:vAlign w:val="center"/>
            <w:hideMark/>
          </w:tcPr>
          <w:p w14:paraId="4B2E7EAE" w14:textId="77777777" w:rsidR="00DC614E" w:rsidRPr="00FC0DDE" w:rsidRDefault="00DC614E" w:rsidP="00DC614E">
            <w:pPr>
              <w:jc w:val="left"/>
              <w:rPr>
                <w:rFonts w:eastAsia="Times New Roman" w:cs="Calibri"/>
                <w:color w:val="000000"/>
                <w:szCs w:val="22"/>
              </w:rPr>
            </w:pPr>
          </w:p>
        </w:tc>
        <w:tc>
          <w:tcPr>
            <w:tcW w:w="1170" w:type="dxa"/>
            <w:vMerge/>
            <w:tcBorders>
              <w:top w:val="nil"/>
              <w:left w:val="single" w:sz="4" w:space="0" w:color="auto"/>
              <w:bottom w:val="single" w:sz="8" w:space="0" w:color="000000"/>
              <w:right w:val="single" w:sz="4" w:space="0" w:color="auto"/>
            </w:tcBorders>
            <w:vAlign w:val="center"/>
            <w:hideMark/>
          </w:tcPr>
          <w:p w14:paraId="51BEBEE3" w14:textId="77777777" w:rsidR="00DC614E" w:rsidRPr="00FC0DDE" w:rsidRDefault="00DC614E" w:rsidP="00DC614E">
            <w:pPr>
              <w:jc w:val="left"/>
              <w:rPr>
                <w:rFonts w:eastAsia="Times New Roman" w:cs="Calibri"/>
                <w:color w:val="000000"/>
                <w:szCs w:val="22"/>
              </w:rPr>
            </w:pPr>
          </w:p>
        </w:tc>
        <w:tc>
          <w:tcPr>
            <w:tcW w:w="1620" w:type="dxa"/>
            <w:vMerge/>
            <w:tcBorders>
              <w:top w:val="nil"/>
              <w:left w:val="single" w:sz="4" w:space="0" w:color="auto"/>
              <w:bottom w:val="single" w:sz="8" w:space="0" w:color="000000"/>
              <w:right w:val="single" w:sz="4" w:space="0" w:color="auto"/>
            </w:tcBorders>
            <w:vAlign w:val="center"/>
            <w:hideMark/>
          </w:tcPr>
          <w:p w14:paraId="1DADF6F7" w14:textId="77777777" w:rsidR="00DC614E" w:rsidRPr="00FC0DDE" w:rsidRDefault="00DC614E" w:rsidP="00DC614E">
            <w:pPr>
              <w:jc w:val="left"/>
              <w:rPr>
                <w:rFonts w:eastAsia="Times New Roman" w:cs="Calibri"/>
                <w:color w:val="000000"/>
                <w:szCs w:val="22"/>
              </w:rPr>
            </w:pPr>
          </w:p>
        </w:tc>
        <w:tc>
          <w:tcPr>
            <w:tcW w:w="1648" w:type="dxa"/>
            <w:vMerge/>
            <w:tcBorders>
              <w:top w:val="nil"/>
              <w:left w:val="single" w:sz="4" w:space="0" w:color="auto"/>
              <w:bottom w:val="single" w:sz="8" w:space="0" w:color="000000"/>
              <w:right w:val="nil"/>
            </w:tcBorders>
            <w:vAlign w:val="center"/>
            <w:hideMark/>
          </w:tcPr>
          <w:p w14:paraId="35E815CE" w14:textId="77777777" w:rsidR="00DC614E" w:rsidRPr="00FC0DDE" w:rsidRDefault="00DC614E" w:rsidP="00DC614E">
            <w:pPr>
              <w:jc w:val="left"/>
              <w:rPr>
                <w:rFonts w:eastAsia="Times New Roman" w:cs="Calibri"/>
                <w:color w:val="000000"/>
                <w:szCs w:val="22"/>
              </w:rPr>
            </w:pPr>
          </w:p>
        </w:tc>
        <w:tc>
          <w:tcPr>
            <w:tcW w:w="1710" w:type="dxa"/>
            <w:vMerge/>
            <w:tcBorders>
              <w:top w:val="nil"/>
              <w:left w:val="single" w:sz="4" w:space="0" w:color="auto"/>
              <w:bottom w:val="single" w:sz="8" w:space="0" w:color="000000"/>
              <w:right w:val="single" w:sz="8" w:space="0" w:color="auto"/>
            </w:tcBorders>
            <w:vAlign w:val="center"/>
            <w:hideMark/>
          </w:tcPr>
          <w:p w14:paraId="239962E5" w14:textId="77777777" w:rsidR="00DC614E" w:rsidRPr="00FC0DDE" w:rsidRDefault="00DC614E" w:rsidP="00DC614E">
            <w:pPr>
              <w:jc w:val="left"/>
              <w:rPr>
                <w:rFonts w:ascii="Calibri" w:eastAsia="Times New Roman" w:hAnsi="Calibri" w:cs="Calibri"/>
                <w:color w:val="000000"/>
                <w:szCs w:val="22"/>
              </w:rPr>
            </w:pPr>
          </w:p>
        </w:tc>
      </w:tr>
      <w:tr w:rsidR="009A7782" w:rsidRPr="00DC614E" w14:paraId="4D9A22B0" w14:textId="77777777" w:rsidTr="00BD370E">
        <w:trPr>
          <w:trHeight w:val="655"/>
        </w:trPr>
        <w:tc>
          <w:tcPr>
            <w:tcW w:w="360" w:type="dxa"/>
            <w:tcBorders>
              <w:top w:val="nil"/>
              <w:left w:val="single" w:sz="8" w:space="0" w:color="auto"/>
              <w:bottom w:val="single" w:sz="8" w:space="0" w:color="auto"/>
              <w:right w:val="single" w:sz="4" w:space="0" w:color="auto"/>
            </w:tcBorders>
            <w:vAlign w:val="center"/>
            <w:hideMark/>
          </w:tcPr>
          <w:p w14:paraId="45588F42"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6</w:t>
            </w:r>
          </w:p>
        </w:tc>
        <w:tc>
          <w:tcPr>
            <w:tcW w:w="1913" w:type="dxa"/>
            <w:tcBorders>
              <w:top w:val="nil"/>
              <w:left w:val="nil"/>
              <w:bottom w:val="single" w:sz="8" w:space="0" w:color="auto"/>
              <w:right w:val="nil"/>
            </w:tcBorders>
            <w:vAlign w:val="center"/>
            <w:hideMark/>
          </w:tcPr>
          <w:p w14:paraId="717CACEB"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ტრანსპორტირება</w:t>
            </w:r>
            <w:proofErr w:type="spellEnd"/>
            <w:r w:rsidRPr="00FC0DDE">
              <w:rPr>
                <w:rFonts w:eastAsia="Times New Roman" w:cs="Calibri"/>
                <w:color w:val="000000"/>
                <w:szCs w:val="22"/>
              </w:rPr>
              <w:t xml:space="preserve"> </w:t>
            </w:r>
          </w:p>
        </w:tc>
        <w:tc>
          <w:tcPr>
            <w:tcW w:w="2207" w:type="dxa"/>
            <w:tcBorders>
              <w:top w:val="nil"/>
              <w:left w:val="single" w:sz="4" w:space="0" w:color="auto"/>
              <w:bottom w:val="single" w:sz="8" w:space="0" w:color="auto"/>
              <w:right w:val="single" w:sz="4" w:space="0" w:color="auto"/>
            </w:tcBorders>
            <w:vAlign w:val="center"/>
            <w:hideMark/>
          </w:tcPr>
          <w:p w14:paraId="57029A52" w14:textId="0AF524ED" w:rsidR="00DC614E" w:rsidRPr="00FC0DDE" w:rsidRDefault="002F7438" w:rsidP="00DC614E">
            <w:pPr>
              <w:jc w:val="left"/>
              <w:rPr>
                <w:rFonts w:eastAsia="Times New Roman" w:cs="Calibri"/>
                <w:color w:val="000000"/>
                <w:szCs w:val="22"/>
              </w:rPr>
            </w:pPr>
            <w:proofErr w:type="spellStart"/>
            <w:r>
              <w:rPr>
                <w:rFonts w:eastAsia="Times New Roman" w:cs="Calibri"/>
                <w:color w:val="000000"/>
                <w:szCs w:val="22"/>
              </w:rPr>
              <w:t>თბილისიდან</w:t>
            </w:r>
            <w:proofErr w:type="spellEnd"/>
            <w:r>
              <w:rPr>
                <w:rFonts w:eastAsia="Times New Roman" w:cs="Calibri"/>
                <w:color w:val="000000"/>
                <w:szCs w:val="22"/>
              </w:rPr>
              <w:t xml:space="preserve"> 50</w:t>
            </w:r>
            <w:r w:rsidR="00DC614E" w:rsidRPr="00FC0DDE">
              <w:rPr>
                <w:rFonts w:eastAsia="Times New Roman" w:cs="Calibri"/>
                <w:color w:val="000000"/>
                <w:szCs w:val="22"/>
              </w:rPr>
              <w:t xml:space="preserve"> </w:t>
            </w:r>
            <w:proofErr w:type="spellStart"/>
            <w:proofErr w:type="gramStart"/>
            <w:r w:rsidR="00DC614E" w:rsidRPr="00FC0DDE">
              <w:rPr>
                <w:rFonts w:eastAsia="Times New Roman" w:cs="Calibri"/>
                <w:color w:val="000000"/>
                <w:szCs w:val="22"/>
              </w:rPr>
              <w:t>კმ</w:t>
            </w:r>
            <w:proofErr w:type="spellEnd"/>
            <w:r w:rsidR="00DC614E" w:rsidRPr="00FC0DDE">
              <w:rPr>
                <w:rFonts w:eastAsia="Times New Roman" w:cs="Calibri"/>
                <w:color w:val="000000"/>
                <w:szCs w:val="22"/>
              </w:rPr>
              <w:t>.-</w:t>
            </w:r>
            <w:proofErr w:type="spellStart"/>
            <w:proofErr w:type="gramEnd"/>
            <w:r w:rsidR="00DC614E" w:rsidRPr="00FC0DDE">
              <w:rPr>
                <w:rFonts w:eastAsia="Times New Roman" w:cs="Calibri"/>
                <w:color w:val="000000"/>
                <w:szCs w:val="22"/>
              </w:rPr>
              <w:t>ზე</w:t>
            </w:r>
            <w:proofErr w:type="spellEnd"/>
            <w:r w:rsidR="00DC614E" w:rsidRPr="00FC0DDE">
              <w:rPr>
                <w:rFonts w:eastAsia="Times New Roman" w:cs="Calibri"/>
                <w:color w:val="000000"/>
                <w:szCs w:val="22"/>
              </w:rPr>
              <w:t xml:space="preserve"> </w:t>
            </w:r>
            <w:proofErr w:type="spellStart"/>
            <w:r w:rsidR="00DC614E" w:rsidRPr="00FC0DDE">
              <w:rPr>
                <w:rFonts w:eastAsia="Times New Roman" w:cs="Calibri"/>
                <w:color w:val="000000"/>
                <w:szCs w:val="22"/>
              </w:rPr>
              <w:t>მეტი</w:t>
            </w:r>
            <w:proofErr w:type="spellEnd"/>
            <w:r w:rsidR="00DC614E" w:rsidRPr="00FC0DDE">
              <w:rPr>
                <w:rFonts w:eastAsia="Times New Roman" w:cs="Calibri"/>
                <w:color w:val="000000"/>
                <w:szCs w:val="22"/>
              </w:rPr>
              <w:t xml:space="preserve"> </w:t>
            </w:r>
            <w:proofErr w:type="spellStart"/>
            <w:r w:rsidR="00DC614E" w:rsidRPr="00FC0DDE">
              <w:rPr>
                <w:rFonts w:eastAsia="Times New Roman" w:cs="Calibri"/>
                <w:color w:val="000000"/>
                <w:szCs w:val="22"/>
              </w:rPr>
              <w:t>მანძილით</w:t>
            </w:r>
            <w:proofErr w:type="spellEnd"/>
            <w:r w:rsidR="00DC614E" w:rsidRPr="00FC0DDE">
              <w:rPr>
                <w:rFonts w:eastAsia="Times New Roman" w:cs="Calibri"/>
                <w:color w:val="000000"/>
                <w:szCs w:val="22"/>
              </w:rPr>
              <w:t xml:space="preserve"> </w:t>
            </w:r>
            <w:proofErr w:type="spellStart"/>
            <w:r w:rsidR="00DC614E" w:rsidRPr="00FC0DDE">
              <w:rPr>
                <w:rFonts w:eastAsia="Times New Roman" w:cs="Calibri"/>
                <w:color w:val="000000"/>
                <w:szCs w:val="22"/>
              </w:rPr>
              <w:t>დაშორებული</w:t>
            </w:r>
            <w:proofErr w:type="spellEnd"/>
            <w:r w:rsidR="00DC614E" w:rsidRPr="00FC0DDE">
              <w:rPr>
                <w:rFonts w:eastAsia="Times New Roman" w:cs="Calibri"/>
                <w:color w:val="000000"/>
                <w:szCs w:val="22"/>
              </w:rPr>
              <w:t xml:space="preserve"> </w:t>
            </w:r>
            <w:proofErr w:type="spellStart"/>
            <w:r w:rsidR="00DC614E" w:rsidRPr="00FC0DDE">
              <w:rPr>
                <w:rFonts w:eastAsia="Times New Roman" w:cs="Calibri"/>
                <w:color w:val="000000"/>
                <w:szCs w:val="22"/>
              </w:rPr>
              <w:t>ობიექტის</w:t>
            </w:r>
            <w:proofErr w:type="spellEnd"/>
            <w:r w:rsidR="00DC614E" w:rsidRPr="00FC0DDE">
              <w:rPr>
                <w:rFonts w:eastAsia="Times New Roman" w:cs="Calibri"/>
                <w:color w:val="000000"/>
                <w:szCs w:val="22"/>
              </w:rPr>
              <w:t xml:space="preserve"> </w:t>
            </w:r>
            <w:proofErr w:type="spellStart"/>
            <w:r w:rsidR="00DC614E" w:rsidRPr="00FC0DDE">
              <w:rPr>
                <w:rFonts w:eastAsia="Times New Roman" w:cs="Calibri"/>
                <w:color w:val="000000"/>
                <w:szCs w:val="22"/>
              </w:rPr>
              <w:t>შემთხვევაში</w:t>
            </w:r>
            <w:proofErr w:type="spellEnd"/>
          </w:p>
        </w:tc>
        <w:tc>
          <w:tcPr>
            <w:tcW w:w="3952" w:type="dxa"/>
            <w:tcBorders>
              <w:top w:val="nil"/>
              <w:left w:val="nil"/>
              <w:bottom w:val="single" w:sz="8" w:space="0" w:color="auto"/>
              <w:right w:val="single" w:sz="4" w:space="0" w:color="auto"/>
            </w:tcBorders>
            <w:vAlign w:val="center"/>
            <w:hideMark/>
          </w:tcPr>
          <w:p w14:paraId="19E72BCF" w14:textId="77777777" w:rsidR="00DC614E" w:rsidRPr="00FC0DDE" w:rsidRDefault="00DC614E" w:rsidP="00DC614E">
            <w:pPr>
              <w:jc w:val="left"/>
              <w:rPr>
                <w:rFonts w:eastAsia="Times New Roman" w:cs="Calibri"/>
                <w:color w:val="000000"/>
                <w:szCs w:val="22"/>
              </w:rPr>
            </w:pPr>
            <w:proofErr w:type="spellStart"/>
            <w:r w:rsidRPr="00FC0DDE">
              <w:rPr>
                <w:rFonts w:eastAsia="Times New Roman" w:cs="Calibri"/>
                <w:color w:val="000000"/>
                <w:szCs w:val="22"/>
              </w:rPr>
              <w:t>უნდა</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მოიცავდეს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მივლინების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ხარჯებსაც</w:t>
            </w:r>
            <w:proofErr w:type="spellEnd"/>
            <w:r w:rsidRPr="00FC0DDE">
              <w:rPr>
                <w:rFonts w:eastAsia="Times New Roman" w:cs="Calibri"/>
                <w:color w:val="000000"/>
                <w:szCs w:val="22"/>
              </w:rPr>
              <w:t>;</w:t>
            </w:r>
            <w:r w:rsidRPr="00FC0DDE">
              <w:rPr>
                <w:rFonts w:eastAsia="Times New Roman" w:cs="Calibri"/>
                <w:color w:val="000000"/>
                <w:szCs w:val="22"/>
              </w:rPr>
              <w:br/>
            </w:r>
            <w:proofErr w:type="spellStart"/>
            <w:r w:rsidRPr="00FC0DDE">
              <w:rPr>
                <w:rFonts w:eastAsia="Times New Roman" w:cs="Calibri"/>
                <w:color w:val="000000"/>
                <w:szCs w:val="22"/>
              </w:rPr>
              <w:t>ანაზღაურდება</w:t>
            </w:r>
            <w:proofErr w:type="spellEnd"/>
            <w:r w:rsidRPr="00FC0DDE">
              <w:rPr>
                <w:rFonts w:eastAsia="Times New Roman" w:cs="Calibri"/>
                <w:color w:val="000000"/>
                <w:szCs w:val="22"/>
              </w:rPr>
              <w:t xml:space="preserve"> 1 </w:t>
            </w:r>
            <w:proofErr w:type="spellStart"/>
            <w:r w:rsidRPr="00FC0DDE">
              <w:rPr>
                <w:rFonts w:eastAsia="Times New Roman" w:cs="Calibri"/>
                <w:color w:val="000000"/>
                <w:szCs w:val="22"/>
              </w:rPr>
              <w:t>გზა</w:t>
            </w:r>
            <w:proofErr w:type="spellEnd"/>
            <w:r w:rsidRPr="00FC0DDE">
              <w:rPr>
                <w:rFonts w:eastAsia="Times New Roman" w:cs="Calibri"/>
                <w:color w:val="000000"/>
                <w:szCs w:val="22"/>
              </w:rPr>
              <w:t xml:space="preserve"> - </w:t>
            </w:r>
            <w:proofErr w:type="spellStart"/>
            <w:r w:rsidRPr="00FC0DDE">
              <w:rPr>
                <w:rFonts w:eastAsia="Times New Roman" w:cs="Calibri"/>
                <w:color w:val="000000"/>
                <w:szCs w:val="22"/>
              </w:rPr>
              <w:t>დანიშნულების</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ადგილამდე</w:t>
            </w:r>
            <w:proofErr w:type="spellEnd"/>
            <w:r w:rsidRPr="00FC0DDE">
              <w:rPr>
                <w:rFonts w:eastAsia="Times New Roman" w:cs="Calibri"/>
                <w:color w:val="000000"/>
                <w:szCs w:val="22"/>
              </w:rPr>
              <w:t xml:space="preserve"> </w:t>
            </w:r>
            <w:proofErr w:type="spellStart"/>
            <w:r w:rsidRPr="00FC0DDE">
              <w:rPr>
                <w:rFonts w:eastAsia="Times New Roman" w:cs="Calibri"/>
                <w:color w:val="000000"/>
                <w:szCs w:val="22"/>
              </w:rPr>
              <w:t>ტრანსპორტირება</w:t>
            </w:r>
            <w:proofErr w:type="spellEnd"/>
          </w:p>
        </w:tc>
        <w:tc>
          <w:tcPr>
            <w:tcW w:w="1530" w:type="dxa"/>
            <w:tcBorders>
              <w:top w:val="nil"/>
              <w:left w:val="nil"/>
              <w:bottom w:val="single" w:sz="8" w:space="0" w:color="auto"/>
              <w:right w:val="single" w:sz="4" w:space="0" w:color="auto"/>
            </w:tcBorders>
            <w:vAlign w:val="center"/>
            <w:hideMark/>
          </w:tcPr>
          <w:p w14:paraId="54886CE1" w14:textId="77777777" w:rsidR="00DC614E" w:rsidRPr="00FC0DDE" w:rsidRDefault="00DC614E" w:rsidP="00DC614E">
            <w:pPr>
              <w:jc w:val="center"/>
              <w:rPr>
                <w:rFonts w:eastAsia="Times New Roman" w:cs="Calibri"/>
                <w:color w:val="000000"/>
                <w:szCs w:val="22"/>
              </w:rPr>
            </w:pPr>
            <w:proofErr w:type="spellStart"/>
            <w:r w:rsidRPr="00FC0DDE">
              <w:rPr>
                <w:rFonts w:eastAsia="Times New Roman" w:cs="Calibri"/>
                <w:color w:val="000000"/>
                <w:szCs w:val="22"/>
              </w:rPr>
              <w:t>მანძილი</w:t>
            </w:r>
            <w:proofErr w:type="spellEnd"/>
          </w:p>
        </w:tc>
        <w:tc>
          <w:tcPr>
            <w:tcW w:w="1170" w:type="dxa"/>
            <w:tcBorders>
              <w:top w:val="nil"/>
              <w:left w:val="nil"/>
              <w:bottom w:val="single" w:sz="8" w:space="0" w:color="auto"/>
              <w:right w:val="single" w:sz="4" w:space="0" w:color="auto"/>
            </w:tcBorders>
            <w:vAlign w:val="center"/>
            <w:hideMark/>
          </w:tcPr>
          <w:p w14:paraId="10C5D4EC" w14:textId="51B72614" w:rsidR="00DC614E" w:rsidRPr="00FC0DDE" w:rsidRDefault="00DC614E" w:rsidP="00DC614E">
            <w:pPr>
              <w:jc w:val="center"/>
              <w:rPr>
                <w:rFonts w:eastAsia="Times New Roman" w:cs="Calibri"/>
                <w:color w:val="000000"/>
                <w:szCs w:val="22"/>
                <w:lang w:val="ka-GE"/>
              </w:rPr>
            </w:pPr>
            <w:proofErr w:type="spellStart"/>
            <w:r w:rsidRPr="00FC0DDE">
              <w:rPr>
                <w:rFonts w:eastAsia="Times New Roman" w:cs="Calibri"/>
                <w:color w:val="000000"/>
                <w:szCs w:val="22"/>
              </w:rPr>
              <w:t>კმ</w:t>
            </w:r>
            <w:proofErr w:type="spellEnd"/>
            <w:r w:rsidR="006B4565" w:rsidRPr="00FC0DDE">
              <w:rPr>
                <w:rFonts w:eastAsia="Times New Roman" w:cs="Calibri"/>
                <w:color w:val="000000"/>
                <w:szCs w:val="22"/>
                <w:lang w:val="ka-GE"/>
              </w:rPr>
              <w:t>.</w:t>
            </w:r>
          </w:p>
        </w:tc>
        <w:tc>
          <w:tcPr>
            <w:tcW w:w="1620" w:type="dxa"/>
            <w:tcBorders>
              <w:top w:val="nil"/>
              <w:left w:val="nil"/>
              <w:bottom w:val="single" w:sz="8" w:space="0" w:color="auto"/>
              <w:right w:val="nil"/>
            </w:tcBorders>
            <w:vAlign w:val="center"/>
            <w:hideMark/>
          </w:tcPr>
          <w:p w14:paraId="10862BC4"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xml:space="preserve">        3,000.00 </w:t>
            </w:r>
          </w:p>
        </w:tc>
        <w:tc>
          <w:tcPr>
            <w:tcW w:w="1648" w:type="dxa"/>
            <w:tcBorders>
              <w:top w:val="nil"/>
              <w:left w:val="single" w:sz="4" w:space="0" w:color="auto"/>
              <w:bottom w:val="single" w:sz="8" w:space="0" w:color="auto"/>
              <w:right w:val="nil"/>
            </w:tcBorders>
            <w:vAlign w:val="center"/>
            <w:hideMark/>
          </w:tcPr>
          <w:p w14:paraId="0649C35E" w14:textId="77777777" w:rsidR="00DC614E" w:rsidRPr="00FC0DDE" w:rsidRDefault="00DC614E" w:rsidP="00DC614E">
            <w:pPr>
              <w:jc w:val="center"/>
              <w:rPr>
                <w:rFonts w:eastAsia="Times New Roman" w:cs="Calibri"/>
                <w:color w:val="000000"/>
                <w:szCs w:val="22"/>
              </w:rPr>
            </w:pPr>
            <w:r w:rsidRPr="00FC0DDE">
              <w:rPr>
                <w:rFonts w:eastAsia="Times New Roman" w:cs="Calibri"/>
                <w:color w:val="000000"/>
                <w:szCs w:val="22"/>
              </w:rPr>
              <w:t> </w:t>
            </w:r>
          </w:p>
        </w:tc>
        <w:tc>
          <w:tcPr>
            <w:tcW w:w="1710" w:type="dxa"/>
            <w:tcBorders>
              <w:top w:val="nil"/>
              <w:left w:val="single" w:sz="4" w:space="0" w:color="auto"/>
              <w:bottom w:val="single" w:sz="8" w:space="0" w:color="auto"/>
              <w:right w:val="single" w:sz="8" w:space="0" w:color="auto"/>
            </w:tcBorders>
            <w:noWrap/>
            <w:vAlign w:val="bottom"/>
            <w:hideMark/>
          </w:tcPr>
          <w:p w14:paraId="56D8935C" w14:textId="77777777" w:rsidR="00DC614E" w:rsidRPr="00FC0DDE" w:rsidRDefault="00DC614E" w:rsidP="00DC614E">
            <w:pPr>
              <w:jc w:val="left"/>
              <w:rPr>
                <w:rFonts w:ascii="Calibri" w:eastAsia="Times New Roman" w:hAnsi="Calibri" w:cs="Calibri"/>
                <w:color w:val="000000"/>
                <w:szCs w:val="22"/>
              </w:rPr>
            </w:pPr>
            <w:r w:rsidRPr="00FC0DDE">
              <w:rPr>
                <w:rFonts w:ascii="Calibri" w:eastAsia="Times New Roman" w:hAnsi="Calibri" w:cs="Calibri"/>
                <w:color w:val="000000"/>
                <w:szCs w:val="22"/>
              </w:rPr>
              <w:t> </w:t>
            </w:r>
          </w:p>
        </w:tc>
      </w:tr>
      <w:tr w:rsidR="00BD370E" w:rsidRPr="00DC614E" w14:paraId="728744D6" w14:textId="77777777" w:rsidTr="00BD370E">
        <w:trPr>
          <w:trHeight w:val="655"/>
        </w:trPr>
        <w:tc>
          <w:tcPr>
            <w:tcW w:w="360" w:type="dxa"/>
            <w:tcBorders>
              <w:top w:val="nil"/>
              <w:left w:val="single" w:sz="8" w:space="0" w:color="auto"/>
              <w:bottom w:val="single" w:sz="8" w:space="0" w:color="auto"/>
              <w:right w:val="single" w:sz="4" w:space="0" w:color="auto"/>
            </w:tcBorders>
            <w:vAlign w:val="center"/>
          </w:tcPr>
          <w:p w14:paraId="6732C081" w14:textId="77777777" w:rsidR="00BD370E" w:rsidRPr="00FC0DDE" w:rsidRDefault="00BD370E" w:rsidP="00DC614E">
            <w:pPr>
              <w:jc w:val="center"/>
              <w:rPr>
                <w:rFonts w:eastAsia="Times New Roman" w:cs="Calibri"/>
                <w:color w:val="000000"/>
                <w:szCs w:val="22"/>
              </w:rPr>
            </w:pPr>
          </w:p>
        </w:tc>
        <w:tc>
          <w:tcPr>
            <w:tcW w:w="1913" w:type="dxa"/>
            <w:tcBorders>
              <w:top w:val="nil"/>
              <w:left w:val="nil"/>
              <w:bottom w:val="single" w:sz="8" w:space="0" w:color="auto"/>
              <w:right w:val="nil"/>
            </w:tcBorders>
            <w:vAlign w:val="center"/>
          </w:tcPr>
          <w:p w14:paraId="211015D1" w14:textId="2410D3E9" w:rsidR="00BD370E" w:rsidRPr="00FC0DDE" w:rsidRDefault="00BD370E" w:rsidP="00DC614E">
            <w:pPr>
              <w:jc w:val="center"/>
              <w:rPr>
                <w:rFonts w:eastAsia="Times New Roman" w:cs="Calibri"/>
                <w:color w:val="000000"/>
                <w:szCs w:val="22"/>
              </w:rPr>
            </w:pPr>
            <w:r>
              <w:rPr>
                <w:rFonts w:cs="Calibri"/>
                <w:color w:val="000000"/>
                <w:sz w:val="22"/>
                <w:szCs w:val="22"/>
                <w:lang w:val="ka-GE"/>
              </w:rPr>
              <w:t xml:space="preserve">ხონჩა  </w:t>
            </w:r>
            <w:r>
              <w:rPr>
                <w:rFonts w:cs="Calibri"/>
                <w:color w:val="000000"/>
                <w:sz w:val="22"/>
                <w:szCs w:val="22"/>
              </w:rPr>
              <w:t>N1</w:t>
            </w:r>
          </w:p>
        </w:tc>
        <w:tc>
          <w:tcPr>
            <w:tcW w:w="2207" w:type="dxa"/>
            <w:tcBorders>
              <w:top w:val="nil"/>
              <w:left w:val="single" w:sz="4" w:space="0" w:color="auto"/>
              <w:bottom w:val="single" w:sz="8" w:space="0" w:color="auto"/>
              <w:right w:val="single" w:sz="4" w:space="0" w:color="auto"/>
            </w:tcBorders>
            <w:vAlign w:val="center"/>
          </w:tcPr>
          <w:p w14:paraId="0121BD8F" w14:textId="020389C2" w:rsidR="00BD370E" w:rsidRPr="00BD370E" w:rsidRDefault="00BD370E" w:rsidP="00DC614E">
            <w:pPr>
              <w:jc w:val="left"/>
              <w:rPr>
                <w:rFonts w:eastAsia="Times New Roman" w:cs="Calibri"/>
                <w:color w:val="000000"/>
                <w:szCs w:val="22"/>
                <w:lang w:val="ka-GE"/>
              </w:rPr>
            </w:pPr>
            <w:r>
              <w:rPr>
                <w:rFonts w:eastAsia="Times New Roman" w:cs="Calibri"/>
                <w:color w:val="000000"/>
                <w:szCs w:val="22"/>
                <w:lang w:val="ka-GE"/>
              </w:rPr>
              <w:t>დიზაინი</w:t>
            </w:r>
          </w:p>
        </w:tc>
        <w:tc>
          <w:tcPr>
            <w:tcW w:w="3952" w:type="dxa"/>
            <w:tcBorders>
              <w:top w:val="nil"/>
              <w:left w:val="nil"/>
              <w:bottom w:val="single" w:sz="8" w:space="0" w:color="auto"/>
              <w:right w:val="single" w:sz="4" w:space="0" w:color="auto"/>
            </w:tcBorders>
            <w:vAlign w:val="center"/>
          </w:tcPr>
          <w:p w14:paraId="0671C722" w14:textId="3E91E7DE" w:rsidR="00BD370E" w:rsidRPr="00BD370E" w:rsidRDefault="00BD370E" w:rsidP="00DC614E">
            <w:pPr>
              <w:jc w:val="left"/>
              <w:rPr>
                <w:rFonts w:eastAsia="Times New Roman" w:cs="Calibri"/>
                <w:color w:val="000000"/>
                <w:szCs w:val="22"/>
              </w:rPr>
            </w:pPr>
            <w:proofErr w:type="spellStart"/>
            <w:r>
              <w:rPr>
                <w:rFonts w:eastAsia="Times New Roman" w:cs="Calibri"/>
                <w:color w:val="000000"/>
                <w:szCs w:val="22"/>
              </w:rPr>
              <w:t>დანართი</w:t>
            </w:r>
            <w:proofErr w:type="spellEnd"/>
            <w:r>
              <w:rPr>
                <w:rFonts w:eastAsia="Times New Roman" w:cs="Calibri"/>
                <w:color w:val="000000"/>
                <w:szCs w:val="22"/>
              </w:rPr>
              <w:t xml:space="preserve"> N3 </w:t>
            </w:r>
            <w:r>
              <w:rPr>
                <w:rFonts w:eastAsia="Times New Roman" w:cs="Calibri"/>
                <w:color w:val="000000"/>
                <w:szCs w:val="22"/>
                <w:lang w:val="ka-GE"/>
              </w:rPr>
              <w:t xml:space="preserve">ლოტი </w:t>
            </w:r>
            <w:r>
              <w:rPr>
                <w:rFonts w:eastAsia="Times New Roman" w:cs="Calibri"/>
                <w:color w:val="000000"/>
                <w:szCs w:val="22"/>
              </w:rPr>
              <w:t>N1</w:t>
            </w:r>
          </w:p>
        </w:tc>
        <w:tc>
          <w:tcPr>
            <w:tcW w:w="1530" w:type="dxa"/>
            <w:tcBorders>
              <w:top w:val="nil"/>
              <w:left w:val="nil"/>
              <w:bottom w:val="single" w:sz="8" w:space="0" w:color="auto"/>
              <w:right w:val="single" w:sz="4" w:space="0" w:color="auto"/>
            </w:tcBorders>
            <w:vAlign w:val="center"/>
          </w:tcPr>
          <w:p w14:paraId="55F10EF6" w14:textId="77777777" w:rsidR="00BD370E" w:rsidRPr="00FC0DDE" w:rsidRDefault="00BD370E" w:rsidP="00DC614E">
            <w:pPr>
              <w:jc w:val="center"/>
              <w:rPr>
                <w:rFonts w:eastAsia="Times New Roman" w:cs="Calibri"/>
                <w:color w:val="000000"/>
                <w:szCs w:val="22"/>
              </w:rPr>
            </w:pPr>
          </w:p>
        </w:tc>
        <w:tc>
          <w:tcPr>
            <w:tcW w:w="1170" w:type="dxa"/>
            <w:tcBorders>
              <w:top w:val="nil"/>
              <w:left w:val="nil"/>
              <w:bottom w:val="single" w:sz="8" w:space="0" w:color="auto"/>
              <w:right w:val="single" w:sz="4" w:space="0" w:color="auto"/>
            </w:tcBorders>
            <w:vAlign w:val="center"/>
          </w:tcPr>
          <w:p w14:paraId="1BD7CDC4" w14:textId="17745BB4" w:rsidR="00BD370E" w:rsidRPr="00FC0DDE" w:rsidRDefault="00BD370E" w:rsidP="00DC614E">
            <w:pPr>
              <w:jc w:val="center"/>
              <w:rPr>
                <w:rFonts w:eastAsia="Times New Roman" w:cs="Calibri"/>
                <w:color w:val="000000"/>
                <w:szCs w:val="22"/>
              </w:rPr>
            </w:pPr>
            <w:proofErr w:type="spellStart"/>
            <w:r>
              <w:rPr>
                <w:rFonts w:eastAsia="Times New Roman" w:cs="Calibri"/>
                <w:color w:val="000000"/>
                <w:szCs w:val="22"/>
              </w:rPr>
              <w:t>ცალი</w:t>
            </w:r>
            <w:proofErr w:type="spellEnd"/>
          </w:p>
        </w:tc>
        <w:tc>
          <w:tcPr>
            <w:tcW w:w="1620" w:type="dxa"/>
            <w:tcBorders>
              <w:top w:val="nil"/>
              <w:left w:val="nil"/>
              <w:bottom w:val="single" w:sz="8" w:space="0" w:color="auto"/>
              <w:right w:val="nil"/>
            </w:tcBorders>
            <w:vAlign w:val="center"/>
          </w:tcPr>
          <w:p w14:paraId="40FD9CFD" w14:textId="47CB0C12" w:rsidR="00BD370E" w:rsidRPr="00FC0DDE" w:rsidRDefault="00BD370E" w:rsidP="00DC614E">
            <w:pPr>
              <w:jc w:val="center"/>
              <w:rPr>
                <w:rFonts w:eastAsia="Times New Roman" w:cs="Calibri"/>
                <w:color w:val="000000"/>
                <w:szCs w:val="22"/>
              </w:rPr>
            </w:pPr>
            <w:r>
              <w:rPr>
                <w:rFonts w:eastAsia="Times New Roman" w:cs="Calibri"/>
                <w:color w:val="000000"/>
                <w:szCs w:val="22"/>
              </w:rPr>
              <w:t>60</w:t>
            </w:r>
          </w:p>
        </w:tc>
        <w:tc>
          <w:tcPr>
            <w:tcW w:w="1648" w:type="dxa"/>
            <w:tcBorders>
              <w:top w:val="nil"/>
              <w:left w:val="single" w:sz="4" w:space="0" w:color="auto"/>
              <w:bottom w:val="single" w:sz="8" w:space="0" w:color="auto"/>
              <w:right w:val="nil"/>
            </w:tcBorders>
            <w:vAlign w:val="center"/>
          </w:tcPr>
          <w:p w14:paraId="5C7C6602" w14:textId="77777777" w:rsidR="00BD370E" w:rsidRPr="00FC0DDE" w:rsidRDefault="00BD370E" w:rsidP="00DC614E">
            <w:pPr>
              <w:jc w:val="center"/>
              <w:rPr>
                <w:rFonts w:eastAsia="Times New Roman" w:cs="Calibri"/>
                <w:color w:val="000000"/>
                <w:szCs w:val="22"/>
              </w:rPr>
            </w:pPr>
          </w:p>
        </w:tc>
        <w:tc>
          <w:tcPr>
            <w:tcW w:w="1710" w:type="dxa"/>
            <w:tcBorders>
              <w:top w:val="nil"/>
              <w:left w:val="single" w:sz="4" w:space="0" w:color="auto"/>
              <w:bottom w:val="single" w:sz="8" w:space="0" w:color="auto"/>
              <w:right w:val="single" w:sz="8" w:space="0" w:color="auto"/>
            </w:tcBorders>
            <w:noWrap/>
            <w:vAlign w:val="bottom"/>
          </w:tcPr>
          <w:p w14:paraId="2B623B3C" w14:textId="77777777" w:rsidR="00BD370E" w:rsidRPr="00FC0DDE" w:rsidRDefault="00BD370E" w:rsidP="00DC614E">
            <w:pPr>
              <w:jc w:val="left"/>
              <w:rPr>
                <w:rFonts w:ascii="Calibri" w:eastAsia="Times New Roman" w:hAnsi="Calibri" w:cs="Calibri"/>
                <w:color w:val="000000"/>
                <w:szCs w:val="22"/>
              </w:rPr>
            </w:pPr>
          </w:p>
        </w:tc>
      </w:tr>
      <w:tr w:rsidR="00BD370E" w:rsidRPr="00DC614E" w14:paraId="3D58AB21" w14:textId="77777777" w:rsidTr="00BD370E">
        <w:trPr>
          <w:trHeight w:val="655"/>
        </w:trPr>
        <w:tc>
          <w:tcPr>
            <w:tcW w:w="360" w:type="dxa"/>
            <w:tcBorders>
              <w:top w:val="nil"/>
              <w:left w:val="single" w:sz="8" w:space="0" w:color="auto"/>
              <w:bottom w:val="single" w:sz="8" w:space="0" w:color="auto"/>
              <w:right w:val="single" w:sz="4" w:space="0" w:color="auto"/>
            </w:tcBorders>
            <w:vAlign w:val="center"/>
          </w:tcPr>
          <w:p w14:paraId="37E05003" w14:textId="77777777" w:rsidR="00BD370E" w:rsidRPr="00FC0DDE" w:rsidRDefault="00BD370E" w:rsidP="00DC614E">
            <w:pPr>
              <w:jc w:val="center"/>
              <w:rPr>
                <w:rFonts w:eastAsia="Times New Roman" w:cs="Calibri"/>
                <w:color w:val="000000"/>
                <w:szCs w:val="22"/>
              </w:rPr>
            </w:pPr>
          </w:p>
        </w:tc>
        <w:tc>
          <w:tcPr>
            <w:tcW w:w="1913" w:type="dxa"/>
            <w:tcBorders>
              <w:top w:val="nil"/>
              <w:left w:val="nil"/>
              <w:bottom w:val="single" w:sz="8" w:space="0" w:color="auto"/>
              <w:right w:val="nil"/>
            </w:tcBorders>
            <w:vAlign w:val="center"/>
          </w:tcPr>
          <w:p w14:paraId="336A5523" w14:textId="3BDC2291" w:rsidR="00BD370E" w:rsidRPr="00FC0DDE" w:rsidRDefault="00BD370E" w:rsidP="00DC614E">
            <w:pPr>
              <w:jc w:val="center"/>
              <w:rPr>
                <w:rFonts w:eastAsia="Times New Roman" w:cs="Calibri"/>
                <w:color w:val="000000"/>
                <w:szCs w:val="22"/>
              </w:rPr>
            </w:pPr>
            <w:r>
              <w:rPr>
                <w:rFonts w:cs="Calibri"/>
                <w:color w:val="000000"/>
                <w:sz w:val="22"/>
                <w:szCs w:val="22"/>
                <w:lang w:val="ka-GE"/>
              </w:rPr>
              <w:t xml:space="preserve">ხონჩა </w:t>
            </w:r>
            <w:r>
              <w:rPr>
                <w:rFonts w:cs="Calibri"/>
                <w:color w:val="000000"/>
                <w:sz w:val="22"/>
                <w:szCs w:val="22"/>
              </w:rPr>
              <w:t>N</w:t>
            </w:r>
            <w:r>
              <w:rPr>
                <w:rFonts w:cs="Calibri"/>
                <w:color w:val="000000"/>
                <w:sz w:val="22"/>
                <w:szCs w:val="22"/>
              </w:rPr>
              <w:t>2</w:t>
            </w:r>
          </w:p>
        </w:tc>
        <w:tc>
          <w:tcPr>
            <w:tcW w:w="2207" w:type="dxa"/>
            <w:tcBorders>
              <w:top w:val="nil"/>
              <w:left w:val="single" w:sz="4" w:space="0" w:color="auto"/>
              <w:bottom w:val="single" w:sz="8" w:space="0" w:color="auto"/>
              <w:right w:val="single" w:sz="4" w:space="0" w:color="auto"/>
            </w:tcBorders>
            <w:vAlign w:val="center"/>
          </w:tcPr>
          <w:p w14:paraId="1150F596" w14:textId="7F0F5CD9" w:rsidR="00BD370E" w:rsidRDefault="00BD370E" w:rsidP="00DC614E">
            <w:pPr>
              <w:jc w:val="left"/>
              <w:rPr>
                <w:rFonts w:eastAsia="Times New Roman" w:cs="Calibri"/>
                <w:color w:val="000000"/>
                <w:szCs w:val="22"/>
              </w:rPr>
            </w:pPr>
            <w:r>
              <w:rPr>
                <w:rFonts w:eastAsia="Times New Roman" w:cs="Calibri"/>
                <w:color w:val="000000"/>
                <w:szCs w:val="22"/>
                <w:lang w:val="ka-GE"/>
              </w:rPr>
              <w:t>დიზაინი</w:t>
            </w:r>
          </w:p>
        </w:tc>
        <w:tc>
          <w:tcPr>
            <w:tcW w:w="3952" w:type="dxa"/>
            <w:tcBorders>
              <w:top w:val="nil"/>
              <w:left w:val="nil"/>
              <w:bottom w:val="single" w:sz="8" w:space="0" w:color="auto"/>
              <w:right w:val="single" w:sz="4" w:space="0" w:color="auto"/>
            </w:tcBorders>
            <w:vAlign w:val="center"/>
          </w:tcPr>
          <w:p w14:paraId="69EA351C" w14:textId="6CE92631" w:rsidR="00BD370E" w:rsidRPr="00FC0DDE" w:rsidRDefault="00BD370E" w:rsidP="00DC614E">
            <w:pPr>
              <w:jc w:val="left"/>
              <w:rPr>
                <w:rFonts w:eastAsia="Times New Roman" w:cs="Calibri"/>
                <w:color w:val="000000"/>
                <w:szCs w:val="22"/>
              </w:rPr>
            </w:pPr>
            <w:proofErr w:type="spellStart"/>
            <w:r>
              <w:rPr>
                <w:rFonts w:eastAsia="Times New Roman" w:cs="Calibri"/>
                <w:color w:val="000000"/>
                <w:szCs w:val="22"/>
              </w:rPr>
              <w:t>დანართი</w:t>
            </w:r>
            <w:proofErr w:type="spellEnd"/>
            <w:r>
              <w:rPr>
                <w:rFonts w:eastAsia="Times New Roman" w:cs="Calibri"/>
                <w:color w:val="000000"/>
                <w:szCs w:val="22"/>
              </w:rPr>
              <w:t xml:space="preserve"> N3 </w:t>
            </w:r>
            <w:r>
              <w:rPr>
                <w:rFonts w:eastAsia="Times New Roman" w:cs="Calibri"/>
                <w:color w:val="000000"/>
                <w:szCs w:val="22"/>
                <w:lang w:val="ka-GE"/>
              </w:rPr>
              <w:t xml:space="preserve">ლოტი </w:t>
            </w:r>
            <w:r>
              <w:rPr>
                <w:rFonts w:eastAsia="Times New Roman" w:cs="Calibri"/>
                <w:color w:val="000000"/>
                <w:szCs w:val="22"/>
              </w:rPr>
              <w:t>N</w:t>
            </w:r>
            <w:r>
              <w:rPr>
                <w:rFonts w:eastAsia="Times New Roman" w:cs="Calibri"/>
                <w:color w:val="000000"/>
                <w:szCs w:val="22"/>
              </w:rPr>
              <w:t>2</w:t>
            </w:r>
          </w:p>
        </w:tc>
        <w:tc>
          <w:tcPr>
            <w:tcW w:w="1530" w:type="dxa"/>
            <w:tcBorders>
              <w:top w:val="nil"/>
              <w:left w:val="nil"/>
              <w:bottom w:val="single" w:sz="8" w:space="0" w:color="auto"/>
              <w:right w:val="single" w:sz="4" w:space="0" w:color="auto"/>
            </w:tcBorders>
            <w:vAlign w:val="center"/>
          </w:tcPr>
          <w:p w14:paraId="59046729" w14:textId="77777777" w:rsidR="00BD370E" w:rsidRPr="00FC0DDE" w:rsidRDefault="00BD370E" w:rsidP="00DC614E">
            <w:pPr>
              <w:jc w:val="center"/>
              <w:rPr>
                <w:rFonts w:eastAsia="Times New Roman" w:cs="Calibri"/>
                <w:color w:val="000000"/>
                <w:szCs w:val="22"/>
              </w:rPr>
            </w:pPr>
          </w:p>
        </w:tc>
        <w:tc>
          <w:tcPr>
            <w:tcW w:w="1170" w:type="dxa"/>
            <w:tcBorders>
              <w:top w:val="nil"/>
              <w:left w:val="nil"/>
              <w:bottom w:val="single" w:sz="8" w:space="0" w:color="auto"/>
              <w:right w:val="single" w:sz="4" w:space="0" w:color="auto"/>
            </w:tcBorders>
            <w:vAlign w:val="center"/>
          </w:tcPr>
          <w:p w14:paraId="18F670A1" w14:textId="3C1E38FC" w:rsidR="00BD370E" w:rsidRPr="00FC0DDE" w:rsidRDefault="00BD370E" w:rsidP="00DC614E">
            <w:pPr>
              <w:jc w:val="center"/>
              <w:rPr>
                <w:rFonts w:eastAsia="Times New Roman" w:cs="Calibri"/>
                <w:color w:val="000000"/>
                <w:szCs w:val="22"/>
              </w:rPr>
            </w:pPr>
            <w:proofErr w:type="spellStart"/>
            <w:r>
              <w:rPr>
                <w:rFonts w:eastAsia="Times New Roman" w:cs="Calibri"/>
                <w:color w:val="000000"/>
                <w:szCs w:val="22"/>
              </w:rPr>
              <w:t>ცალი</w:t>
            </w:r>
            <w:proofErr w:type="spellEnd"/>
          </w:p>
        </w:tc>
        <w:tc>
          <w:tcPr>
            <w:tcW w:w="1620" w:type="dxa"/>
            <w:tcBorders>
              <w:top w:val="nil"/>
              <w:left w:val="nil"/>
              <w:bottom w:val="single" w:sz="8" w:space="0" w:color="auto"/>
              <w:right w:val="nil"/>
            </w:tcBorders>
            <w:vAlign w:val="center"/>
          </w:tcPr>
          <w:p w14:paraId="414B9712" w14:textId="7B3E86F9" w:rsidR="00BD370E" w:rsidRPr="00FC0DDE" w:rsidRDefault="00BD370E" w:rsidP="00DC614E">
            <w:pPr>
              <w:jc w:val="center"/>
              <w:rPr>
                <w:rFonts w:eastAsia="Times New Roman" w:cs="Calibri"/>
                <w:color w:val="000000"/>
                <w:szCs w:val="22"/>
              </w:rPr>
            </w:pPr>
            <w:r>
              <w:rPr>
                <w:rFonts w:eastAsia="Times New Roman" w:cs="Calibri"/>
                <w:color w:val="000000"/>
                <w:szCs w:val="22"/>
              </w:rPr>
              <w:t>20</w:t>
            </w:r>
          </w:p>
        </w:tc>
        <w:tc>
          <w:tcPr>
            <w:tcW w:w="1648" w:type="dxa"/>
            <w:tcBorders>
              <w:top w:val="nil"/>
              <w:left w:val="single" w:sz="4" w:space="0" w:color="auto"/>
              <w:bottom w:val="single" w:sz="8" w:space="0" w:color="auto"/>
              <w:right w:val="nil"/>
            </w:tcBorders>
            <w:vAlign w:val="center"/>
          </w:tcPr>
          <w:p w14:paraId="0BEF6B6D" w14:textId="77777777" w:rsidR="00BD370E" w:rsidRPr="00FC0DDE" w:rsidRDefault="00BD370E" w:rsidP="00DC614E">
            <w:pPr>
              <w:jc w:val="center"/>
              <w:rPr>
                <w:rFonts w:eastAsia="Times New Roman" w:cs="Calibri"/>
                <w:color w:val="000000"/>
                <w:szCs w:val="22"/>
              </w:rPr>
            </w:pPr>
          </w:p>
        </w:tc>
        <w:tc>
          <w:tcPr>
            <w:tcW w:w="1710" w:type="dxa"/>
            <w:tcBorders>
              <w:top w:val="nil"/>
              <w:left w:val="single" w:sz="4" w:space="0" w:color="auto"/>
              <w:bottom w:val="single" w:sz="8" w:space="0" w:color="auto"/>
              <w:right w:val="single" w:sz="8" w:space="0" w:color="auto"/>
            </w:tcBorders>
            <w:noWrap/>
            <w:vAlign w:val="bottom"/>
          </w:tcPr>
          <w:p w14:paraId="7AF8FEEC" w14:textId="77777777" w:rsidR="00BD370E" w:rsidRPr="00FC0DDE" w:rsidRDefault="00BD370E" w:rsidP="00DC614E">
            <w:pPr>
              <w:jc w:val="left"/>
              <w:rPr>
                <w:rFonts w:ascii="Calibri" w:eastAsia="Times New Roman" w:hAnsi="Calibri" w:cs="Calibri"/>
                <w:color w:val="000000"/>
                <w:szCs w:val="22"/>
              </w:rPr>
            </w:pPr>
          </w:p>
        </w:tc>
      </w:tr>
      <w:tr w:rsidR="00DC614E" w:rsidRPr="00DC614E" w14:paraId="7E9AE902" w14:textId="77777777" w:rsidTr="000648FE">
        <w:trPr>
          <w:trHeight w:val="88"/>
        </w:trPr>
        <w:tc>
          <w:tcPr>
            <w:tcW w:w="14400" w:type="dxa"/>
            <w:gridSpan w:val="8"/>
            <w:tcBorders>
              <w:top w:val="nil"/>
              <w:left w:val="single" w:sz="8" w:space="0" w:color="auto"/>
              <w:bottom w:val="single" w:sz="8" w:space="0" w:color="auto"/>
              <w:right w:val="single" w:sz="4" w:space="0" w:color="auto"/>
            </w:tcBorders>
            <w:vAlign w:val="center"/>
            <w:hideMark/>
          </w:tcPr>
          <w:p w14:paraId="2D3193DA" w14:textId="3467992E" w:rsidR="00DC614E" w:rsidRPr="00DC614E" w:rsidRDefault="004B0FAE" w:rsidP="00DC614E">
            <w:pPr>
              <w:jc w:val="center"/>
              <w:rPr>
                <w:rFonts w:eastAsia="Times New Roman" w:cs="Calibri"/>
                <w:b/>
                <w:color w:val="000000"/>
                <w:sz w:val="28"/>
                <w:szCs w:val="28"/>
              </w:rPr>
            </w:pPr>
            <w:proofErr w:type="spellStart"/>
            <w:r>
              <w:rPr>
                <w:rFonts w:eastAsia="Times New Roman" w:cs="Calibri"/>
                <w:b/>
                <w:color w:val="000000"/>
                <w:sz w:val="24"/>
                <w:szCs w:val="22"/>
              </w:rPr>
              <w:t>ჯამური</w:t>
            </w:r>
            <w:proofErr w:type="spellEnd"/>
            <w:r>
              <w:rPr>
                <w:rFonts w:eastAsia="Times New Roman" w:cs="Calibri"/>
                <w:b/>
                <w:color w:val="000000"/>
                <w:sz w:val="24"/>
                <w:szCs w:val="22"/>
              </w:rPr>
              <w:t xml:space="preserve"> </w:t>
            </w:r>
            <w:proofErr w:type="spellStart"/>
            <w:r>
              <w:rPr>
                <w:rFonts w:eastAsia="Times New Roman" w:cs="Calibri"/>
                <w:b/>
                <w:color w:val="000000"/>
                <w:sz w:val="24"/>
                <w:szCs w:val="22"/>
              </w:rPr>
              <w:t>სატენდერო</w:t>
            </w:r>
            <w:proofErr w:type="spellEnd"/>
            <w:r>
              <w:rPr>
                <w:rFonts w:eastAsia="Times New Roman" w:cs="Calibri"/>
                <w:b/>
                <w:color w:val="000000"/>
                <w:sz w:val="24"/>
                <w:szCs w:val="22"/>
              </w:rPr>
              <w:t xml:space="preserve"> </w:t>
            </w:r>
            <w:proofErr w:type="spellStart"/>
            <w:r>
              <w:rPr>
                <w:rFonts w:eastAsia="Times New Roman" w:cs="Calibri"/>
                <w:b/>
                <w:color w:val="000000"/>
                <w:sz w:val="24"/>
                <w:szCs w:val="22"/>
              </w:rPr>
              <w:t>ფასი</w:t>
            </w:r>
            <w:proofErr w:type="spellEnd"/>
            <w:r>
              <w:rPr>
                <w:rFonts w:eastAsia="Times New Roman" w:cs="Calibri"/>
                <w:b/>
                <w:color w:val="000000"/>
                <w:sz w:val="24"/>
                <w:szCs w:val="22"/>
              </w:rPr>
              <w:t xml:space="preserve"> </w:t>
            </w:r>
            <w:r w:rsidR="00BD370E">
              <w:rPr>
                <w:rFonts w:eastAsia="Times New Roman" w:cs="Calibri"/>
                <w:b/>
                <w:color w:val="000000"/>
                <w:sz w:val="24"/>
                <w:szCs w:val="22"/>
                <w:lang w:val="ka-GE"/>
              </w:rPr>
              <w:t>ლარში</w:t>
            </w:r>
            <w:r>
              <w:rPr>
                <w:rFonts w:eastAsia="Times New Roman" w:cs="Calibri"/>
                <w:b/>
                <w:color w:val="000000"/>
                <w:sz w:val="24"/>
                <w:szCs w:val="22"/>
              </w:rPr>
              <w:t xml:space="preserve"> </w:t>
            </w:r>
            <w:r w:rsidR="00DC614E" w:rsidRPr="00DC614E">
              <w:rPr>
                <w:rFonts w:eastAsia="Times New Roman" w:cs="Calibri"/>
                <w:b/>
                <w:color w:val="000000"/>
                <w:sz w:val="24"/>
                <w:szCs w:val="22"/>
              </w:rPr>
              <w:t>(</w:t>
            </w:r>
            <w:proofErr w:type="spellStart"/>
            <w:r w:rsidR="00DC614E" w:rsidRPr="00DC614E">
              <w:rPr>
                <w:rFonts w:eastAsia="Times New Roman" w:cs="Calibri"/>
                <w:b/>
                <w:color w:val="000000"/>
                <w:sz w:val="24"/>
                <w:szCs w:val="22"/>
              </w:rPr>
              <w:t>გადასახადების</w:t>
            </w:r>
            <w:proofErr w:type="spellEnd"/>
            <w:r w:rsidR="00DC614E" w:rsidRPr="00DC614E">
              <w:rPr>
                <w:rFonts w:eastAsia="Times New Roman" w:cs="Calibri"/>
                <w:b/>
                <w:color w:val="000000"/>
                <w:sz w:val="24"/>
                <w:szCs w:val="22"/>
              </w:rPr>
              <w:t xml:space="preserve"> </w:t>
            </w:r>
            <w:proofErr w:type="spellStart"/>
            <w:r w:rsidR="00DC614E" w:rsidRPr="00DC614E">
              <w:rPr>
                <w:rFonts w:eastAsia="Times New Roman" w:cs="Calibri"/>
                <w:b/>
                <w:color w:val="000000"/>
                <w:sz w:val="24"/>
                <w:szCs w:val="22"/>
              </w:rPr>
              <w:t>ჩათვლით</w:t>
            </w:r>
            <w:proofErr w:type="spellEnd"/>
            <w:r w:rsidR="00DC614E" w:rsidRPr="00DC614E">
              <w:rPr>
                <w:rFonts w:eastAsia="Times New Roman" w:cs="Calibri"/>
                <w:b/>
                <w:color w:val="000000"/>
                <w:sz w:val="24"/>
                <w:szCs w:val="22"/>
              </w:rPr>
              <w:t>):</w:t>
            </w:r>
          </w:p>
        </w:tc>
        <w:tc>
          <w:tcPr>
            <w:tcW w:w="1710" w:type="dxa"/>
            <w:tcBorders>
              <w:top w:val="nil"/>
              <w:left w:val="nil"/>
              <w:bottom w:val="single" w:sz="8" w:space="0" w:color="auto"/>
              <w:right w:val="single" w:sz="8" w:space="0" w:color="auto"/>
            </w:tcBorders>
            <w:noWrap/>
            <w:vAlign w:val="bottom"/>
            <w:hideMark/>
          </w:tcPr>
          <w:p w14:paraId="6201EAD5" w14:textId="77777777" w:rsidR="00DC614E" w:rsidRPr="00DC614E" w:rsidRDefault="00DC614E" w:rsidP="00DC614E">
            <w:pPr>
              <w:jc w:val="left"/>
              <w:rPr>
                <w:rFonts w:ascii="Calibri" w:eastAsia="Times New Roman" w:hAnsi="Calibri" w:cs="Calibri"/>
                <w:color w:val="000000"/>
                <w:sz w:val="22"/>
                <w:szCs w:val="22"/>
              </w:rPr>
            </w:pPr>
            <w:r w:rsidRPr="00DC614E">
              <w:rPr>
                <w:rFonts w:ascii="Calibri" w:eastAsia="Times New Roman" w:hAnsi="Calibri" w:cs="Calibri"/>
                <w:color w:val="000000"/>
                <w:sz w:val="22"/>
                <w:szCs w:val="22"/>
              </w:rPr>
              <w:t> </w:t>
            </w:r>
          </w:p>
        </w:tc>
      </w:tr>
    </w:tbl>
    <w:p w14:paraId="4510C7D6" w14:textId="77777777" w:rsidR="00342EF6" w:rsidRPr="00297915" w:rsidRDefault="00342EF6" w:rsidP="009A7782">
      <w:pPr>
        <w:pStyle w:val="a0"/>
        <w:numPr>
          <w:ilvl w:val="0"/>
          <w:numId w:val="0"/>
        </w:numPr>
        <w:rPr>
          <w:sz w:val="2"/>
          <w:lang w:val="ka-GE"/>
        </w:rPr>
      </w:pPr>
    </w:p>
    <w:p w14:paraId="4E0EF5B0" w14:textId="77777777" w:rsidR="00097B33" w:rsidRDefault="00ED2E20" w:rsidP="00097B33">
      <w:pPr>
        <w:pStyle w:val="a"/>
        <w:numPr>
          <w:ilvl w:val="0"/>
          <w:numId w:val="0"/>
        </w:numPr>
        <w:ind w:left="1440" w:hanging="630"/>
        <w:rPr>
          <w:rFonts w:eastAsiaTheme="minorHAnsi" w:cstheme="minorBidi"/>
          <w:b w:val="0"/>
          <w:color w:val="000000"/>
          <w:sz w:val="20"/>
          <w:szCs w:val="20"/>
          <w:lang w:eastAsia="en-US"/>
        </w:rPr>
      </w:pPr>
      <w:bookmarkStart w:id="9" w:name="_Toc51592392"/>
      <w:r w:rsidRPr="00ED2E20">
        <w:rPr>
          <w:rFonts w:eastAsiaTheme="minorHAnsi" w:cstheme="minorBidi"/>
          <w:b w:val="0"/>
          <w:color w:val="000000"/>
          <w:sz w:val="20"/>
          <w:szCs w:val="20"/>
          <w:lang w:eastAsia="en-US"/>
        </w:rPr>
        <w:t>შენიშვნა:</w:t>
      </w:r>
      <w:bookmarkEnd w:id="9"/>
    </w:p>
    <w:p w14:paraId="7E746C40" w14:textId="4E2F08E9" w:rsidR="006B4565" w:rsidRDefault="00097B33" w:rsidP="00097B33">
      <w:pPr>
        <w:pStyle w:val="a"/>
        <w:numPr>
          <w:ilvl w:val="0"/>
          <w:numId w:val="30"/>
        </w:numPr>
        <w:rPr>
          <w:rFonts w:eastAsiaTheme="minorHAnsi" w:cstheme="minorBidi"/>
          <w:b w:val="0"/>
          <w:color w:val="000000"/>
          <w:sz w:val="20"/>
          <w:szCs w:val="20"/>
          <w:lang w:eastAsia="en-US"/>
        </w:rPr>
      </w:pPr>
      <w:bookmarkStart w:id="10" w:name="_Toc51335750"/>
      <w:bookmarkStart w:id="11" w:name="_Toc51592393"/>
      <w:r w:rsidRPr="00097B33">
        <w:rPr>
          <w:rFonts w:eastAsiaTheme="minorHAnsi" w:cstheme="minorBidi"/>
          <w:b w:val="0"/>
          <w:color w:val="000000"/>
          <w:sz w:val="20"/>
          <w:szCs w:val="20"/>
          <w:lang w:eastAsia="en-US"/>
        </w:rPr>
        <w:t>ბრონირებული მინების მდგ</w:t>
      </w:r>
      <w:r w:rsidR="00AF4445">
        <w:rPr>
          <w:rFonts w:eastAsiaTheme="minorHAnsi" w:cstheme="minorBidi"/>
          <w:b w:val="0"/>
          <w:color w:val="000000"/>
          <w:sz w:val="20"/>
          <w:szCs w:val="20"/>
          <w:lang w:eastAsia="en-US"/>
        </w:rPr>
        <w:t>რ</w:t>
      </w:r>
      <w:r w:rsidRPr="00097B33">
        <w:rPr>
          <w:rFonts w:eastAsiaTheme="minorHAnsi" w:cstheme="minorBidi"/>
          <w:b w:val="0"/>
          <w:color w:val="000000"/>
          <w:sz w:val="20"/>
          <w:szCs w:val="20"/>
          <w:lang w:eastAsia="en-US"/>
        </w:rPr>
        <w:t>ადობაზე გაცემული სერტიფიკატი უმჯობესია გაცემული იყოს ლევან სამხარაულის სახელობის სასამართლო ექსპერტიზის ეროვნული ბიუროს მიერ.</w:t>
      </w:r>
      <w:bookmarkEnd w:id="10"/>
      <w:bookmarkEnd w:id="11"/>
      <w:r w:rsidRPr="00097B33">
        <w:rPr>
          <w:rFonts w:eastAsiaTheme="minorHAnsi" w:cstheme="minorBidi"/>
          <w:b w:val="0"/>
          <w:color w:val="000000"/>
          <w:sz w:val="20"/>
          <w:szCs w:val="20"/>
          <w:lang w:eastAsia="en-US"/>
        </w:rPr>
        <w:t xml:space="preserve"> </w:t>
      </w:r>
    </w:p>
    <w:p w14:paraId="12E6B93C" w14:textId="2506FF06" w:rsidR="00097B33" w:rsidRDefault="00E41B85" w:rsidP="00E41B85">
      <w:pPr>
        <w:pStyle w:val="a0"/>
        <w:numPr>
          <w:ilvl w:val="0"/>
          <w:numId w:val="30"/>
        </w:numPr>
        <w:rPr>
          <w:lang w:val="ka-GE" w:eastAsia="en-US"/>
        </w:rPr>
      </w:pPr>
      <w:r w:rsidRPr="00E41B85">
        <w:rPr>
          <w:lang w:val="ka-GE" w:eastAsia="en-US"/>
        </w:rPr>
        <w:t>ცხრილში მოცემული რაოდენობები არის მიახლოებითი. წლის განმავლობაში შესყიდულმა ფაქტობრივმა რაოდენობამ შესაძლოა შეადგინოს როგორც მეტი ასევე ნაკლები მოცულობა და ბანკი ამ რაოდენობებზე პასუხისმგებლობას არ იღებს</w:t>
      </w:r>
      <w:r w:rsidR="006A4414">
        <w:rPr>
          <w:lang w:val="ka-GE" w:eastAsia="en-US"/>
        </w:rPr>
        <w:t>;</w:t>
      </w:r>
    </w:p>
    <w:p w14:paraId="4C84FDBC" w14:textId="77777777" w:rsidR="006A4414" w:rsidRDefault="006A4414" w:rsidP="006A4414">
      <w:pPr>
        <w:pStyle w:val="a0"/>
        <w:numPr>
          <w:ilvl w:val="0"/>
          <w:numId w:val="0"/>
        </w:numPr>
        <w:ind w:left="1080"/>
        <w:rPr>
          <w:lang w:val="ka-GE" w:eastAsia="en-US"/>
        </w:rPr>
      </w:pPr>
    </w:p>
    <w:p w14:paraId="2C6F1C03" w14:textId="3D926C0B" w:rsidR="00297915" w:rsidRDefault="00297915" w:rsidP="00E41B85">
      <w:pPr>
        <w:pStyle w:val="a0"/>
        <w:numPr>
          <w:ilvl w:val="0"/>
          <w:numId w:val="30"/>
        </w:numPr>
        <w:rPr>
          <w:lang w:val="ka-GE" w:eastAsia="en-US"/>
        </w:rPr>
      </w:pPr>
      <w:r>
        <w:rPr>
          <w:lang w:val="ka-GE" w:eastAsia="en-US"/>
        </w:rPr>
        <w:t>ფასები უნდა მოიცავდეს მონტაჟის ღირებულებას;</w:t>
      </w:r>
    </w:p>
    <w:p w14:paraId="2DD0923E" w14:textId="77777777" w:rsidR="00C62DD7" w:rsidRDefault="00C62DD7" w:rsidP="00C62DD7">
      <w:pPr>
        <w:pStyle w:val="ListParagraph"/>
        <w:rPr>
          <w:lang w:val="ka-GE"/>
        </w:rPr>
      </w:pPr>
    </w:p>
    <w:p w14:paraId="65EC1AE4" w14:textId="17DE8EFD" w:rsidR="00C62DD7" w:rsidRDefault="00C62DD7" w:rsidP="00E41B85">
      <w:pPr>
        <w:pStyle w:val="a0"/>
        <w:numPr>
          <w:ilvl w:val="0"/>
          <w:numId w:val="30"/>
        </w:numPr>
        <w:rPr>
          <w:lang w:val="ka-GE" w:eastAsia="en-US"/>
        </w:rPr>
      </w:pPr>
      <w:r>
        <w:rPr>
          <w:lang w:val="ka-GE" w:eastAsia="en-US"/>
        </w:rPr>
        <w:t>ბანკის მხრიდან ანაზღაურება განხორცილედება ფაქტიურად შესრულებული სამუშაოების შესაბამისად ლარში, გადახდის დღეს არსებული ეროვნული ბანკის კურსის შესაბამისად</w:t>
      </w:r>
    </w:p>
    <w:p w14:paraId="54552398" w14:textId="77777777" w:rsidR="007C4D99" w:rsidRDefault="007C4D99" w:rsidP="007C4D99">
      <w:pPr>
        <w:pStyle w:val="a0"/>
        <w:numPr>
          <w:ilvl w:val="0"/>
          <w:numId w:val="0"/>
        </w:numPr>
        <w:ind w:left="360" w:hanging="360"/>
        <w:rPr>
          <w:lang w:val="ka-GE" w:eastAsia="en-US"/>
        </w:rPr>
      </w:pPr>
    </w:p>
    <w:p w14:paraId="13268D99" w14:textId="77777777" w:rsidR="000648FE" w:rsidRPr="00097B33" w:rsidRDefault="000648FE" w:rsidP="00C62DD7">
      <w:pPr>
        <w:pStyle w:val="a0"/>
        <w:numPr>
          <w:ilvl w:val="0"/>
          <w:numId w:val="0"/>
        </w:numPr>
        <w:rPr>
          <w:lang w:val="ka-GE" w:eastAsia="en-US"/>
        </w:rPr>
      </w:pPr>
    </w:p>
    <w:p w14:paraId="005C71FE" w14:textId="77777777" w:rsidR="00097B33" w:rsidRDefault="00097B33" w:rsidP="00097B33">
      <w:pPr>
        <w:pStyle w:val="a"/>
        <w:numPr>
          <w:ilvl w:val="0"/>
          <w:numId w:val="0"/>
        </w:numPr>
        <w:ind w:left="1350" w:hanging="360"/>
        <w:rPr>
          <w:lang w:eastAsia="en-US"/>
        </w:rPr>
      </w:pPr>
    </w:p>
    <w:p w14:paraId="7873F0B8" w14:textId="77777777" w:rsidR="00097B33" w:rsidRDefault="00097B33" w:rsidP="007C4D99">
      <w:pPr>
        <w:pStyle w:val="a"/>
        <w:numPr>
          <w:ilvl w:val="0"/>
          <w:numId w:val="0"/>
        </w:numPr>
        <w:ind w:left="1350" w:hanging="360"/>
        <w:rPr>
          <w:lang w:eastAsia="en-US"/>
        </w:rPr>
      </w:pPr>
    </w:p>
    <w:p w14:paraId="40230A76" w14:textId="77777777" w:rsidR="00FC0DDE" w:rsidRPr="007C4D99" w:rsidRDefault="00FC0DDE" w:rsidP="007C4D99">
      <w:pPr>
        <w:pStyle w:val="a"/>
        <w:rPr>
          <w:lang w:eastAsia="en-US"/>
        </w:rPr>
        <w:sectPr w:rsidR="00FC0DDE" w:rsidRPr="007C4D99" w:rsidSect="00E41B85">
          <w:pgSz w:w="16704" w:h="11909" w:orient="landscape" w:code="9"/>
          <w:pgMar w:top="990" w:right="634" w:bottom="270" w:left="0" w:header="432" w:footer="720" w:gutter="0"/>
          <w:pgNumType w:chapStyle="9" w:chapSep="enDash"/>
          <w:cols w:space="1080"/>
          <w:titlePg/>
          <w:docGrid w:linePitch="360"/>
        </w:sectPr>
      </w:pPr>
    </w:p>
    <w:p w14:paraId="2CFECCBB" w14:textId="76DFD87D" w:rsidR="000D19A9" w:rsidRDefault="008241AA" w:rsidP="002542C6">
      <w:pPr>
        <w:pStyle w:val="a"/>
        <w:numPr>
          <w:ilvl w:val="0"/>
          <w:numId w:val="0"/>
        </w:numPr>
        <w:tabs>
          <w:tab w:val="left" w:pos="3722"/>
        </w:tabs>
        <w:ind w:left="1350"/>
      </w:pPr>
      <w:r>
        <w:lastRenderedPageBreak/>
        <w:tab/>
      </w:r>
    </w:p>
    <w:p w14:paraId="11070DAB" w14:textId="1F0438CC" w:rsidR="0016141B" w:rsidRDefault="0016141B" w:rsidP="007060B3">
      <w:pPr>
        <w:pStyle w:val="a"/>
        <w:numPr>
          <w:ilvl w:val="0"/>
          <w:numId w:val="0"/>
        </w:numPr>
        <w:ind w:left="540"/>
        <w:jc w:val="left"/>
      </w:pPr>
      <w:bookmarkStart w:id="12" w:name="_Toc51592394"/>
      <w:r w:rsidRPr="001418AA">
        <w:rPr>
          <w:color w:val="auto"/>
        </w:rPr>
        <w:t>დანართი 2: საბანკო რეკვიზიტები</w:t>
      </w:r>
      <w:bookmarkEnd w:id="12"/>
    </w:p>
    <w:p w14:paraId="6BDF7306" w14:textId="77777777" w:rsidR="001804C8" w:rsidRDefault="001804C8" w:rsidP="003B7EA5">
      <w:pPr>
        <w:spacing w:line="360" w:lineRule="auto"/>
        <w:ind w:left="810"/>
        <w:rPr>
          <w:lang w:val="ka-GE" w:eastAsia="ja-JP"/>
        </w:rPr>
      </w:pPr>
    </w:p>
    <w:p w14:paraId="2E039F01" w14:textId="5BF7BEB5" w:rsidR="0016141B" w:rsidRDefault="0016141B" w:rsidP="00A32AD3">
      <w:pPr>
        <w:spacing w:line="360" w:lineRule="auto"/>
        <w:ind w:left="630"/>
        <w:rPr>
          <w:lang w:val="ka-GE" w:eastAsia="ja-JP"/>
        </w:rPr>
      </w:pPr>
      <w:r>
        <w:rPr>
          <w:lang w:val="ka-GE" w:eastAsia="ja-JP"/>
        </w:rPr>
        <w:t>ორგანიზაციის დასახელება:</w:t>
      </w:r>
    </w:p>
    <w:p w14:paraId="4B2DFF11" w14:textId="34A7E9FF" w:rsidR="0016141B" w:rsidRDefault="0016141B" w:rsidP="00A32AD3">
      <w:pPr>
        <w:spacing w:line="360" w:lineRule="auto"/>
        <w:ind w:left="630"/>
        <w:rPr>
          <w:lang w:val="ka-GE" w:eastAsia="ja-JP"/>
        </w:rPr>
      </w:pPr>
      <w:r>
        <w:rPr>
          <w:lang w:val="ka-GE" w:eastAsia="ja-JP"/>
        </w:rPr>
        <w:t>საიდენტიფიკაციო კოდი:</w:t>
      </w:r>
    </w:p>
    <w:p w14:paraId="45C56343" w14:textId="30D3B549" w:rsidR="0016141B" w:rsidRDefault="0016141B" w:rsidP="00A32AD3">
      <w:pPr>
        <w:spacing w:line="360" w:lineRule="auto"/>
        <w:ind w:left="630"/>
        <w:rPr>
          <w:lang w:val="ka-GE" w:eastAsia="ja-JP"/>
        </w:rPr>
      </w:pPr>
      <w:r>
        <w:rPr>
          <w:lang w:val="ka-GE" w:eastAsia="ja-JP"/>
        </w:rPr>
        <w:t>იურიდიული მისამართი:</w:t>
      </w:r>
    </w:p>
    <w:p w14:paraId="5E762DC2" w14:textId="44DE8C42" w:rsidR="0016141B" w:rsidRDefault="0016141B" w:rsidP="00A32AD3">
      <w:pPr>
        <w:spacing w:line="360" w:lineRule="auto"/>
        <w:ind w:left="630"/>
        <w:rPr>
          <w:lang w:val="ka-GE" w:eastAsia="ja-JP"/>
        </w:rPr>
      </w:pPr>
      <w:r>
        <w:rPr>
          <w:lang w:val="ka-GE" w:eastAsia="ja-JP"/>
        </w:rPr>
        <w:t>ფაქტიური მისამართი:</w:t>
      </w:r>
    </w:p>
    <w:p w14:paraId="5FCD96D4" w14:textId="070DAC0F" w:rsidR="0016141B" w:rsidRDefault="0016141B" w:rsidP="00A32AD3">
      <w:pPr>
        <w:spacing w:line="360" w:lineRule="auto"/>
        <w:ind w:left="630"/>
        <w:rPr>
          <w:lang w:val="ka-GE" w:eastAsia="ja-JP"/>
        </w:rPr>
      </w:pPr>
      <w:r>
        <w:rPr>
          <w:lang w:val="ka-GE" w:eastAsia="ja-JP"/>
        </w:rPr>
        <w:t>ხელმძღვანელის სახელი  და გვარი:</w:t>
      </w:r>
    </w:p>
    <w:p w14:paraId="328E663C" w14:textId="1B79A2A4" w:rsidR="0016141B" w:rsidRDefault="0016141B" w:rsidP="00A32AD3">
      <w:pPr>
        <w:spacing w:line="360" w:lineRule="auto"/>
        <w:ind w:left="630"/>
        <w:rPr>
          <w:lang w:val="ka-GE" w:eastAsia="ja-JP"/>
        </w:rPr>
      </w:pPr>
      <w:r>
        <w:rPr>
          <w:lang w:val="ka-GE" w:eastAsia="ja-JP"/>
        </w:rPr>
        <w:t>ხელმძღვანელის პირადი ნომერი:</w:t>
      </w:r>
    </w:p>
    <w:p w14:paraId="6ADD8F40" w14:textId="50CD6C55" w:rsidR="0016141B" w:rsidRDefault="0016141B" w:rsidP="00A32AD3">
      <w:pPr>
        <w:spacing w:line="360" w:lineRule="auto"/>
        <w:ind w:left="630"/>
        <w:rPr>
          <w:lang w:val="ka-GE" w:eastAsia="ja-JP"/>
        </w:rPr>
      </w:pPr>
      <w:r>
        <w:rPr>
          <w:lang w:val="ka-GE" w:eastAsia="ja-JP"/>
        </w:rPr>
        <w:t>ხელმძღვანელის ტელეფონის ნომერი:</w:t>
      </w:r>
    </w:p>
    <w:p w14:paraId="1BF4DAC6" w14:textId="407CA262" w:rsidR="0016141B" w:rsidRDefault="0016141B" w:rsidP="00A32AD3">
      <w:pPr>
        <w:spacing w:line="360" w:lineRule="auto"/>
        <w:ind w:left="630"/>
        <w:rPr>
          <w:lang w:val="ka-GE" w:eastAsia="ja-JP"/>
        </w:rPr>
      </w:pPr>
      <w:r>
        <w:rPr>
          <w:lang w:val="ka-GE" w:eastAsia="ja-JP"/>
        </w:rPr>
        <w:t>საკონტაქტო პირის სახელი და გვარი:</w:t>
      </w:r>
    </w:p>
    <w:p w14:paraId="246136B6" w14:textId="086E6145" w:rsidR="0016141B" w:rsidRDefault="0016141B" w:rsidP="00A32AD3">
      <w:pPr>
        <w:spacing w:line="360" w:lineRule="auto"/>
        <w:ind w:left="630"/>
        <w:rPr>
          <w:lang w:val="ka-GE" w:eastAsia="ja-JP"/>
        </w:rPr>
      </w:pPr>
      <w:r>
        <w:rPr>
          <w:lang w:val="ka-GE" w:eastAsia="ja-JP"/>
        </w:rPr>
        <w:t>საკონტაქტო პირის პირადი ნომერი:</w:t>
      </w:r>
    </w:p>
    <w:p w14:paraId="0D965B7A" w14:textId="20835EEE" w:rsidR="0016141B" w:rsidRDefault="0016141B" w:rsidP="00A32AD3">
      <w:pPr>
        <w:spacing w:line="360" w:lineRule="auto"/>
        <w:ind w:left="630"/>
        <w:rPr>
          <w:lang w:val="ka-GE" w:eastAsia="ja-JP"/>
        </w:rPr>
      </w:pPr>
      <w:r>
        <w:rPr>
          <w:lang w:val="ka-GE" w:eastAsia="ja-JP"/>
        </w:rPr>
        <w:t>საკონტაქტო ტელეფონი:</w:t>
      </w:r>
    </w:p>
    <w:p w14:paraId="73C1C9E0" w14:textId="4C68083E" w:rsidR="0016141B" w:rsidRDefault="0016141B" w:rsidP="00A32AD3">
      <w:pPr>
        <w:spacing w:line="360" w:lineRule="auto"/>
        <w:ind w:left="630"/>
        <w:rPr>
          <w:lang w:val="ka-GE" w:eastAsia="ja-JP"/>
        </w:rPr>
      </w:pPr>
      <w:r>
        <w:rPr>
          <w:lang w:val="ka-GE" w:eastAsia="ja-JP"/>
        </w:rPr>
        <w:t>ელექტრონული ფოსტის მისამართი:</w:t>
      </w:r>
    </w:p>
    <w:p w14:paraId="6C6A7DC6" w14:textId="0238F940" w:rsidR="0016141B" w:rsidRDefault="0016141B" w:rsidP="00A32AD3">
      <w:pPr>
        <w:spacing w:line="360" w:lineRule="auto"/>
        <w:ind w:left="630"/>
        <w:rPr>
          <w:lang w:val="ka-GE" w:eastAsia="ja-JP"/>
        </w:rPr>
      </w:pPr>
      <w:r>
        <w:rPr>
          <w:lang w:val="ka-GE" w:eastAsia="ja-JP"/>
        </w:rPr>
        <w:t>ვებ-გვერდი:</w:t>
      </w:r>
    </w:p>
    <w:p w14:paraId="4E112158" w14:textId="77777777" w:rsidR="0016141B" w:rsidRDefault="0016141B" w:rsidP="00A32AD3">
      <w:pPr>
        <w:spacing w:line="360" w:lineRule="auto"/>
        <w:ind w:left="630"/>
        <w:rPr>
          <w:lang w:val="ka-GE" w:eastAsia="ja-JP"/>
        </w:rPr>
      </w:pPr>
    </w:p>
    <w:p w14:paraId="5EBEBC47" w14:textId="5649DA31" w:rsidR="0016141B" w:rsidRDefault="0016141B" w:rsidP="00A32AD3">
      <w:pPr>
        <w:spacing w:line="360" w:lineRule="auto"/>
        <w:ind w:left="630"/>
        <w:rPr>
          <w:lang w:val="ka-GE" w:eastAsia="ja-JP"/>
        </w:rPr>
      </w:pPr>
      <w:r>
        <w:rPr>
          <w:lang w:val="ka-GE" w:eastAsia="ja-JP"/>
        </w:rPr>
        <w:t>ბანკის დასახელება:</w:t>
      </w:r>
    </w:p>
    <w:p w14:paraId="28C89CE7" w14:textId="32FFE6AE" w:rsidR="0016141B" w:rsidRDefault="0016141B" w:rsidP="00A32AD3">
      <w:pPr>
        <w:spacing w:line="360" w:lineRule="auto"/>
        <w:ind w:left="630"/>
        <w:rPr>
          <w:lang w:val="ka-GE" w:eastAsia="ja-JP"/>
        </w:rPr>
      </w:pPr>
      <w:r>
        <w:rPr>
          <w:lang w:val="ka-GE" w:eastAsia="ja-JP"/>
        </w:rPr>
        <w:t>ბანკის კოდი:</w:t>
      </w:r>
    </w:p>
    <w:p w14:paraId="3F0B63C9" w14:textId="515110F0" w:rsidR="0016141B" w:rsidRDefault="0016141B" w:rsidP="00A32AD3">
      <w:pPr>
        <w:spacing w:line="360" w:lineRule="auto"/>
        <w:ind w:left="630"/>
        <w:rPr>
          <w:lang w:val="ka-GE" w:eastAsia="ja-JP"/>
        </w:rPr>
      </w:pPr>
      <w:r>
        <w:rPr>
          <w:lang w:val="ka-GE" w:eastAsia="ja-JP"/>
        </w:rPr>
        <w:t>ბანკის ანგარიშის ნომერი:</w:t>
      </w:r>
    </w:p>
    <w:p w14:paraId="07A69693" w14:textId="77777777" w:rsidR="00D17B4F" w:rsidRDefault="00D17B4F" w:rsidP="003B7EA5">
      <w:pPr>
        <w:spacing w:line="360" w:lineRule="auto"/>
        <w:ind w:left="810"/>
        <w:rPr>
          <w:lang w:val="ka-GE" w:eastAsia="ja-JP"/>
        </w:rPr>
      </w:pPr>
    </w:p>
    <w:bookmarkEnd w:id="2"/>
    <w:bookmarkEnd w:id="4"/>
    <w:p w14:paraId="77AF32DC" w14:textId="77777777" w:rsidR="00393172" w:rsidRPr="00D17B4F" w:rsidRDefault="00393172" w:rsidP="006B4565">
      <w:pPr>
        <w:tabs>
          <w:tab w:val="left" w:pos="1350"/>
        </w:tabs>
        <w:rPr>
          <w:lang w:val="ka-GE" w:eastAsia="ja-JP"/>
        </w:rPr>
      </w:pPr>
    </w:p>
    <w:sectPr w:rsidR="00393172" w:rsidRPr="00D17B4F" w:rsidSect="006B4565">
      <w:pgSz w:w="11909" w:h="16704" w:code="9"/>
      <w:pgMar w:top="634" w:right="839" w:bottom="0" w:left="907" w:header="432" w:footer="720" w:gutter="0"/>
      <w:pgNumType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585B" w14:textId="77777777" w:rsidR="00160407" w:rsidRDefault="00160407" w:rsidP="002E7950">
      <w:r>
        <w:separator/>
      </w:r>
    </w:p>
  </w:endnote>
  <w:endnote w:type="continuationSeparator" w:id="0">
    <w:p w14:paraId="64007038" w14:textId="77777777" w:rsidR="00160407" w:rsidRDefault="00160407"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69085"/>
      <w:docPartObj>
        <w:docPartGallery w:val="Page Numbers (Bottom of Page)"/>
        <w:docPartUnique/>
      </w:docPartObj>
    </w:sdtPr>
    <w:sdtEndPr>
      <w:rPr>
        <w:noProof/>
      </w:rPr>
    </w:sdtEndPr>
    <w:sdtContent>
      <w:p w14:paraId="1B436B15" w14:textId="510466CB" w:rsidR="00C2528F" w:rsidRDefault="00C2528F">
        <w:pPr>
          <w:pStyle w:val="Footer"/>
          <w:jc w:val="right"/>
        </w:pPr>
        <w:r>
          <w:fldChar w:fldCharType="begin"/>
        </w:r>
        <w:r>
          <w:instrText xml:space="preserve"> PAGE   \* MERGEFORMAT </w:instrText>
        </w:r>
        <w:r>
          <w:fldChar w:fldCharType="separate"/>
        </w:r>
        <w:r w:rsidR="006F392C">
          <w:rPr>
            <w:noProof/>
          </w:rPr>
          <w:t>2</w:t>
        </w:r>
        <w:r>
          <w:rPr>
            <w:noProof/>
          </w:rPr>
          <w:fldChar w:fldCharType="end"/>
        </w:r>
      </w:p>
    </w:sdtContent>
  </w:sdt>
  <w:p w14:paraId="72EF9E2E" w14:textId="395527D6" w:rsidR="00162B72" w:rsidRPr="00DF4821" w:rsidRDefault="00162B72" w:rsidP="00DF4821">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36418"/>
      <w:docPartObj>
        <w:docPartGallery w:val="Page Numbers (Bottom of Page)"/>
        <w:docPartUnique/>
      </w:docPartObj>
    </w:sdtPr>
    <w:sdtEndPr>
      <w:rPr>
        <w:noProof/>
      </w:rPr>
    </w:sdtEndPr>
    <w:sdtContent>
      <w:p w14:paraId="517E8E88" w14:textId="41B99416" w:rsidR="00C2528F" w:rsidRDefault="00C2528F">
        <w:pPr>
          <w:pStyle w:val="Footer"/>
          <w:jc w:val="right"/>
        </w:pPr>
        <w:r>
          <w:fldChar w:fldCharType="begin"/>
        </w:r>
        <w:r>
          <w:instrText xml:space="preserve"> PAGE   \* MERGEFORMAT </w:instrText>
        </w:r>
        <w:r>
          <w:fldChar w:fldCharType="separate"/>
        </w:r>
        <w:r w:rsidR="006F392C">
          <w:rPr>
            <w:noProof/>
          </w:rPr>
          <w:t>1</w:t>
        </w:r>
        <w:r>
          <w:rPr>
            <w:noProof/>
          </w:rPr>
          <w:fldChar w:fldCharType="end"/>
        </w:r>
      </w:p>
    </w:sdtContent>
  </w:sdt>
  <w:p w14:paraId="2E06A02B" w14:textId="56320F23" w:rsidR="009F4902" w:rsidRDefault="009F4902" w:rsidP="009F490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58DA" w14:textId="77777777" w:rsidR="00160407" w:rsidRDefault="00160407" w:rsidP="002E7950">
      <w:r>
        <w:separator/>
      </w:r>
    </w:p>
  </w:footnote>
  <w:footnote w:type="continuationSeparator" w:id="0">
    <w:p w14:paraId="0E9AFA7C" w14:textId="77777777" w:rsidR="00160407" w:rsidRDefault="00160407"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16D8" w14:textId="362D1382" w:rsidR="00A32AD3" w:rsidRDefault="00A32AD3" w:rsidP="002542C6">
    <w:pPr>
      <w:pStyle w:val="Header"/>
      <w:tabs>
        <w:tab w:val="left" w:pos="450"/>
        <w:tab w:val="left" w:pos="4410"/>
      </w:tabs>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33B114B8" w:rsidR="00162B72" w:rsidRDefault="009F4902" w:rsidP="00A32AD3">
    <w:pPr>
      <w:pStyle w:val="Header"/>
      <w:tabs>
        <w:tab w:val="left" w:pos="450"/>
      </w:tabs>
      <w:ind w:left="810" w:hanging="450"/>
    </w:pPr>
    <w:r>
      <w:rPr>
        <w:noProof/>
      </w:rPr>
      <w:drawing>
        <wp:inline distT="0" distB="0" distL="0" distR="0" wp14:anchorId="2B74A213" wp14:editId="1822CAEF">
          <wp:extent cx="867593" cy="867593"/>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ლოგო.jpg"/>
                  <pic:cNvPicPr/>
                </pic:nvPicPr>
                <pic:blipFill>
                  <a:blip r:embed="rId1">
                    <a:extLst>
                      <a:ext uri="{28A0092B-C50C-407E-A947-70E740481C1C}">
                        <a14:useLocalDpi xmlns:a14="http://schemas.microsoft.com/office/drawing/2010/main" val="0"/>
                      </a:ext>
                    </a:extLst>
                  </a:blip>
                  <a:stretch>
                    <a:fillRect/>
                  </a:stretch>
                </pic:blipFill>
                <pic:spPr>
                  <a:xfrm>
                    <a:off x="0" y="0"/>
                    <a:ext cx="894572" cy="894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8BC"/>
    <w:multiLevelType w:val="hybridMultilevel"/>
    <w:tmpl w:val="F49A56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C40CF"/>
    <w:multiLevelType w:val="hybridMultilevel"/>
    <w:tmpl w:val="70A8811A"/>
    <w:lvl w:ilvl="0" w:tplc="A6A21BA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B17BB"/>
    <w:multiLevelType w:val="hybridMultilevel"/>
    <w:tmpl w:val="FE7C83F4"/>
    <w:lvl w:ilvl="0" w:tplc="97DA1690">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670C7"/>
    <w:multiLevelType w:val="multilevel"/>
    <w:tmpl w:val="28DE5B62"/>
    <w:numStyleLink w:val="hierarchy"/>
  </w:abstractNum>
  <w:abstractNum w:abstractNumId="5"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2E1308"/>
    <w:multiLevelType w:val="hybridMultilevel"/>
    <w:tmpl w:val="BF36EA38"/>
    <w:lvl w:ilvl="0" w:tplc="A10E2B84">
      <w:numFmt w:val="bullet"/>
      <w:lvlText w:val="-"/>
      <w:lvlJc w:val="left"/>
      <w:pPr>
        <w:ind w:left="720" w:hanging="360"/>
      </w:pPr>
      <w:rPr>
        <w:rFonts w:ascii="Sylfaen" w:eastAsia="Calibr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865AF"/>
    <w:multiLevelType w:val="hybridMultilevel"/>
    <w:tmpl w:val="5A1A19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016C4"/>
    <w:multiLevelType w:val="hybridMultilevel"/>
    <w:tmpl w:val="243A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B09FC"/>
    <w:multiLevelType w:val="multilevel"/>
    <w:tmpl w:val="572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C4E21"/>
    <w:multiLevelType w:val="hybridMultilevel"/>
    <w:tmpl w:val="4492EC82"/>
    <w:lvl w:ilvl="0" w:tplc="1CA065D6">
      <w:start w:val="16"/>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A64FBA"/>
    <w:multiLevelType w:val="hybridMultilevel"/>
    <w:tmpl w:val="8CBA5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3B591E"/>
    <w:multiLevelType w:val="hybridMultilevel"/>
    <w:tmpl w:val="2AEE4C88"/>
    <w:lvl w:ilvl="0" w:tplc="534AC872">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337D3"/>
    <w:multiLevelType w:val="hybridMultilevel"/>
    <w:tmpl w:val="0FAEFE84"/>
    <w:lvl w:ilvl="0" w:tplc="041A91A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2" w15:restartNumberingAfterBreak="0">
    <w:nsid w:val="59A43B7E"/>
    <w:multiLevelType w:val="hybridMultilevel"/>
    <w:tmpl w:val="11F8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31AB"/>
    <w:multiLevelType w:val="hybridMultilevel"/>
    <w:tmpl w:val="65E4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D2BD8"/>
    <w:multiLevelType w:val="hybridMultilevel"/>
    <w:tmpl w:val="69C424A4"/>
    <w:lvl w:ilvl="0" w:tplc="7DF6D2D2">
      <w:start w:val="2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63591"/>
    <w:multiLevelType w:val="hybridMultilevel"/>
    <w:tmpl w:val="F50453C8"/>
    <w:lvl w:ilvl="0" w:tplc="7A8CE240">
      <w:start w:val="1"/>
      <w:numFmt w:val="decimal"/>
      <w:lvlText w:val="%1."/>
      <w:lvlJc w:val="left"/>
      <w:pPr>
        <w:ind w:left="1080" w:hanging="360"/>
      </w:pPr>
      <w:rPr>
        <w:rFonts w:hint="default"/>
        <w:b w:val="0"/>
        <w:color w:val="auto"/>
        <w:sz w:val="1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940063569">
    <w:abstractNumId w:val="21"/>
  </w:num>
  <w:num w:numId="2" w16cid:durableId="1315913610">
    <w:abstractNumId w:val="5"/>
  </w:num>
  <w:num w:numId="3" w16cid:durableId="1265991444">
    <w:abstractNumId w:val="29"/>
  </w:num>
  <w:num w:numId="4" w16cid:durableId="261038247">
    <w:abstractNumId w:val="19"/>
  </w:num>
  <w:num w:numId="5" w16cid:durableId="1306618601">
    <w:abstractNumId w:val="17"/>
  </w:num>
  <w:num w:numId="6" w16cid:durableId="130900318">
    <w:abstractNumId w:val="4"/>
    <w:lvlOverride w:ilvl="0">
      <w:lvl w:ilvl="0">
        <w:start w:val="1"/>
        <w:numFmt w:val="decimal"/>
        <w:pStyle w:val="a"/>
        <w:lvlText w:val="%1."/>
        <w:lvlJc w:val="left"/>
        <w:pPr>
          <w:ind w:left="1350" w:hanging="360"/>
        </w:pPr>
        <w:rPr>
          <w:rFonts w:ascii="Sylfaen" w:hAnsi="Sylfaen" w:hint="default"/>
          <w:b w:val="0"/>
          <w:i w:val="0"/>
          <w:color w:val="auto"/>
          <w:sz w:val="20"/>
        </w:rPr>
      </w:lvl>
    </w:lvlOverride>
  </w:num>
  <w:num w:numId="7" w16cid:durableId="512380182">
    <w:abstractNumId w:val="9"/>
  </w:num>
  <w:num w:numId="8" w16cid:durableId="2082294276">
    <w:abstractNumId w:val="26"/>
  </w:num>
  <w:num w:numId="9" w16cid:durableId="360131139">
    <w:abstractNumId w:val="28"/>
  </w:num>
  <w:num w:numId="10" w16cid:durableId="1989899352">
    <w:abstractNumId w:val="8"/>
  </w:num>
  <w:num w:numId="11" w16cid:durableId="600838294">
    <w:abstractNumId w:val="27"/>
  </w:num>
  <w:num w:numId="12" w16cid:durableId="231157776">
    <w:abstractNumId w:val="3"/>
  </w:num>
  <w:num w:numId="13" w16cid:durableId="55905080">
    <w:abstractNumId w:val="22"/>
  </w:num>
  <w:num w:numId="14" w16cid:durableId="627978040">
    <w:abstractNumId w:val="24"/>
  </w:num>
  <w:num w:numId="15" w16cid:durableId="1926649926">
    <w:abstractNumId w:val="12"/>
  </w:num>
  <w:num w:numId="16" w16cid:durableId="156500955">
    <w:abstractNumId w:val="6"/>
  </w:num>
  <w:num w:numId="17" w16cid:durableId="1524900770">
    <w:abstractNumId w:val="20"/>
  </w:num>
  <w:num w:numId="18" w16cid:durableId="1889760791">
    <w:abstractNumId w:val="2"/>
  </w:num>
  <w:num w:numId="19" w16cid:durableId="1888759211">
    <w:abstractNumId w:val="10"/>
  </w:num>
  <w:num w:numId="20" w16cid:durableId="1816139254">
    <w:abstractNumId w:val="18"/>
  </w:num>
  <w:num w:numId="21" w16cid:durableId="2087336101">
    <w:abstractNumId w:val="1"/>
  </w:num>
  <w:num w:numId="22" w16cid:durableId="1367675505">
    <w:abstractNumId w:val="11"/>
  </w:num>
  <w:num w:numId="23" w16cid:durableId="532814407">
    <w:abstractNumId w:val="13"/>
  </w:num>
  <w:num w:numId="24" w16cid:durableId="391805504">
    <w:abstractNumId w:val="0"/>
  </w:num>
  <w:num w:numId="25" w16cid:durableId="528762427">
    <w:abstractNumId w:val="14"/>
  </w:num>
  <w:num w:numId="26" w16cid:durableId="1788313205">
    <w:abstractNumId w:val="25"/>
  </w:num>
  <w:num w:numId="27" w16cid:durableId="14578022">
    <w:abstractNumId w:val="23"/>
  </w:num>
  <w:num w:numId="28" w16cid:durableId="793402452">
    <w:abstractNumId w:val="16"/>
  </w:num>
  <w:num w:numId="29" w16cid:durableId="506864764">
    <w:abstractNumId w:val="7"/>
  </w:num>
  <w:num w:numId="30" w16cid:durableId="592057946">
    <w:abstractNumId w:val="30"/>
  </w:num>
  <w:num w:numId="31" w16cid:durableId="795835504">
    <w:abstractNumId w:val="4"/>
    <w:lvlOverride w:ilvl="0">
      <w:lvl w:ilvl="0">
        <w:start w:val="1"/>
        <w:numFmt w:val="decimal"/>
        <w:pStyle w:val="a"/>
        <w:lvlText w:val="%1."/>
        <w:lvlJc w:val="left"/>
        <w:pPr>
          <w:ind w:left="1350" w:hanging="360"/>
        </w:pPr>
        <w:rPr>
          <w:rFonts w:ascii="Sylfaen" w:hAnsi="Sylfaen" w:hint="default"/>
          <w:b w:val="0"/>
          <w:i w:val="0"/>
          <w:color w:val="auto"/>
          <w:sz w:val="20"/>
        </w:rPr>
      </w:lvl>
    </w:lvlOverride>
  </w:num>
  <w:num w:numId="32" w16cid:durableId="1346518190">
    <w:abstractNumId w:val="4"/>
    <w:lvlOverride w:ilvl="0">
      <w:lvl w:ilvl="0">
        <w:start w:val="1"/>
        <w:numFmt w:val="decimal"/>
        <w:pStyle w:val="a"/>
        <w:lvlText w:val="%1."/>
        <w:lvlJc w:val="left"/>
        <w:pPr>
          <w:ind w:left="1350" w:hanging="360"/>
        </w:pPr>
        <w:rPr>
          <w:rFonts w:ascii="Sylfaen" w:hAnsi="Sylfaen" w:hint="default"/>
          <w:b w:val="0"/>
          <w:i w:val="0"/>
          <w:color w:val="auto"/>
          <w:sz w:val="20"/>
        </w:rPr>
      </w:lvl>
    </w:lvlOverride>
  </w:num>
  <w:num w:numId="33" w16cid:durableId="163001340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9BB"/>
    <w:rsid w:val="00003D16"/>
    <w:rsid w:val="00004421"/>
    <w:rsid w:val="00004BF5"/>
    <w:rsid w:val="00004E6D"/>
    <w:rsid w:val="00005555"/>
    <w:rsid w:val="00005749"/>
    <w:rsid w:val="00006346"/>
    <w:rsid w:val="00007650"/>
    <w:rsid w:val="00007F09"/>
    <w:rsid w:val="0001066A"/>
    <w:rsid w:val="0001074A"/>
    <w:rsid w:val="00010FEB"/>
    <w:rsid w:val="00012EBC"/>
    <w:rsid w:val="000143A6"/>
    <w:rsid w:val="00014A44"/>
    <w:rsid w:val="00014D36"/>
    <w:rsid w:val="00015856"/>
    <w:rsid w:val="0001798C"/>
    <w:rsid w:val="00017FF9"/>
    <w:rsid w:val="00020414"/>
    <w:rsid w:val="00022489"/>
    <w:rsid w:val="00022497"/>
    <w:rsid w:val="00022AE5"/>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6C97"/>
    <w:rsid w:val="0003726E"/>
    <w:rsid w:val="000374E9"/>
    <w:rsid w:val="0003764D"/>
    <w:rsid w:val="000376C1"/>
    <w:rsid w:val="00040389"/>
    <w:rsid w:val="000403DF"/>
    <w:rsid w:val="000408B2"/>
    <w:rsid w:val="000412CE"/>
    <w:rsid w:val="00041E11"/>
    <w:rsid w:val="00042A2A"/>
    <w:rsid w:val="00044213"/>
    <w:rsid w:val="0004474C"/>
    <w:rsid w:val="00044CFC"/>
    <w:rsid w:val="000450D7"/>
    <w:rsid w:val="00045175"/>
    <w:rsid w:val="0004604E"/>
    <w:rsid w:val="000465C6"/>
    <w:rsid w:val="0004682F"/>
    <w:rsid w:val="000470B3"/>
    <w:rsid w:val="00050342"/>
    <w:rsid w:val="00050694"/>
    <w:rsid w:val="000515AA"/>
    <w:rsid w:val="00053C9C"/>
    <w:rsid w:val="000541D9"/>
    <w:rsid w:val="000542D1"/>
    <w:rsid w:val="00054390"/>
    <w:rsid w:val="000557D3"/>
    <w:rsid w:val="000564FF"/>
    <w:rsid w:val="000567C9"/>
    <w:rsid w:val="000578C5"/>
    <w:rsid w:val="00057B3E"/>
    <w:rsid w:val="00060712"/>
    <w:rsid w:val="00061B2D"/>
    <w:rsid w:val="00062CCA"/>
    <w:rsid w:val="00062CE3"/>
    <w:rsid w:val="00063B04"/>
    <w:rsid w:val="00064662"/>
    <w:rsid w:val="000648FE"/>
    <w:rsid w:val="000650A1"/>
    <w:rsid w:val="0006649D"/>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0DC0"/>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878F6"/>
    <w:rsid w:val="00090688"/>
    <w:rsid w:val="00090905"/>
    <w:rsid w:val="0009194B"/>
    <w:rsid w:val="00091E01"/>
    <w:rsid w:val="0009211D"/>
    <w:rsid w:val="000925C4"/>
    <w:rsid w:val="0009292C"/>
    <w:rsid w:val="000931E3"/>
    <w:rsid w:val="0009466E"/>
    <w:rsid w:val="00095340"/>
    <w:rsid w:val="000958F0"/>
    <w:rsid w:val="00095985"/>
    <w:rsid w:val="000961B1"/>
    <w:rsid w:val="00096376"/>
    <w:rsid w:val="0009643A"/>
    <w:rsid w:val="00096DA8"/>
    <w:rsid w:val="000975A5"/>
    <w:rsid w:val="00097B33"/>
    <w:rsid w:val="00097B60"/>
    <w:rsid w:val="000A1315"/>
    <w:rsid w:val="000A1471"/>
    <w:rsid w:val="000A22A4"/>
    <w:rsid w:val="000A24E4"/>
    <w:rsid w:val="000A338F"/>
    <w:rsid w:val="000A35E3"/>
    <w:rsid w:val="000A3D6C"/>
    <w:rsid w:val="000A5D9C"/>
    <w:rsid w:val="000A629B"/>
    <w:rsid w:val="000A6991"/>
    <w:rsid w:val="000B03DE"/>
    <w:rsid w:val="000B0E85"/>
    <w:rsid w:val="000B0F8B"/>
    <w:rsid w:val="000B16C5"/>
    <w:rsid w:val="000B19A6"/>
    <w:rsid w:val="000B2686"/>
    <w:rsid w:val="000B26D2"/>
    <w:rsid w:val="000B2905"/>
    <w:rsid w:val="000B2BD8"/>
    <w:rsid w:val="000B3D46"/>
    <w:rsid w:val="000B44A8"/>
    <w:rsid w:val="000B46F4"/>
    <w:rsid w:val="000B4DE7"/>
    <w:rsid w:val="000B57AD"/>
    <w:rsid w:val="000B6C8F"/>
    <w:rsid w:val="000B732B"/>
    <w:rsid w:val="000B7E1D"/>
    <w:rsid w:val="000C0204"/>
    <w:rsid w:val="000C3283"/>
    <w:rsid w:val="000C3473"/>
    <w:rsid w:val="000C37C9"/>
    <w:rsid w:val="000C4C22"/>
    <w:rsid w:val="000C5E85"/>
    <w:rsid w:val="000C61FD"/>
    <w:rsid w:val="000C78D2"/>
    <w:rsid w:val="000C796C"/>
    <w:rsid w:val="000D00D2"/>
    <w:rsid w:val="000D04A7"/>
    <w:rsid w:val="000D0C8B"/>
    <w:rsid w:val="000D19A9"/>
    <w:rsid w:val="000D1CB3"/>
    <w:rsid w:val="000D27D5"/>
    <w:rsid w:val="000D43FE"/>
    <w:rsid w:val="000D456F"/>
    <w:rsid w:val="000D5BE6"/>
    <w:rsid w:val="000D5F93"/>
    <w:rsid w:val="000D6391"/>
    <w:rsid w:val="000D6555"/>
    <w:rsid w:val="000D735E"/>
    <w:rsid w:val="000D78A1"/>
    <w:rsid w:val="000D796B"/>
    <w:rsid w:val="000E146A"/>
    <w:rsid w:val="000E1BCE"/>
    <w:rsid w:val="000E1EDA"/>
    <w:rsid w:val="000E2623"/>
    <w:rsid w:val="000E2ABB"/>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30A4"/>
    <w:rsid w:val="000F33B1"/>
    <w:rsid w:val="000F4C43"/>
    <w:rsid w:val="000F534B"/>
    <w:rsid w:val="000F608A"/>
    <w:rsid w:val="00100580"/>
    <w:rsid w:val="00100861"/>
    <w:rsid w:val="00100A0F"/>
    <w:rsid w:val="00100F9F"/>
    <w:rsid w:val="00102B34"/>
    <w:rsid w:val="00102DAE"/>
    <w:rsid w:val="0010393A"/>
    <w:rsid w:val="00104057"/>
    <w:rsid w:val="0010412E"/>
    <w:rsid w:val="001049E0"/>
    <w:rsid w:val="00105943"/>
    <w:rsid w:val="0010629D"/>
    <w:rsid w:val="0010717D"/>
    <w:rsid w:val="00107241"/>
    <w:rsid w:val="00107BB1"/>
    <w:rsid w:val="00110782"/>
    <w:rsid w:val="0011078D"/>
    <w:rsid w:val="00110F95"/>
    <w:rsid w:val="001129EB"/>
    <w:rsid w:val="001140C1"/>
    <w:rsid w:val="00114101"/>
    <w:rsid w:val="00115771"/>
    <w:rsid w:val="001159B7"/>
    <w:rsid w:val="00115AE8"/>
    <w:rsid w:val="00115AF2"/>
    <w:rsid w:val="00115C49"/>
    <w:rsid w:val="00116055"/>
    <w:rsid w:val="00116159"/>
    <w:rsid w:val="00116280"/>
    <w:rsid w:val="0011644F"/>
    <w:rsid w:val="00116A8E"/>
    <w:rsid w:val="00116D13"/>
    <w:rsid w:val="001179E5"/>
    <w:rsid w:val="00117CEE"/>
    <w:rsid w:val="00120D01"/>
    <w:rsid w:val="001211B8"/>
    <w:rsid w:val="001213EB"/>
    <w:rsid w:val="001219EE"/>
    <w:rsid w:val="00124C9C"/>
    <w:rsid w:val="00124CC0"/>
    <w:rsid w:val="0012529B"/>
    <w:rsid w:val="00125A5F"/>
    <w:rsid w:val="001263F4"/>
    <w:rsid w:val="00126B63"/>
    <w:rsid w:val="00126F8A"/>
    <w:rsid w:val="00130BC3"/>
    <w:rsid w:val="00130F4D"/>
    <w:rsid w:val="00131071"/>
    <w:rsid w:val="00131088"/>
    <w:rsid w:val="001311B8"/>
    <w:rsid w:val="00132871"/>
    <w:rsid w:val="00132957"/>
    <w:rsid w:val="00133D43"/>
    <w:rsid w:val="00134004"/>
    <w:rsid w:val="00134D44"/>
    <w:rsid w:val="00135801"/>
    <w:rsid w:val="001358F7"/>
    <w:rsid w:val="00135D87"/>
    <w:rsid w:val="00136569"/>
    <w:rsid w:val="00136746"/>
    <w:rsid w:val="00136908"/>
    <w:rsid w:val="00136E5E"/>
    <w:rsid w:val="0013798D"/>
    <w:rsid w:val="0014083E"/>
    <w:rsid w:val="00140F21"/>
    <w:rsid w:val="001418AA"/>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0F9B"/>
    <w:rsid w:val="001523EF"/>
    <w:rsid w:val="001526A4"/>
    <w:rsid w:val="0015273E"/>
    <w:rsid w:val="00153361"/>
    <w:rsid w:val="001535DB"/>
    <w:rsid w:val="00155D37"/>
    <w:rsid w:val="00156626"/>
    <w:rsid w:val="001569E6"/>
    <w:rsid w:val="00156C92"/>
    <w:rsid w:val="0015746D"/>
    <w:rsid w:val="00157881"/>
    <w:rsid w:val="00157F1E"/>
    <w:rsid w:val="0016015D"/>
    <w:rsid w:val="0016021D"/>
    <w:rsid w:val="00160407"/>
    <w:rsid w:val="0016058F"/>
    <w:rsid w:val="00161062"/>
    <w:rsid w:val="0016141B"/>
    <w:rsid w:val="001620F3"/>
    <w:rsid w:val="001621A2"/>
    <w:rsid w:val="00162274"/>
    <w:rsid w:val="00162503"/>
    <w:rsid w:val="00162B72"/>
    <w:rsid w:val="00162C26"/>
    <w:rsid w:val="00163885"/>
    <w:rsid w:val="00165336"/>
    <w:rsid w:val="00166143"/>
    <w:rsid w:val="0016643D"/>
    <w:rsid w:val="001665D6"/>
    <w:rsid w:val="0016683C"/>
    <w:rsid w:val="00166EB8"/>
    <w:rsid w:val="00170BAF"/>
    <w:rsid w:val="00170F53"/>
    <w:rsid w:val="00171141"/>
    <w:rsid w:val="001714C1"/>
    <w:rsid w:val="00171DA2"/>
    <w:rsid w:val="0017460C"/>
    <w:rsid w:val="001746A8"/>
    <w:rsid w:val="00174D04"/>
    <w:rsid w:val="00175236"/>
    <w:rsid w:val="00175293"/>
    <w:rsid w:val="001753C9"/>
    <w:rsid w:val="00177CF8"/>
    <w:rsid w:val="001804C8"/>
    <w:rsid w:val="001808C4"/>
    <w:rsid w:val="001808C5"/>
    <w:rsid w:val="001809E2"/>
    <w:rsid w:val="001829AE"/>
    <w:rsid w:val="00183591"/>
    <w:rsid w:val="0018557C"/>
    <w:rsid w:val="001860C5"/>
    <w:rsid w:val="001864ED"/>
    <w:rsid w:val="00187A68"/>
    <w:rsid w:val="00187CD4"/>
    <w:rsid w:val="00190B82"/>
    <w:rsid w:val="00190CEC"/>
    <w:rsid w:val="00191BF8"/>
    <w:rsid w:val="00191CBD"/>
    <w:rsid w:val="001930CE"/>
    <w:rsid w:val="001936DC"/>
    <w:rsid w:val="00194097"/>
    <w:rsid w:val="001942DE"/>
    <w:rsid w:val="00194E43"/>
    <w:rsid w:val="001955D6"/>
    <w:rsid w:val="001968BE"/>
    <w:rsid w:val="00196B4C"/>
    <w:rsid w:val="001974E3"/>
    <w:rsid w:val="00197AD9"/>
    <w:rsid w:val="00197D6F"/>
    <w:rsid w:val="001A018B"/>
    <w:rsid w:val="001A04B4"/>
    <w:rsid w:val="001A0921"/>
    <w:rsid w:val="001A1674"/>
    <w:rsid w:val="001A16F5"/>
    <w:rsid w:val="001A1790"/>
    <w:rsid w:val="001A19A4"/>
    <w:rsid w:val="001A1C92"/>
    <w:rsid w:val="001A1EF8"/>
    <w:rsid w:val="001A41BB"/>
    <w:rsid w:val="001A5339"/>
    <w:rsid w:val="001A644B"/>
    <w:rsid w:val="001A688F"/>
    <w:rsid w:val="001A6ED1"/>
    <w:rsid w:val="001A7D80"/>
    <w:rsid w:val="001B10C4"/>
    <w:rsid w:val="001B111F"/>
    <w:rsid w:val="001B132A"/>
    <w:rsid w:val="001B1918"/>
    <w:rsid w:val="001B2305"/>
    <w:rsid w:val="001B2D52"/>
    <w:rsid w:val="001B32D3"/>
    <w:rsid w:val="001B47CD"/>
    <w:rsid w:val="001B4BFC"/>
    <w:rsid w:val="001B4F69"/>
    <w:rsid w:val="001B5A0D"/>
    <w:rsid w:val="001B7104"/>
    <w:rsid w:val="001B74DE"/>
    <w:rsid w:val="001B75F8"/>
    <w:rsid w:val="001C03AD"/>
    <w:rsid w:val="001C1728"/>
    <w:rsid w:val="001C1DAA"/>
    <w:rsid w:val="001C28D2"/>
    <w:rsid w:val="001C4243"/>
    <w:rsid w:val="001C46A9"/>
    <w:rsid w:val="001C5599"/>
    <w:rsid w:val="001C5959"/>
    <w:rsid w:val="001C6F79"/>
    <w:rsid w:val="001C6FF7"/>
    <w:rsid w:val="001C71D6"/>
    <w:rsid w:val="001C71E4"/>
    <w:rsid w:val="001D0051"/>
    <w:rsid w:val="001D01D6"/>
    <w:rsid w:val="001D0597"/>
    <w:rsid w:val="001D116B"/>
    <w:rsid w:val="001D1AEC"/>
    <w:rsid w:val="001D1D9E"/>
    <w:rsid w:val="001D233D"/>
    <w:rsid w:val="001D273A"/>
    <w:rsid w:val="001D49B4"/>
    <w:rsid w:val="001D521D"/>
    <w:rsid w:val="001D6A62"/>
    <w:rsid w:val="001D7735"/>
    <w:rsid w:val="001E002D"/>
    <w:rsid w:val="001E0741"/>
    <w:rsid w:val="001E1F56"/>
    <w:rsid w:val="001E2470"/>
    <w:rsid w:val="001E27E5"/>
    <w:rsid w:val="001E31F6"/>
    <w:rsid w:val="001E32D3"/>
    <w:rsid w:val="001E39A5"/>
    <w:rsid w:val="001E4351"/>
    <w:rsid w:val="001E49A0"/>
    <w:rsid w:val="001E5C74"/>
    <w:rsid w:val="001E650C"/>
    <w:rsid w:val="001E6835"/>
    <w:rsid w:val="001E774F"/>
    <w:rsid w:val="001E78CD"/>
    <w:rsid w:val="001E7A57"/>
    <w:rsid w:val="001E7E50"/>
    <w:rsid w:val="001F02B8"/>
    <w:rsid w:val="001F0E1A"/>
    <w:rsid w:val="001F113A"/>
    <w:rsid w:val="001F114B"/>
    <w:rsid w:val="001F2A41"/>
    <w:rsid w:val="001F2F55"/>
    <w:rsid w:val="001F3D3B"/>
    <w:rsid w:val="001F3E45"/>
    <w:rsid w:val="001F66B8"/>
    <w:rsid w:val="001F6E52"/>
    <w:rsid w:val="001F6F1E"/>
    <w:rsid w:val="001F7A7C"/>
    <w:rsid w:val="001F7AC5"/>
    <w:rsid w:val="002000BF"/>
    <w:rsid w:val="002003C1"/>
    <w:rsid w:val="00200583"/>
    <w:rsid w:val="0020065D"/>
    <w:rsid w:val="00201EDE"/>
    <w:rsid w:val="002033F0"/>
    <w:rsid w:val="00203EEA"/>
    <w:rsid w:val="00204331"/>
    <w:rsid w:val="00204567"/>
    <w:rsid w:val="0020591D"/>
    <w:rsid w:val="00205CC4"/>
    <w:rsid w:val="002060C1"/>
    <w:rsid w:val="00207AFA"/>
    <w:rsid w:val="00207C99"/>
    <w:rsid w:val="00210ABE"/>
    <w:rsid w:val="00210B60"/>
    <w:rsid w:val="00210CC2"/>
    <w:rsid w:val="00211808"/>
    <w:rsid w:val="002119A6"/>
    <w:rsid w:val="00211C25"/>
    <w:rsid w:val="00211DB4"/>
    <w:rsid w:val="002126AB"/>
    <w:rsid w:val="00212A9D"/>
    <w:rsid w:val="00212AFD"/>
    <w:rsid w:val="00212CBC"/>
    <w:rsid w:val="00213344"/>
    <w:rsid w:val="0021334B"/>
    <w:rsid w:val="002150A9"/>
    <w:rsid w:val="00215524"/>
    <w:rsid w:val="002158A2"/>
    <w:rsid w:val="00215A71"/>
    <w:rsid w:val="00215ACE"/>
    <w:rsid w:val="00215BCC"/>
    <w:rsid w:val="00215BDA"/>
    <w:rsid w:val="00217967"/>
    <w:rsid w:val="00217D35"/>
    <w:rsid w:val="00221970"/>
    <w:rsid w:val="002236FC"/>
    <w:rsid w:val="00223F49"/>
    <w:rsid w:val="0022546A"/>
    <w:rsid w:val="00225A77"/>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64F"/>
    <w:rsid w:val="00240016"/>
    <w:rsid w:val="00241A05"/>
    <w:rsid w:val="00244471"/>
    <w:rsid w:val="002447B5"/>
    <w:rsid w:val="00244CBE"/>
    <w:rsid w:val="00245F89"/>
    <w:rsid w:val="00247498"/>
    <w:rsid w:val="00250A35"/>
    <w:rsid w:val="00250BC1"/>
    <w:rsid w:val="00251564"/>
    <w:rsid w:val="002518AE"/>
    <w:rsid w:val="00251AFF"/>
    <w:rsid w:val="002520F4"/>
    <w:rsid w:val="0025272F"/>
    <w:rsid w:val="00253E92"/>
    <w:rsid w:val="00253FD3"/>
    <w:rsid w:val="002542C6"/>
    <w:rsid w:val="00255858"/>
    <w:rsid w:val="0025791A"/>
    <w:rsid w:val="00257BA7"/>
    <w:rsid w:val="0026066C"/>
    <w:rsid w:val="00260B4C"/>
    <w:rsid w:val="002613AC"/>
    <w:rsid w:val="00262B0B"/>
    <w:rsid w:val="00262D36"/>
    <w:rsid w:val="00263082"/>
    <w:rsid w:val="002632E2"/>
    <w:rsid w:val="00263D18"/>
    <w:rsid w:val="00263D4C"/>
    <w:rsid w:val="00263E69"/>
    <w:rsid w:val="00265447"/>
    <w:rsid w:val="00265970"/>
    <w:rsid w:val="00266100"/>
    <w:rsid w:val="0026668F"/>
    <w:rsid w:val="00266B6D"/>
    <w:rsid w:val="002678DF"/>
    <w:rsid w:val="0027027E"/>
    <w:rsid w:val="002704E3"/>
    <w:rsid w:val="002716DC"/>
    <w:rsid w:val="002719EA"/>
    <w:rsid w:val="00272054"/>
    <w:rsid w:val="002727FD"/>
    <w:rsid w:val="00272A5D"/>
    <w:rsid w:val="00272DFA"/>
    <w:rsid w:val="00273147"/>
    <w:rsid w:val="00273495"/>
    <w:rsid w:val="00273F01"/>
    <w:rsid w:val="00274B21"/>
    <w:rsid w:val="00274FEF"/>
    <w:rsid w:val="002764A0"/>
    <w:rsid w:val="00277745"/>
    <w:rsid w:val="002779A0"/>
    <w:rsid w:val="00280168"/>
    <w:rsid w:val="002803F8"/>
    <w:rsid w:val="00280EC4"/>
    <w:rsid w:val="00280FC9"/>
    <w:rsid w:val="00282BD4"/>
    <w:rsid w:val="002832D2"/>
    <w:rsid w:val="002838F4"/>
    <w:rsid w:val="00284669"/>
    <w:rsid w:val="00284A1F"/>
    <w:rsid w:val="00284D4A"/>
    <w:rsid w:val="00284F85"/>
    <w:rsid w:val="0028531F"/>
    <w:rsid w:val="002853D4"/>
    <w:rsid w:val="00285A4A"/>
    <w:rsid w:val="00286640"/>
    <w:rsid w:val="0028667C"/>
    <w:rsid w:val="00287098"/>
    <w:rsid w:val="00287FD2"/>
    <w:rsid w:val="00290D20"/>
    <w:rsid w:val="00290EFA"/>
    <w:rsid w:val="00291A36"/>
    <w:rsid w:val="00292126"/>
    <w:rsid w:val="002936E0"/>
    <w:rsid w:val="002941A2"/>
    <w:rsid w:val="00294B09"/>
    <w:rsid w:val="00297375"/>
    <w:rsid w:val="00297915"/>
    <w:rsid w:val="00297E1E"/>
    <w:rsid w:val="002A037F"/>
    <w:rsid w:val="002A047B"/>
    <w:rsid w:val="002A07A2"/>
    <w:rsid w:val="002A0B92"/>
    <w:rsid w:val="002A173C"/>
    <w:rsid w:val="002A1D50"/>
    <w:rsid w:val="002A2EFD"/>
    <w:rsid w:val="002A35FD"/>
    <w:rsid w:val="002A3C27"/>
    <w:rsid w:val="002A4486"/>
    <w:rsid w:val="002A497C"/>
    <w:rsid w:val="002A4CDE"/>
    <w:rsid w:val="002A4F0D"/>
    <w:rsid w:val="002A5D9F"/>
    <w:rsid w:val="002A68B1"/>
    <w:rsid w:val="002A7474"/>
    <w:rsid w:val="002A7836"/>
    <w:rsid w:val="002A7BA8"/>
    <w:rsid w:val="002B090B"/>
    <w:rsid w:val="002B152E"/>
    <w:rsid w:val="002B1E33"/>
    <w:rsid w:val="002B367F"/>
    <w:rsid w:val="002B3A06"/>
    <w:rsid w:val="002B43D5"/>
    <w:rsid w:val="002B46FD"/>
    <w:rsid w:val="002B4865"/>
    <w:rsid w:val="002B49B8"/>
    <w:rsid w:val="002B5083"/>
    <w:rsid w:val="002B50ED"/>
    <w:rsid w:val="002B53C6"/>
    <w:rsid w:val="002B545D"/>
    <w:rsid w:val="002B55F4"/>
    <w:rsid w:val="002B5FEB"/>
    <w:rsid w:val="002B631E"/>
    <w:rsid w:val="002B66D0"/>
    <w:rsid w:val="002B6A12"/>
    <w:rsid w:val="002B6B8D"/>
    <w:rsid w:val="002B6CF8"/>
    <w:rsid w:val="002B6E0E"/>
    <w:rsid w:val="002B7206"/>
    <w:rsid w:val="002B735C"/>
    <w:rsid w:val="002B7A2B"/>
    <w:rsid w:val="002B7C84"/>
    <w:rsid w:val="002B7E6B"/>
    <w:rsid w:val="002C046A"/>
    <w:rsid w:val="002C0954"/>
    <w:rsid w:val="002C1264"/>
    <w:rsid w:val="002C18D9"/>
    <w:rsid w:val="002C1E25"/>
    <w:rsid w:val="002C295E"/>
    <w:rsid w:val="002C3E9C"/>
    <w:rsid w:val="002C47F7"/>
    <w:rsid w:val="002C4BF6"/>
    <w:rsid w:val="002C5181"/>
    <w:rsid w:val="002C6515"/>
    <w:rsid w:val="002C691C"/>
    <w:rsid w:val="002C7116"/>
    <w:rsid w:val="002C7B1C"/>
    <w:rsid w:val="002D047F"/>
    <w:rsid w:val="002D05DB"/>
    <w:rsid w:val="002D17B4"/>
    <w:rsid w:val="002D2B8A"/>
    <w:rsid w:val="002D2F37"/>
    <w:rsid w:val="002D34BF"/>
    <w:rsid w:val="002D37D6"/>
    <w:rsid w:val="002D3D66"/>
    <w:rsid w:val="002D3D80"/>
    <w:rsid w:val="002D40A9"/>
    <w:rsid w:val="002D4F9F"/>
    <w:rsid w:val="002D60F7"/>
    <w:rsid w:val="002D64DE"/>
    <w:rsid w:val="002D6608"/>
    <w:rsid w:val="002D6858"/>
    <w:rsid w:val="002D6FB3"/>
    <w:rsid w:val="002D7AAE"/>
    <w:rsid w:val="002D7E7D"/>
    <w:rsid w:val="002E1240"/>
    <w:rsid w:val="002E1282"/>
    <w:rsid w:val="002E14C8"/>
    <w:rsid w:val="002E198E"/>
    <w:rsid w:val="002E1E18"/>
    <w:rsid w:val="002E2657"/>
    <w:rsid w:val="002E29A5"/>
    <w:rsid w:val="002E33B0"/>
    <w:rsid w:val="002E363D"/>
    <w:rsid w:val="002E411C"/>
    <w:rsid w:val="002E483A"/>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3AED"/>
    <w:rsid w:val="002F3B0B"/>
    <w:rsid w:val="002F3EE6"/>
    <w:rsid w:val="002F4B55"/>
    <w:rsid w:val="002F5EE4"/>
    <w:rsid w:val="002F612D"/>
    <w:rsid w:val="002F67EA"/>
    <w:rsid w:val="002F69A8"/>
    <w:rsid w:val="002F70D0"/>
    <w:rsid w:val="002F7438"/>
    <w:rsid w:val="002F7575"/>
    <w:rsid w:val="002F7ACE"/>
    <w:rsid w:val="002F7DFA"/>
    <w:rsid w:val="002F7E5D"/>
    <w:rsid w:val="00301170"/>
    <w:rsid w:val="0030433D"/>
    <w:rsid w:val="0030434B"/>
    <w:rsid w:val="0030468F"/>
    <w:rsid w:val="00304760"/>
    <w:rsid w:val="003052A5"/>
    <w:rsid w:val="00305561"/>
    <w:rsid w:val="00305DD7"/>
    <w:rsid w:val="0030774D"/>
    <w:rsid w:val="00310336"/>
    <w:rsid w:val="003109D7"/>
    <w:rsid w:val="003110EF"/>
    <w:rsid w:val="00311178"/>
    <w:rsid w:val="00311948"/>
    <w:rsid w:val="003119A1"/>
    <w:rsid w:val="00312387"/>
    <w:rsid w:val="00312687"/>
    <w:rsid w:val="00312EE0"/>
    <w:rsid w:val="00314B8B"/>
    <w:rsid w:val="00315122"/>
    <w:rsid w:val="003153D2"/>
    <w:rsid w:val="003154D5"/>
    <w:rsid w:val="0031560E"/>
    <w:rsid w:val="003160B1"/>
    <w:rsid w:val="00316710"/>
    <w:rsid w:val="00316737"/>
    <w:rsid w:val="003174D5"/>
    <w:rsid w:val="003179F4"/>
    <w:rsid w:val="00317FB6"/>
    <w:rsid w:val="00321C0A"/>
    <w:rsid w:val="0032253E"/>
    <w:rsid w:val="003226E2"/>
    <w:rsid w:val="003244E9"/>
    <w:rsid w:val="003245E3"/>
    <w:rsid w:val="00324E28"/>
    <w:rsid w:val="003250CE"/>
    <w:rsid w:val="003252BE"/>
    <w:rsid w:val="003256D9"/>
    <w:rsid w:val="00326068"/>
    <w:rsid w:val="00326D3F"/>
    <w:rsid w:val="00326DE3"/>
    <w:rsid w:val="00327172"/>
    <w:rsid w:val="003278B2"/>
    <w:rsid w:val="0032790D"/>
    <w:rsid w:val="003279EE"/>
    <w:rsid w:val="0033013F"/>
    <w:rsid w:val="00330780"/>
    <w:rsid w:val="0033119C"/>
    <w:rsid w:val="003317A1"/>
    <w:rsid w:val="003317AB"/>
    <w:rsid w:val="00331F26"/>
    <w:rsid w:val="0033210F"/>
    <w:rsid w:val="00333E48"/>
    <w:rsid w:val="00334CF1"/>
    <w:rsid w:val="00334F65"/>
    <w:rsid w:val="00335407"/>
    <w:rsid w:val="00336F9E"/>
    <w:rsid w:val="003371A0"/>
    <w:rsid w:val="003378E7"/>
    <w:rsid w:val="00337A56"/>
    <w:rsid w:val="003411F8"/>
    <w:rsid w:val="0034144D"/>
    <w:rsid w:val="00341F1C"/>
    <w:rsid w:val="0034287F"/>
    <w:rsid w:val="00342EF6"/>
    <w:rsid w:val="003431D6"/>
    <w:rsid w:val="00343976"/>
    <w:rsid w:val="00343C27"/>
    <w:rsid w:val="003441A2"/>
    <w:rsid w:val="00344B7C"/>
    <w:rsid w:val="00344CD0"/>
    <w:rsid w:val="00344EF3"/>
    <w:rsid w:val="0034508D"/>
    <w:rsid w:val="003459C0"/>
    <w:rsid w:val="00345DB3"/>
    <w:rsid w:val="0034696D"/>
    <w:rsid w:val="003470EE"/>
    <w:rsid w:val="00347BAC"/>
    <w:rsid w:val="0035019E"/>
    <w:rsid w:val="003517DF"/>
    <w:rsid w:val="0035205C"/>
    <w:rsid w:val="00353759"/>
    <w:rsid w:val="003538A2"/>
    <w:rsid w:val="003539FD"/>
    <w:rsid w:val="00353CF1"/>
    <w:rsid w:val="00353DAF"/>
    <w:rsid w:val="0035420B"/>
    <w:rsid w:val="00355C08"/>
    <w:rsid w:val="00356119"/>
    <w:rsid w:val="0035683E"/>
    <w:rsid w:val="00357A0A"/>
    <w:rsid w:val="00357A6A"/>
    <w:rsid w:val="0036076A"/>
    <w:rsid w:val="00361FEF"/>
    <w:rsid w:val="00362570"/>
    <w:rsid w:val="00362746"/>
    <w:rsid w:val="00362E5A"/>
    <w:rsid w:val="00364BC7"/>
    <w:rsid w:val="00367512"/>
    <w:rsid w:val="00367FC8"/>
    <w:rsid w:val="00370E21"/>
    <w:rsid w:val="00370F32"/>
    <w:rsid w:val="0037274A"/>
    <w:rsid w:val="00373551"/>
    <w:rsid w:val="00373708"/>
    <w:rsid w:val="00374860"/>
    <w:rsid w:val="00375189"/>
    <w:rsid w:val="0037563D"/>
    <w:rsid w:val="00375C91"/>
    <w:rsid w:val="00375E71"/>
    <w:rsid w:val="00376494"/>
    <w:rsid w:val="003766BD"/>
    <w:rsid w:val="00376729"/>
    <w:rsid w:val="00376DB0"/>
    <w:rsid w:val="00376EE7"/>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578"/>
    <w:rsid w:val="003846D5"/>
    <w:rsid w:val="00384C79"/>
    <w:rsid w:val="0038560D"/>
    <w:rsid w:val="0038669A"/>
    <w:rsid w:val="00386A48"/>
    <w:rsid w:val="00386D4B"/>
    <w:rsid w:val="003870FB"/>
    <w:rsid w:val="0039046F"/>
    <w:rsid w:val="0039057B"/>
    <w:rsid w:val="00390C7F"/>
    <w:rsid w:val="003928E8"/>
    <w:rsid w:val="00392D6F"/>
    <w:rsid w:val="00393172"/>
    <w:rsid w:val="00393544"/>
    <w:rsid w:val="003941A9"/>
    <w:rsid w:val="00395B52"/>
    <w:rsid w:val="003972E1"/>
    <w:rsid w:val="00397AEE"/>
    <w:rsid w:val="00397FCA"/>
    <w:rsid w:val="003A02FF"/>
    <w:rsid w:val="003A0C08"/>
    <w:rsid w:val="003A16B3"/>
    <w:rsid w:val="003A2846"/>
    <w:rsid w:val="003A29EA"/>
    <w:rsid w:val="003A330F"/>
    <w:rsid w:val="003A4278"/>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B7EA5"/>
    <w:rsid w:val="003C0344"/>
    <w:rsid w:val="003C034D"/>
    <w:rsid w:val="003C0F56"/>
    <w:rsid w:val="003C32FB"/>
    <w:rsid w:val="003C330B"/>
    <w:rsid w:val="003C3468"/>
    <w:rsid w:val="003C3479"/>
    <w:rsid w:val="003C34DD"/>
    <w:rsid w:val="003C3A85"/>
    <w:rsid w:val="003C4035"/>
    <w:rsid w:val="003C45D7"/>
    <w:rsid w:val="003C5951"/>
    <w:rsid w:val="003C6A44"/>
    <w:rsid w:val="003C6E06"/>
    <w:rsid w:val="003C6E17"/>
    <w:rsid w:val="003C7485"/>
    <w:rsid w:val="003C796E"/>
    <w:rsid w:val="003C7E20"/>
    <w:rsid w:val="003D14DB"/>
    <w:rsid w:val="003D2199"/>
    <w:rsid w:val="003D2F87"/>
    <w:rsid w:val="003D354A"/>
    <w:rsid w:val="003D3F6D"/>
    <w:rsid w:val="003D4841"/>
    <w:rsid w:val="003D4917"/>
    <w:rsid w:val="003D4B3D"/>
    <w:rsid w:val="003D51AB"/>
    <w:rsid w:val="003D54BA"/>
    <w:rsid w:val="003D588A"/>
    <w:rsid w:val="003D6D9D"/>
    <w:rsid w:val="003D71A5"/>
    <w:rsid w:val="003E0692"/>
    <w:rsid w:val="003E0EC0"/>
    <w:rsid w:val="003E11E4"/>
    <w:rsid w:val="003E130F"/>
    <w:rsid w:val="003E1751"/>
    <w:rsid w:val="003E1D4C"/>
    <w:rsid w:val="003E2129"/>
    <w:rsid w:val="003E3833"/>
    <w:rsid w:val="003E5AAF"/>
    <w:rsid w:val="003E649A"/>
    <w:rsid w:val="003E649B"/>
    <w:rsid w:val="003E64A3"/>
    <w:rsid w:val="003E6F8F"/>
    <w:rsid w:val="003E7346"/>
    <w:rsid w:val="003E73C1"/>
    <w:rsid w:val="003E74AE"/>
    <w:rsid w:val="003E77B9"/>
    <w:rsid w:val="003F11A7"/>
    <w:rsid w:val="003F17C1"/>
    <w:rsid w:val="003F37EC"/>
    <w:rsid w:val="003F4B1B"/>
    <w:rsid w:val="003F55E2"/>
    <w:rsid w:val="003F57B1"/>
    <w:rsid w:val="003F59E6"/>
    <w:rsid w:val="003F78D6"/>
    <w:rsid w:val="003F7A13"/>
    <w:rsid w:val="004003ED"/>
    <w:rsid w:val="00400A22"/>
    <w:rsid w:val="00400A4A"/>
    <w:rsid w:val="00400D37"/>
    <w:rsid w:val="00400EBA"/>
    <w:rsid w:val="00401AD5"/>
    <w:rsid w:val="004026EF"/>
    <w:rsid w:val="00402FB0"/>
    <w:rsid w:val="00403571"/>
    <w:rsid w:val="00403594"/>
    <w:rsid w:val="0040424A"/>
    <w:rsid w:val="00405870"/>
    <w:rsid w:val="0040599F"/>
    <w:rsid w:val="0040655A"/>
    <w:rsid w:val="00406ED0"/>
    <w:rsid w:val="00407446"/>
    <w:rsid w:val="00410B46"/>
    <w:rsid w:val="00411423"/>
    <w:rsid w:val="00412784"/>
    <w:rsid w:val="00412818"/>
    <w:rsid w:val="004129C5"/>
    <w:rsid w:val="004131A7"/>
    <w:rsid w:val="004131EF"/>
    <w:rsid w:val="00414728"/>
    <w:rsid w:val="00414D5E"/>
    <w:rsid w:val="004154E6"/>
    <w:rsid w:val="00415766"/>
    <w:rsid w:val="00416323"/>
    <w:rsid w:val="00417390"/>
    <w:rsid w:val="00417A68"/>
    <w:rsid w:val="00420BA2"/>
    <w:rsid w:val="00420D45"/>
    <w:rsid w:val="00420E73"/>
    <w:rsid w:val="004216E8"/>
    <w:rsid w:val="0042215C"/>
    <w:rsid w:val="004226BC"/>
    <w:rsid w:val="00422908"/>
    <w:rsid w:val="00422B40"/>
    <w:rsid w:val="00423C66"/>
    <w:rsid w:val="00423D57"/>
    <w:rsid w:val="004247A8"/>
    <w:rsid w:val="00425963"/>
    <w:rsid w:val="00425BF9"/>
    <w:rsid w:val="004264C2"/>
    <w:rsid w:val="0042695A"/>
    <w:rsid w:val="0043020D"/>
    <w:rsid w:val="004303B2"/>
    <w:rsid w:val="00431269"/>
    <w:rsid w:val="00431780"/>
    <w:rsid w:val="00431E4D"/>
    <w:rsid w:val="0043224F"/>
    <w:rsid w:val="00432716"/>
    <w:rsid w:val="00432997"/>
    <w:rsid w:val="00433A40"/>
    <w:rsid w:val="004341A5"/>
    <w:rsid w:val="00435309"/>
    <w:rsid w:val="00435CF8"/>
    <w:rsid w:val="00437458"/>
    <w:rsid w:val="00437719"/>
    <w:rsid w:val="00437AD8"/>
    <w:rsid w:val="00437BFD"/>
    <w:rsid w:val="004409EA"/>
    <w:rsid w:val="00440ACE"/>
    <w:rsid w:val="00441249"/>
    <w:rsid w:val="00441D80"/>
    <w:rsid w:val="00442085"/>
    <w:rsid w:val="004425F8"/>
    <w:rsid w:val="0044265C"/>
    <w:rsid w:val="004435B8"/>
    <w:rsid w:val="00443E2C"/>
    <w:rsid w:val="00444CDF"/>
    <w:rsid w:val="004458B4"/>
    <w:rsid w:val="00446D25"/>
    <w:rsid w:val="00446E07"/>
    <w:rsid w:val="00451DBF"/>
    <w:rsid w:val="00452477"/>
    <w:rsid w:val="0045357D"/>
    <w:rsid w:val="004537DB"/>
    <w:rsid w:val="00453D7B"/>
    <w:rsid w:val="00455617"/>
    <w:rsid w:val="0045593B"/>
    <w:rsid w:val="004563D5"/>
    <w:rsid w:val="00457B3B"/>
    <w:rsid w:val="00457F02"/>
    <w:rsid w:val="00460BF8"/>
    <w:rsid w:val="0046148B"/>
    <w:rsid w:val="004617B1"/>
    <w:rsid w:val="00461B7D"/>
    <w:rsid w:val="00461D27"/>
    <w:rsid w:val="00461E69"/>
    <w:rsid w:val="00463854"/>
    <w:rsid w:val="00464B3E"/>
    <w:rsid w:val="0046580A"/>
    <w:rsid w:val="00466289"/>
    <w:rsid w:val="00467787"/>
    <w:rsid w:val="00470528"/>
    <w:rsid w:val="00470C4B"/>
    <w:rsid w:val="00471086"/>
    <w:rsid w:val="004712E6"/>
    <w:rsid w:val="00472A35"/>
    <w:rsid w:val="0047356C"/>
    <w:rsid w:val="00474399"/>
    <w:rsid w:val="004745FC"/>
    <w:rsid w:val="00474F9E"/>
    <w:rsid w:val="004754C9"/>
    <w:rsid w:val="00475BE0"/>
    <w:rsid w:val="00475C16"/>
    <w:rsid w:val="00475E58"/>
    <w:rsid w:val="00475F4A"/>
    <w:rsid w:val="004766DB"/>
    <w:rsid w:val="0047693D"/>
    <w:rsid w:val="00476CCA"/>
    <w:rsid w:val="00476DF7"/>
    <w:rsid w:val="00477DAD"/>
    <w:rsid w:val="00480DC1"/>
    <w:rsid w:val="0048101D"/>
    <w:rsid w:val="00481452"/>
    <w:rsid w:val="004819BB"/>
    <w:rsid w:val="00481BF6"/>
    <w:rsid w:val="004827AD"/>
    <w:rsid w:val="00483170"/>
    <w:rsid w:val="00483AE2"/>
    <w:rsid w:val="00484D84"/>
    <w:rsid w:val="00485776"/>
    <w:rsid w:val="00485969"/>
    <w:rsid w:val="004859C4"/>
    <w:rsid w:val="0048656D"/>
    <w:rsid w:val="00486A5D"/>
    <w:rsid w:val="00486D53"/>
    <w:rsid w:val="004875AC"/>
    <w:rsid w:val="004900DB"/>
    <w:rsid w:val="00490159"/>
    <w:rsid w:val="0049022D"/>
    <w:rsid w:val="0049044B"/>
    <w:rsid w:val="004904B2"/>
    <w:rsid w:val="004906D4"/>
    <w:rsid w:val="00491199"/>
    <w:rsid w:val="00491449"/>
    <w:rsid w:val="00491736"/>
    <w:rsid w:val="00491E07"/>
    <w:rsid w:val="00492383"/>
    <w:rsid w:val="00492854"/>
    <w:rsid w:val="00492F63"/>
    <w:rsid w:val="00493C93"/>
    <w:rsid w:val="00495300"/>
    <w:rsid w:val="00495306"/>
    <w:rsid w:val="00495BF3"/>
    <w:rsid w:val="00496490"/>
    <w:rsid w:val="00497118"/>
    <w:rsid w:val="00497676"/>
    <w:rsid w:val="004A0A79"/>
    <w:rsid w:val="004A1619"/>
    <w:rsid w:val="004A1BED"/>
    <w:rsid w:val="004A25B4"/>
    <w:rsid w:val="004A2BD3"/>
    <w:rsid w:val="004A2C64"/>
    <w:rsid w:val="004A3C39"/>
    <w:rsid w:val="004A47ED"/>
    <w:rsid w:val="004A5DF7"/>
    <w:rsid w:val="004A60C7"/>
    <w:rsid w:val="004A672D"/>
    <w:rsid w:val="004A6A93"/>
    <w:rsid w:val="004A6CBB"/>
    <w:rsid w:val="004A74DF"/>
    <w:rsid w:val="004A7ED3"/>
    <w:rsid w:val="004B00B7"/>
    <w:rsid w:val="004B0FAE"/>
    <w:rsid w:val="004B13AA"/>
    <w:rsid w:val="004B1677"/>
    <w:rsid w:val="004B1B2E"/>
    <w:rsid w:val="004B1EB5"/>
    <w:rsid w:val="004B2EF7"/>
    <w:rsid w:val="004B3240"/>
    <w:rsid w:val="004B33D2"/>
    <w:rsid w:val="004B3679"/>
    <w:rsid w:val="004B3D3A"/>
    <w:rsid w:val="004B58C6"/>
    <w:rsid w:val="004B76B9"/>
    <w:rsid w:val="004B7B46"/>
    <w:rsid w:val="004C039B"/>
    <w:rsid w:val="004C0CDB"/>
    <w:rsid w:val="004C22AB"/>
    <w:rsid w:val="004C27CA"/>
    <w:rsid w:val="004C3530"/>
    <w:rsid w:val="004C3713"/>
    <w:rsid w:val="004C378F"/>
    <w:rsid w:val="004C4643"/>
    <w:rsid w:val="004C4877"/>
    <w:rsid w:val="004C6C65"/>
    <w:rsid w:val="004C6D35"/>
    <w:rsid w:val="004C7863"/>
    <w:rsid w:val="004C7F99"/>
    <w:rsid w:val="004D04CE"/>
    <w:rsid w:val="004D10F0"/>
    <w:rsid w:val="004D14E7"/>
    <w:rsid w:val="004D206B"/>
    <w:rsid w:val="004D32B5"/>
    <w:rsid w:val="004D4300"/>
    <w:rsid w:val="004D4790"/>
    <w:rsid w:val="004D486D"/>
    <w:rsid w:val="004D6D50"/>
    <w:rsid w:val="004D6E80"/>
    <w:rsid w:val="004D74DC"/>
    <w:rsid w:val="004D7663"/>
    <w:rsid w:val="004D7943"/>
    <w:rsid w:val="004D7AD6"/>
    <w:rsid w:val="004D7DD1"/>
    <w:rsid w:val="004E02DB"/>
    <w:rsid w:val="004E0517"/>
    <w:rsid w:val="004E101E"/>
    <w:rsid w:val="004E129C"/>
    <w:rsid w:val="004E169C"/>
    <w:rsid w:val="004E2208"/>
    <w:rsid w:val="004E3060"/>
    <w:rsid w:val="004E359B"/>
    <w:rsid w:val="004E528A"/>
    <w:rsid w:val="004E5C02"/>
    <w:rsid w:val="004E5E27"/>
    <w:rsid w:val="004E64F3"/>
    <w:rsid w:val="004E6C46"/>
    <w:rsid w:val="004E7A0E"/>
    <w:rsid w:val="004F0BC8"/>
    <w:rsid w:val="004F0CB3"/>
    <w:rsid w:val="004F10D7"/>
    <w:rsid w:val="004F13ED"/>
    <w:rsid w:val="004F1F22"/>
    <w:rsid w:val="004F2168"/>
    <w:rsid w:val="004F28BE"/>
    <w:rsid w:val="004F37BD"/>
    <w:rsid w:val="004F3F1C"/>
    <w:rsid w:val="004F40BA"/>
    <w:rsid w:val="004F45D5"/>
    <w:rsid w:val="004F45F4"/>
    <w:rsid w:val="004F4894"/>
    <w:rsid w:val="004F71A5"/>
    <w:rsid w:val="00500461"/>
    <w:rsid w:val="0050101A"/>
    <w:rsid w:val="00502418"/>
    <w:rsid w:val="00502BE0"/>
    <w:rsid w:val="00503183"/>
    <w:rsid w:val="00503BD9"/>
    <w:rsid w:val="00503C56"/>
    <w:rsid w:val="00503C99"/>
    <w:rsid w:val="00504660"/>
    <w:rsid w:val="0050474F"/>
    <w:rsid w:val="00504AAC"/>
    <w:rsid w:val="0050509D"/>
    <w:rsid w:val="0050527C"/>
    <w:rsid w:val="00505FD9"/>
    <w:rsid w:val="00506CA8"/>
    <w:rsid w:val="00507BB4"/>
    <w:rsid w:val="00510913"/>
    <w:rsid w:val="0051097C"/>
    <w:rsid w:val="00510C76"/>
    <w:rsid w:val="005135B1"/>
    <w:rsid w:val="00513C78"/>
    <w:rsid w:val="005143D9"/>
    <w:rsid w:val="00514877"/>
    <w:rsid w:val="00514AAB"/>
    <w:rsid w:val="00514FDE"/>
    <w:rsid w:val="005156ED"/>
    <w:rsid w:val="00515C24"/>
    <w:rsid w:val="005208A2"/>
    <w:rsid w:val="005209D7"/>
    <w:rsid w:val="00520A3B"/>
    <w:rsid w:val="0052112C"/>
    <w:rsid w:val="005218A5"/>
    <w:rsid w:val="0052265A"/>
    <w:rsid w:val="00522734"/>
    <w:rsid w:val="00523EC9"/>
    <w:rsid w:val="0052409E"/>
    <w:rsid w:val="00525339"/>
    <w:rsid w:val="005255D9"/>
    <w:rsid w:val="0052642A"/>
    <w:rsid w:val="00526B4F"/>
    <w:rsid w:val="005278B4"/>
    <w:rsid w:val="00530A73"/>
    <w:rsid w:val="00530D0B"/>
    <w:rsid w:val="00531471"/>
    <w:rsid w:val="005326DF"/>
    <w:rsid w:val="005333A4"/>
    <w:rsid w:val="005336A1"/>
    <w:rsid w:val="00533939"/>
    <w:rsid w:val="00533A9A"/>
    <w:rsid w:val="00533CA6"/>
    <w:rsid w:val="005341A7"/>
    <w:rsid w:val="0053445E"/>
    <w:rsid w:val="00534B11"/>
    <w:rsid w:val="00535986"/>
    <w:rsid w:val="00536D12"/>
    <w:rsid w:val="00537157"/>
    <w:rsid w:val="00537E66"/>
    <w:rsid w:val="005401DD"/>
    <w:rsid w:val="00540DAB"/>
    <w:rsid w:val="00541C9B"/>
    <w:rsid w:val="00541CBA"/>
    <w:rsid w:val="005421C2"/>
    <w:rsid w:val="005426D6"/>
    <w:rsid w:val="00542DE1"/>
    <w:rsid w:val="00543DDD"/>
    <w:rsid w:val="00543EF7"/>
    <w:rsid w:val="00545273"/>
    <w:rsid w:val="005459F6"/>
    <w:rsid w:val="00546CC9"/>
    <w:rsid w:val="0054768E"/>
    <w:rsid w:val="00547E9F"/>
    <w:rsid w:val="00552C9F"/>
    <w:rsid w:val="00552DF3"/>
    <w:rsid w:val="00553830"/>
    <w:rsid w:val="005539EB"/>
    <w:rsid w:val="0055436F"/>
    <w:rsid w:val="005550FD"/>
    <w:rsid w:val="00555C6F"/>
    <w:rsid w:val="00555CF3"/>
    <w:rsid w:val="005569F8"/>
    <w:rsid w:val="00556A8F"/>
    <w:rsid w:val="00557BA9"/>
    <w:rsid w:val="00560453"/>
    <w:rsid w:val="00560B19"/>
    <w:rsid w:val="005612DB"/>
    <w:rsid w:val="00561C2C"/>
    <w:rsid w:val="0056271F"/>
    <w:rsid w:val="005629EA"/>
    <w:rsid w:val="00562A0F"/>
    <w:rsid w:val="00563221"/>
    <w:rsid w:val="005632E1"/>
    <w:rsid w:val="00563751"/>
    <w:rsid w:val="00565043"/>
    <w:rsid w:val="0056661D"/>
    <w:rsid w:val="00566C71"/>
    <w:rsid w:val="005672DE"/>
    <w:rsid w:val="00570A94"/>
    <w:rsid w:val="00570E01"/>
    <w:rsid w:val="0057124E"/>
    <w:rsid w:val="005712F9"/>
    <w:rsid w:val="00571A48"/>
    <w:rsid w:val="00571A5B"/>
    <w:rsid w:val="00572076"/>
    <w:rsid w:val="005732F1"/>
    <w:rsid w:val="00573840"/>
    <w:rsid w:val="00574EEC"/>
    <w:rsid w:val="00576356"/>
    <w:rsid w:val="005764BE"/>
    <w:rsid w:val="0057686D"/>
    <w:rsid w:val="00576C4D"/>
    <w:rsid w:val="005777CF"/>
    <w:rsid w:val="0058056E"/>
    <w:rsid w:val="005816DD"/>
    <w:rsid w:val="005822C4"/>
    <w:rsid w:val="00582A68"/>
    <w:rsid w:val="00583E86"/>
    <w:rsid w:val="00584171"/>
    <w:rsid w:val="00584DDE"/>
    <w:rsid w:val="005852E3"/>
    <w:rsid w:val="005852FF"/>
    <w:rsid w:val="0058564E"/>
    <w:rsid w:val="00585CE7"/>
    <w:rsid w:val="00586A4B"/>
    <w:rsid w:val="00586B01"/>
    <w:rsid w:val="005918EE"/>
    <w:rsid w:val="00592A8B"/>
    <w:rsid w:val="00593AFF"/>
    <w:rsid w:val="0059408C"/>
    <w:rsid w:val="00594C7A"/>
    <w:rsid w:val="00595821"/>
    <w:rsid w:val="00595ABC"/>
    <w:rsid w:val="0059615A"/>
    <w:rsid w:val="0059650C"/>
    <w:rsid w:val="00596CA0"/>
    <w:rsid w:val="00596DFE"/>
    <w:rsid w:val="0059744F"/>
    <w:rsid w:val="00597646"/>
    <w:rsid w:val="005A00F8"/>
    <w:rsid w:val="005A12FF"/>
    <w:rsid w:val="005A14E8"/>
    <w:rsid w:val="005A1673"/>
    <w:rsid w:val="005A2328"/>
    <w:rsid w:val="005A2347"/>
    <w:rsid w:val="005A2BE9"/>
    <w:rsid w:val="005A2CCE"/>
    <w:rsid w:val="005A3103"/>
    <w:rsid w:val="005A35BC"/>
    <w:rsid w:val="005A4702"/>
    <w:rsid w:val="005A73E2"/>
    <w:rsid w:val="005A78E3"/>
    <w:rsid w:val="005A7FE8"/>
    <w:rsid w:val="005B3EE2"/>
    <w:rsid w:val="005B4110"/>
    <w:rsid w:val="005B44F8"/>
    <w:rsid w:val="005B4978"/>
    <w:rsid w:val="005B4D0D"/>
    <w:rsid w:val="005B5133"/>
    <w:rsid w:val="005B5298"/>
    <w:rsid w:val="005B61B1"/>
    <w:rsid w:val="005C0702"/>
    <w:rsid w:val="005C17FD"/>
    <w:rsid w:val="005C18D7"/>
    <w:rsid w:val="005C1E52"/>
    <w:rsid w:val="005C285E"/>
    <w:rsid w:val="005C29BA"/>
    <w:rsid w:val="005C29FD"/>
    <w:rsid w:val="005C2A4F"/>
    <w:rsid w:val="005C42DD"/>
    <w:rsid w:val="005C4760"/>
    <w:rsid w:val="005C4EC7"/>
    <w:rsid w:val="005C5079"/>
    <w:rsid w:val="005C57A8"/>
    <w:rsid w:val="005C5999"/>
    <w:rsid w:val="005C668A"/>
    <w:rsid w:val="005C67D8"/>
    <w:rsid w:val="005C7023"/>
    <w:rsid w:val="005C7A36"/>
    <w:rsid w:val="005D049E"/>
    <w:rsid w:val="005D085B"/>
    <w:rsid w:val="005D1150"/>
    <w:rsid w:val="005D2A1A"/>
    <w:rsid w:val="005D2F6B"/>
    <w:rsid w:val="005D358F"/>
    <w:rsid w:val="005D35E5"/>
    <w:rsid w:val="005D3DA3"/>
    <w:rsid w:val="005D3FA4"/>
    <w:rsid w:val="005D40F5"/>
    <w:rsid w:val="005D629D"/>
    <w:rsid w:val="005D65B2"/>
    <w:rsid w:val="005D7032"/>
    <w:rsid w:val="005D766D"/>
    <w:rsid w:val="005E0795"/>
    <w:rsid w:val="005E1A54"/>
    <w:rsid w:val="005E1DC6"/>
    <w:rsid w:val="005E2EA5"/>
    <w:rsid w:val="005E33AA"/>
    <w:rsid w:val="005E54DF"/>
    <w:rsid w:val="005E5D48"/>
    <w:rsid w:val="005E6DD1"/>
    <w:rsid w:val="005E6F80"/>
    <w:rsid w:val="005E77D7"/>
    <w:rsid w:val="005E7C3E"/>
    <w:rsid w:val="005F0796"/>
    <w:rsid w:val="005F2891"/>
    <w:rsid w:val="005F2E67"/>
    <w:rsid w:val="005F4088"/>
    <w:rsid w:val="005F41C4"/>
    <w:rsid w:val="005F4423"/>
    <w:rsid w:val="005F5000"/>
    <w:rsid w:val="005F533B"/>
    <w:rsid w:val="005F5784"/>
    <w:rsid w:val="005F60AD"/>
    <w:rsid w:val="005F6BFF"/>
    <w:rsid w:val="005F7BEF"/>
    <w:rsid w:val="005F7E90"/>
    <w:rsid w:val="005F7EEF"/>
    <w:rsid w:val="006000FB"/>
    <w:rsid w:val="00600248"/>
    <w:rsid w:val="00600262"/>
    <w:rsid w:val="006006F2"/>
    <w:rsid w:val="0060152A"/>
    <w:rsid w:val="00601E0A"/>
    <w:rsid w:val="00602056"/>
    <w:rsid w:val="0060270F"/>
    <w:rsid w:val="0060291C"/>
    <w:rsid w:val="00602E27"/>
    <w:rsid w:val="00603CB7"/>
    <w:rsid w:val="0060456A"/>
    <w:rsid w:val="0060487E"/>
    <w:rsid w:val="00605399"/>
    <w:rsid w:val="00605483"/>
    <w:rsid w:val="006054A9"/>
    <w:rsid w:val="00605792"/>
    <w:rsid w:val="00606076"/>
    <w:rsid w:val="00606154"/>
    <w:rsid w:val="0060763B"/>
    <w:rsid w:val="00607CB1"/>
    <w:rsid w:val="006100E2"/>
    <w:rsid w:val="00610C96"/>
    <w:rsid w:val="006114D2"/>
    <w:rsid w:val="00611F57"/>
    <w:rsid w:val="006121B9"/>
    <w:rsid w:val="006129C0"/>
    <w:rsid w:val="00612DE2"/>
    <w:rsid w:val="00612E1F"/>
    <w:rsid w:val="0061374F"/>
    <w:rsid w:val="006138C5"/>
    <w:rsid w:val="00613997"/>
    <w:rsid w:val="00613B0B"/>
    <w:rsid w:val="00614BC3"/>
    <w:rsid w:val="00615096"/>
    <w:rsid w:val="00615BCD"/>
    <w:rsid w:val="00616029"/>
    <w:rsid w:val="006164C4"/>
    <w:rsid w:val="00616D6C"/>
    <w:rsid w:val="00616FBA"/>
    <w:rsid w:val="00617752"/>
    <w:rsid w:val="0061795C"/>
    <w:rsid w:val="00617E93"/>
    <w:rsid w:val="00617F10"/>
    <w:rsid w:val="0062025D"/>
    <w:rsid w:val="00621DC7"/>
    <w:rsid w:val="00622D6A"/>
    <w:rsid w:val="00623455"/>
    <w:rsid w:val="00623D34"/>
    <w:rsid w:val="00623EC7"/>
    <w:rsid w:val="00624EA2"/>
    <w:rsid w:val="0062526A"/>
    <w:rsid w:val="00626040"/>
    <w:rsid w:val="006267DC"/>
    <w:rsid w:val="00626C16"/>
    <w:rsid w:val="00626C93"/>
    <w:rsid w:val="0063030D"/>
    <w:rsid w:val="0063268A"/>
    <w:rsid w:val="00632DED"/>
    <w:rsid w:val="006331E8"/>
    <w:rsid w:val="00633247"/>
    <w:rsid w:val="00633A1D"/>
    <w:rsid w:val="006340B2"/>
    <w:rsid w:val="006358A9"/>
    <w:rsid w:val="006359E5"/>
    <w:rsid w:val="00636438"/>
    <w:rsid w:val="00636617"/>
    <w:rsid w:val="006412B9"/>
    <w:rsid w:val="00641AC7"/>
    <w:rsid w:val="00642A70"/>
    <w:rsid w:val="00642C0E"/>
    <w:rsid w:val="00643D33"/>
    <w:rsid w:val="00645F56"/>
    <w:rsid w:val="00646509"/>
    <w:rsid w:val="00646DE5"/>
    <w:rsid w:val="00646E02"/>
    <w:rsid w:val="006505ED"/>
    <w:rsid w:val="00651252"/>
    <w:rsid w:val="00651985"/>
    <w:rsid w:val="00651AAE"/>
    <w:rsid w:val="0065241A"/>
    <w:rsid w:val="00652C70"/>
    <w:rsid w:val="0065340B"/>
    <w:rsid w:val="00653558"/>
    <w:rsid w:val="0065450F"/>
    <w:rsid w:val="006557B0"/>
    <w:rsid w:val="00656F89"/>
    <w:rsid w:val="006613A0"/>
    <w:rsid w:val="00661C66"/>
    <w:rsid w:val="006627EC"/>
    <w:rsid w:val="00663B69"/>
    <w:rsid w:val="0066444F"/>
    <w:rsid w:val="00664A5C"/>
    <w:rsid w:val="006658A5"/>
    <w:rsid w:val="00665C85"/>
    <w:rsid w:val="006660F2"/>
    <w:rsid w:val="0066680A"/>
    <w:rsid w:val="00667074"/>
    <w:rsid w:val="00671369"/>
    <w:rsid w:val="006714BE"/>
    <w:rsid w:val="00672CE9"/>
    <w:rsid w:val="00674AF5"/>
    <w:rsid w:val="00675024"/>
    <w:rsid w:val="00675395"/>
    <w:rsid w:val="00675D22"/>
    <w:rsid w:val="00675E50"/>
    <w:rsid w:val="0067617C"/>
    <w:rsid w:val="006769E9"/>
    <w:rsid w:val="00677238"/>
    <w:rsid w:val="00677885"/>
    <w:rsid w:val="00680BA0"/>
    <w:rsid w:val="00680E36"/>
    <w:rsid w:val="006810BE"/>
    <w:rsid w:val="00681B64"/>
    <w:rsid w:val="00681E07"/>
    <w:rsid w:val="00682A4F"/>
    <w:rsid w:val="006830A2"/>
    <w:rsid w:val="00683284"/>
    <w:rsid w:val="00683398"/>
    <w:rsid w:val="0068523F"/>
    <w:rsid w:val="0068548E"/>
    <w:rsid w:val="00685955"/>
    <w:rsid w:val="006862DB"/>
    <w:rsid w:val="0068699D"/>
    <w:rsid w:val="00687159"/>
    <w:rsid w:val="00687AA4"/>
    <w:rsid w:val="00687C0E"/>
    <w:rsid w:val="00687E6F"/>
    <w:rsid w:val="006914A5"/>
    <w:rsid w:val="006925EB"/>
    <w:rsid w:val="0069313A"/>
    <w:rsid w:val="006957F6"/>
    <w:rsid w:val="00695C67"/>
    <w:rsid w:val="006960A5"/>
    <w:rsid w:val="006A05D2"/>
    <w:rsid w:val="006A0968"/>
    <w:rsid w:val="006A14C5"/>
    <w:rsid w:val="006A307D"/>
    <w:rsid w:val="006A344A"/>
    <w:rsid w:val="006A3BC6"/>
    <w:rsid w:val="006A4414"/>
    <w:rsid w:val="006A78C3"/>
    <w:rsid w:val="006B0637"/>
    <w:rsid w:val="006B0A2D"/>
    <w:rsid w:val="006B1156"/>
    <w:rsid w:val="006B12F6"/>
    <w:rsid w:val="006B1F77"/>
    <w:rsid w:val="006B2454"/>
    <w:rsid w:val="006B2485"/>
    <w:rsid w:val="006B385B"/>
    <w:rsid w:val="006B3D20"/>
    <w:rsid w:val="006B3DF2"/>
    <w:rsid w:val="006B422F"/>
    <w:rsid w:val="006B4565"/>
    <w:rsid w:val="006B555C"/>
    <w:rsid w:val="006B5C90"/>
    <w:rsid w:val="006B6016"/>
    <w:rsid w:val="006B749B"/>
    <w:rsid w:val="006B7CAC"/>
    <w:rsid w:val="006C1021"/>
    <w:rsid w:val="006C126E"/>
    <w:rsid w:val="006C2151"/>
    <w:rsid w:val="006C282D"/>
    <w:rsid w:val="006C3B3C"/>
    <w:rsid w:val="006C3F8A"/>
    <w:rsid w:val="006C4B7A"/>
    <w:rsid w:val="006C59E0"/>
    <w:rsid w:val="006C5A9F"/>
    <w:rsid w:val="006C5AF5"/>
    <w:rsid w:val="006D0852"/>
    <w:rsid w:val="006D09AF"/>
    <w:rsid w:val="006D0C57"/>
    <w:rsid w:val="006D1C08"/>
    <w:rsid w:val="006D1F20"/>
    <w:rsid w:val="006D20C7"/>
    <w:rsid w:val="006D2109"/>
    <w:rsid w:val="006D2BC3"/>
    <w:rsid w:val="006D2C7D"/>
    <w:rsid w:val="006D2CE3"/>
    <w:rsid w:val="006D2F3B"/>
    <w:rsid w:val="006D3347"/>
    <w:rsid w:val="006D34A3"/>
    <w:rsid w:val="006D35F7"/>
    <w:rsid w:val="006D3708"/>
    <w:rsid w:val="006D44E3"/>
    <w:rsid w:val="006D4BA7"/>
    <w:rsid w:val="006D54D9"/>
    <w:rsid w:val="006D563A"/>
    <w:rsid w:val="006D588B"/>
    <w:rsid w:val="006D7702"/>
    <w:rsid w:val="006E00D2"/>
    <w:rsid w:val="006E0682"/>
    <w:rsid w:val="006E3301"/>
    <w:rsid w:val="006E3589"/>
    <w:rsid w:val="006E43CB"/>
    <w:rsid w:val="006E4ABA"/>
    <w:rsid w:val="006E59F0"/>
    <w:rsid w:val="006E5E92"/>
    <w:rsid w:val="006E6A14"/>
    <w:rsid w:val="006E780A"/>
    <w:rsid w:val="006F0DD5"/>
    <w:rsid w:val="006F144D"/>
    <w:rsid w:val="006F1FEC"/>
    <w:rsid w:val="006F2601"/>
    <w:rsid w:val="006F2762"/>
    <w:rsid w:val="006F392C"/>
    <w:rsid w:val="006F3EF6"/>
    <w:rsid w:val="006F43D9"/>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5A3C"/>
    <w:rsid w:val="007060B3"/>
    <w:rsid w:val="00706141"/>
    <w:rsid w:val="007071AE"/>
    <w:rsid w:val="007071C3"/>
    <w:rsid w:val="00710B36"/>
    <w:rsid w:val="00710E1C"/>
    <w:rsid w:val="0071234D"/>
    <w:rsid w:val="00713834"/>
    <w:rsid w:val="00713DD7"/>
    <w:rsid w:val="0071479B"/>
    <w:rsid w:val="00715358"/>
    <w:rsid w:val="00715518"/>
    <w:rsid w:val="0071583D"/>
    <w:rsid w:val="0071687C"/>
    <w:rsid w:val="00716B3F"/>
    <w:rsid w:val="0071743A"/>
    <w:rsid w:val="00720035"/>
    <w:rsid w:val="0072039A"/>
    <w:rsid w:val="00720991"/>
    <w:rsid w:val="00722240"/>
    <w:rsid w:val="00722AC2"/>
    <w:rsid w:val="007239BA"/>
    <w:rsid w:val="00724B74"/>
    <w:rsid w:val="00724E02"/>
    <w:rsid w:val="00726AC5"/>
    <w:rsid w:val="00726E44"/>
    <w:rsid w:val="00727284"/>
    <w:rsid w:val="007310BD"/>
    <w:rsid w:val="00731127"/>
    <w:rsid w:val="0073238A"/>
    <w:rsid w:val="0073337A"/>
    <w:rsid w:val="00733FCF"/>
    <w:rsid w:val="00734034"/>
    <w:rsid w:val="007344D6"/>
    <w:rsid w:val="00734735"/>
    <w:rsid w:val="00735387"/>
    <w:rsid w:val="00735599"/>
    <w:rsid w:val="0073639B"/>
    <w:rsid w:val="007366A7"/>
    <w:rsid w:val="00736CD1"/>
    <w:rsid w:val="00737279"/>
    <w:rsid w:val="00737BAF"/>
    <w:rsid w:val="00740E4B"/>
    <w:rsid w:val="00741394"/>
    <w:rsid w:val="007419D9"/>
    <w:rsid w:val="00742AA9"/>
    <w:rsid w:val="00743539"/>
    <w:rsid w:val="0074365B"/>
    <w:rsid w:val="0074377D"/>
    <w:rsid w:val="007437A7"/>
    <w:rsid w:val="00743EC6"/>
    <w:rsid w:val="00744499"/>
    <w:rsid w:val="007446C1"/>
    <w:rsid w:val="00745390"/>
    <w:rsid w:val="00745DE2"/>
    <w:rsid w:val="00745F03"/>
    <w:rsid w:val="007463CF"/>
    <w:rsid w:val="00746774"/>
    <w:rsid w:val="00747AE2"/>
    <w:rsid w:val="00750B4A"/>
    <w:rsid w:val="00750DE2"/>
    <w:rsid w:val="00750DF1"/>
    <w:rsid w:val="00750E27"/>
    <w:rsid w:val="00751082"/>
    <w:rsid w:val="00751A41"/>
    <w:rsid w:val="00752C4E"/>
    <w:rsid w:val="00752CB6"/>
    <w:rsid w:val="00752FD1"/>
    <w:rsid w:val="007531CA"/>
    <w:rsid w:val="007531EC"/>
    <w:rsid w:val="007532C6"/>
    <w:rsid w:val="00753D4B"/>
    <w:rsid w:val="0075419C"/>
    <w:rsid w:val="00754318"/>
    <w:rsid w:val="007544D7"/>
    <w:rsid w:val="00754511"/>
    <w:rsid w:val="00754E48"/>
    <w:rsid w:val="00754FE7"/>
    <w:rsid w:val="00756276"/>
    <w:rsid w:val="00757AD6"/>
    <w:rsid w:val="00757C55"/>
    <w:rsid w:val="00757D54"/>
    <w:rsid w:val="00757E12"/>
    <w:rsid w:val="007603FE"/>
    <w:rsid w:val="00760802"/>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7007B"/>
    <w:rsid w:val="00770576"/>
    <w:rsid w:val="007709F3"/>
    <w:rsid w:val="007710F6"/>
    <w:rsid w:val="007722F1"/>
    <w:rsid w:val="00772814"/>
    <w:rsid w:val="00772979"/>
    <w:rsid w:val="00772D3C"/>
    <w:rsid w:val="00773FA4"/>
    <w:rsid w:val="0077451E"/>
    <w:rsid w:val="007750EA"/>
    <w:rsid w:val="00775C8C"/>
    <w:rsid w:val="00776E04"/>
    <w:rsid w:val="00777B3E"/>
    <w:rsid w:val="00777D82"/>
    <w:rsid w:val="00777EC6"/>
    <w:rsid w:val="00780331"/>
    <w:rsid w:val="00780823"/>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4D9A"/>
    <w:rsid w:val="00795811"/>
    <w:rsid w:val="00796066"/>
    <w:rsid w:val="007969AB"/>
    <w:rsid w:val="00796B79"/>
    <w:rsid w:val="007971BF"/>
    <w:rsid w:val="007A01D3"/>
    <w:rsid w:val="007A0881"/>
    <w:rsid w:val="007A0FC4"/>
    <w:rsid w:val="007A18E1"/>
    <w:rsid w:val="007A1B9F"/>
    <w:rsid w:val="007A1D8F"/>
    <w:rsid w:val="007A1FF0"/>
    <w:rsid w:val="007A282A"/>
    <w:rsid w:val="007A399C"/>
    <w:rsid w:val="007A3B50"/>
    <w:rsid w:val="007A3FA1"/>
    <w:rsid w:val="007A4F26"/>
    <w:rsid w:val="007A531D"/>
    <w:rsid w:val="007A6255"/>
    <w:rsid w:val="007A6419"/>
    <w:rsid w:val="007A6935"/>
    <w:rsid w:val="007A71B0"/>
    <w:rsid w:val="007A78E9"/>
    <w:rsid w:val="007B03B5"/>
    <w:rsid w:val="007B1AC8"/>
    <w:rsid w:val="007B2515"/>
    <w:rsid w:val="007B288C"/>
    <w:rsid w:val="007B4882"/>
    <w:rsid w:val="007B54B5"/>
    <w:rsid w:val="007B58C3"/>
    <w:rsid w:val="007B6378"/>
    <w:rsid w:val="007B6E51"/>
    <w:rsid w:val="007C1319"/>
    <w:rsid w:val="007C1612"/>
    <w:rsid w:val="007C2D64"/>
    <w:rsid w:val="007C2D68"/>
    <w:rsid w:val="007C3BF5"/>
    <w:rsid w:val="007C3EEF"/>
    <w:rsid w:val="007C48EF"/>
    <w:rsid w:val="007C4D99"/>
    <w:rsid w:val="007C541E"/>
    <w:rsid w:val="007C5AE6"/>
    <w:rsid w:val="007C5FA2"/>
    <w:rsid w:val="007C61A6"/>
    <w:rsid w:val="007C624E"/>
    <w:rsid w:val="007C6795"/>
    <w:rsid w:val="007C6966"/>
    <w:rsid w:val="007C6F6C"/>
    <w:rsid w:val="007C75DA"/>
    <w:rsid w:val="007C7B45"/>
    <w:rsid w:val="007D0196"/>
    <w:rsid w:val="007D0377"/>
    <w:rsid w:val="007D0CF3"/>
    <w:rsid w:val="007D1B37"/>
    <w:rsid w:val="007D1F0F"/>
    <w:rsid w:val="007D2931"/>
    <w:rsid w:val="007D2C87"/>
    <w:rsid w:val="007D3000"/>
    <w:rsid w:val="007D35A2"/>
    <w:rsid w:val="007D613A"/>
    <w:rsid w:val="007D63F4"/>
    <w:rsid w:val="007D70C0"/>
    <w:rsid w:val="007D785A"/>
    <w:rsid w:val="007D7882"/>
    <w:rsid w:val="007E0114"/>
    <w:rsid w:val="007E0755"/>
    <w:rsid w:val="007E1455"/>
    <w:rsid w:val="007E2AC4"/>
    <w:rsid w:val="007E2C71"/>
    <w:rsid w:val="007E356E"/>
    <w:rsid w:val="007E450B"/>
    <w:rsid w:val="007E49D4"/>
    <w:rsid w:val="007E513A"/>
    <w:rsid w:val="007E5751"/>
    <w:rsid w:val="007E62C3"/>
    <w:rsid w:val="007E692A"/>
    <w:rsid w:val="007E6CF9"/>
    <w:rsid w:val="007E71B8"/>
    <w:rsid w:val="007E7766"/>
    <w:rsid w:val="007E778B"/>
    <w:rsid w:val="007F00B4"/>
    <w:rsid w:val="007F0B1C"/>
    <w:rsid w:val="007F169C"/>
    <w:rsid w:val="007F2E83"/>
    <w:rsid w:val="007F408A"/>
    <w:rsid w:val="007F4CF2"/>
    <w:rsid w:val="007F659B"/>
    <w:rsid w:val="007F6FF5"/>
    <w:rsid w:val="007F7859"/>
    <w:rsid w:val="007F7A4A"/>
    <w:rsid w:val="0080044C"/>
    <w:rsid w:val="008011AE"/>
    <w:rsid w:val="00801678"/>
    <w:rsid w:val="00801A78"/>
    <w:rsid w:val="00802273"/>
    <w:rsid w:val="00802CCE"/>
    <w:rsid w:val="00803277"/>
    <w:rsid w:val="00804158"/>
    <w:rsid w:val="00804A45"/>
    <w:rsid w:val="00806106"/>
    <w:rsid w:val="008066FA"/>
    <w:rsid w:val="00806F9C"/>
    <w:rsid w:val="00807341"/>
    <w:rsid w:val="00807E89"/>
    <w:rsid w:val="00810A8A"/>
    <w:rsid w:val="00811C70"/>
    <w:rsid w:val="00812548"/>
    <w:rsid w:val="00812742"/>
    <w:rsid w:val="008151FC"/>
    <w:rsid w:val="0081558D"/>
    <w:rsid w:val="008164D5"/>
    <w:rsid w:val="00816B30"/>
    <w:rsid w:val="00817535"/>
    <w:rsid w:val="00820596"/>
    <w:rsid w:val="00820C83"/>
    <w:rsid w:val="00820DC7"/>
    <w:rsid w:val="0082169B"/>
    <w:rsid w:val="008219A3"/>
    <w:rsid w:val="00822D5E"/>
    <w:rsid w:val="0082350A"/>
    <w:rsid w:val="00823710"/>
    <w:rsid w:val="008238D6"/>
    <w:rsid w:val="00823CCD"/>
    <w:rsid w:val="008241AA"/>
    <w:rsid w:val="008243AA"/>
    <w:rsid w:val="0082548F"/>
    <w:rsid w:val="008259F3"/>
    <w:rsid w:val="00825E63"/>
    <w:rsid w:val="00827176"/>
    <w:rsid w:val="0082722E"/>
    <w:rsid w:val="00827BD7"/>
    <w:rsid w:val="008309DE"/>
    <w:rsid w:val="00830F91"/>
    <w:rsid w:val="00831460"/>
    <w:rsid w:val="00831F20"/>
    <w:rsid w:val="00832B43"/>
    <w:rsid w:val="00834275"/>
    <w:rsid w:val="0083483B"/>
    <w:rsid w:val="008351EF"/>
    <w:rsid w:val="008367CC"/>
    <w:rsid w:val="00836A7F"/>
    <w:rsid w:val="008372C3"/>
    <w:rsid w:val="008375B0"/>
    <w:rsid w:val="00837FFB"/>
    <w:rsid w:val="008400F8"/>
    <w:rsid w:val="00840166"/>
    <w:rsid w:val="008411BC"/>
    <w:rsid w:val="00841493"/>
    <w:rsid w:val="00841C44"/>
    <w:rsid w:val="00844C8C"/>
    <w:rsid w:val="00844F79"/>
    <w:rsid w:val="00845107"/>
    <w:rsid w:val="008458F9"/>
    <w:rsid w:val="00845FCE"/>
    <w:rsid w:val="00846015"/>
    <w:rsid w:val="008466FD"/>
    <w:rsid w:val="00846829"/>
    <w:rsid w:val="00847838"/>
    <w:rsid w:val="00851638"/>
    <w:rsid w:val="00851961"/>
    <w:rsid w:val="0085218E"/>
    <w:rsid w:val="00852650"/>
    <w:rsid w:val="00853129"/>
    <w:rsid w:val="00853872"/>
    <w:rsid w:val="00853ACB"/>
    <w:rsid w:val="00853B54"/>
    <w:rsid w:val="008540DE"/>
    <w:rsid w:val="00854EAC"/>
    <w:rsid w:val="00854F84"/>
    <w:rsid w:val="00856C4E"/>
    <w:rsid w:val="00856F6C"/>
    <w:rsid w:val="008572F0"/>
    <w:rsid w:val="00857C30"/>
    <w:rsid w:val="00860F5A"/>
    <w:rsid w:val="0086127D"/>
    <w:rsid w:val="008648C4"/>
    <w:rsid w:val="00864D33"/>
    <w:rsid w:val="0086555E"/>
    <w:rsid w:val="008662A8"/>
    <w:rsid w:val="00866B40"/>
    <w:rsid w:val="00867594"/>
    <w:rsid w:val="00870BB9"/>
    <w:rsid w:val="008714BC"/>
    <w:rsid w:val="00872367"/>
    <w:rsid w:val="0087297E"/>
    <w:rsid w:val="0087348E"/>
    <w:rsid w:val="00874FE6"/>
    <w:rsid w:val="00876646"/>
    <w:rsid w:val="00877350"/>
    <w:rsid w:val="008774B0"/>
    <w:rsid w:val="008777C2"/>
    <w:rsid w:val="00880367"/>
    <w:rsid w:val="00880AB5"/>
    <w:rsid w:val="008811E6"/>
    <w:rsid w:val="008821F6"/>
    <w:rsid w:val="00882678"/>
    <w:rsid w:val="008828A0"/>
    <w:rsid w:val="00883156"/>
    <w:rsid w:val="00883679"/>
    <w:rsid w:val="00883A79"/>
    <w:rsid w:val="00883E11"/>
    <w:rsid w:val="0088507B"/>
    <w:rsid w:val="00885ACB"/>
    <w:rsid w:val="008862F8"/>
    <w:rsid w:val="00886CB8"/>
    <w:rsid w:val="00887567"/>
    <w:rsid w:val="00887DFB"/>
    <w:rsid w:val="00890996"/>
    <w:rsid w:val="00891AE6"/>
    <w:rsid w:val="00891C10"/>
    <w:rsid w:val="00891E0D"/>
    <w:rsid w:val="0089225F"/>
    <w:rsid w:val="008923E4"/>
    <w:rsid w:val="00892945"/>
    <w:rsid w:val="00893238"/>
    <w:rsid w:val="00893F0F"/>
    <w:rsid w:val="00894F11"/>
    <w:rsid w:val="00895BAF"/>
    <w:rsid w:val="0089688E"/>
    <w:rsid w:val="008A022E"/>
    <w:rsid w:val="008A0272"/>
    <w:rsid w:val="008A0C24"/>
    <w:rsid w:val="008A1085"/>
    <w:rsid w:val="008A1222"/>
    <w:rsid w:val="008A197B"/>
    <w:rsid w:val="008A1A39"/>
    <w:rsid w:val="008A1B2C"/>
    <w:rsid w:val="008A3667"/>
    <w:rsid w:val="008A4979"/>
    <w:rsid w:val="008A52B0"/>
    <w:rsid w:val="008A620F"/>
    <w:rsid w:val="008A6594"/>
    <w:rsid w:val="008A71C4"/>
    <w:rsid w:val="008A77B4"/>
    <w:rsid w:val="008B1016"/>
    <w:rsid w:val="008B136C"/>
    <w:rsid w:val="008B13E6"/>
    <w:rsid w:val="008B2629"/>
    <w:rsid w:val="008B267C"/>
    <w:rsid w:val="008B3261"/>
    <w:rsid w:val="008B368A"/>
    <w:rsid w:val="008B3E07"/>
    <w:rsid w:val="008B46F8"/>
    <w:rsid w:val="008B474D"/>
    <w:rsid w:val="008B5432"/>
    <w:rsid w:val="008B5891"/>
    <w:rsid w:val="008B59AE"/>
    <w:rsid w:val="008B771E"/>
    <w:rsid w:val="008C05CF"/>
    <w:rsid w:val="008C0D28"/>
    <w:rsid w:val="008C16D2"/>
    <w:rsid w:val="008C1811"/>
    <w:rsid w:val="008C18E2"/>
    <w:rsid w:val="008C1D51"/>
    <w:rsid w:val="008C2537"/>
    <w:rsid w:val="008C2564"/>
    <w:rsid w:val="008C2CCC"/>
    <w:rsid w:val="008C4BD2"/>
    <w:rsid w:val="008C59FA"/>
    <w:rsid w:val="008C5C6B"/>
    <w:rsid w:val="008C68AA"/>
    <w:rsid w:val="008C7EA5"/>
    <w:rsid w:val="008D0ABD"/>
    <w:rsid w:val="008D0BB7"/>
    <w:rsid w:val="008D0DB4"/>
    <w:rsid w:val="008D1425"/>
    <w:rsid w:val="008D242A"/>
    <w:rsid w:val="008D26D1"/>
    <w:rsid w:val="008D6A58"/>
    <w:rsid w:val="008D7975"/>
    <w:rsid w:val="008D7E76"/>
    <w:rsid w:val="008E0286"/>
    <w:rsid w:val="008E0F95"/>
    <w:rsid w:val="008E2AF7"/>
    <w:rsid w:val="008E313F"/>
    <w:rsid w:val="008E372D"/>
    <w:rsid w:val="008E3742"/>
    <w:rsid w:val="008E3F33"/>
    <w:rsid w:val="008E44E9"/>
    <w:rsid w:val="008E5C8C"/>
    <w:rsid w:val="008E732B"/>
    <w:rsid w:val="008E7C11"/>
    <w:rsid w:val="008F1B64"/>
    <w:rsid w:val="008F1BED"/>
    <w:rsid w:val="008F3D77"/>
    <w:rsid w:val="008F405E"/>
    <w:rsid w:val="008F4064"/>
    <w:rsid w:val="008F41B1"/>
    <w:rsid w:val="008F4366"/>
    <w:rsid w:val="008F4CAF"/>
    <w:rsid w:val="008F67B4"/>
    <w:rsid w:val="008F6E81"/>
    <w:rsid w:val="008F798F"/>
    <w:rsid w:val="0090026C"/>
    <w:rsid w:val="0090066D"/>
    <w:rsid w:val="00901DE0"/>
    <w:rsid w:val="00903634"/>
    <w:rsid w:val="0090366A"/>
    <w:rsid w:val="00903F82"/>
    <w:rsid w:val="009042D2"/>
    <w:rsid w:val="00905A45"/>
    <w:rsid w:val="009060CC"/>
    <w:rsid w:val="009063AD"/>
    <w:rsid w:val="00906C2E"/>
    <w:rsid w:val="009078D7"/>
    <w:rsid w:val="00907ABF"/>
    <w:rsid w:val="0091016E"/>
    <w:rsid w:val="009101C8"/>
    <w:rsid w:val="00910A4C"/>
    <w:rsid w:val="00910CEE"/>
    <w:rsid w:val="009111E7"/>
    <w:rsid w:val="00911320"/>
    <w:rsid w:val="0091237B"/>
    <w:rsid w:val="009132B4"/>
    <w:rsid w:val="00915080"/>
    <w:rsid w:val="0091522B"/>
    <w:rsid w:val="00915548"/>
    <w:rsid w:val="009174F1"/>
    <w:rsid w:val="00920484"/>
    <w:rsid w:val="00920594"/>
    <w:rsid w:val="009206CE"/>
    <w:rsid w:val="00920BDA"/>
    <w:rsid w:val="00921189"/>
    <w:rsid w:val="00921461"/>
    <w:rsid w:val="0092268D"/>
    <w:rsid w:val="009233B6"/>
    <w:rsid w:val="009234C8"/>
    <w:rsid w:val="009237F5"/>
    <w:rsid w:val="00923DD6"/>
    <w:rsid w:val="00924883"/>
    <w:rsid w:val="009252B9"/>
    <w:rsid w:val="00925714"/>
    <w:rsid w:val="00925D68"/>
    <w:rsid w:val="0092772E"/>
    <w:rsid w:val="009307CA"/>
    <w:rsid w:val="00932F13"/>
    <w:rsid w:val="00933685"/>
    <w:rsid w:val="00933B54"/>
    <w:rsid w:val="0093423E"/>
    <w:rsid w:val="00934ED6"/>
    <w:rsid w:val="009358A1"/>
    <w:rsid w:val="009368E5"/>
    <w:rsid w:val="00937127"/>
    <w:rsid w:val="00937593"/>
    <w:rsid w:val="009375E2"/>
    <w:rsid w:val="009410E0"/>
    <w:rsid w:val="0094185D"/>
    <w:rsid w:val="00942922"/>
    <w:rsid w:val="00942E07"/>
    <w:rsid w:val="009438B8"/>
    <w:rsid w:val="00943B7A"/>
    <w:rsid w:val="00943DAB"/>
    <w:rsid w:val="00944F76"/>
    <w:rsid w:val="00950D30"/>
    <w:rsid w:val="009515D7"/>
    <w:rsid w:val="009520B1"/>
    <w:rsid w:val="00952578"/>
    <w:rsid w:val="00953A93"/>
    <w:rsid w:val="00953D12"/>
    <w:rsid w:val="00954A81"/>
    <w:rsid w:val="00954E53"/>
    <w:rsid w:val="0095525A"/>
    <w:rsid w:val="009553BE"/>
    <w:rsid w:val="009560FF"/>
    <w:rsid w:val="00956944"/>
    <w:rsid w:val="00956CC5"/>
    <w:rsid w:val="00957C38"/>
    <w:rsid w:val="00957CB0"/>
    <w:rsid w:val="0096001B"/>
    <w:rsid w:val="00960130"/>
    <w:rsid w:val="00960485"/>
    <w:rsid w:val="0096062B"/>
    <w:rsid w:val="009614E4"/>
    <w:rsid w:val="009620E9"/>
    <w:rsid w:val="0096278F"/>
    <w:rsid w:val="00962E54"/>
    <w:rsid w:val="00963757"/>
    <w:rsid w:val="00963B16"/>
    <w:rsid w:val="00964D91"/>
    <w:rsid w:val="00965015"/>
    <w:rsid w:val="00966073"/>
    <w:rsid w:val="00966647"/>
    <w:rsid w:val="00967082"/>
    <w:rsid w:val="00967AE3"/>
    <w:rsid w:val="00967D42"/>
    <w:rsid w:val="00970C68"/>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77268"/>
    <w:rsid w:val="0098018A"/>
    <w:rsid w:val="00980550"/>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530D"/>
    <w:rsid w:val="00996573"/>
    <w:rsid w:val="00996793"/>
    <w:rsid w:val="00997D53"/>
    <w:rsid w:val="009A02CA"/>
    <w:rsid w:val="009A1CEF"/>
    <w:rsid w:val="009A2585"/>
    <w:rsid w:val="009A27D3"/>
    <w:rsid w:val="009A2F24"/>
    <w:rsid w:val="009A2FBF"/>
    <w:rsid w:val="009A33D6"/>
    <w:rsid w:val="009A3BB8"/>
    <w:rsid w:val="009A4334"/>
    <w:rsid w:val="009A4809"/>
    <w:rsid w:val="009A4A11"/>
    <w:rsid w:val="009A4A41"/>
    <w:rsid w:val="009A50DE"/>
    <w:rsid w:val="009A679D"/>
    <w:rsid w:val="009A6FBC"/>
    <w:rsid w:val="009A7782"/>
    <w:rsid w:val="009A7963"/>
    <w:rsid w:val="009A7A25"/>
    <w:rsid w:val="009B0805"/>
    <w:rsid w:val="009B10A1"/>
    <w:rsid w:val="009B229F"/>
    <w:rsid w:val="009B3702"/>
    <w:rsid w:val="009B3749"/>
    <w:rsid w:val="009B395D"/>
    <w:rsid w:val="009B3ECC"/>
    <w:rsid w:val="009B49DD"/>
    <w:rsid w:val="009B6435"/>
    <w:rsid w:val="009B7BE8"/>
    <w:rsid w:val="009B7D78"/>
    <w:rsid w:val="009C04F3"/>
    <w:rsid w:val="009C1A6A"/>
    <w:rsid w:val="009C3059"/>
    <w:rsid w:val="009C327C"/>
    <w:rsid w:val="009C41E2"/>
    <w:rsid w:val="009C4288"/>
    <w:rsid w:val="009C5903"/>
    <w:rsid w:val="009C5AD3"/>
    <w:rsid w:val="009C5EB0"/>
    <w:rsid w:val="009C6AA1"/>
    <w:rsid w:val="009C6CF3"/>
    <w:rsid w:val="009D05BD"/>
    <w:rsid w:val="009D0A94"/>
    <w:rsid w:val="009D14D0"/>
    <w:rsid w:val="009D215E"/>
    <w:rsid w:val="009D27A8"/>
    <w:rsid w:val="009D2935"/>
    <w:rsid w:val="009D2EF7"/>
    <w:rsid w:val="009D2F34"/>
    <w:rsid w:val="009D3B7C"/>
    <w:rsid w:val="009D3F43"/>
    <w:rsid w:val="009D53D0"/>
    <w:rsid w:val="009D69B0"/>
    <w:rsid w:val="009D7628"/>
    <w:rsid w:val="009D7BBE"/>
    <w:rsid w:val="009D7CA0"/>
    <w:rsid w:val="009E06FA"/>
    <w:rsid w:val="009E119F"/>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E7A48"/>
    <w:rsid w:val="009F0B48"/>
    <w:rsid w:val="009F28E1"/>
    <w:rsid w:val="009F396F"/>
    <w:rsid w:val="009F3EEF"/>
    <w:rsid w:val="009F3F3B"/>
    <w:rsid w:val="009F41FB"/>
    <w:rsid w:val="009F427C"/>
    <w:rsid w:val="009F4880"/>
    <w:rsid w:val="009F4902"/>
    <w:rsid w:val="009F4B72"/>
    <w:rsid w:val="009F5D62"/>
    <w:rsid w:val="009F5F31"/>
    <w:rsid w:val="009F7DBA"/>
    <w:rsid w:val="009F7E65"/>
    <w:rsid w:val="00A005A1"/>
    <w:rsid w:val="00A00E19"/>
    <w:rsid w:val="00A00E2F"/>
    <w:rsid w:val="00A01D9C"/>
    <w:rsid w:val="00A02192"/>
    <w:rsid w:val="00A02FF2"/>
    <w:rsid w:val="00A03B80"/>
    <w:rsid w:val="00A0482F"/>
    <w:rsid w:val="00A04F67"/>
    <w:rsid w:val="00A057D2"/>
    <w:rsid w:val="00A058BB"/>
    <w:rsid w:val="00A05C02"/>
    <w:rsid w:val="00A066D5"/>
    <w:rsid w:val="00A067A2"/>
    <w:rsid w:val="00A10F5B"/>
    <w:rsid w:val="00A10F72"/>
    <w:rsid w:val="00A12106"/>
    <w:rsid w:val="00A12578"/>
    <w:rsid w:val="00A12991"/>
    <w:rsid w:val="00A13760"/>
    <w:rsid w:val="00A13B03"/>
    <w:rsid w:val="00A13B1A"/>
    <w:rsid w:val="00A146A5"/>
    <w:rsid w:val="00A14D6B"/>
    <w:rsid w:val="00A14ED6"/>
    <w:rsid w:val="00A160D3"/>
    <w:rsid w:val="00A166C2"/>
    <w:rsid w:val="00A17273"/>
    <w:rsid w:val="00A174CC"/>
    <w:rsid w:val="00A2065D"/>
    <w:rsid w:val="00A207B1"/>
    <w:rsid w:val="00A21703"/>
    <w:rsid w:val="00A219E7"/>
    <w:rsid w:val="00A23002"/>
    <w:rsid w:val="00A2406E"/>
    <w:rsid w:val="00A24EA6"/>
    <w:rsid w:val="00A25538"/>
    <w:rsid w:val="00A25644"/>
    <w:rsid w:val="00A25654"/>
    <w:rsid w:val="00A258FE"/>
    <w:rsid w:val="00A25EA5"/>
    <w:rsid w:val="00A26E75"/>
    <w:rsid w:val="00A26F34"/>
    <w:rsid w:val="00A26FB5"/>
    <w:rsid w:val="00A27D73"/>
    <w:rsid w:val="00A3020D"/>
    <w:rsid w:val="00A305CF"/>
    <w:rsid w:val="00A30B10"/>
    <w:rsid w:val="00A30B1A"/>
    <w:rsid w:val="00A30C2F"/>
    <w:rsid w:val="00A310E7"/>
    <w:rsid w:val="00A32629"/>
    <w:rsid w:val="00A326C4"/>
    <w:rsid w:val="00A32780"/>
    <w:rsid w:val="00A328B0"/>
    <w:rsid w:val="00A32AD3"/>
    <w:rsid w:val="00A330D9"/>
    <w:rsid w:val="00A33116"/>
    <w:rsid w:val="00A331E0"/>
    <w:rsid w:val="00A34897"/>
    <w:rsid w:val="00A34C47"/>
    <w:rsid w:val="00A35630"/>
    <w:rsid w:val="00A35646"/>
    <w:rsid w:val="00A356BC"/>
    <w:rsid w:val="00A35B55"/>
    <w:rsid w:val="00A369C8"/>
    <w:rsid w:val="00A37B18"/>
    <w:rsid w:val="00A400C4"/>
    <w:rsid w:val="00A400F8"/>
    <w:rsid w:val="00A40ECF"/>
    <w:rsid w:val="00A41949"/>
    <w:rsid w:val="00A41C5D"/>
    <w:rsid w:val="00A420BA"/>
    <w:rsid w:val="00A423E0"/>
    <w:rsid w:val="00A4344F"/>
    <w:rsid w:val="00A437CE"/>
    <w:rsid w:val="00A437F5"/>
    <w:rsid w:val="00A438CF"/>
    <w:rsid w:val="00A43B98"/>
    <w:rsid w:val="00A43CF6"/>
    <w:rsid w:val="00A445AC"/>
    <w:rsid w:val="00A4585D"/>
    <w:rsid w:val="00A45967"/>
    <w:rsid w:val="00A45BF8"/>
    <w:rsid w:val="00A46BEB"/>
    <w:rsid w:val="00A47108"/>
    <w:rsid w:val="00A4767D"/>
    <w:rsid w:val="00A51A3A"/>
    <w:rsid w:val="00A54746"/>
    <w:rsid w:val="00A54ED6"/>
    <w:rsid w:val="00A55282"/>
    <w:rsid w:val="00A557FF"/>
    <w:rsid w:val="00A5598E"/>
    <w:rsid w:val="00A56419"/>
    <w:rsid w:val="00A57183"/>
    <w:rsid w:val="00A57381"/>
    <w:rsid w:val="00A600CA"/>
    <w:rsid w:val="00A60399"/>
    <w:rsid w:val="00A61904"/>
    <w:rsid w:val="00A62183"/>
    <w:rsid w:val="00A6261E"/>
    <w:rsid w:val="00A62A2F"/>
    <w:rsid w:val="00A6381B"/>
    <w:rsid w:val="00A63FD0"/>
    <w:rsid w:val="00A64005"/>
    <w:rsid w:val="00A64155"/>
    <w:rsid w:val="00A64805"/>
    <w:rsid w:val="00A65BCB"/>
    <w:rsid w:val="00A71499"/>
    <w:rsid w:val="00A71AE2"/>
    <w:rsid w:val="00A72D7B"/>
    <w:rsid w:val="00A741B2"/>
    <w:rsid w:val="00A74799"/>
    <w:rsid w:val="00A757B4"/>
    <w:rsid w:val="00A766A8"/>
    <w:rsid w:val="00A77A88"/>
    <w:rsid w:val="00A804F8"/>
    <w:rsid w:val="00A807D6"/>
    <w:rsid w:val="00A810E7"/>
    <w:rsid w:val="00A81C8A"/>
    <w:rsid w:val="00A8262B"/>
    <w:rsid w:val="00A82E3E"/>
    <w:rsid w:val="00A8313A"/>
    <w:rsid w:val="00A83835"/>
    <w:rsid w:val="00A84C11"/>
    <w:rsid w:val="00A84F82"/>
    <w:rsid w:val="00A859E9"/>
    <w:rsid w:val="00A85AFD"/>
    <w:rsid w:val="00A86C53"/>
    <w:rsid w:val="00A878AF"/>
    <w:rsid w:val="00A87CE3"/>
    <w:rsid w:val="00A90145"/>
    <w:rsid w:val="00A93217"/>
    <w:rsid w:val="00A940E5"/>
    <w:rsid w:val="00A944F9"/>
    <w:rsid w:val="00A9459F"/>
    <w:rsid w:val="00A96FCB"/>
    <w:rsid w:val="00A97F71"/>
    <w:rsid w:val="00AA0A22"/>
    <w:rsid w:val="00AA0C92"/>
    <w:rsid w:val="00AA130F"/>
    <w:rsid w:val="00AA2EDD"/>
    <w:rsid w:val="00AA3056"/>
    <w:rsid w:val="00AA348E"/>
    <w:rsid w:val="00AA3796"/>
    <w:rsid w:val="00AA3CF3"/>
    <w:rsid w:val="00AA425A"/>
    <w:rsid w:val="00AA431D"/>
    <w:rsid w:val="00AA4464"/>
    <w:rsid w:val="00AA497F"/>
    <w:rsid w:val="00AA5C5C"/>
    <w:rsid w:val="00AA6D83"/>
    <w:rsid w:val="00AA7138"/>
    <w:rsid w:val="00AB06BD"/>
    <w:rsid w:val="00AB08F6"/>
    <w:rsid w:val="00AB09EE"/>
    <w:rsid w:val="00AB1682"/>
    <w:rsid w:val="00AB339E"/>
    <w:rsid w:val="00AB3611"/>
    <w:rsid w:val="00AB37B1"/>
    <w:rsid w:val="00AB44EA"/>
    <w:rsid w:val="00AB4B2A"/>
    <w:rsid w:val="00AB52C7"/>
    <w:rsid w:val="00AB557B"/>
    <w:rsid w:val="00AB5993"/>
    <w:rsid w:val="00AB631F"/>
    <w:rsid w:val="00AB67DA"/>
    <w:rsid w:val="00AB711D"/>
    <w:rsid w:val="00AB76BB"/>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7C"/>
    <w:rsid w:val="00AD528A"/>
    <w:rsid w:val="00AD6CB2"/>
    <w:rsid w:val="00AD70F7"/>
    <w:rsid w:val="00AE04B9"/>
    <w:rsid w:val="00AE118D"/>
    <w:rsid w:val="00AE14EF"/>
    <w:rsid w:val="00AE1B2D"/>
    <w:rsid w:val="00AE1C47"/>
    <w:rsid w:val="00AE236C"/>
    <w:rsid w:val="00AE2613"/>
    <w:rsid w:val="00AE26C3"/>
    <w:rsid w:val="00AE3F1A"/>
    <w:rsid w:val="00AE54A1"/>
    <w:rsid w:val="00AE5818"/>
    <w:rsid w:val="00AE688F"/>
    <w:rsid w:val="00AE7262"/>
    <w:rsid w:val="00AE7CBE"/>
    <w:rsid w:val="00AF0B98"/>
    <w:rsid w:val="00AF0F4D"/>
    <w:rsid w:val="00AF24B5"/>
    <w:rsid w:val="00AF3BEE"/>
    <w:rsid w:val="00AF3EAC"/>
    <w:rsid w:val="00AF4445"/>
    <w:rsid w:val="00AF4C0D"/>
    <w:rsid w:val="00AF5DDB"/>
    <w:rsid w:val="00AF6491"/>
    <w:rsid w:val="00AF6AAF"/>
    <w:rsid w:val="00AF7522"/>
    <w:rsid w:val="00B0020E"/>
    <w:rsid w:val="00B01828"/>
    <w:rsid w:val="00B02791"/>
    <w:rsid w:val="00B02A87"/>
    <w:rsid w:val="00B02D6B"/>
    <w:rsid w:val="00B03268"/>
    <w:rsid w:val="00B0386C"/>
    <w:rsid w:val="00B03992"/>
    <w:rsid w:val="00B03C6F"/>
    <w:rsid w:val="00B04313"/>
    <w:rsid w:val="00B053F5"/>
    <w:rsid w:val="00B06C1F"/>
    <w:rsid w:val="00B10451"/>
    <w:rsid w:val="00B10AFC"/>
    <w:rsid w:val="00B11D24"/>
    <w:rsid w:val="00B11DF1"/>
    <w:rsid w:val="00B11ECD"/>
    <w:rsid w:val="00B12007"/>
    <w:rsid w:val="00B1213B"/>
    <w:rsid w:val="00B12303"/>
    <w:rsid w:val="00B129C9"/>
    <w:rsid w:val="00B12F42"/>
    <w:rsid w:val="00B1496D"/>
    <w:rsid w:val="00B14E0F"/>
    <w:rsid w:val="00B15349"/>
    <w:rsid w:val="00B1570A"/>
    <w:rsid w:val="00B16204"/>
    <w:rsid w:val="00B16B4B"/>
    <w:rsid w:val="00B17175"/>
    <w:rsid w:val="00B17507"/>
    <w:rsid w:val="00B17B7A"/>
    <w:rsid w:val="00B201DD"/>
    <w:rsid w:val="00B20934"/>
    <w:rsid w:val="00B218CE"/>
    <w:rsid w:val="00B21B80"/>
    <w:rsid w:val="00B227F2"/>
    <w:rsid w:val="00B249AE"/>
    <w:rsid w:val="00B25E40"/>
    <w:rsid w:val="00B267D3"/>
    <w:rsid w:val="00B26CDD"/>
    <w:rsid w:val="00B26E3C"/>
    <w:rsid w:val="00B271A4"/>
    <w:rsid w:val="00B30D0B"/>
    <w:rsid w:val="00B32356"/>
    <w:rsid w:val="00B32B8C"/>
    <w:rsid w:val="00B34A2D"/>
    <w:rsid w:val="00B35670"/>
    <w:rsid w:val="00B3650D"/>
    <w:rsid w:val="00B36B3B"/>
    <w:rsid w:val="00B36CA6"/>
    <w:rsid w:val="00B405AE"/>
    <w:rsid w:val="00B40870"/>
    <w:rsid w:val="00B42043"/>
    <w:rsid w:val="00B42705"/>
    <w:rsid w:val="00B43048"/>
    <w:rsid w:val="00B436D6"/>
    <w:rsid w:val="00B4397C"/>
    <w:rsid w:val="00B452D6"/>
    <w:rsid w:val="00B45484"/>
    <w:rsid w:val="00B455C0"/>
    <w:rsid w:val="00B45AF2"/>
    <w:rsid w:val="00B45D95"/>
    <w:rsid w:val="00B4691C"/>
    <w:rsid w:val="00B46EF0"/>
    <w:rsid w:val="00B472EC"/>
    <w:rsid w:val="00B4786D"/>
    <w:rsid w:val="00B47FC9"/>
    <w:rsid w:val="00B5017A"/>
    <w:rsid w:val="00B501E9"/>
    <w:rsid w:val="00B5020B"/>
    <w:rsid w:val="00B51DD1"/>
    <w:rsid w:val="00B520B2"/>
    <w:rsid w:val="00B521A1"/>
    <w:rsid w:val="00B53611"/>
    <w:rsid w:val="00B53FE1"/>
    <w:rsid w:val="00B540D2"/>
    <w:rsid w:val="00B54625"/>
    <w:rsid w:val="00B54832"/>
    <w:rsid w:val="00B55382"/>
    <w:rsid w:val="00B55449"/>
    <w:rsid w:val="00B56200"/>
    <w:rsid w:val="00B56F8B"/>
    <w:rsid w:val="00B600D0"/>
    <w:rsid w:val="00B60688"/>
    <w:rsid w:val="00B606F8"/>
    <w:rsid w:val="00B60AF2"/>
    <w:rsid w:val="00B61CF2"/>
    <w:rsid w:val="00B61E56"/>
    <w:rsid w:val="00B6241B"/>
    <w:rsid w:val="00B62C86"/>
    <w:rsid w:val="00B6301A"/>
    <w:rsid w:val="00B63E40"/>
    <w:rsid w:val="00B65B2F"/>
    <w:rsid w:val="00B6644A"/>
    <w:rsid w:val="00B66B48"/>
    <w:rsid w:val="00B67113"/>
    <w:rsid w:val="00B707FF"/>
    <w:rsid w:val="00B72133"/>
    <w:rsid w:val="00B72A09"/>
    <w:rsid w:val="00B731E6"/>
    <w:rsid w:val="00B73C24"/>
    <w:rsid w:val="00B74B67"/>
    <w:rsid w:val="00B754DA"/>
    <w:rsid w:val="00B75BD2"/>
    <w:rsid w:val="00B76E4A"/>
    <w:rsid w:val="00B800F3"/>
    <w:rsid w:val="00B802BC"/>
    <w:rsid w:val="00B80D57"/>
    <w:rsid w:val="00B81794"/>
    <w:rsid w:val="00B81AFF"/>
    <w:rsid w:val="00B8270D"/>
    <w:rsid w:val="00B831E5"/>
    <w:rsid w:val="00B83F41"/>
    <w:rsid w:val="00B841D9"/>
    <w:rsid w:val="00B84D17"/>
    <w:rsid w:val="00B85AE5"/>
    <w:rsid w:val="00B86145"/>
    <w:rsid w:val="00B86171"/>
    <w:rsid w:val="00B869DC"/>
    <w:rsid w:val="00B87D33"/>
    <w:rsid w:val="00B906AC"/>
    <w:rsid w:val="00B90818"/>
    <w:rsid w:val="00B90A37"/>
    <w:rsid w:val="00B9137C"/>
    <w:rsid w:val="00B91D52"/>
    <w:rsid w:val="00B92D9D"/>
    <w:rsid w:val="00B93647"/>
    <w:rsid w:val="00B93DDA"/>
    <w:rsid w:val="00B94106"/>
    <w:rsid w:val="00B948F6"/>
    <w:rsid w:val="00B95CC4"/>
    <w:rsid w:val="00B96473"/>
    <w:rsid w:val="00B97BE2"/>
    <w:rsid w:val="00BA05A6"/>
    <w:rsid w:val="00BA1366"/>
    <w:rsid w:val="00BA1976"/>
    <w:rsid w:val="00BA1E75"/>
    <w:rsid w:val="00BA53B6"/>
    <w:rsid w:val="00BA59E0"/>
    <w:rsid w:val="00BA5C57"/>
    <w:rsid w:val="00BA6C7A"/>
    <w:rsid w:val="00BA6C95"/>
    <w:rsid w:val="00BB0FAE"/>
    <w:rsid w:val="00BB1F1B"/>
    <w:rsid w:val="00BB2D6D"/>
    <w:rsid w:val="00BB3104"/>
    <w:rsid w:val="00BB48B6"/>
    <w:rsid w:val="00BB5D36"/>
    <w:rsid w:val="00BB633C"/>
    <w:rsid w:val="00BB7024"/>
    <w:rsid w:val="00BB70F0"/>
    <w:rsid w:val="00BC1289"/>
    <w:rsid w:val="00BC1693"/>
    <w:rsid w:val="00BC16EF"/>
    <w:rsid w:val="00BC17C8"/>
    <w:rsid w:val="00BC22F9"/>
    <w:rsid w:val="00BC2DF2"/>
    <w:rsid w:val="00BC3DE0"/>
    <w:rsid w:val="00BC3E44"/>
    <w:rsid w:val="00BC4693"/>
    <w:rsid w:val="00BC4D9B"/>
    <w:rsid w:val="00BC52B5"/>
    <w:rsid w:val="00BC5A2B"/>
    <w:rsid w:val="00BC5B3D"/>
    <w:rsid w:val="00BC7A47"/>
    <w:rsid w:val="00BD1E72"/>
    <w:rsid w:val="00BD26B4"/>
    <w:rsid w:val="00BD370E"/>
    <w:rsid w:val="00BD3D00"/>
    <w:rsid w:val="00BD529E"/>
    <w:rsid w:val="00BD6097"/>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CEC"/>
    <w:rsid w:val="00BE6D3C"/>
    <w:rsid w:val="00BE6E3E"/>
    <w:rsid w:val="00BF0246"/>
    <w:rsid w:val="00BF08C7"/>
    <w:rsid w:val="00BF1019"/>
    <w:rsid w:val="00BF1458"/>
    <w:rsid w:val="00BF2042"/>
    <w:rsid w:val="00BF30DE"/>
    <w:rsid w:val="00BF3617"/>
    <w:rsid w:val="00BF3AE2"/>
    <w:rsid w:val="00BF421D"/>
    <w:rsid w:val="00BF51C7"/>
    <w:rsid w:val="00BF5659"/>
    <w:rsid w:val="00BF584F"/>
    <w:rsid w:val="00BF58E6"/>
    <w:rsid w:val="00BF6ADE"/>
    <w:rsid w:val="00BF6EF2"/>
    <w:rsid w:val="00C020F7"/>
    <w:rsid w:val="00C0287E"/>
    <w:rsid w:val="00C0393C"/>
    <w:rsid w:val="00C03A79"/>
    <w:rsid w:val="00C03C6E"/>
    <w:rsid w:val="00C040AD"/>
    <w:rsid w:val="00C049C6"/>
    <w:rsid w:val="00C04B57"/>
    <w:rsid w:val="00C05439"/>
    <w:rsid w:val="00C05CE4"/>
    <w:rsid w:val="00C05DDB"/>
    <w:rsid w:val="00C06A5B"/>
    <w:rsid w:val="00C07B44"/>
    <w:rsid w:val="00C07DC1"/>
    <w:rsid w:val="00C11217"/>
    <w:rsid w:val="00C1136A"/>
    <w:rsid w:val="00C11815"/>
    <w:rsid w:val="00C123DF"/>
    <w:rsid w:val="00C12615"/>
    <w:rsid w:val="00C12645"/>
    <w:rsid w:val="00C14AB6"/>
    <w:rsid w:val="00C14DC5"/>
    <w:rsid w:val="00C165BB"/>
    <w:rsid w:val="00C1664A"/>
    <w:rsid w:val="00C16A25"/>
    <w:rsid w:val="00C20FD2"/>
    <w:rsid w:val="00C21421"/>
    <w:rsid w:val="00C2213A"/>
    <w:rsid w:val="00C224C9"/>
    <w:rsid w:val="00C23366"/>
    <w:rsid w:val="00C24149"/>
    <w:rsid w:val="00C24EB4"/>
    <w:rsid w:val="00C2528F"/>
    <w:rsid w:val="00C25E91"/>
    <w:rsid w:val="00C25FC5"/>
    <w:rsid w:val="00C261F0"/>
    <w:rsid w:val="00C27063"/>
    <w:rsid w:val="00C30542"/>
    <w:rsid w:val="00C30850"/>
    <w:rsid w:val="00C30A45"/>
    <w:rsid w:val="00C3135E"/>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6821"/>
    <w:rsid w:val="00C47F23"/>
    <w:rsid w:val="00C500E9"/>
    <w:rsid w:val="00C51CD6"/>
    <w:rsid w:val="00C5283D"/>
    <w:rsid w:val="00C5397E"/>
    <w:rsid w:val="00C54199"/>
    <w:rsid w:val="00C55E07"/>
    <w:rsid w:val="00C55E18"/>
    <w:rsid w:val="00C56015"/>
    <w:rsid w:val="00C562B0"/>
    <w:rsid w:val="00C56576"/>
    <w:rsid w:val="00C56CA0"/>
    <w:rsid w:val="00C56F3C"/>
    <w:rsid w:val="00C5758B"/>
    <w:rsid w:val="00C576BA"/>
    <w:rsid w:val="00C604EB"/>
    <w:rsid w:val="00C610D1"/>
    <w:rsid w:val="00C6128E"/>
    <w:rsid w:val="00C6133F"/>
    <w:rsid w:val="00C618B9"/>
    <w:rsid w:val="00C62B9E"/>
    <w:rsid w:val="00C62DD7"/>
    <w:rsid w:val="00C65F9F"/>
    <w:rsid w:val="00C66F17"/>
    <w:rsid w:val="00C67C0A"/>
    <w:rsid w:val="00C70093"/>
    <w:rsid w:val="00C70EB7"/>
    <w:rsid w:val="00C72235"/>
    <w:rsid w:val="00C7238A"/>
    <w:rsid w:val="00C7265F"/>
    <w:rsid w:val="00C7338A"/>
    <w:rsid w:val="00C7404E"/>
    <w:rsid w:val="00C743B2"/>
    <w:rsid w:val="00C7468F"/>
    <w:rsid w:val="00C750C0"/>
    <w:rsid w:val="00C76661"/>
    <w:rsid w:val="00C77433"/>
    <w:rsid w:val="00C77741"/>
    <w:rsid w:val="00C77777"/>
    <w:rsid w:val="00C77CCE"/>
    <w:rsid w:val="00C80633"/>
    <w:rsid w:val="00C80BFA"/>
    <w:rsid w:val="00C80D5B"/>
    <w:rsid w:val="00C81650"/>
    <w:rsid w:val="00C818AB"/>
    <w:rsid w:val="00C81983"/>
    <w:rsid w:val="00C81AC2"/>
    <w:rsid w:val="00C81F68"/>
    <w:rsid w:val="00C832C8"/>
    <w:rsid w:val="00C834BA"/>
    <w:rsid w:val="00C839CA"/>
    <w:rsid w:val="00C83EFE"/>
    <w:rsid w:val="00C84CEA"/>
    <w:rsid w:val="00C8501F"/>
    <w:rsid w:val="00C85A4B"/>
    <w:rsid w:val="00C85AEA"/>
    <w:rsid w:val="00C85C76"/>
    <w:rsid w:val="00C8681A"/>
    <w:rsid w:val="00C86BFE"/>
    <w:rsid w:val="00C86FE4"/>
    <w:rsid w:val="00C8742C"/>
    <w:rsid w:val="00C90068"/>
    <w:rsid w:val="00C907D8"/>
    <w:rsid w:val="00C90A0C"/>
    <w:rsid w:val="00C90A0D"/>
    <w:rsid w:val="00C914EB"/>
    <w:rsid w:val="00C91B6C"/>
    <w:rsid w:val="00C91B86"/>
    <w:rsid w:val="00C92107"/>
    <w:rsid w:val="00C924F0"/>
    <w:rsid w:val="00C930E0"/>
    <w:rsid w:val="00C943F3"/>
    <w:rsid w:val="00C9489A"/>
    <w:rsid w:val="00C953BC"/>
    <w:rsid w:val="00C959FE"/>
    <w:rsid w:val="00C967F8"/>
    <w:rsid w:val="00C9713B"/>
    <w:rsid w:val="00C97323"/>
    <w:rsid w:val="00C97B8D"/>
    <w:rsid w:val="00C97C81"/>
    <w:rsid w:val="00CA0156"/>
    <w:rsid w:val="00CA0406"/>
    <w:rsid w:val="00CA0BA8"/>
    <w:rsid w:val="00CA0FD1"/>
    <w:rsid w:val="00CA1CDB"/>
    <w:rsid w:val="00CA2959"/>
    <w:rsid w:val="00CA2D13"/>
    <w:rsid w:val="00CA367A"/>
    <w:rsid w:val="00CA3DE4"/>
    <w:rsid w:val="00CA4091"/>
    <w:rsid w:val="00CA40C1"/>
    <w:rsid w:val="00CA442E"/>
    <w:rsid w:val="00CA4DBB"/>
    <w:rsid w:val="00CA50EE"/>
    <w:rsid w:val="00CA52C3"/>
    <w:rsid w:val="00CA548B"/>
    <w:rsid w:val="00CA5BEB"/>
    <w:rsid w:val="00CA6750"/>
    <w:rsid w:val="00CA684A"/>
    <w:rsid w:val="00CA692C"/>
    <w:rsid w:val="00CA7CDB"/>
    <w:rsid w:val="00CA7E43"/>
    <w:rsid w:val="00CB06F0"/>
    <w:rsid w:val="00CB0E36"/>
    <w:rsid w:val="00CB26EB"/>
    <w:rsid w:val="00CB2886"/>
    <w:rsid w:val="00CB33D8"/>
    <w:rsid w:val="00CB3902"/>
    <w:rsid w:val="00CB4358"/>
    <w:rsid w:val="00CB4454"/>
    <w:rsid w:val="00CB46AA"/>
    <w:rsid w:val="00CB5A85"/>
    <w:rsid w:val="00CB66C0"/>
    <w:rsid w:val="00CB6A5D"/>
    <w:rsid w:val="00CC1498"/>
    <w:rsid w:val="00CC2A66"/>
    <w:rsid w:val="00CC4095"/>
    <w:rsid w:val="00CC45DD"/>
    <w:rsid w:val="00CC46DB"/>
    <w:rsid w:val="00CC471E"/>
    <w:rsid w:val="00CC569F"/>
    <w:rsid w:val="00CC58CC"/>
    <w:rsid w:val="00CC5BD1"/>
    <w:rsid w:val="00CC6294"/>
    <w:rsid w:val="00CC7170"/>
    <w:rsid w:val="00CC753E"/>
    <w:rsid w:val="00CC75E5"/>
    <w:rsid w:val="00CC76D6"/>
    <w:rsid w:val="00CC79EC"/>
    <w:rsid w:val="00CC7EF7"/>
    <w:rsid w:val="00CC7F2D"/>
    <w:rsid w:val="00CD009F"/>
    <w:rsid w:val="00CD0404"/>
    <w:rsid w:val="00CD085D"/>
    <w:rsid w:val="00CD14BE"/>
    <w:rsid w:val="00CD1B24"/>
    <w:rsid w:val="00CD28BC"/>
    <w:rsid w:val="00CD2E0A"/>
    <w:rsid w:val="00CD2F2E"/>
    <w:rsid w:val="00CD34C4"/>
    <w:rsid w:val="00CD4FBF"/>
    <w:rsid w:val="00CD5082"/>
    <w:rsid w:val="00CD56E3"/>
    <w:rsid w:val="00CD6112"/>
    <w:rsid w:val="00CD63FA"/>
    <w:rsid w:val="00CD70F5"/>
    <w:rsid w:val="00CD7649"/>
    <w:rsid w:val="00CD796B"/>
    <w:rsid w:val="00CE067B"/>
    <w:rsid w:val="00CE0BF0"/>
    <w:rsid w:val="00CE0D08"/>
    <w:rsid w:val="00CE136A"/>
    <w:rsid w:val="00CE15B4"/>
    <w:rsid w:val="00CE5A06"/>
    <w:rsid w:val="00CE6343"/>
    <w:rsid w:val="00CE7205"/>
    <w:rsid w:val="00CE7CAB"/>
    <w:rsid w:val="00CF0084"/>
    <w:rsid w:val="00CF0596"/>
    <w:rsid w:val="00CF0E5B"/>
    <w:rsid w:val="00CF0E63"/>
    <w:rsid w:val="00CF3EFD"/>
    <w:rsid w:val="00CF4336"/>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CA3"/>
    <w:rsid w:val="00D02F50"/>
    <w:rsid w:val="00D03A6E"/>
    <w:rsid w:val="00D04421"/>
    <w:rsid w:val="00D04CCF"/>
    <w:rsid w:val="00D053F5"/>
    <w:rsid w:val="00D0598A"/>
    <w:rsid w:val="00D0626F"/>
    <w:rsid w:val="00D1073B"/>
    <w:rsid w:val="00D10B3D"/>
    <w:rsid w:val="00D10CD0"/>
    <w:rsid w:val="00D111F5"/>
    <w:rsid w:val="00D112A3"/>
    <w:rsid w:val="00D11D58"/>
    <w:rsid w:val="00D11EC3"/>
    <w:rsid w:val="00D12195"/>
    <w:rsid w:val="00D121C9"/>
    <w:rsid w:val="00D1251D"/>
    <w:rsid w:val="00D1295A"/>
    <w:rsid w:val="00D137FF"/>
    <w:rsid w:val="00D14315"/>
    <w:rsid w:val="00D1583E"/>
    <w:rsid w:val="00D15BA8"/>
    <w:rsid w:val="00D17B4F"/>
    <w:rsid w:val="00D201A1"/>
    <w:rsid w:val="00D217A6"/>
    <w:rsid w:val="00D230EA"/>
    <w:rsid w:val="00D23DBC"/>
    <w:rsid w:val="00D23FD4"/>
    <w:rsid w:val="00D24F37"/>
    <w:rsid w:val="00D25DF2"/>
    <w:rsid w:val="00D25F3D"/>
    <w:rsid w:val="00D2789A"/>
    <w:rsid w:val="00D30B8B"/>
    <w:rsid w:val="00D316F5"/>
    <w:rsid w:val="00D324B5"/>
    <w:rsid w:val="00D324EC"/>
    <w:rsid w:val="00D32A5B"/>
    <w:rsid w:val="00D331E9"/>
    <w:rsid w:val="00D34017"/>
    <w:rsid w:val="00D34C93"/>
    <w:rsid w:val="00D34E39"/>
    <w:rsid w:val="00D354DC"/>
    <w:rsid w:val="00D360E4"/>
    <w:rsid w:val="00D36A35"/>
    <w:rsid w:val="00D36FA1"/>
    <w:rsid w:val="00D36FD8"/>
    <w:rsid w:val="00D37118"/>
    <w:rsid w:val="00D37921"/>
    <w:rsid w:val="00D3795D"/>
    <w:rsid w:val="00D412A0"/>
    <w:rsid w:val="00D414CA"/>
    <w:rsid w:val="00D41C61"/>
    <w:rsid w:val="00D41EFC"/>
    <w:rsid w:val="00D4316B"/>
    <w:rsid w:val="00D443FE"/>
    <w:rsid w:val="00D44958"/>
    <w:rsid w:val="00D45183"/>
    <w:rsid w:val="00D453D3"/>
    <w:rsid w:val="00D47EEF"/>
    <w:rsid w:val="00D50562"/>
    <w:rsid w:val="00D51260"/>
    <w:rsid w:val="00D518D9"/>
    <w:rsid w:val="00D51925"/>
    <w:rsid w:val="00D532EF"/>
    <w:rsid w:val="00D53A03"/>
    <w:rsid w:val="00D53AA5"/>
    <w:rsid w:val="00D53EAA"/>
    <w:rsid w:val="00D54F09"/>
    <w:rsid w:val="00D553FD"/>
    <w:rsid w:val="00D55FD4"/>
    <w:rsid w:val="00D56371"/>
    <w:rsid w:val="00D568C9"/>
    <w:rsid w:val="00D57610"/>
    <w:rsid w:val="00D578B3"/>
    <w:rsid w:val="00D578CB"/>
    <w:rsid w:val="00D578FE"/>
    <w:rsid w:val="00D57AF7"/>
    <w:rsid w:val="00D60C04"/>
    <w:rsid w:val="00D614AF"/>
    <w:rsid w:val="00D623B3"/>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408"/>
    <w:rsid w:val="00D7153C"/>
    <w:rsid w:val="00D7269B"/>
    <w:rsid w:val="00D728EB"/>
    <w:rsid w:val="00D72A08"/>
    <w:rsid w:val="00D73B9F"/>
    <w:rsid w:val="00D74EBD"/>
    <w:rsid w:val="00D751C2"/>
    <w:rsid w:val="00D76529"/>
    <w:rsid w:val="00D7675D"/>
    <w:rsid w:val="00D773F2"/>
    <w:rsid w:val="00D7797C"/>
    <w:rsid w:val="00D77D22"/>
    <w:rsid w:val="00D80709"/>
    <w:rsid w:val="00D81BAF"/>
    <w:rsid w:val="00D82D29"/>
    <w:rsid w:val="00D82D74"/>
    <w:rsid w:val="00D82ED9"/>
    <w:rsid w:val="00D82F43"/>
    <w:rsid w:val="00D83D3A"/>
    <w:rsid w:val="00D848C5"/>
    <w:rsid w:val="00D84C2E"/>
    <w:rsid w:val="00D8506F"/>
    <w:rsid w:val="00D85BE2"/>
    <w:rsid w:val="00D86320"/>
    <w:rsid w:val="00D87392"/>
    <w:rsid w:val="00D90219"/>
    <w:rsid w:val="00D90BE5"/>
    <w:rsid w:val="00D91E05"/>
    <w:rsid w:val="00D92E34"/>
    <w:rsid w:val="00D96C6F"/>
    <w:rsid w:val="00D96EB4"/>
    <w:rsid w:val="00D96F6C"/>
    <w:rsid w:val="00D97513"/>
    <w:rsid w:val="00DA02FB"/>
    <w:rsid w:val="00DA0556"/>
    <w:rsid w:val="00DA2119"/>
    <w:rsid w:val="00DA2FE4"/>
    <w:rsid w:val="00DA319E"/>
    <w:rsid w:val="00DA36AC"/>
    <w:rsid w:val="00DA3FE8"/>
    <w:rsid w:val="00DA6023"/>
    <w:rsid w:val="00DA606C"/>
    <w:rsid w:val="00DA6739"/>
    <w:rsid w:val="00DA6A76"/>
    <w:rsid w:val="00DA6C41"/>
    <w:rsid w:val="00DA7A39"/>
    <w:rsid w:val="00DA7E14"/>
    <w:rsid w:val="00DB0547"/>
    <w:rsid w:val="00DB1482"/>
    <w:rsid w:val="00DB1DBE"/>
    <w:rsid w:val="00DB1EA1"/>
    <w:rsid w:val="00DB2464"/>
    <w:rsid w:val="00DB2912"/>
    <w:rsid w:val="00DB35BB"/>
    <w:rsid w:val="00DB3C1E"/>
    <w:rsid w:val="00DB47E8"/>
    <w:rsid w:val="00DB4AA0"/>
    <w:rsid w:val="00DB5AF8"/>
    <w:rsid w:val="00DB63D4"/>
    <w:rsid w:val="00DB6772"/>
    <w:rsid w:val="00DB6A1D"/>
    <w:rsid w:val="00DB7946"/>
    <w:rsid w:val="00DC0DF9"/>
    <w:rsid w:val="00DC1A55"/>
    <w:rsid w:val="00DC424E"/>
    <w:rsid w:val="00DC5161"/>
    <w:rsid w:val="00DC614E"/>
    <w:rsid w:val="00DC684C"/>
    <w:rsid w:val="00DC773C"/>
    <w:rsid w:val="00DC7939"/>
    <w:rsid w:val="00DD02C7"/>
    <w:rsid w:val="00DD178A"/>
    <w:rsid w:val="00DD1B1C"/>
    <w:rsid w:val="00DD2EAC"/>
    <w:rsid w:val="00DD398A"/>
    <w:rsid w:val="00DD4F4D"/>
    <w:rsid w:val="00DD60CE"/>
    <w:rsid w:val="00DD65EC"/>
    <w:rsid w:val="00DD6EBE"/>
    <w:rsid w:val="00DD740C"/>
    <w:rsid w:val="00DE0003"/>
    <w:rsid w:val="00DE02A4"/>
    <w:rsid w:val="00DE0530"/>
    <w:rsid w:val="00DE0D8F"/>
    <w:rsid w:val="00DE0FA3"/>
    <w:rsid w:val="00DE11E4"/>
    <w:rsid w:val="00DE1C88"/>
    <w:rsid w:val="00DE1C9F"/>
    <w:rsid w:val="00DE2C9B"/>
    <w:rsid w:val="00DE3D85"/>
    <w:rsid w:val="00DE42BD"/>
    <w:rsid w:val="00DE46C0"/>
    <w:rsid w:val="00DE4FD1"/>
    <w:rsid w:val="00DE538F"/>
    <w:rsid w:val="00DE5484"/>
    <w:rsid w:val="00DE5C39"/>
    <w:rsid w:val="00DE5CA7"/>
    <w:rsid w:val="00DE627D"/>
    <w:rsid w:val="00DE65CC"/>
    <w:rsid w:val="00DE7A2C"/>
    <w:rsid w:val="00DE7BBD"/>
    <w:rsid w:val="00DF06EF"/>
    <w:rsid w:val="00DF0970"/>
    <w:rsid w:val="00DF0C75"/>
    <w:rsid w:val="00DF0CC5"/>
    <w:rsid w:val="00DF0F6F"/>
    <w:rsid w:val="00DF2258"/>
    <w:rsid w:val="00DF2E46"/>
    <w:rsid w:val="00DF344E"/>
    <w:rsid w:val="00DF3C09"/>
    <w:rsid w:val="00DF3D43"/>
    <w:rsid w:val="00DF3F59"/>
    <w:rsid w:val="00DF4393"/>
    <w:rsid w:val="00DF453E"/>
    <w:rsid w:val="00DF4821"/>
    <w:rsid w:val="00DF4BCF"/>
    <w:rsid w:val="00DF5405"/>
    <w:rsid w:val="00DF5712"/>
    <w:rsid w:val="00DF5C54"/>
    <w:rsid w:val="00DF6139"/>
    <w:rsid w:val="00DF61F3"/>
    <w:rsid w:val="00DF62BE"/>
    <w:rsid w:val="00DF6F0D"/>
    <w:rsid w:val="00DF79DF"/>
    <w:rsid w:val="00E00253"/>
    <w:rsid w:val="00E00EDD"/>
    <w:rsid w:val="00E0146E"/>
    <w:rsid w:val="00E01C32"/>
    <w:rsid w:val="00E0208F"/>
    <w:rsid w:val="00E03FB4"/>
    <w:rsid w:val="00E04697"/>
    <w:rsid w:val="00E05BFE"/>
    <w:rsid w:val="00E06CCF"/>
    <w:rsid w:val="00E075D5"/>
    <w:rsid w:val="00E07F8D"/>
    <w:rsid w:val="00E07FFD"/>
    <w:rsid w:val="00E102BC"/>
    <w:rsid w:val="00E10618"/>
    <w:rsid w:val="00E11801"/>
    <w:rsid w:val="00E11ECC"/>
    <w:rsid w:val="00E13472"/>
    <w:rsid w:val="00E13B15"/>
    <w:rsid w:val="00E14B1D"/>
    <w:rsid w:val="00E15DB0"/>
    <w:rsid w:val="00E16F35"/>
    <w:rsid w:val="00E1714D"/>
    <w:rsid w:val="00E17C0C"/>
    <w:rsid w:val="00E17F3E"/>
    <w:rsid w:val="00E20FCB"/>
    <w:rsid w:val="00E210EA"/>
    <w:rsid w:val="00E2144D"/>
    <w:rsid w:val="00E21654"/>
    <w:rsid w:val="00E219A3"/>
    <w:rsid w:val="00E21EDF"/>
    <w:rsid w:val="00E22727"/>
    <w:rsid w:val="00E2290E"/>
    <w:rsid w:val="00E237E4"/>
    <w:rsid w:val="00E23FFA"/>
    <w:rsid w:val="00E24068"/>
    <w:rsid w:val="00E2497C"/>
    <w:rsid w:val="00E24B74"/>
    <w:rsid w:val="00E24E4C"/>
    <w:rsid w:val="00E256F9"/>
    <w:rsid w:val="00E26014"/>
    <w:rsid w:val="00E262B2"/>
    <w:rsid w:val="00E27B9E"/>
    <w:rsid w:val="00E30014"/>
    <w:rsid w:val="00E312D9"/>
    <w:rsid w:val="00E313C0"/>
    <w:rsid w:val="00E31768"/>
    <w:rsid w:val="00E31CD2"/>
    <w:rsid w:val="00E32553"/>
    <w:rsid w:val="00E32DFC"/>
    <w:rsid w:val="00E33152"/>
    <w:rsid w:val="00E332F1"/>
    <w:rsid w:val="00E33F01"/>
    <w:rsid w:val="00E350FC"/>
    <w:rsid w:val="00E3547F"/>
    <w:rsid w:val="00E35B98"/>
    <w:rsid w:val="00E35C26"/>
    <w:rsid w:val="00E35DB0"/>
    <w:rsid w:val="00E36077"/>
    <w:rsid w:val="00E3687A"/>
    <w:rsid w:val="00E3757A"/>
    <w:rsid w:val="00E378D9"/>
    <w:rsid w:val="00E41B58"/>
    <w:rsid w:val="00E41B85"/>
    <w:rsid w:val="00E41D4F"/>
    <w:rsid w:val="00E42201"/>
    <w:rsid w:val="00E42B52"/>
    <w:rsid w:val="00E42C51"/>
    <w:rsid w:val="00E42C57"/>
    <w:rsid w:val="00E43188"/>
    <w:rsid w:val="00E4329D"/>
    <w:rsid w:val="00E4444C"/>
    <w:rsid w:val="00E446CD"/>
    <w:rsid w:val="00E45452"/>
    <w:rsid w:val="00E4573B"/>
    <w:rsid w:val="00E465D1"/>
    <w:rsid w:val="00E46DB3"/>
    <w:rsid w:val="00E46E00"/>
    <w:rsid w:val="00E4791A"/>
    <w:rsid w:val="00E47B98"/>
    <w:rsid w:val="00E50678"/>
    <w:rsid w:val="00E51A2F"/>
    <w:rsid w:val="00E51EE7"/>
    <w:rsid w:val="00E5228A"/>
    <w:rsid w:val="00E52993"/>
    <w:rsid w:val="00E535AC"/>
    <w:rsid w:val="00E53BA1"/>
    <w:rsid w:val="00E53F76"/>
    <w:rsid w:val="00E542B6"/>
    <w:rsid w:val="00E54A29"/>
    <w:rsid w:val="00E54EC8"/>
    <w:rsid w:val="00E55835"/>
    <w:rsid w:val="00E55C71"/>
    <w:rsid w:val="00E566A6"/>
    <w:rsid w:val="00E57D98"/>
    <w:rsid w:val="00E602EB"/>
    <w:rsid w:val="00E60ADE"/>
    <w:rsid w:val="00E60CF3"/>
    <w:rsid w:val="00E6166B"/>
    <w:rsid w:val="00E61832"/>
    <w:rsid w:val="00E62586"/>
    <w:rsid w:val="00E629B4"/>
    <w:rsid w:val="00E63807"/>
    <w:rsid w:val="00E63819"/>
    <w:rsid w:val="00E63921"/>
    <w:rsid w:val="00E639E9"/>
    <w:rsid w:val="00E642BD"/>
    <w:rsid w:val="00E645FF"/>
    <w:rsid w:val="00E647E6"/>
    <w:rsid w:val="00E650D1"/>
    <w:rsid w:val="00E653F5"/>
    <w:rsid w:val="00E65495"/>
    <w:rsid w:val="00E65506"/>
    <w:rsid w:val="00E6550E"/>
    <w:rsid w:val="00E6574E"/>
    <w:rsid w:val="00E6604E"/>
    <w:rsid w:val="00E6777E"/>
    <w:rsid w:val="00E67AAE"/>
    <w:rsid w:val="00E7039A"/>
    <w:rsid w:val="00E70A0A"/>
    <w:rsid w:val="00E70F19"/>
    <w:rsid w:val="00E71353"/>
    <w:rsid w:val="00E71527"/>
    <w:rsid w:val="00E71B2C"/>
    <w:rsid w:val="00E72726"/>
    <w:rsid w:val="00E72CE7"/>
    <w:rsid w:val="00E73153"/>
    <w:rsid w:val="00E7347C"/>
    <w:rsid w:val="00E74A68"/>
    <w:rsid w:val="00E74EA0"/>
    <w:rsid w:val="00E75610"/>
    <w:rsid w:val="00E75689"/>
    <w:rsid w:val="00E75A93"/>
    <w:rsid w:val="00E7766E"/>
    <w:rsid w:val="00E77844"/>
    <w:rsid w:val="00E8027D"/>
    <w:rsid w:val="00E806D5"/>
    <w:rsid w:val="00E80E96"/>
    <w:rsid w:val="00E81BED"/>
    <w:rsid w:val="00E81E3F"/>
    <w:rsid w:val="00E82663"/>
    <w:rsid w:val="00E82975"/>
    <w:rsid w:val="00E829C5"/>
    <w:rsid w:val="00E82A2D"/>
    <w:rsid w:val="00E839C8"/>
    <w:rsid w:val="00E84581"/>
    <w:rsid w:val="00E84762"/>
    <w:rsid w:val="00E851D0"/>
    <w:rsid w:val="00E8651C"/>
    <w:rsid w:val="00E86561"/>
    <w:rsid w:val="00E86D31"/>
    <w:rsid w:val="00E86DE4"/>
    <w:rsid w:val="00E8751F"/>
    <w:rsid w:val="00E87EF6"/>
    <w:rsid w:val="00E9012D"/>
    <w:rsid w:val="00E90E54"/>
    <w:rsid w:val="00E9185C"/>
    <w:rsid w:val="00E93563"/>
    <w:rsid w:val="00E93EEB"/>
    <w:rsid w:val="00E94452"/>
    <w:rsid w:val="00E946F6"/>
    <w:rsid w:val="00E948AB"/>
    <w:rsid w:val="00E951DB"/>
    <w:rsid w:val="00E9521B"/>
    <w:rsid w:val="00E955E9"/>
    <w:rsid w:val="00E9571D"/>
    <w:rsid w:val="00EA0D8C"/>
    <w:rsid w:val="00EA121F"/>
    <w:rsid w:val="00EA13B0"/>
    <w:rsid w:val="00EA2A22"/>
    <w:rsid w:val="00EA2CDD"/>
    <w:rsid w:val="00EA2FE3"/>
    <w:rsid w:val="00EA35B9"/>
    <w:rsid w:val="00EA45E8"/>
    <w:rsid w:val="00EA5085"/>
    <w:rsid w:val="00EA524B"/>
    <w:rsid w:val="00EA63B6"/>
    <w:rsid w:val="00EA6576"/>
    <w:rsid w:val="00EA6758"/>
    <w:rsid w:val="00EA6EA1"/>
    <w:rsid w:val="00EA71AE"/>
    <w:rsid w:val="00EB0631"/>
    <w:rsid w:val="00EB0ABD"/>
    <w:rsid w:val="00EB0FF0"/>
    <w:rsid w:val="00EB1A27"/>
    <w:rsid w:val="00EB240F"/>
    <w:rsid w:val="00EB2AD1"/>
    <w:rsid w:val="00EB2DB6"/>
    <w:rsid w:val="00EB34F4"/>
    <w:rsid w:val="00EB48B8"/>
    <w:rsid w:val="00EB4A71"/>
    <w:rsid w:val="00EB5C06"/>
    <w:rsid w:val="00EB62F0"/>
    <w:rsid w:val="00EB692C"/>
    <w:rsid w:val="00EB7D4E"/>
    <w:rsid w:val="00EC03C0"/>
    <w:rsid w:val="00EC04E0"/>
    <w:rsid w:val="00EC1368"/>
    <w:rsid w:val="00EC160A"/>
    <w:rsid w:val="00EC5AA3"/>
    <w:rsid w:val="00EC5C7B"/>
    <w:rsid w:val="00EC673F"/>
    <w:rsid w:val="00ED0783"/>
    <w:rsid w:val="00ED09AA"/>
    <w:rsid w:val="00ED0B87"/>
    <w:rsid w:val="00ED20B8"/>
    <w:rsid w:val="00ED260F"/>
    <w:rsid w:val="00ED2919"/>
    <w:rsid w:val="00ED2E20"/>
    <w:rsid w:val="00ED4B50"/>
    <w:rsid w:val="00ED51A0"/>
    <w:rsid w:val="00ED5EAA"/>
    <w:rsid w:val="00ED63D8"/>
    <w:rsid w:val="00EE03F9"/>
    <w:rsid w:val="00EE0470"/>
    <w:rsid w:val="00EE0632"/>
    <w:rsid w:val="00EE0790"/>
    <w:rsid w:val="00EE0C53"/>
    <w:rsid w:val="00EE142F"/>
    <w:rsid w:val="00EE1C1B"/>
    <w:rsid w:val="00EE337F"/>
    <w:rsid w:val="00EE34E9"/>
    <w:rsid w:val="00EE34EF"/>
    <w:rsid w:val="00EE4196"/>
    <w:rsid w:val="00EE447B"/>
    <w:rsid w:val="00EE5687"/>
    <w:rsid w:val="00EE5B2B"/>
    <w:rsid w:val="00EE608D"/>
    <w:rsid w:val="00EE60D4"/>
    <w:rsid w:val="00EE6689"/>
    <w:rsid w:val="00EE6B22"/>
    <w:rsid w:val="00EE6FCE"/>
    <w:rsid w:val="00EE7E27"/>
    <w:rsid w:val="00EF005A"/>
    <w:rsid w:val="00EF0345"/>
    <w:rsid w:val="00EF2283"/>
    <w:rsid w:val="00EF2601"/>
    <w:rsid w:val="00EF27BA"/>
    <w:rsid w:val="00EF2EA5"/>
    <w:rsid w:val="00EF383C"/>
    <w:rsid w:val="00EF4098"/>
    <w:rsid w:val="00EF4134"/>
    <w:rsid w:val="00EF4716"/>
    <w:rsid w:val="00EF4D3A"/>
    <w:rsid w:val="00EF4DB8"/>
    <w:rsid w:val="00EF5772"/>
    <w:rsid w:val="00EF5A27"/>
    <w:rsid w:val="00EF6F30"/>
    <w:rsid w:val="00EF725F"/>
    <w:rsid w:val="00F008CC"/>
    <w:rsid w:val="00F00CDB"/>
    <w:rsid w:val="00F02A75"/>
    <w:rsid w:val="00F02C3F"/>
    <w:rsid w:val="00F03192"/>
    <w:rsid w:val="00F03A71"/>
    <w:rsid w:val="00F04236"/>
    <w:rsid w:val="00F0446A"/>
    <w:rsid w:val="00F050BD"/>
    <w:rsid w:val="00F06028"/>
    <w:rsid w:val="00F06059"/>
    <w:rsid w:val="00F06278"/>
    <w:rsid w:val="00F06506"/>
    <w:rsid w:val="00F06733"/>
    <w:rsid w:val="00F0696E"/>
    <w:rsid w:val="00F06C2C"/>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9E5"/>
    <w:rsid w:val="00F15FEF"/>
    <w:rsid w:val="00F1611D"/>
    <w:rsid w:val="00F16767"/>
    <w:rsid w:val="00F16A48"/>
    <w:rsid w:val="00F17624"/>
    <w:rsid w:val="00F17C59"/>
    <w:rsid w:val="00F17DC4"/>
    <w:rsid w:val="00F20113"/>
    <w:rsid w:val="00F20689"/>
    <w:rsid w:val="00F20733"/>
    <w:rsid w:val="00F20787"/>
    <w:rsid w:val="00F2110D"/>
    <w:rsid w:val="00F213BF"/>
    <w:rsid w:val="00F21878"/>
    <w:rsid w:val="00F21B73"/>
    <w:rsid w:val="00F21D36"/>
    <w:rsid w:val="00F225B0"/>
    <w:rsid w:val="00F235B6"/>
    <w:rsid w:val="00F2369A"/>
    <w:rsid w:val="00F23D7C"/>
    <w:rsid w:val="00F241F3"/>
    <w:rsid w:val="00F2432C"/>
    <w:rsid w:val="00F24C5F"/>
    <w:rsid w:val="00F267C1"/>
    <w:rsid w:val="00F26F68"/>
    <w:rsid w:val="00F27D7B"/>
    <w:rsid w:val="00F30341"/>
    <w:rsid w:val="00F30563"/>
    <w:rsid w:val="00F30668"/>
    <w:rsid w:val="00F33C70"/>
    <w:rsid w:val="00F340C3"/>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46E"/>
    <w:rsid w:val="00F45ACF"/>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BDA"/>
    <w:rsid w:val="00F56FBC"/>
    <w:rsid w:val="00F57B50"/>
    <w:rsid w:val="00F57DD8"/>
    <w:rsid w:val="00F60D8E"/>
    <w:rsid w:val="00F61103"/>
    <w:rsid w:val="00F6169A"/>
    <w:rsid w:val="00F622D4"/>
    <w:rsid w:val="00F643E4"/>
    <w:rsid w:val="00F64BB7"/>
    <w:rsid w:val="00F65667"/>
    <w:rsid w:val="00F66818"/>
    <w:rsid w:val="00F67985"/>
    <w:rsid w:val="00F703CB"/>
    <w:rsid w:val="00F71691"/>
    <w:rsid w:val="00F72053"/>
    <w:rsid w:val="00F721EC"/>
    <w:rsid w:val="00F734EC"/>
    <w:rsid w:val="00F7365B"/>
    <w:rsid w:val="00F73858"/>
    <w:rsid w:val="00F74017"/>
    <w:rsid w:val="00F75334"/>
    <w:rsid w:val="00F7537D"/>
    <w:rsid w:val="00F75F36"/>
    <w:rsid w:val="00F762F7"/>
    <w:rsid w:val="00F76A76"/>
    <w:rsid w:val="00F76C40"/>
    <w:rsid w:val="00F777F2"/>
    <w:rsid w:val="00F77B53"/>
    <w:rsid w:val="00F81165"/>
    <w:rsid w:val="00F8229A"/>
    <w:rsid w:val="00F8234F"/>
    <w:rsid w:val="00F8263D"/>
    <w:rsid w:val="00F8359E"/>
    <w:rsid w:val="00F84C53"/>
    <w:rsid w:val="00F84D4B"/>
    <w:rsid w:val="00F84EE6"/>
    <w:rsid w:val="00F85D1A"/>
    <w:rsid w:val="00F8788B"/>
    <w:rsid w:val="00F87D39"/>
    <w:rsid w:val="00F92109"/>
    <w:rsid w:val="00F93E74"/>
    <w:rsid w:val="00F94346"/>
    <w:rsid w:val="00F94547"/>
    <w:rsid w:val="00F946C0"/>
    <w:rsid w:val="00F94CD5"/>
    <w:rsid w:val="00F9556A"/>
    <w:rsid w:val="00F95C86"/>
    <w:rsid w:val="00F960E1"/>
    <w:rsid w:val="00F968A2"/>
    <w:rsid w:val="00F97D80"/>
    <w:rsid w:val="00F97F0D"/>
    <w:rsid w:val="00FA04C8"/>
    <w:rsid w:val="00FA0C0A"/>
    <w:rsid w:val="00FA0D8F"/>
    <w:rsid w:val="00FA100D"/>
    <w:rsid w:val="00FA1015"/>
    <w:rsid w:val="00FA1E14"/>
    <w:rsid w:val="00FA1E75"/>
    <w:rsid w:val="00FA5AAC"/>
    <w:rsid w:val="00FA5D19"/>
    <w:rsid w:val="00FA667E"/>
    <w:rsid w:val="00FA6CAC"/>
    <w:rsid w:val="00FA70A8"/>
    <w:rsid w:val="00FA71DB"/>
    <w:rsid w:val="00FB099F"/>
    <w:rsid w:val="00FB0A98"/>
    <w:rsid w:val="00FB0DAA"/>
    <w:rsid w:val="00FB0F4E"/>
    <w:rsid w:val="00FB19DD"/>
    <w:rsid w:val="00FB2072"/>
    <w:rsid w:val="00FB291F"/>
    <w:rsid w:val="00FB2C42"/>
    <w:rsid w:val="00FB4166"/>
    <w:rsid w:val="00FB55F9"/>
    <w:rsid w:val="00FB6167"/>
    <w:rsid w:val="00FB6480"/>
    <w:rsid w:val="00FB6DB2"/>
    <w:rsid w:val="00FB7085"/>
    <w:rsid w:val="00FB758C"/>
    <w:rsid w:val="00FB7676"/>
    <w:rsid w:val="00FC0AA7"/>
    <w:rsid w:val="00FC0BCA"/>
    <w:rsid w:val="00FC0DDE"/>
    <w:rsid w:val="00FC0F81"/>
    <w:rsid w:val="00FC1A2B"/>
    <w:rsid w:val="00FC1DFA"/>
    <w:rsid w:val="00FC420D"/>
    <w:rsid w:val="00FC422E"/>
    <w:rsid w:val="00FC4241"/>
    <w:rsid w:val="00FC42F7"/>
    <w:rsid w:val="00FC436D"/>
    <w:rsid w:val="00FC437E"/>
    <w:rsid w:val="00FC4662"/>
    <w:rsid w:val="00FC591B"/>
    <w:rsid w:val="00FC66FD"/>
    <w:rsid w:val="00FC74E6"/>
    <w:rsid w:val="00FC7C1B"/>
    <w:rsid w:val="00FD0205"/>
    <w:rsid w:val="00FD0248"/>
    <w:rsid w:val="00FD05DA"/>
    <w:rsid w:val="00FD0899"/>
    <w:rsid w:val="00FD0ACC"/>
    <w:rsid w:val="00FD15A9"/>
    <w:rsid w:val="00FD1738"/>
    <w:rsid w:val="00FD17A3"/>
    <w:rsid w:val="00FD1EE5"/>
    <w:rsid w:val="00FD20CB"/>
    <w:rsid w:val="00FD3633"/>
    <w:rsid w:val="00FD4E46"/>
    <w:rsid w:val="00FD51F1"/>
    <w:rsid w:val="00FD71BC"/>
    <w:rsid w:val="00FD7531"/>
    <w:rsid w:val="00FD7C0B"/>
    <w:rsid w:val="00FE0AE5"/>
    <w:rsid w:val="00FE0DF5"/>
    <w:rsid w:val="00FE0F9C"/>
    <w:rsid w:val="00FE1C1F"/>
    <w:rsid w:val="00FE2B1D"/>
    <w:rsid w:val="00FE3B89"/>
    <w:rsid w:val="00FE440F"/>
    <w:rsid w:val="00FE4C63"/>
    <w:rsid w:val="00FE7020"/>
    <w:rsid w:val="00FE7D75"/>
    <w:rsid w:val="00FF024E"/>
    <w:rsid w:val="00FF1698"/>
    <w:rsid w:val="00FF1F97"/>
    <w:rsid w:val="00FF2120"/>
    <w:rsid w:val="00FF2921"/>
    <w:rsid w:val="00FF3717"/>
    <w:rsid w:val="00FF3BBF"/>
    <w:rsid w:val="00FF3D46"/>
    <w:rsid w:val="00FF6367"/>
    <w:rsid w:val="00FF7063"/>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4B57378-8148-4200-A722-EE9F2C41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3811506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560142085">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707880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47156928">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0020498">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4CC2EB-9796-4B36-8B89-88089DF1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2037</Words>
  <Characters>4891</Characters>
  <Application>Microsoft Office Word</Application>
  <DocSecurity>0</DocSecurity>
  <Lines>4891</Lines>
  <Paragraphs>989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14</cp:revision>
  <cp:lastPrinted>2018-12-25T15:48:00Z</cp:lastPrinted>
  <dcterms:created xsi:type="dcterms:W3CDTF">2024-01-15T21:29:00Z</dcterms:created>
  <dcterms:modified xsi:type="dcterms:W3CDTF">2025-10-08T07:28:00Z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1597408318</vt:lpwstr>
  </property>
  <property fmtid="{D5CDD505-2E9C-101B-9397-08002B2CF9AE}" pid="5" name="DLPManualFileClassificationVersion">
    <vt:lpwstr>11.3.2.8</vt:lpwstr>
  </property>
</Properties>
</file>