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A5F7" w14:textId="1CD5B807" w:rsidR="00CC550D" w:rsidRDefault="00CC550D" w:rsidP="00E710E9">
      <w:pPr>
        <w:spacing w:after="16"/>
        <w:ind w:left="1440" w:hanging="360"/>
        <w:jc w:val="both"/>
        <w:rPr>
          <w:b/>
          <w:bCs/>
          <w:sz w:val="28"/>
          <w:szCs w:val="28"/>
          <w:lang w:val="ka-GE"/>
        </w:rPr>
      </w:pPr>
      <w:r>
        <w:rPr>
          <w:lang w:val="ka-GE"/>
        </w:rPr>
        <w:t xml:space="preserve">                                                       </w:t>
      </w:r>
      <w:r w:rsidRPr="00CC550D">
        <w:rPr>
          <w:b/>
          <w:bCs/>
          <w:sz w:val="28"/>
          <w:szCs w:val="28"/>
          <w:lang w:val="ka-GE"/>
        </w:rPr>
        <w:t>დანართი N1</w:t>
      </w:r>
    </w:p>
    <w:p w14:paraId="7F00C34D" w14:textId="2434DDA5" w:rsidR="006F3B32" w:rsidRPr="00CC550D" w:rsidRDefault="006F3B32" w:rsidP="00E710E9">
      <w:pPr>
        <w:spacing w:after="16"/>
        <w:ind w:left="1440" w:hanging="360"/>
        <w:jc w:val="both"/>
        <w:rPr>
          <w:b/>
          <w:bCs/>
          <w:sz w:val="28"/>
          <w:szCs w:val="28"/>
          <w:lang w:val="ka-GE"/>
        </w:rPr>
      </w:pPr>
      <w:r>
        <w:rPr>
          <w:b/>
          <w:bCs/>
          <w:sz w:val="28"/>
          <w:szCs w:val="28"/>
          <w:lang w:val="ka-GE"/>
        </w:rPr>
        <w:t xml:space="preserve">          გასაწევი მომსახურების ჩამონათვალი</w:t>
      </w:r>
    </w:p>
    <w:p w14:paraId="33B2C4E4" w14:textId="77777777" w:rsidR="00CC550D" w:rsidRDefault="00CC550D" w:rsidP="00CC550D">
      <w:pPr>
        <w:pStyle w:val="ListParagraph"/>
        <w:spacing w:after="16"/>
        <w:ind w:left="1440"/>
        <w:jc w:val="both"/>
        <w:rPr>
          <w:rFonts w:cstheme="minorHAnsi"/>
          <w:b/>
          <w:sz w:val="20"/>
          <w:szCs w:val="20"/>
        </w:rPr>
      </w:pPr>
    </w:p>
    <w:p w14:paraId="3F791C9E" w14:textId="77777777" w:rsidR="00CC550D" w:rsidRPr="00CC550D" w:rsidRDefault="00CC550D" w:rsidP="00CC550D">
      <w:pPr>
        <w:spacing w:after="16"/>
        <w:ind w:left="1080"/>
        <w:jc w:val="both"/>
        <w:rPr>
          <w:rFonts w:cstheme="minorHAnsi"/>
          <w:b/>
          <w:sz w:val="20"/>
          <w:szCs w:val="20"/>
        </w:rPr>
      </w:pPr>
    </w:p>
    <w:p w14:paraId="5C6C08CF" w14:textId="6C381B38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Strategic decision-making</w:t>
      </w:r>
    </w:p>
    <w:p w14:paraId="379AD81F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Strategy</w:t>
      </w:r>
    </w:p>
    <w:p w14:paraId="4A61FED1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Decision Making</w:t>
      </w:r>
    </w:p>
    <w:p w14:paraId="2C7984CC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Emerging Technology</w:t>
      </w:r>
    </w:p>
    <w:p w14:paraId="4CE85D07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Sustainability/green IT</w:t>
      </w:r>
    </w:p>
    <w:p w14:paraId="0945A3FF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ERP Strategy</w:t>
      </w:r>
    </w:p>
    <w:p w14:paraId="4FB127EE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Centralization and standardization</w:t>
      </w:r>
    </w:p>
    <w:p w14:paraId="5A55BB70" w14:textId="77777777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IT governance</w:t>
      </w:r>
    </w:p>
    <w:p w14:paraId="260499B2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Governance structure</w:t>
      </w:r>
    </w:p>
    <w:p w14:paraId="19890B9F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policies and Standards</w:t>
      </w:r>
    </w:p>
    <w:p w14:paraId="398F90F4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Cost and charge back</w:t>
      </w:r>
    </w:p>
    <w:p w14:paraId="53B8B156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risk management</w:t>
      </w:r>
    </w:p>
    <w:p w14:paraId="6F782221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compliance</w:t>
      </w:r>
    </w:p>
    <w:p w14:paraId="6EC24FC9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performance management</w:t>
      </w:r>
    </w:p>
    <w:p w14:paraId="2F7BBF57" w14:textId="77777777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IT management</w:t>
      </w:r>
    </w:p>
    <w:p w14:paraId="3968470B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management information</w:t>
      </w:r>
    </w:p>
    <w:p w14:paraId="707A540C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Project portfolio/program management</w:t>
      </w:r>
    </w:p>
    <w:p w14:paraId="1FF75582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People management</w:t>
      </w:r>
    </w:p>
    <w:p w14:paraId="6E982D85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Third party management</w:t>
      </w:r>
    </w:p>
    <w:p w14:paraId="5F174A97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Software licensing</w:t>
      </w:r>
    </w:p>
    <w:p w14:paraId="1B9565B0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Hardware asset management</w:t>
      </w:r>
    </w:p>
    <w:p w14:paraId="4D6ADAD1" w14:textId="77777777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System quality</w:t>
      </w:r>
    </w:p>
    <w:p w14:paraId="17596184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IT process quality and business intelligence</w:t>
      </w:r>
    </w:p>
    <w:p w14:paraId="5AFEB368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Data quality</w:t>
      </w:r>
    </w:p>
    <w:p w14:paraId="78358E4B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End-user computing</w:t>
      </w:r>
    </w:p>
    <w:p w14:paraId="39A0DA91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Project management and benefits realization</w:t>
      </w:r>
    </w:p>
    <w:p w14:paraId="6AEDC850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Acquiring and developing new technologies</w:t>
      </w:r>
    </w:p>
    <w:p w14:paraId="3F2A8486" w14:textId="77777777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System support and change</w:t>
      </w:r>
    </w:p>
    <w:p w14:paraId="5D2ACC0A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sz w:val="20"/>
          <w:szCs w:val="20"/>
        </w:rPr>
      </w:pPr>
      <w:r w:rsidRPr="00422BE1">
        <w:rPr>
          <w:rFonts w:cstheme="minorHAnsi"/>
          <w:sz w:val="20"/>
          <w:szCs w:val="20"/>
        </w:rPr>
        <w:t>System support capability</w:t>
      </w:r>
    </w:p>
    <w:p w14:paraId="4DE280C9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sz w:val="20"/>
          <w:szCs w:val="20"/>
        </w:rPr>
      </w:pPr>
      <w:r w:rsidRPr="00422BE1">
        <w:rPr>
          <w:rFonts w:cstheme="minorHAnsi"/>
          <w:sz w:val="20"/>
          <w:szCs w:val="20"/>
        </w:rPr>
        <w:t>Change management process</w:t>
      </w:r>
    </w:p>
    <w:p w14:paraId="0573811B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sz w:val="20"/>
          <w:szCs w:val="20"/>
        </w:rPr>
      </w:pPr>
      <w:r w:rsidRPr="00422BE1">
        <w:rPr>
          <w:rFonts w:cstheme="minorHAnsi"/>
          <w:sz w:val="20"/>
          <w:szCs w:val="20"/>
        </w:rPr>
        <w:t>Promotion to live environment</w:t>
      </w:r>
    </w:p>
    <w:p w14:paraId="3B2C935E" w14:textId="77777777" w:rsidR="00E710E9" w:rsidRPr="00422BE1" w:rsidRDefault="00E710E9" w:rsidP="00E710E9">
      <w:pPr>
        <w:pStyle w:val="ListParagraph"/>
        <w:numPr>
          <w:ilvl w:val="0"/>
          <w:numId w:val="39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b/>
          <w:sz w:val="20"/>
          <w:szCs w:val="20"/>
        </w:rPr>
        <w:t>IT operations</w:t>
      </w:r>
    </w:p>
    <w:p w14:paraId="381E5D95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Physical data center security</w:t>
      </w:r>
    </w:p>
    <w:p w14:paraId="7FF8EE33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Service delivery and problem management</w:t>
      </w:r>
    </w:p>
    <w:p w14:paraId="0BD708E6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Disaster recovery and continuity management</w:t>
      </w:r>
    </w:p>
    <w:p w14:paraId="537D2876" w14:textId="77777777" w:rsidR="00E710E9" w:rsidRPr="00422BE1" w:rsidRDefault="00E710E9" w:rsidP="00E710E9">
      <w:pPr>
        <w:pStyle w:val="ListParagraph"/>
        <w:numPr>
          <w:ilvl w:val="1"/>
          <w:numId w:val="1"/>
        </w:numPr>
        <w:spacing w:after="16"/>
        <w:jc w:val="both"/>
        <w:rPr>
          <w:rFonts w:cstheme="minorHAnsi"/>
          <w:b/>
          <w:sz w:val="20"/>
          <w:szCs w:val="20"/>
        </w:rPr>
      </w:pPr>
      <w:r w:rsidRPr="00422BE1">
        <w:rPr>
          <w:rFonts w:cstheme="minorHAnsi"/>
          <w:sz w:val="20"/>
          <w:szCs w:val="20"/>
        </w:rPr>
        <w:t>Data retention</w:t>
      </w:r>
    </w:p>
    <w:p w14:paraId="03860698" w14:textId="77777777" w:rsidR="00422BE1" w:rsidRDefault="00422BE1" w:rsidP="00422BE1">
      <w:pPr>
        <w:jc w:val="both"/>
        <w:rPr>
          <w:rFonts w:ascii="Sylfaen" w:hAnsi="Sylfaen" w:cstheme="minorHAnsi"/>
          <w:color w:val="000000" w:themeColor="text1"/>
          <w:sz w:val="20"/>
          <w:szCs w:val="20"/>
          <w:lang w:val="ka-GE"/>
        </w:rPr>
      </w:pPr>
    </w:p>
    <w:p w14:paraId="47B7B2E2" w14:textId="77777777" w:rsidR="00422BE1" w:rsidRDefault="00422BE1" w:rsidP="00422BE1">
      <w:pPr>
        <w:jc w:val="both"/>
        <w:rPr>
          <w:rFonts w:ascii="Sylfaen" w:hAnsi="Sylfaen" w:cstheme="minorHAnsi"/>
          <w:color w:val="000000" w:themeColor="text1"/>
          <w:sz w:val="20"/>
          <w:szCs w:val="20"/>
          <w:lang w:val="ka-GE"/>
        </w:rPr>
      </w:pPr>
    </w:p>
    <w:sectPr w:rsidR="00422BE1" w:rsidSect="001E5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23F7" w14:textId="77777777" w:rsidR="004F2B27" w:rsidRDefault="004F2B27" w:rsidP="00D057CF">
      <w:pPr>
        <w:spacing w:after="0" w:line="240" w:lineRule="auto"/>
      </w:pPr>
      <w:r>
        <w:separator/>
      </w:r>
    </w:p>
  </w:endnote>
  <w:endnote w:type="continuationSeparator" w:id="0">
    <w:p w14:paraId="2854BD2E" w14:textId="77777777" w:rsidR="004F2B27" w:rsidRDefault="004F2B27" w:rsidP="00D0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FB83" w14:textId="77777777" w:rsidR="00CC743E" w:rsidRDefault="00CC7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BA80" w14:textId="77777777" w:rsidR="00C7430E" w:rsidRDefault="00C7430E" w:rsidP="001E53B3">
    <w:pPr>
      <w:pStyle w:val="Footer"/>
      <w:rPr>
        <w:rFonts w:ascii="Sylfaen" w:hAnsi="Sylfaen"/>
        <w:sz w:val="16"/>
        <w:szCs w:val="16"/>
      </w:rPr>
    </w:pPr>
  </w:p>
  <w:p w14:paraId="7040C0B3" w14:textId="77777777" w:rsidR="005F36A4" w:rsidRDefault="00000000" w:rsidP="005F36A4">
    <w:pPr>
      <w:pStyle w:val="Footer"/>
    </w:pPr>
    <w:sdt>
      <w:sdtPr>
        <w:id w:val="-206722898"/>
        <w:docPartObj>
          <w:docPartGallery w:val="Page Numbers (Bottom of Page)"/>
          <w:docPartUnique/>
        </w:docPartObj>
      </w:sdtPr>
      <w:sdtContent>
        <w:sdt>
          <w:sdtPr>
            <w:id w:val="2033374787"/>
            <w:docPartObj>
              <w:docPartGallery w:val="Page Numbers (Top of Page)"/>
              <w:docPartUnique/>
            </w:docPartObj>
          </w:sdtPr>
          <w:sdtContent>
            <w:r w:rsidR="005F36A4">
              <w:t xml:space="preserve">Page </w:t>
            </w:r>
            <w:r w:rsidR="005F36A4">
              <w:rPr>
                <w:b/>
                <w:bCs/>
                <w:sz w:val="24"/>
                <w:szCs w:val="24"/>
              </w:rPr>
              <w:fldChar w:fldCharType="begin"/>
            </w:r>
            <w:r w:rsidR="005F36A4">
              <w:rPr>
                <w:b/>
                <w:bCs/>
              </w:rPr>
              <w:instrText xml:space="preserve"> PAGE </w:instrText>
            </w:r>
            <w:r w:rsidR="005F36A4">
              <w:rPr>
                <w:b/>
                <w:bCs/>
                <w:sz w:val="24"/>
                <w:szCs w:val="24"/>
              </w:rPr>
              <w:fldChar w:fldCharType="separate"/>
            </w:r>
            <w:r w:rsidR="00017638">
              <w:rPr>
                <w:b/>
                <w:bCs/>
                <w:noProof/>
              </w:rPr>
              <w:t>2</w:t>
            </w:r>
            <w:r w:rsidR="005F36A4">
              <w:rPr>
                <w:b/>
                <w:bCs/>
                <w:sz w:val="24"/>
                <w:szCs w:val="24"/>
              </w:rPr>
              <w:fldChar w:fldCharType="end"/>
            </w:r>
            <w:r w:rsidR="005F36A4">
              <w:t xml:space="preserve"> of </w:t>
            </w:r>
            <w:r w:rsidR="005F36A4">
              <w:rPr>
                <w:b/>
                <w:bCs/>
                <w:sz w:val="24"/>
                <w:szCs w:val="24"/>
              </w:rPr>
              <w:fldChar w:fldCharType="begin"/>
            </w:r>
            <w:r w:rsidR="005F36A4">
              <w:rPr>
                <w:b/>
                <w:bCs/>
              </w:rPr>
              <w:instrText xml:space="preserve"> NUMPAGES  </w:instrText>
            </w:r>
            <w:r w:rsidR="005F36A4">
              <w:rPr>
                <w:b/>
                <w:bCs/>
                <w:sz w:val="24"/>
                <w:szCs w:val="24"/>
              </w:rPr>
              <w:fldChar w:fldCharType="separate"/>
            </w:r>
            <w:r w:rsidR="00017638">
              <w:rPr>
                <w:b/>
                <w:bCs/>
                <w:noProof/>
              </w:rPr>
              <w:t>2</w:t>
            </w:r>
            <w:r w:rsidR="005F36A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2D8B0F" w14:textId="77777777" w:rsidR="00D057CF" w:rsidRPr="005F36A4" w:rsidRDefault="00D057CF" w:rsidP="005F3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95F0" w14:textId="77777777" w:rsidR="005F36A4" w:rsidRDefault="001E53B3" w:rsidP="005F36A4">
    <w:pPr>
      <w:pStyle w:val="Footer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t>_________________</w:t>
    </w:r>
    <w:r w:rsidR="005F36A4">
      <w:rPr>
        <w:rFonts w:ascii="Sylfaen" w:hAnsi="Sylfaen"/>
        <w:sz w:val="16"/>
        <w:szCs w:val="16"/>
      </w:rPr>
      <w:t xml:space="preserve">        </w:t>
    </w:r>
    <w:r>
      <w:rPr>
        <w:rFonts w:ascii="Sylfaen" w:hAnsi="Sylfaen"/>
        <w:sz w:val="16"/>
        <w:szCs w:val="16"/>
      </w:rPr>
      <w:t xml:space="preserve"> </w:t>
    </w:r>
    <w:r w:rsidR="005F36A4">
      <w:rPr>
        <w:rFonts w:ascii="Sylfaen" w:hAnsi="Sylfaen"/>
        <w:sz w:val="16"/>
        <w:szCs w:val="16"/>
      </w:rPr>
      <w:t xml:space="preserve">   </w:t>
    </w:r>
    <w:r>
      <w:rPr>
        <w:rFonts w:ascii="Sylfaen" w:hAnsi="Sylfaen"/>
        <w:sz w:val="16"/>
        <w:szCs w:val="16"/>
      </w:rPr>
      <w:t>_________________            _________________               _________________            _________________</w:t>
    </w:r>
  </w:p>
  <w:p w14:paraId="5CCA18D7" w14:textId="77777777" w:rsidR="005F36A4" w:rsidRDefault="005F36A4" w:rsidP="005F36A4">
    <w:pPr>
      <w:pStyle w:val="Footer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t>Thea Lortkipanidze</w:t>
    </w:r>
    <w:r w:rsidR="00DA59C5">
      <w:rPr>
        <w:rFonts w:ascii="Sylfaen" w:hAnsi="Sylfaen"/>
        <w:sz w:val="16"/>
        <w:szCs w:val="16"/>
      </w:rPr>
      <w:t xml:space="preserve">          </w:t>
    </w:r>
    <w:r w:rsidR="001E53B3">
      <w:rPr>
        <w:rFonts w:ascii="Sylfaen" w:hAnsi="Sylfaen"/>
        <w:sz w:val="16"/>
        <w:szCs w:val="16"/>
      </w:rPr>
      <w:t xml:space="preserve">   </w:t>
    </w:r>
    <w:r w:rsidR="00372C1F">
      <w:rPr>
        <w:rFonts w:ascii="Sylfaen" w:hAnsi="Sylfaen"/>
        <w:sz w:val="16"/>
        <w:szCs w:val="16"/>
      </w:rPr>
      <w:t xml:space="preserve"> </w:t>
    </w:r>
    <w:r w:rsidR="001E53B3">
      <w:rPr>
        <w:rFonts w:ascii="Sylfaen" w:hAnsi="Sylfaen"/>
        <w:sz w:val="16"/>
        <w:szCs w:val="16"/>
      </w:rPr>
      <w:t xml:space="preserve"> </w:t>
    </w:r>
    <w:r w:rsidR="00372C1F">
      <w:rPr>
        <w:rFonts w:ascii="Sylfaen" w:hAnsi="Sylfaen"/>
        <w:sz w:val="16"/>
        <w:szCs w:val="16"/>
      </w:rPr>
      <w:t>Vakho Khutsish</w:t>
    </w:r>
    <w:r w:rsidR="001E53B3">
      <w:rPr>
        <w:rFonts w:ascii="Sylfaen" w:hAnsi="Sylfaen"/>
        <w:sz w:val="16"/>
        <w:szCs w:val="16"/>
      </w:rPr>
      <w:t xml:space="preserve">vili         </w:t>
    </w:r>
    <w:r w:rsidR="00DA59C5">
      <w:rPr>
        <w:rFonts w:ascii="Sylfaen" w:hAnsi="Sylfaen"/>
        <w:sz w:val="16"/>
        <w:szCs w:val="16"/>
      </w:rPr>
      <w:t xml:space="preserve"> </w:t>
    </w:r>
    <w:r w:rsidR="00DA59C5" w:rsidRPr="00DA59C5">
      <w:rPr>
        <w:rFonts w:ascii="Sylfaen" w:hAnsi="Sylfaen"/>
        <w:sz w:val="16"/>
        <w:szCs w:val="16"/>
      </w:rPr>
      <w:t>Ekaterine Kvinikhidze</w:t>
    </w:r>
    <w:r w:rsidR="001E53B3">
      <w:rPr>
        <w:rFonts w:ascii="Sylfaen" w:hAnsi="Sylfaen"/>
        <w:sz w:val="16"/>
        <w:szCs w:val="16"/>
      </w:rPr>
      <w:t xml:space="preserve">                </w:t>
    </w:r>
    <w:r>
      <w:rPr>
        <w:rFonts w:ascii="Sylfaen" w:hAnsi="Sylfaen"/>
        <w:sz w:val="16"/>
        <w:szCs w:val="16"/>
      </w:rPr>
      <w:t>Dimitri Labadze</w:t>
    </w:r>
    <w:r w:rsidR="001E53B3">
      <w:rPr>
        <w:rFonts w:ascii="Sylfaen" w:hAnsi="Sylfaen"/>
        <w:sz w:val="16"/>
        <w:szCs w:val="16"/>
      </w:rPr>
      <w:t xml:space="preserve">                 George Imerlishvili</w:t>
    </w:r>
  </w:p>
  <w:p w14:paraId="5027C54C" w14:textId="77777777" w:rsidR="005F36A4" w:rsidRDefault="001E53B3" w:rsidP="001E53B3">
    <w:pPr>
      <w:pStyle w:val="Footer"/>
      <w:tabs>
        <w:tab w:val="clear" w:pos="4680"/>
        <w:tab w:val="clear" w:pos="9360"/>
        <w:tab w:val="left" w:pos="7605"/>
      </w:tabs>
    </w:pPr>
    <w:r>
      <w:tab/>
    </w:r>
  </w:p>
  <w:p w14:paraId="20C8E29B" w14:textId="77777777" w:rsidR="005F36A4" w:rsidRDefault="00000000" w:rsidP="005F36A4">
    <w:pPr>
      <w:pStyle w:val="Footer"/>
    </w:pPr>
    <w:sdt>
      <w:sdtPr>
        <w:id w:val="74174410"/>
        <w:docPartObj>
          <w:docPartGallery w:val="Page Numbers (Bottom of Page)"/>
          <w:docPartUnique/>
        </w:docPartObj>
      </w:sdtPr>
      <w:sdtContent>
        <w:sdt>
          <w:sdtPr>
            <w:id w:val="-385336564"/>
            <w:docPartObj>
              <w:docPartGallery w:val="Page Numbers (Top of Page)"/>
              <w:docPartUnique/>
            </w:docPartObj>
          </w:sdtPr>
          <w:sdtContent>
            <w:r w:rsidR="005F36A4">
              <w:t xml:space="preserve">Page </w:t>
            </w:r>
            <w:r w:rsidR="005F36A4">
              <w:rPr>
                <w:b/>
                <w:bCs/>
                <w:sz w:val="24"/>
                <w:szCs w:val="24"/>
              </w:rPr>
              <w:fldChar w:fldCharType="begin"/>
            </w:r>
            <w:r w:rsidR="005F36A4">
              <w:rPr>
                <w:b/>
                <w:bCs/>
              </w:rPr>
              <w:instrText xml:space="preserve"> PAGE </w:instrText>
            </w:r>
            <w:r w:rsidR="005F36A4">
              <w:rPr>
                <w:b/>
                <w:bCs/>
                <w:sz w:val="24"/>
                <w:szCs w:val="24"/>
              </w:rPr>
              <w:fldChar w:fldCharType="separate"/>
            </w:r>
            <w:r w:rsidR="001E53B3">
              <w:rPr>
                <w:b/>
                <w:bCs/>
                <w:noProof/>
              </w:rPr>
              <w:t>1</w:t>
            </w:r>
            <w:r w:rsidR="005F36A4">
              <w:rPr>
                <w:b/>
                <w:bCs/>
                <w:sz w:val="24"/>
                <w:szCs w:val="24"/>
              </w:rPr>
              <w:fldChar w:fldCharType="end"/>
            </w:r>
            <w:r w:rsidR="005F36A4">
              <w:t xml:space="preserve"> of </w:t>
            </w:r>
            <w:r w:rsidR="005F36A4">
              <w:rPr>
                <w:b/>
                <w:bCs/>
                <w:sz w:val="24"/>
                <w:szCs w:val="24"/>
              </w:rPr>
              <w:fldChar w:fldCharType="begin"/>
            </w:r>
            <w:r w:rsidR="005F36A4">
              <w:rPr>
                <w:b/>
                <w:bCs/>
              </w:rPr>
              <w:instrText xml:space="preserve"> NUMPAGES  </w:instrText>
            </w:r>
            <w:r w:rsidR="005F36A4">
              <w:rPr>
                <w:b/>
                <w:bCs/>
                <w:sz w:val="24"/>
                <w:szCs w:val="24"/>
              </w:rPr>
              <w:fldChar w:fldCharType="separate"/>
            </w:r>
            <w:r w:rsidR="00DB3BED">
              <w:rPr>
                <w:b/>
                <w:bCs/>
                <w:noProof/>
              </w:rPr>
              <w:t>3</w:t>
            </w:r>
            <w:r w:rsidR="005F36A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5AA20A9" w14:textId="77777777" w:rsidR="00D057CF" w:rsidRPr="005F36A4" w:rsidRDefault="00D057CF" w:rsidP="005F3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B5EC" w14:textId="77777777" w:rsidR="004F2B27" w:rsidRDefault="004F2B27" w:rsidP="00D057CF">
      <w:pPr>
        <w:spacing w:after="0" w:line="240" w:lineRule="auto"/>
      </w:pPr>
      <w:bookmarkStart w:id="0" w:name="_Hlk152248378"/>
      <w:bookmarkEnd w:id="0"/>
      <w:r>
        <w:separator/>
      </w:r>
    </w:p>
  </w:footnote>
  <w:footnote w:type="continuationSeparator" w:id="0">
    <w:p w14:paraId="55B2A35D" w14:textId="77777777" w:rsidR="004F2B27" w:rsidRDefault="004F2B27" w:rsidP="00D0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BA75" w14:textId="77777777" w:rsidR="00CC743E" w:rsidRDefault="00CC7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BA46" w14:textId="4D19940F" w:rsidR="00CC550D" w:rsidRDefault="00CC743E">
    <w:pPr>
      <w:pStyle w:val="Header"/>
    </w:pPr>
    <w:r w:rsidRPr="00CC743E">
      <w:rPr>
        <w:rFonts w:ascii="Sylfaen" w:eastAsia="Aptos" w:hAnsi="Sylfaen" w:cs="Times New Roman"/>
        <w:noProof/>
      </w:rPr>
      <w:drawing>
        <wp:inline distT="0" distB="0" distL="0" distR="0" wp14:anchorId="6951DF89" wp14:editId="04F96DAE">
          <wp:extent cx="1943100" cy="297180"/>
          <wp:effectExtent l="0" t="0" r="0" b="7620"/>
          <wp:docPr id="1" name="Picture 4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E42C2" w14:textId="77777777" w:rsidR="00CC550D" w:rsidRDefault="00CC550D">
    <w:pPr>
      <w:pStyle w:val="Header"/>
    </w:pPr>
  </w:p>
  <w:p w14:paraId="0FFFD8D6" w14:textId="1EC9172F" w:rsidR="00CC550D" w:rsidRDefault="00CC5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EEE" w14:textId="77777777" w:rsidR="00D057CF" w:rsidRPr="00F553AB" w:rsidRDefault="00F553AB">
    <w:pPr>
      <w:pStyle w:val="Header"/>
      <w:rPr>
        <w:rFonts w:cs="Calibri"/>
      </w:rPr>
    </w:pPr>
    <w:r w:rsidRPr="00CC3260">
      <w:rPr>
        <w:rFonts w:cs="Calibri"/>
      </w:rPr>
      <w:t xml:space="preserve">Tender on </w:t>
    </w:r>
    <w:r w:rsidRPr="00F553AB">
      <w:rPr>
        <w:rFonts w:cs="Calibri"/>
      </w:rPr>
      <w:t>selecting Auditor for IT Audit</w:t>
    </w:r>
    <w:r w:rsidR="007E7545">
      <w:rPr>
        <w:rFonts w:ascii="Sylfaen" w:hAnsi="Sylfaen" w:cs="Calibri"/>
        <w:lang w:val="ka-GE"/>
      </w:rPr>
      <w:t xml:space="preserve">                                                                         </w:t>
    </w:r>
    <w:r w:rsidR="00DA59C5" w:rsidRPr="00F553AB">
      <w:rPr>
        <w:rFonts w:cs="Calibri"/>
      </w:rPr>
      <w:t>26</w:t>
    </w:r>
    <w:r w:rsidR="00D057CF" w:rsidRPr="00F553AB">
      <w:rPr>
        <w:rFonts w:cs="Calibri"/>
      </w:rPr>
      <w:t xml:space="preserve"> </w:t>
    </w:r>
    <w:r>
      <w:rPr>
        <w:rFonts w:cs="Calibri"/>
      </w:rPr>
      <w:t>December</w:t>
    </w:r>
    <w:r w:rsidR="00D057CF" w:rsidRPr="00F553AB">
      <w:rPr>
        <w:rFonts w:cs="Calibri"/>
      </w:rPr>
      <w:t xml:space="preserve">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3FF"/>
    <w:multiLevelType w:val="hybridMultilevel"/>
    <w:tmpl w:val="387E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3E7"/>
    <w:multiLevelType w:val="hybridMultilevel"/>
    <w:tmpl w:val="C632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D14"/>
    <w:multiLevelType w:val="hybridMultilevel"/>
    <w:tmpl w:val="F93C2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1570"/>
    <w:multiLevelType w:val="hybridMultilevel"/>
    <w:tmpl w:val="411C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2423"/>
    <w:multiLevelType w:val="hybridMultilevel"/>
    <w:tmpl w:val="F67C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B55"/>
    <w:multiLevelType w:val="hybridMultilevel"/>
    <w:tmpl w:val="F5E05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81AC0"/>
    <w:multiLevelType w:val="multilevel"/>
    <w:tmpl w:val="C9A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03247"/>
    <w:multiLevelType w:val="hybridMultilevel"/>
    <w:tmpl w:val="1440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20FE5"/>
    <w:multiLevelType w:val="hybridMultilevel"/>
    <w:tmpl w:val="E50E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22CC0"/>
    <w:multiLevelType w:val="hybridMultilevel"/>
    <w:tmpl w:val="1F02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516C"/>
    <w:multiLevelType w:val="hybridMultilevel"/>
    <w:tmpl w:val="E01E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741C"/>
    <w:multiLevelType w:val="hybridMultilevel"/>
    <w:tmpl w:val="50F67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601"/>
    <w:multiLevelType w:val="hybridMultilevel"/>
    <w:tmpl w:val="E276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66D6"/>
    <w:multiLevelType w:val="hybridMultilevel"/>
    <w:tmpl w:val="EEDC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5237"/>
    <w:multiLevelType w:val="hybridMultilevel"/>
    <w:tmpl w:val="BDC48F20"/>
    <w:lvl w:ilvl="0" w:tplc="2BEC6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808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E5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8A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6F2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EE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25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8DB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4F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47125"/>
    <w:multiLevelType w:val="hybridMultilevel"/>
    <w:tmpl w:val="E188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43C8"/>
    <w:multiLevelType w:val="hybridMultilevel"/>
    <w:tmpl w:val="163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77B77"/>
    <w:multiLevelType w:val="hybridMultilevel"/>
    <w:tmpl w:val="B2D6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C7C5F"/>
    <w:multiLevelType w:val="hybridMultilevel"/>
    <w:tmpl w:val="122A2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29D5"/>
    <w:multiLevelType w:val="hybridMultilevel"/>
    <w:tmpl w:val="93907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A257B"/>
    <w:multiLevelType w:val="hybridMultilevel"/>
    <w:tmpl w:val="48183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15E5"/>
    <w:multiLevelType w:val="hybridMultilevel"/>
    <w:tmpl w:val="387E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544"/>
    <w:multiLevelType w:val="hybridMultilevel"/>
    <w:tmpl w:val="07B885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E326EC"/>
    <w:multiLevelType w:val="hybridMultilevel"/>
    <w:tmpl w:val="B728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85F28"/>
    <w:multiLevelType w:val="hybridMultilevel"/>
    <w:tmpl w:val="BDB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A2641"/>
    <w:multiLevelType w:val="hybridMultilevel"/>
    <w:tmpl w:val="8B50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E5E84"/>
    <w:multiLevelType w:val="hybridMultilevel"/>
    <w:tmpl w:val="5E6E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69E1"/>
    <w:multiLevelType w:val="hybridMultilevel"/>
    <w:tmpl w:val="50AAD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6A0A"/>
    <w:multiLevelType w:val="hybridMultilevel"/>
    <w:tmpl w:val="BD72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D0E96"/>
    <w:multiLevelType w:val="hybridMultilevel"/>
    <w:tmpl w:val="A0821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B262F"/>
    <w:multiLevelType w:val="hybridMultilevel"/>
    <w:tmpl w:val="1CE6E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77589"/>
    <w:multiLevelType w:val="hybridMultilevel"/>
    <w:tmpl w:val="500443EC"/>
    <w:lvl w:ilvl="0" w:tplc="B462A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A3439"/>
    <w:multiLevelType w:val="hybridMultilevel"/>
    <w:tmpl w:val="70F61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94150"/>
    <w:multiLevelType w:val="hybridMultilevel"/>
    <w:tmpl w:val="E51C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A64C3"/>
    <w:multiLevelType w:val="hybridMultilevel"/>
    <w:tmpl w:val="387E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93958"/>
    <w:multiLevelType w:val="hybridMultilevel"/>
    <w:tmpl w:val="4936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243A5"/>
    <w:multiLevelType w:val="hybridMultilevel"/>
    <w:tmpl w:val="C2388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1D1CBA"/>
    <w:multiLevelType w:val="hybridMultilevel"/>
    <w:tmpl w:val="FE9438AA"/>
    <w:lvl w:ilvl="0" w:tplc="1B887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5780D"/>
    <w:multiLevelType w:val="multilevel"/>
    <w:tmpl w:val="D0DABD56"/>
    <w:lvl w:ilvl="0">
      <w:start w:val="1"/>
      <w:numFmt w:val="decimal"/>
      <w:pStyle w:val="Heading1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e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pStyle w:val="Numbered2e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874725827">
    <w:abstractNumId w:val="5"/>
  </w:num>
  <w:num w:numId="2" w16cid:durableId="1239168142">
    <w:abstractNumId w:val="11"/>
  </w:num>
  <w:num w:numId="3" w16cid:durableId="381949247">
    <w:abstractNumId w:val="6"/>
  </w:num>
  <w:num w:numId="4" w16cid:durableId="1260138461">
    <w:abstractNumId w:val="16"/>
  </w:num>
  <w:num w:numId="5" w16cid:durableId="304119579">
    <w:abstractNumId w:val="2"/>
  </w:num>
  <w:num w:numId="6" w16cid:durableId="699861176">
    <w:abstractNumId w:val="24"/>
  </w:num>
  <w:num w:numId="7" w16cid:durableId="1345596935">
    <w:abstractNumId w:val="31"/>
  </w:num>
  <w:num w:numId="8" w16cid:durableId="1502356938">
    <w:abstractNumId w:val="16"/>
  </w:num>
  <w:num w:numId="9" w16cid:durableId="372005321">
    <w:abstractNumId w:val="18"/>
  </w:num>
  <w:num w:numId="10" w16cid:durableId="1454783395">
    <w:abstractNumId w:val="10"/>
  </w:num>
  <w:num w:numId="11" w16cid:durableId="1738019060">
    <w:abstractNumId w:val="32"/>
  </w:num>
  <w:num w:numId="12" w16cid:durableId="2142379729">
    <w:abstractNumId w:val="32"/>
  </w:num>
  <w:num w:numId="13" w16cid:durableId="969163115">
    <w:abstractNumId w:val="29"/>
  </w:num>
  <w:num w:numId="14" w16cid:durableId="1721175027">
    <w:abstractNumId w:val="7"/>
  </w:num>
  <w:num w:numId="15" w16cid:durableId="258417505">
    <w:abstractNumId w:val="22"/>
  </w:num>
  <w:num w:numId="16" w16cid:durableId="975338602">
    <w:abstractNumId w:val="14"/>
  </w:num>
  <w:num w:numId="17" w16cid:durableId="1694333247">
    <w:abstractNumId w:val="15"/>
  </w:num>
  <w:num w:numId="18" w16cid:durableId="764886370">
    <w:abstractNumId w:val="29"/>
  </w:num>
  <w:num w:numId="19" w16cid:durableId="1648704285">
    <w:abstractNumId w:val="36"/>
  </w:num>
  <w:num w:numId="20" w16cid:durableId="698360001">
    <w:abstractNumId w:val="19"/>
  </w:num>
  <w:num w:numId="21" w16cid:durableId="2142723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2011327">
    <w:abstractNumId w:val="0"/>
  </w:num>
  <w:num w:numId="23" w16cid:durableId="238178144">
    <w:abstractNumId w:val="34"/>
  </w:num>
  <w:num w:numId="24" w16cid:durableId="1247109682">
    <w:abstractNumId w:val="17"/>
  </w:num>
  <w:num w:numId="25" w16cid:durableId="755252236">
    <w:abstractNumId w:val="20"/>
  </w:num>
  <w:num w:numId="26" w16cid:durableId="9663583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54049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7017069">
    <w:abstractNumId w:val="3"/>
  </w:num>
  <w:num w:numId="29" w16cid:durableId="2107187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4447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0723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36541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3155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0040514">
    <w:abstractNumId w:val="13"/>
  </w:num>
  <w:num w:numId="35" w16cid:durableId="1406610739">
    <w:abstractNumId w:val="3"/>
  </w:num>
  <w:num w:numId="36" w16cid:durableId="1173495749">
    <w:abstractNumId w:val="25"/>
  </w:num>
  <w:num w:numId="37" w16cid:durableId="1015574259">
    <w:abstractNumId w:val="12"/>
  </w:num>
  <w:num w:numId="38" w16cid:durableId="816216683">
    <w:abstractNumId w:val="38"/>
  </w:num>
  <w:num w:numId="39" w16cid:durableId="42675341">
    <w:abstractNumId w:val="37"/>
  </w:num>
  <w:num w:numId="40" w16cid:durableId="1637101688">
    <w:abstractNumId w:val="33"/>
  </w:num>
  <w:num w:numId="41" w16cid:durableId="199557572">
    <w:abstractNumId w:val="8"/>
  </w:num>
  <w:num w:numId="42" w16cid:durableId="870647276">
    <w:abstractNumId w:val="4"/>
  </w:num>
  <w:num w:numId="43" w16cid:durableId="2074573761">
    <w:abstractNumId w:val="1"/>
  </w:num>
  <w:num w:numId="44" w16cid:durableId="2367947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F7"/>
    <w:rsid w:val="00011203"/>
    <w:rsid w:val="0001531D"/>
    <w:rsid w:val="00017638"/>
    <w:rsid w:val="000220EE"/>
    <w:rsid w:val="00051E26"/>
    <w:rsid w:val="00060B20"/>
    <w:rsid w:val="00061A1F"/>
    <w:rsid w:val="000748D9"/>
    <w:rsid w:val="0008403F"/>
    <w:rsid w:val="00095B8D"/>
    <w:rsid w:val="00121D33"/>
    <w:rsid w:val="001651E3"/>
    <w:rsid w:val="00166A69"/>
    <w:rsid w:val="00184864"/>
    <w:rsid w:val="001C271F"/>
    <w:rsid w:val="001D0BC8"/>
    <w:rsid w:val="001E53B3"/>
    <w:rsid w:val="00216EB1"/>
    <w:rsid w:val="0023618A"/>
    <w:rsid w:val="00295A3C"/>
    <w:rsid w:val="00297172"/>
    <w:rsid w:val="002D7F68"/>
    <w:rsid w:val="002E304A"/>
    <w:rsid w:val="002E5D98"/>
    <w:rsid w:val="002E691A"/>
    <w:rsid w:val="002F00C5"/>
    <w:rsid w:val="00326FC4"/>
    <w:rsid w:val="00341909"/>
    <w:rsid w:val="00346E44"/>
    <w:rsid w:val="00372C1F"/>
    <w:rsid w:val="003C0CBC"/>
    <w:rsid w:val="003E2FFA"/>
    <w:rsid w:val="003E5DF5"/>
    <w:rsid w:val="0041746D"/>
    <w:rsid w:val="00422BE1"/>
    <w:rsid w:val="00433309"/>
    <w:rsid w:val="00453644"/>
    <w:rsid w:val="004543DA"/>
    <w:rsid w:val="00455E17"/>
    <w:rsid w:val="00495F3B"/>
    <w:rsid w:val="004B638D"/>
    <w:rsid w:val="004C7FFC"/>
    <w:rsid w:val="004F2B27"/>
    <w:rsid w:val="00510477"/>
    <w:rsid w:val="00544DBF"/>
    <w:rsid w:val="005567F8"/>
    <w:rsid w:val="005774E7"/>
    <w:rsid w:val="0058467F"/>
    <w:rsid w:val="00584ED8"/>
    <w:rsid w:val="005A765D"/>
    <w:rsid w:val="005C3366"/>
    <w:rsid w:val="005D3E40"/>
    <w:rsid w:val="005F36A4"/>
    <w:rsid w:val="00626F84"/>
    <w:rsid w:val="00627C76"/>
    <w:rsid w:val="006B00C1"/>
    <w:rsid w:val="006B70A3"/>
    <w:rsid w:val="006C7B5F"/>
    <w:rsid w:val="006E3039"/>
    <w:rsid w:val="006F3B32"/>
    <w:rsid w:val="00714BF3"/>
    <w:rsid w:val="00736D1C"/>
    <w:rsid w:val="00792081"/>
    <w:rsid w:val="0079220F"/>
    <w:rsid w:val="007E2048"/>
    <w:rsid w:val="007E7545"/>
    <w:rsid w:val="007F1F29"/>
    <w:rsid w:val="007F3992"/>
    <w:rsid w:val="008111B9"/>
    <w:rsid w:val="00826CEA"/>
    <w:rsid w:val="0089778E"/>
    <w:rsid w:val="008A323D"/>
    <w:rsid w:val="008B6623"/>
    <w:rsid w:val="008E556B"/>
    <w:rsid w:val="00941542"/>
    <w:rsid w:val="009838E9"/>
    <w:rsid w:val="00987AB7"/>
    <w:rsid w:val="009B7555"/>
    <w:rsid w:val="009D3835"/>
    <w:rsid w:val="009F6497"/>
    <w:rsid w:val="00A408EF"/>
    <w:rsid w:val="00A652E7"/>
    <w:rsid w:val="00AC735F"/>
    <w:rsid w:val="00B25543"/>
    <w:rsid w:val="00B3492E"/>
    <w:rsid w:val="00B662E6"/>
    <w:rsid w:val="00B67F98"/>
    <w:rsid w:val="00B90B23"/>
    <w:rsid w:val="00BE0736"/>
    <w:rsid w:val="00BE6D24"/>
    <w:rsid w:val="00BF53CF"/>
    <w:rsid w:val="00C003B0"/>
    <w:rsid w:val="00C178ED"/>
    <w:rsid w:val="00C278DC"/>
    <w:rsid w:val="00C42265"/>
    <w:rsid w:val="00C462F7"/>
    <w:rsid w:val="00C63F4F"/>
    <w:rsid w:val="00C66899"/>
    <w:rsid w:val="00C71380"/>
    <w:rsid w:val="00C7430E"/>
    <w:rsid w:val="00C7650D"/>
    <w:rsid w:val="00C9262E"/>
    <w:rsid w:val="00CA2C5D"/>
    <w:rsid w:val="00CC444D"/>
    <w:rsid w:val="00CC550D"/>
    <w:rsid w:val="00CC56B4"/>
    <w:rsid w:val="00CC743E"/>
    <w:rsid w:val="00CE3B5B"/>
    <w:rsid w:val="00D057CF"/>
    <w:rsid w:val="00D24ADF"/>
    <w:rsid w:val="00D441BB"/>
    <w:rsid w:val="00D468BF"/>
    <w:rsid w:val="00D71CAF"/>
    <w:rsid w:val="00D94CCC"/>
    <w:rsid w:val="00DA59C5"/>
    <w:rsid w:val="00DB3BED"/>
    <w:rsid w:val="00DD77B9"/>
    <w:rsid w:val="00DE5097"/>
    <w:rsid w:val="00E41D5E"/>
    <w:rsid w:val="00E60711"/>
    <w:rsid w:val="00E710E9"/>
    <w:rsid w:val="00EF5769"/>
    <w:rsid w:val="00F30A49"/>
    <w:rsid w:val="00F553AB"/>
    <w:rsid w:val="00F92B44"/>
    <w:rsid w:val="00FE219D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0B72C"/>
  <w15:chartTrackingRefBased/>
  <w15:docId w15:val="{A50D2BCE-BD23-4BE9-9C86-A8AD8050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F7"/>
    <w:pPr>
      <w:ind w:left="720"/>
      <w:contextualSpacing/>
    </w:pPr>
  </w:style>
  <w:style w:type="character" w:customStyle="1" w:styleId="hps">
    <w:name w:val="hps"/>
    <w:basedOn w:val="DefaultParagraphFont"/>
    <w:rsid w:val="009F6497"/>
  </w:style>
  <w:style w:type="character" w:styleId="Hyperlink">
    <w:name w:val="Hyperlink"/>
    <w:basedOn w:val="DefaultParagraphFont"/>
    <w:uiPriority w:val="99"/>
    <w:unhideWhenUsed/>
    <w:rsid w:val="00D71C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horttext">
    <w:name w:val="short_text"/>
    <w:basedOn w:val="DefaultParagraphFont"/>
    <w:rsid w:val="00EF5769"/>
  </w:style>
  <w:style w:type="paragraph" w:styleId="Header">
    <w:name w:val="header"/>
    <w:basedOn w:val="Normal"/>
    <w:link w:val="HeaderChar"/>
    <w:uiPriority w:val="99"/>
    <w:unhideWhenUsed/>
    <w:rsid w:val="00D0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CF"/>
  </w:style>
  <w:style w:type="paragraph" w:styleId="Footer">
    <w:name w:val="footer"/>
    <w:basedOn w:val="Normal"/>
    <w:link w:val="FooterChar"/>
    <w:uiPriority w:val="99"/>
    <w:unhideWhenUsed/>
    <w:rsid w:val="00D0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CF"/>
  </w:style>
  <w:style w:type="paragraph" w:styleId="NormalWeb">
    <w:name w:val="Normal (Web)"/>
    <w:basedOn w:val="Normal"/>
    <w:uiPriority w:val="99"/>
    <w:semiHidden/>
    <w:unhideWhenUsed/>
    <w:rsid w:val="0018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53A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F553AB"/>
    <w:rPr>
      <w:rFonts w:ascii="Calibri" w:hAnsi="Calibri" w:cs="Times New Roman"/>
    </w:rPr>
  </w:style>
  <w:style w:type="paragraph" w:customStyle="1" w:styleId="Heading1e">
    <w:name w:val="Heading1_e"/>
    <w:next w:val="Normal"/>
    <w:rsid w:val="00C7650D"/>
    <w:pPr>
      <w:numPr>
        <w:numId w:val="38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Numberede">
    <w:name w:val="Numbered_e"/>
    <w:rsid w:val="00C7650D"/>
    <w:pPr>
      <w:numPr>
        <w:ilvl w:val="1"/>
        <w:numId w:val="3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bered2e">
    <w:name w:val="Numbered2_e"/>
    <w:basedOn w:val="Numberede"/>
    <w:rsid w:val="00C7650D"/>
    <w:pPr>
      <w:numPr>
        <w:ilvl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7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3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3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7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9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A372E.EA495A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1BFE-1587-4D95-9311-35C7C96E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Bank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Labadze</dc:creator>
  <cp:keywords/>
  <dc:description/>
  <cp:lastModifiedBy>Diana Kokolishvili</cp:lastModifiedBy>
  <cp:revision>6</cp:revision>
  <cp:lastPrinted>2017-04-11T07:28:00Z</cp:lastPrinted>
  <dcterms:created xsi:type="dcterms:W3CDTF">2023-11-30T10:48:00Z</dcterms:created>
  <dcterms:modified xsi:type="dcterms:W3CDTF">2025-10-16T10:32:00Z</dcterms:modified>
</cp:coreProperties>
</file>