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eastAsiaTheme="majorEastAsia" w:hAnsi="Times New Roman" w:cs="Times New Roman"/>
          <w:vanish/>
          <w:highlight w:val="yellow"/>
        </w:rPr>
        <w:id w:val="84194560"/>
        <w:docPartObj>
          <w:docPartGallery w:val="Cover Pages"/>
          <w:docPartUnique/>
        </w:docPartObj>
      </w:sdtPr>
      <w:sdtEndPr>
        <w:rPr>
          <w:rFonts w:eastAsiaTheme="minorHAnsi"/>
        </w:rPr>
      </w:sdtEndPr>
      <w:sdtContent>
        <w:p w14:paraId="62EAED48" w14:textId="10649A02" w:rsidR="00305561" w:rsidRPr="009C330E" w:rsidRDefault="00305561" w:rsidP="00A331E0">
          <w:pPr>
            <w:rPr>
              <w:rFonts w:ascii="Times New Roman" w:hAnsi="Times New Roman" w:cs="Times New Roman"/>
              <w:noProof/>
            </w:rPr>
          </w:pPr>
        </w:p>
        <w:p w14:paraId="6B11F469" w14:textId="742C336E" w:rsidR="00D47EEF" w:rsidRPr="009C330E" w:rsidRDefault="00B15748" w:rsidP="002158A2">
          <w:pPr>
            <w:rPr>
              <w:rFonts w:ascii="Times New Roman" w:hAnsi="Times New Roman" w:cs="Times New Roman"/>
            </w:rPr>
          </w:pPr>
          <w:r w:rsidRPr="009C330E">
            <w:rPr>
              <w:rFonts w:ascii="Times New Roman" w:hAnsi="Times New Roman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11136" behindDoc="0" locked="0" layoutInCell="1" allowOverlap="1" wp14:anchorId="5A1988C8" wp14:editId="7E3D1094">
                    <wp:simplePos x="0" y="0"/>
                    <wp:positionH relativeFrom="margin">
                      <wp:posOffset>-252095</wp:posOffset>
                    </wp:positionH>
                    <wp:positionV relativeFrom="margin">
                      <wp:posOffset>3502025</wp:posOffset>
                    </wp:positionV>
                    <wp:extent cx="6685915" cy="1498600"/>
                    <wp:effectExtent l="0" t="0" r="635" b="6350"/>
                    <wp:wrapSquare wrapText="bothSides"/>
                    <wp:docPr id="6" name="Text Box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85915" cy="14986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91EBCCE" w14:textId="3D83F206" w:rsidR="00AD5DB9" w:rsidRPr="00AD5DB9" w:rsidRDefault="001F1EDD" w:rsidP="00AD5DB9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color w:val="auto"/>
                                    <w:sz w:val="40"/>
                                    <w:szCs w:val="56"/>
                                    <w:lang w:val="ka-GE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color w:val="auto"/>
                                    <w:sz w:val="40"/>
                                    <w:szCs w:val="56"/>
                                    <w:lang w:val="ka-GE"/>
                                  </w:rPr>
                                  <w:t xml:space="preserve">ბაზრის კვლევა </w:t>
                                </w:r>
                                <w:r w:rsidR="00DA3274">
                                  <w:rPr>
                                    <w:rFonts w:cs="Arial"/>
                                    <w:b/>
                                    <w:color w:val="auto"/>
                                    <w:sz w:val="40"/>
                                    <w:szCs w:val="56"/>
                                    <w:lang w:val="ka-GE"/>
                                  </w:rPr>
                                  <w:t>საქართველოს ბანკის ოფისისთვის ტერასის ავეჯის შესყიდვაზე.</w:t>
                                </w:r>
                              </w:p>
                              <w:p w14:paraId="573A4337" w14:textId="6B3DFAD2" w:rsidR="005F739D" w:rsidRPr="00C83335" w:rsidRDefault="005F739D" w:rsidP="00F15516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color w:val="auto"/>
                                    <w:sz w:val="40"/>
                                    <w:szCs w:val="56"/>
                                    <w:lang w:val="ka-GE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A1988C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6" type="#_x0000_t202" style="position:absolute;left:0;text-align:left;margin-left:-19.85pt;margin-top:275.75pt;width:526.45pt;height:118pt;z-index:251611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" fillcolor="white [3201]" stroked="f" strokeweight=".5pt">
                    <v:textbox>
                      <w:txbxContent>
                        <w:p w14:paraId="391EBCCE" w14:textId="3D83F206" w:rsidR="00AD5DB9" w:rsidRPr="00AD5DB9" w:rsidRDefault="001F1EDD" w:rsidP="00AD5DB9">
                          <w:pPr>
                            <w:jc w:val="center"/>
                            <w:rPr>
                              <w:rFonts w:cs="Arial"/>
                              <w:b/>
                              <w:color w:val="auto"/>
                              <w:sz w:val="40"/>
                              <w:szCs w:val="56"/>
                              <w:lang w:val="ka-GE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auto"/>
                              <w:sz w:val="40"/>
                              <w:szCs w:val="56"/>
                              <w:lang w:val="ka-GE"/>
                            </w:rPr>
                            <w:t xml:space="preserve">ბაზრის კვლევა </w:t>
                          </w:r>
                          <w:r w:rsidR="00DA3274">
                            <w:rPr>
                              <w:rFonts w:cs="Arial"/>
                              <w:b/>
                              <w:color w:val="auto"/>
                              <w:sz w:val="40"/>
                              <w:szCs w:val="56"/>
                              <w:lang w:val="ka-GE"/>
                            </w:rPr>
                            <w:t>საქართველოს ბანკის ოფისისთვის ტერასის ავეჯის შესყიდვაზე.</w:t>
                          </w:r>
                        </w:p>
                        <w:p w14:paraId="573A4337" w14:textId="6B3DFAD2" w:rsidR="005F739D" w:rsidRPr="00C83335" w:rsidRDefault="005F739D" w:rsidP="00F15516">
                          <w:pPr>
                            <w:jc w:val="center"/>
                            <w:rPr>
                              <w:rFonts w:cs="Arial"/>
                              <w:b/>
                              <w:color w:val="auto"/>
                              <w:sz w:val="40"/>
                              <w:szCs w:val="56"/>
                              <w:lang w:val="ka-GE"/>
                            </w:rPr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2E7950" w:rsidRPr="009C330E">
            <w:rPr>
              <w:rFonts w:ascii="Times New Roman" w:hAnsi="Times New Roman" w:cs="Times New Roman"/>
            </w:rPr>
            <w:br w:type="page"/>
          </w:r>
        </w:p>
      </w:sdtContent>
    </w:sdt>
    <w:p w14:paraId="592D1E2C" w14:textId="219C89ED" w:rsidR="00F15516" w:rsidRDefault="00F15516" w:rsidP="005B53C2">
      <w:pPr>
        <w:rPr>
          <w:rFonts w:eastAsiaTheme="minorEastAsia" w:cs="Sylfaen"/>
          <w:lang w:val="ka-GE" w:eastAsia="ja-JP"/>
        </w:rPr>
      </w:pPr>
      <w:bookmarkStart w:id="0" w:name="_Toc462407871"/>
    </w:p>
    <w:p w14:paraId="3361FC15" w14:textId="51107C68" w:rsidR="00AD5DB9" w:rsidRDefault="005B53C2" w:rsidP="00DA3274">
      <w:pPr>
        <w:keepNext/>
        <w:keepLines/>
        <w:spacing w:before="180" w:after="120"/>
        <w:outlineLvl w:val="0"/>
        <w:rPr>
          <w:rFonts w:eastAsiaTheme="majorEastAsia" w:cs="Sylfaen"/>
          <w:b/>
          <w:color w:val="FF671B"/>
          <w:sz w:val="24"/>
          <w:szCs w:val="28"/>
          <w:lang w:val="ka-GE" w:eastAsia="ja-JP"/>
        </w:rPr>
      </w:pPr>
      <w:bookmarkStart w:id="1" w:name="_Toc534810155"/>
      <w:bookmarkStart w:id="2" w:name="_Toc37733046"/>
      <w:r>
        <w:rPr>
          <w:rFonts w:eastAsiaTheme="majorEastAsia" w:cs="Sylfaen"/>
          <w:b/>
          <w:color w:val="FF671B"/>
          <w:sz w:val="24"/>
          <w:szCs w:val="28"/>
          <w:lang w:val="ka-GE" w:eastAsia="ja-JP"/>
        </w:rPr>
        <w:t xml:space="preserve">ბაზრის კვლევის </w:t>
      </w:r>
      <w:r w:rsidR="00BF7F13" w:rsidRPr="009C330E">
        <w:rPr>
          <w:rFonts w:eastAsiaTheme="majorEastAsia" w:cs="Sylfaen"/>
          <w:b/>
          <w:color w:val="FF671B"/>
          <w:sz w:val="24"/>
          <w:szCs w:val="28"/>
          <w:lang w:val="ka-GE" w:eastAsia="ja-JP"/>
        </w:rPr>
        <w:t>მოთხოვნები</w:t>
      </w:r>
      <w:bookmarkEnd w:id="1"/>
      <w:bookmarkEnd w:id="2"/>
    </w:p>
    <w:p w14:paraId="69EF57EA" w14:textId="77777777" w:rsidR="00DA3274" w:rsidRPr="009C330E" w:rsidRDefault="00DA3274" w:rsidP="00DA3274">
      <w:pPr>
        <w:framePr w:hSpace="180" w:wrap="around" w:vAnchor="text" w:hAnchor="margin" w:y="104"/>
        <w:suppressOverlap/>
        <w:rPr>
          <w:rFonts w:ascii="Times New Roman" w:hAnsi="Times New Roman" w:cs="Times New Roman"/>
          <w:b/>
          <w:sz w:val="28"/>
          <w:szCs w:val="28"/>
          <w:lang w:val="ka-GE"/>
        </w:rPr>
      </w:pPr>
    </w:p>
    <w:p w14:paraId="1E0C8AA5" w14:textId="77777777" w:rsidR="00DA3274" w:rsidRPr="009C330E" w:rsidRDefault="00DA3274" w:rsidP="00DA3274">
      <w:pPr>
        <w:keepNext/>
        <w:keepLines/>
        <w:spacing w:before="180" w:after="120"/>
        <w:outlineLvl w:val="0"/>
        <w:rPr>
          <w:rFonts w:ascii="Times New Roman" w:eastAsiaTheme="majorEastAsia" w:hAnsi="Times New Roman" w:cs="Times New Roman"/>
          <w:b/>
          <w:color w:val="FF671B"/>
          <w:sz w:val="24"/>
          <w:szCs w:val="28"/>
          <w:lang w:val="ka-GE" w:eastAsia="ja-JP"/>
        </w:rPr>
      </w:pPr>
      <w:r>
        <w:rPr>
          <w:rFonts w:eastAsiaTheme="majorEastAsia" w:cs="Sylfaen"/>
          <w:b/>
          <w:color w:val="FF671B"/>
          <w:sz w:val="24"/>
          <w:szCs w:val="28"/>
          <w:lang w:val="ka-GE" w:eastAsia="ja-JP"/>
        </w:rPr>
        <w:t xml:space="preserve"> </w:t>
      </w:r>
    </w:p>
    <w:p w14:paraId="7A4FFED0" w14:textId="47401313" w:rsidR="00DA3274" w:rsidRDefault="00DA3274" w:rsidP="002B3BA3">
      <w:pPr>
        <w:rPr>
          <w:rFonts w:eastAsiaTheme="minorEastAsia" w:cs="Sylfaen"/>
          <w:lang w:val="ka-GE" w:eastAsia="ja-JP"/>
        </w:rPr>
      </w:pPr>
      <w:r w:rsidRPr="009C330E">
        <w:rPr>
          <w:rFonts w:eastAsiaTheme="minorEastAsia" w:cs="Sylfaen"/>
          <w:lang w:val="ka-GE" w:eastAsia="ja-JP"/>
        </w:rPr>
        <w:t>სს</w:t>
      </w:r>
      <w:r w:rsidRPr="009C330E">
        <w:rPr>
          <w:rFonts w:ascii="Times New Roman" w:eastAsiaTheme="minorEastAsia" w:hAnsi="Times New Roman" w:cs="Times New Roman"/>
          <w:lang w:val="ka-GE" w:eastAsia="ja-JP"/>
        </w:rPr>
        <w:t xml:space="preserve"> </w:t>
      </w:r>
      <w:r w:rsidRPr="009C330E">
        <w:rPr>
          <w:rFonts w:eastAsiaTheme="minorEastAsia" w:cs="Sylfaen"/>
          <w:lang w:val="ka-GE" w:eastAsia="ja-JP"/>
        </w:rPr>
        <w:t>საქართველოს</w:t>
      </w:r>
      <w:r w:rsidRPr="009C330E">
        <w:rPr>
          <w:rFonts w:ascii="Times New Roman" w:eastAsiaTheme="minorEastAsia" w:hAnsi="Times New Roman" w:cs="Times New Roman"/>
          <w:lang w:val="ka-GE" w:eastAsia="ja-JP"/>
        </w:rPr>
        <w:t xml:space="preserve"> </w:t>
      </w:r>
      <w:r w:rsidRPr="009C330E">
        <w:rPr>
          <w:rFonts w:eastAsiaTheme="minorEastAsia" w:cs="Sylfaen"/>
          <w:lang w:val="ka-GE" w:eastAsia="ja-JP"/>
        </w:rPr>
        <w:t>ბანკი</w:t>
      </w:r>
      <w:r w:rsidRPr="009C330E">
        <w:rPr>
          <w:rFonts w:ascii="Times New Roman" w:eastAsiaTheme="minorEastAsia" w:hAnsi="Times New Roman" w:cs="Times New Roman"/>
          <w:lang w:val="ka-GE" w:eastAsia="ja-JP"/>
        </w:rPr>
        <w:t xml:space="preserve"> </w:t>
      </w:r>
      <w:r w:rsidRPr="009C330E">
        <w:rPr>
          <w:rFonts w:eastAsiaTheme="minorEastAsia" w:cs="Sylfaen"/>
          <w:lang w:val="ka-GE" w:eastAsia="ja-JP"/>
        </w:rPr>
        <w:t>აცხადებს</w:t>
      </w:r>
      <w:r w:rsidRPr="009C330E">
        <w:rPr>
          <w:rFonts w:ascii="Times New Roman" w:eastAsiaTheme="minorEastAsia" w:hAnsi="Times New Roman" w:cs="Times New Roman"/>
          <w:lang w:val="ka-GE" w:eastAsia="ja-JP"/>
        </w:rPr>
        <w:t xml:space="preserve"> </w:t>
      </w:r>
      <w:r>
        <w:rPr>
          <w:rFonts w:eastAsiaTheme="minorEastAsia" w:cs="Times New Roman"/>
          <w:lang w:val="ka-GE" w:eastAsia="ja-JP"/>
        </w:rPr>
        <w:t xml:space="preserve">ბაზრის კვლევას - </w:t>
      </w:r>
      <w:r>
        <w:rPr>
          <w:rFonts w:eastAsiaTheme="minorEastAsia" w:cs="Sylfaen"/>
          <w:lang w:val="ka-GE" w:eastAsia="ja-JP"/>
        </w:rPr>
        <w:t>საქართველოს ბანკის ოფისისთვის</w:t>
      </w:r>
      <w:r w:rsidR="002B3BA3">
        <w:rPr>
          <w:rFonts w:eastAsiaTheme="minorEastAsia" w:cs="Sylfaen"/>
          <w:lang w:val="ka-GE" w:eastAsia="ja-JP"/>
        </w:rPr>
        <w:t xml:space="preserve"> </w:t>
      </w:r>
      <w:r>
        <w:rPr>
          <w:rFonts w:eastAsiaTheme="minorEastAsia" w:cs="Sylfaen"/>
          <w:lang w:val="ka-GE" w:eastAsia="ja-JP"/>
        </w:rPr>
        <w:t xml:space="preserve">ტერასის </w:t>
      </w:r>
      <w:r w:rsidR="009831D4">
        <w:rPr>
          <w:rFonts w:eastAsiaTheme="minorEastAsia" w:cs="Sylfaen"/>
          <w:lang w:val="ka-GE" w:eastAsia="ja-JP"/>
        </w:rPr>
        <w:t xml:space="preserve">ბრენდული </w:t>
      </w:r>
      <w:r>
        <w:rPr>
          <w:rFonts w:eastAsiaTheme="minorEastAsia" w:cs="Sylfaen"/>
          <w:lang w:val="ka-GE" w:eastAsia="ja-JP"/>
        </w:rPr>
        <w:t xml:space="preserve">ავეჯის შესყიდვაზე.  </w:t>
      </w:r>
    </w:p>
    <w:p w14:paraId="2272AA0E" w14:textId="534B4A6C" w:rsidR="00DA3274" w:rsidRDefault="004E1279" w:rsidP="00DE7555">
      <w:pPr>
        <w:rPr>
          <w:rFonts w:eastAsiaTheme="minorEastAsia" w:cs="Sylfaen"/>
          <w:lang w:eastAsia="ja-JP"/>
        </w:rPr>
      </w:pPr>
      <w:r>
        <w:rPr>
          <w:rFonts w:eastAsiaTheme="minorEastAsia" w:cs="Sylfaen"/>
          <w:lang w:val="ka-GE" w:eastAsia="ja-JP"/>
        </w:rPr>
        <w:t xml:space="preserve"> </w:t>
      </w:r>
    </w:p>
    <w:tbl>
      <w:tblPr>
        <w:tblStyle w:val="TableGrid"/>
        <w:tblW w:w="8365" w:type="dxa"/>
        <w:tblLayout w:type="fixed"/>
        <w:tblLook w:val="04A0" w:firstRow="1" w:lastRow="0" w:firstColumn="1" w:lastColumn="0" w:noHBand="0" w:noVBand="1"/>
      </w:tblPr>
      <w:tblGrid>
        <w:gridCol w:w="2785"/>
        <w:gridCol w:w="2790"/>
        <w:gridCol w:w="2790"/>
      </w:tblGrid>
      <w:tr w:rsidR="00C57384" w14:paraId="4B7D36F9" w14:textId="458C006B" w:rsidTr="00C57384">
        <w:tc>
          <w:tcPr>
            <w:tcW w:w="2785" w:type="dxa"/>
          </w:tcPr>
          <w:p w14:paraId="5E81142B" w14:textId="51E847CA" w:rsidR="00C57384" w:rsidRPr="00F9291C" w:rsidRDefault="00C57384" w:rsidP="00E511D9">
            <w:pPr>
              <w:jc w:val="center"/>
              <w:rPr>
                <w:rFonts w:eastAsiaTheme="minorEastAsia" w:cs="Sylfaen"/>
                <w:lang w:val="ka-GE" w:eastAsia="ja-JP"/>
              </w:rPr>
            </w:pPr>
            <w:r>
              <w:rPr>
                <w:rFonts w:eastAsiaTheme="minorEastAsia" w:cs="Sylfaen"/>
                <w:lang w:val="ka-GE" w:eastAsia="ja-JP"/>
              </w:rPr>
              <w:t>პროდუქცია</w:t>
            </w:r>
          </w:p>
        </w:tc>
        <w:tc>
          <w:tcPr>
            <w:tcW w:w="2790" w:type="dxa"/>
          </w:tcPr>
          <w:p w14:paraId="3A428953" w14:textId="366B811B" w:rsidR="00C57384" w:rsidRDefault="00C57384" w:rsidP="00E511D9">
            <w:pPr>
              <w:jc w:val="center"/>
              <w:rPr>
                <w:rFonts w:eastAsiaTheme="minorEastAsia" w:cs="Sylfaen"/>
                <w:lang w:eastAsia="ja-JP"/>
              </w:rPr>
            </w:pPr>
            <w:proofErr w:type="spellStart"/>
            <w:r w:rsidRPr="00457EB7">
              <w:rPr>
                <w:rFonts w:eastAsiaTheme="minorEastAsia" w:cs="Sylfaen"/>
                <w:lang w:eastAsia="ja-JP"/>
              </w:rPr>
              <w:t>საორიენტაციო</w:t>
            </w:r>
            <w:proofErr w:type="spellEnd"/>
            <w:r w:rsidRPr="00457EB7">
              <w:rPr>
                <w:rFonts w:eastAsiaTheme="minorEastAsia" w:cs="Sylfaen"/>
                <w:lang w:eastAsia="ja-JP"/>
              </w:rPr>
              <w:t xml:space="preserve"> </w:t>
            </w:r>
            <w:proofErr w:type="spellStart"/>
            <w:r w:rsidRPr="00457EB7">
              <w:rPr>
                <w:rFonts w:eastAsiaTheme="minorEastAsia" w:cs="Sylfaen"/>
                <w:lang w:eastAsia="ja-JP"/>
              </w:rPr>
              <w:t>რაოდენობა</w:t>
            </w:r>
            <w:proofErr w:type="spellEnd"/>
            <w:r>
              <w:rPr>
                <w:rFonts w:eastAsiaTheme="minorEastAsia" w:cs="Sylfaen"/>
                <w:lang w:eastAsia="ja-JP"/>
              </w:rPr>
              <w:t xml:space="preserve"> </w:t>
            </w:r>
            <w:proofErr w:type="spellStart"/>
            <w:r>
              <w:rPr>
                <w:rFonts w:eastAsiaTheme="minorEastAsia" w:cs="Sylfaen"/>
                <w:lang w:eastAsia="ja-JP"/>
              </w:rPr>
              <w:t>ცალი</w:t>
            </w:r>
            <w:proofErr w:type="spellEnd"/>
            <w:r w:rsidRPr="00457EB7">
              <w:rPr>
                <w:rFonts w:eastAsiaTheme="minorEastAsia" w:cs="Sylfaen"/>
                <w:lang w:eastAsia="ja-JP"/>
              </w:rPr>
              <w:t xml:space="preserve"> </w:t>
            </w:r>
            <w:r>
              <w:rPr>
                <w:rFonts w:eastAsiaTheme="minorEastAsia" w:cs="Sylfaen"/>
                <w:lang w:eastAsia="ja-JP"/>
              </w:rPr>
              <w:t xml:space="preserve"> </w:t>
            </w:r>
          </w:p>
        </w:tc>
        <w:tc>
          <w:tcPr>
            <w:tcW w:w="2790" w:type="dxa"/>
          </w:tcPr>
          <w:p w14:paraId="26F8DEAA" w14:textId="07D94CD4" w:rsidR="00C57384" w:rsidRPr="00457EB7" w:rsidRDefault="00C57384" w:rsidP="00E511D9">
            <w:pPr>
              <w:jc w:val="center"/>
              <w:rPr>
                <w:rFonts w:eastAsiaTheme="minorEastAsia" w:cs="Sylfaen"/>
                <w:lang w:eastAsia="ja-JP"/>
              </w:rPr>
            </w:pPr>
            <w:proofErr w:type="spellStart"/>
            <w:r>
              <w:rPr>
                <w:rFonts w:eastAsiaTheme="minorEastAsia" w:cs="Sylfaen"/>
                <w:lang w:eastAsia="ja-JP"/>
              </w:rPr>
              <w:t>მახასიათებლები</w:t>
            </w:r>
            <w:proofErr w:type="spellEnd"/>
          </w:p>
        </w:tc>
      </w:tr>
      <w:tr w:rsidR="00C57384" w14:paraId="7D8D1AB1" w14:textId="3482F8C6" w:rsidTr="00C57384">
        <w:trPr>
          <w:trHeight w:val="85"/>
        </w:trPr>
        <w:tc>
          <w:tcPr>
            <w:tcW w:w="2785" w:type="dxa"/>
          </w:tcPr>
          <w:p w14:paraId="1DB2B903" w14:textId="40C9C41B" w:rsidR="00C57384" w:rsidRDefault="00C57384" w:rsidP="002B3BA3">
            <w:pPr>
              <w:jc w:val="center"/>
              <w:rPr>
                <w:rFonts w:eastAsiaTheme="minorEastAsia" w:cs="Sylfaen"/>
                <w:lang w:eastAsia="ja-JP"/>
              </w:rPr>
            </w:pPr>
            <w:proofErr w:type="spellStart"/>
            <w:r>
              <w:rPr>
                <w:rFonts w:eastAsiaTheme="minorEastAsia" w:cs="Sylfaen"/>
                <w:lang w:eastAsia="ja-JP"/>
              </w:rPr>
              <w:t>კუთხის</w:t>
            </w:r>
            <w:proofErr w:type="spellEnd"/>
            <w:r>
              <w:rPr>
                <w:rFonts w:eastAsiaTheme="minorEastAsia" w:cs="Sylfaen"/>
                <w:lang w:eastAsia="ja-JP"/>
              </w:rPr>
              <w:t xml:space="preserve">  </w:t>
            </w:r>
            <w:proofErr w:type="spellStart"/>
            <w:r>
              <w:rPr>
                <w:rFonts w:eastAsiaTheme="minorEastAsia" w:cs="Sylfaen"/>
                <w:lang w:eastAsia="ja-JP"/>
              </w:rPr>
              <w:t>ტერასის</w:t>
            </w:r>
            <w:proofErr w:type="spellEnd"/>
            <w:r>
              <w:rPr>
                <w:rFonts w:eastAsiaTheme="minorEastAsia" w:cs="Sylfaen"/>
                <w:lang w:eastAsia="ja-JP"/>
              </w:rPr>
              <w:t xml:space="preserve"> </w:t>
            </w:r>
            <w:proofErr w:type="spellStart"/>
            <w:r>
              <w:rPr>
                <w:rFonts w:eastAsiaTheme="minorEastAsia" w:cs="Sylfaen"/>
                <w:lang w:eastAsia="ja-JP"/>
              </w:rPr>
              <w:t>დივანი</w:t>
            </w:r>
            <w:proofErr w:type="spellEnd"/>
            <w:r>
              <w:rPr>
                <w:rFonts w:eastAsiaTheme="minorEastAsia" w:cs="Sylfaen"/>
                <w:lang w:eastAsia="ja-JP"/>
              </w:rPr>
              <w:t xml:space="preserve"> (</w:t>
            </w:r>
            <w:proofErr w:type="spellStart"/>
            <w:r>
              <w:rPr>
                <w:rFonts w:eastAsiaTheme="minorEastAsia" w:cs="Sylfaen"/>
                <w:lang w:eastAsia="ja-JP"/>
              </w:rPr>
              <w:t>წყალგამძლე</w:t>
            </w:r>
            <w:proofErr w:type="spellEnd"/>
            <w:r>
              <w:rPr>
                <w:rFonts w:eastAsiaTheme="minorEastAsia" w:cs="Sylfaen"/>
                <w:lang w:eastAsia="ja-JP"/>
              </w:rPr>
              <w:t>)</w:t>
            </w:r>
          </w:p>
        </w:tc>
        <w:tc>
          <w:tcPr>
            <w:tcW w:w="2790" w:type="dxa"/>
          </w:tcPr>
          <w:p w14:paraId="31AB8ADA" w14:textId="6DED92CB" w:rsidR="00C57384" w:rsidRDefault="00C57384" w:rsidP="002B3BA3">
            <w:pPr>
              <w:jc w:val="center"/>
              <w:rPr>
                <w:rFonts w:eastAsiaTheme="minorEastAsia" w:cs="Sylfaen"/>
                <w:lang w:eastAsia="ja-JP"/>
              </w:rPr>
            </w:pPr>
            <w:r>
              <w:rPr>
                <w:rFonts w:eastAsiaTheme="minorEastAsia" w:cs="Sylfaen"/>
                <w:lang w:eastAsia="ja-JP"/>
              </w:rPr>
              <w:t>2</w:t>
            </w:r>
          </w:p>
        </w:tc>
        <w:tc>
          <w:tcPr>
            <w:tcW w:w="2790" w:type="dxa"/>
          </w:tcPr>
          <w:p w14:paraId="1F8E95AE" w14:textId="77777777" w:rsidR="00C57384" w:rsidRDefault="00C57384" w:rsidP="002B3BA3">
            <w:pPr>
              <w:jc w:val="center"/>
              <w:rPr>
                <w:rFonts w:eastAsiaTheme="minorEastAsia" w:cs="Sylfaen"/>
                <w:lang w:eastAsia="ja-JP"/>
              </w:rPr>
            </w:pPr>
          </w:p>
        </w:tc>
      </w:tr>
      <w:tr w:rsidR="00C57384" w14:paraId="148CFAA8" w14:textId="3C10EE35" w:rsidTr="00C57384">
        <w:tc>
          <w:tcPr>
            <w:tcW w:w="2785" w:type="dxa"/>
          </w:tcPr>
          <w:p w14:paraId="2946005F" w14:textId="17751F0C" w:rsidR="00C57384" w:rsidRDefault="00C57384" w:rsidP="002B3BA3">
            <w:pPr>
              <w:jc w:val="center"/>
              <w:rPr>
                <w:rFonts w:eastAsiaTheme="minorEastAsia" w:cs="Sylfaen"/>
                <w:lang w:eastAsia="ja-JP"/>
              </w:rPr>
            </w:pPr>
            <w:proofErr w:type="spellStart"/>
            <w:r>
              <w:rPr>
                <w:rFonts w:eastAsiaTheme="minorEastAsia" w:cs="Sylfaen"/>
                <w:lang w:eastAsia="ja-JP"/>
              </w:rPr>
              <w:t>ყავის</w:t>
            </w:r>
            <w:proofErr w:type="spellEnd"/>
            <w:r>
              <w:rPr>
                <w:rFonts w:eastAsiaTheme="minorEastAsia" w:cs="Sylfaen"/>
                <w:lang w:eastAsia="ja-JP"/>
              </w:rPr>
              <w:t xml:space="preserve"> </w:t>
            </w:r>
            <w:proofErr w:type="spellStart"/>
            <w:r>
              <w:rPr>
                <w:rFonts w:eastAsiaTheme="minorEastAsia" w:cs="Sylfaen"/>
                <w:lang w:eastAsia="ja-JP"/>
              </w:rPr>
              <w:t>დაბალი</w:t>
            </w:r>
            <w:proofErr w:type="spellEnd"/>
            <w:r>
              <w:rPr>
                <w:rFonts w:eastAsiaTheme="minorEastAsia" w:cs="Sylfaen"/>
                <w:lang w:eastAsia="ja-JP"/>
              </w:rPr>
              <w:t xml:space="preserve">  </w:t>
            </w:r>
            <w:proofErr w:type="spellStart"/>
            <w:r>
              <w:rPr>
                <w:rFonts w:eastAsiaTheme="minorEastAsia" w:cs="Sylfaen"/>
                <w:lang w:eastAsia="ja-JP"/>
              </w:rPr>
              <w:t>მაგიდა</w:t>
            </w:r>
            <w:proofErr w:type="spellEnd"/>
            <w:r>
              <w:rPr>
                <w:rFonts w:eastAsiaTheme="minorEastAsia" w:cs="Sylfaen"/>
                <w:lang w:eastAsia="ja-JP"/>
              </w:rPr>
              <w:t xml:space="preserve"> </w:t>
            </w:r>
            <w:proofErr w:type="spellStart"/>
            <w:r>
              <w:rPr>
                <w:rFonts w:eastAsiaTheme="minorEastAsia" w:cs="Sylfaen"/>
                <w:lang w:eastAsia="ja-JP"/>
              </w:rPr>
              <w:t>ტერასის</w:t>
            </w:r>
            <w:proofErr w:type="spellEnd"/>
          </w:p>
        </w:tc>
        <w:tc>
          <w:tcPr>
            <w:tcW w:w="2790" w:type="dxa"/>
          </w:tcPr>
          <w:p w14:paraId="0E5C55AF" w14:textId="3C31D8FE" w:rsidR="00C57384" w:rsidRPr="00E511D9" w:rsidRDefault="00C57384" w:rsidP="002B3BA3">
            <w:pPr>
              <w:jc w:val="center"/>
              <w:rPr>
                <w:rFonts w:eastAsiaTheme="minorEastAsia" w:cs="Sylfaen"/>
                <w:lang w:val="ka-GE" w:eastAsia="ja-JP"/>
              </w:rPr>
            </w:pPr>
            <w:r>
              <w:rPr>
                <w:rFonts w:eastAsiaTheme="minorEastAsia" w:cs="Sylfaen"/>
                <w:lang w:val="ka-GE" w:eastAsia="ja-JP"/>
              </w:rPr>
              <w:t>2</w:t>
            </w:r>
          </w:p>
        </w:tc>
        <w:tc>
          <w:tcPr>
            <w:tcW w:w="2790" w:type="dxa"/>
          </w:tcPr>
          <w:p w14:paraId="708F315B" w14:textId="77777777" w:rsidR="00C57384" w:rsidRDefault="00C57384" w:rsidP="002B3BA3">
            <w:pPr>
              <w:jc w:val="center"/>
              <w:rPr>
                <w:rFonts w:eastAsiaTheme="minorEastAsia" w:cs="Sylfaen"/>
                <w:lang w:val="ka-GE" w:eastAsia="ja-JP"/>
              </w:rPr>
            </w:pPr>
          </w:p>
        </w:tc>
      </w:tr>
      <w:tr w:rsidR="00C57384" w14:paraId="26A0F38F" w14:textId="4065628D" w:rsidTr="00C57384">
        <w:tc>
          <w:tcPr>
            <w:tcW w:w="2785" w:type="dxa"/>
          </w:tcPr>
          <w:p w14:paraId="3470D179" w14:textId="0334D4AC" w:rsidR="00C57384" w:rsidRPr="00E511D9" w:rsidRDefault="00C57384" w:rsidP="002B3BA3">
            <w:pPr>
              <w:jc w:val="center"/>
              <w:rPr>
                <w:rFonts w:eastAsiaTheme="minorEastAsia" w:cs="Sylfaen"/>
                <w:lang w:val="ka-GE" w:eastAsia="ja-JP"/>
              </w:rPr>
            </w:pPr>
            <w:proofErr w:type="spellStart"/>
            <w:r>
              <w:rPr>
                <w:rFonts w:eastAsiaTheme="minorEastAsia" w:cs="Sylfaen"/>
                <w:lang w:eastAsia="ja-JP"/>
              </w:rPr>
              <w:t>ერთადგილიანი</w:t>
            </w:r>
            <w:proofErr w:type="spellEnd"/>
            <w:r>
              <w:rPr>
                <w:rFonts w:eastAsiaTheme="minorEastAsia" w:cs="Sylfaen"/>
                <w:lang w:eastAsia="ja-JP"/>
              </w:rPr>
              <w:t xml:space="preserve"> </w:t>
            </w:r>
            <w:proofErr w:type="spellStart"/>
            <w:r>
              <w:rPr>
                <w:rFonts w:eastAsiaTheme="minorEastAsia" w:cs="Sylfaen"/>
                <w:lang w:eastAsia="ja-JP"/>
              </w:rPr>
              <w:t>ტერასის</w:t>
            </w:r>
            <w:proofErr w:type="spellEnd"/>
            <w:r>
              <w:rPr>
                <w:rFonts w:eastAsiaTheme="minorEastAsia" w:cs="Sylfaen"/>
                <w:lang w:eastAsia="ja-JP"/>
              </w:rPr>
              <w:t xml:space="preserve"> </w:t>
            </w:r>
            <w:proofErr w:type="spellStart"/>
            <w:r>
              <w:rPr>
                <w:rFonts w:eastAsiaTheme="minorEastAsia" w:cs="Sylfaen"/>
                <w:lang w:eastAsia="ja-JP"/>
              </w:rPr>
              <w:t>სავარძელი</w:t>
            </w:r>
            <w:proofErr w:type="spellEnd"/>
            <w:r>
              <w:rPr>
                <w:rFonts w:eastAsiaTheme="minorEastAsia" w:cs="Sylfaen"/>
                <w:lang w:eastAsia="ja-JP"/>
              </w:rPr>
              <w:t xml:space="preserve"> (</w:t>
            </w:r>
            <w:proofErr w:type="spellStart"/>
            <w:r>
              <w:rPr>
                <w:rFonts w:eastAsiaTheme="minorEastAsia" w:cs="Sylfaen"/>
                <w:lang w:eastAsia="ja-JP"/>
              </w:rPr>
              <w:t>წყალგამძლე</w:t>
            </w:r>
            <w:proofErr w:type="spellEnd"/>
            <w:r>
              <w:rPr>
                <w:rFonts w:eastAsiaTheme="minorEastAsia" w:cs="Sylfaen"/>
                <w:lang w:eastAsia="ja-JP"/>
              </w:rPr>
              <w:t>)</w:t>
            </w:r>
          </w:p>
        </w:tc>
        <w:tc>
          <w:tcPr>
            <w:tcW w:w="2790" w:type="dxa"/>
          </w:tcPr>
          <w:p w14:paraId="75A67F3C" w14:textId="795D1BFC" w:rsidR="00C57384" w:rsidRDefault="00C57384" w:rsidP="002B3BA3">
            <w:pPr>
              <w:jc w:val="center"/>
              <w:rPr>
                <w:rFonts w:eastAsiaTheme="minorEastAsia" w:cs="Sylfaen"/>
                <w:lang w:eastAsia="ja-JP"/>
              </w:rPr>
            </w:pPr>
            <w:r>
              <w:rPr>
                <w:rFonts w:eastAsiaTheme="minorEastAsia" w:cs="Sylfaen"/>
                <w:lang w:eastAsia="ja-JP"/>
              </w:rPr>
              <w:t>27</w:t>
            </w:r>
          </w:p>
        </w:tc>
        <w:tc>
          <w:tcPr>
            <w:tcW w:w="2790" w:type="dxa"/>
          </w:tcPr>
          <w:p w14:paraId="0C8283AF" w14:textId="77777777" w:rsidR="00C57384" w:rsidRDefault="00C57384" w:rsidP="002B3BA3">
            <w:pPr>
              <w:jc w:val="center"/>
              <w:rPr>
                <w:rFonts w:eastAsiaTheme="minorEastAsia" w:cs="Sylfaen"/>
                <w:lang w:eastAsia="ja-JP"/>
              </w:rPr>
            </w:pPr>
          </w:p>
        </w:tc>
      </w:tr>
      <w:tr w:rsidR="00C57384" w14:paraId="56554290" w14:textId="0602767E" w:rsidTr="00C57384">
        <w:tc>
          <w:tcPr>
            <w:tcW w:w="2785" w:type="dxa"/>
          </w:tcPr>
          <w:p w14:paraId="07AC6E6C" w14:textId="78AC2828" w:rsidR="00C57384" w:rsidRDefault="00C57384" w:rsidP="002B3BA3">
            <w:pPr>
              <w:jc w:val="center"/>
              <w:rPr>
                <w:rFonts w:eastAsiaTheme="minorEastAsia" w:cs="Sylfaen"/>
                <w:lang w:eastAsia="ja-JP"/>
              </w:rPr>
            </w:pPr>
            <w:proofErr w:type="spellStart"/>
            <w:r>
              <w:rPr>
                <w:rFonts w:eastAsiaTheme="minorEastAsia" w:cs="Sylfaen"/>
                <w:lang w:eastAsia="ja-JP"/>
              </w:rPr>
              <w:t>მაღალი</w:t>
            </w:r>
            <w:proofErr w:type="spellEnd"/>
            <w:r>
              <w:rPr>
                <w:rFonts w:eastAsiaTheme="minorEastAsia" w:cs="Sylfaen"/>
                <w:lang w:eastAsia="ja-JP"/>
              </w:rPr>
              <w:t xml:space="preserve"> </w:t>
            </w:r>
            <w:proofErr w:type="spellStart"/>
            <w:r>
              <w:rPr>
                <w:rFonts w:eastAsiaTheme="minorEastAsia" w:cs="Sylfaen"/>
                <w:lang w:eastAsia="ja-JP"/>
              </w:rPr>
              <w:t>მაგიდა</w:t>
            </w:r>
            <w:proofErr w:type="spellEnd"/>
            <w:r>
              <w:rPr>
                <w:rFonts w:eastAsiaTheme="minorEastAsia" w:cs="Sylfaen"/>
                <w:lang w:eastAsia="ja-JP"/>
              </w:rPr>
              <w:t xml:space="preserve"> </w:t>
            </w:r>
            <w:proofErr w:type="spellStart"/>
            <w:r>
              <w:rPr>
                <w:rFonts w:eastAsiaTheme="minorEastAsia" w:cs="Sylfaen"/>
                <w:lang w:eastAsia="ja-JP"/>
              </w:rPr>
              <w:t>ტერასის</w:t>
            </w:r>
            <w:proofErr w:type="spellEnd"/>
          </w:p>
        </w:tc>
        <w:tc>
          <w:tcPr>
            <w:tcW w:w="2790" w:type="dxa"/>
          </w:tcPr>
          <w:p w14:paraId="259F1AB6" w14:textId="6178963E" w:rsidR="00C57384" w:rsidRDefault="00C57384" w:rsidP="002B3BA3">
            <w:pPr>
              <w:jc w:val="center"/>
              <w:rPr>
                <w:rFonts w:eastAsiaTheme="minorEastAsia" w:cs="Sylfaen"/>
                <w:lang w:eastAsia="ja-JP"/>
              </w:rPr>
            </w:pPr>
            <w:r>
              <w:rPr>
                <w:rFonts w:eastAsiaTheme="minorEastAsia" w:cs="Sylfaen"/>
                <w:lang w:eastAsia="ja-JP"/>
              </w:rPr>
              <w:t xml:space="preserve">3  </w:t>
            </w:r>
            <w:r w:rsidR="009831D4">
              <w:rPr>
                <w:rFonts w:eastAsiaTheme="minorEastAsia" w:cs="Sylfaen"/>
                <w:lang w:eastAsia="ja-JP"/>
              </w:rPr>
              <w:t xml:space="preserve"> </w:t>
            </w:r>
          </w:p>
        </w:tc>
        <w:tc>
          <w:tcPr>
            <w:tcW w:w="2790" w:type="dxa"/>
          </w:tcPr>
          <w:p w14:paraId="27886FCE" w14:textId="423D1F02" w:rsidR="00C57384" w:rsidRDefault="00C57384" w:rsidP="002B3BA3">
            <w:pPr>
              <w:jc w:val="center"/>
              <w:rPr>
                <w:rFonts w:eastAsiaTheme="minorEastAsia" w:cs="Sylfaen"/>
                <w:lang w:eastAsia="ja-JP"/>
              </w:rPr>
            </w:pPr>
            <w:r>
              <w:rPr>
                <w:rFonts w:eastAsiaTheme="minorEastAsia" w:cs="Sylfaen"/>
                <w:lang w:eastAsia="ja-JP"/>
              </w:rPr>
              <w:t>160/80/75</w:t>
            </w:r>
          </w:p>
        </w:tc>
      </w:tr>
      <w:tr w:rsidR="00C57384" w14:paraId="340FD30F" w14:textId="3835F5DF" w:rsidTr="00C57384">
        <w:tc>
          <w:tcPr>
            <w:tcW w:w="2785" w:type="dxa"/>
          </w:tcPr>
          <w:p w14:paraId="79E254EA" w14:textId="1FA76029" w:rsidR="00C57384" w:rsidRPr="00E511D9" w:rsidRDefault="00B04168" w:rsidP="002B3BA3">
            <w:pPr>
              <w:jc w:val="center"/>
              <w:rPr>
                <w:rFonts w:eastAsiaTheme="minorEastAsia" w:cs="Sylfaen"/>
                <w:lang w:eastAsia="ja-JP"/>
              </w:rPr>
            </w:pPr>
            <w:proofErr w:type="spellStart"/>
            <w:r>
              <w:rPr>
                <w:rFonts w:eastAsiaTheme="minorEastAsia" w:cs="Sylfaen"/>
                <w:lang w:eastAsia="ja-JP"/>
              </w:rPr>
              <w:t>გარე</w:t>
            </w:r>
            <w:proofErr w:type="spellEnd"/>
            <w:r>
              <w:rPr>
                <w:rFonts w:eastAsiaTheme="minorEastAsia" w:cs="Sylfaen"/>
                <w:lang w:eastAsia="ja-JP"/>
              </w:rPr>
              <w:t xml:space="preserve"> </w:t>
            </w:r>
            <w:r w:rsidR="00C57384">
              <w:rPr>
                <w:rFonts w:eastAsiaTheme="minorEastAsia" w:cs="Sylfaen"/>
                <w:lang w:eastAsia="ja-JP"/>
              </w:rPr>
              <w:t xml:space="preserve"> </w:t>
            </w:r>
            <w:proofErr w:type="spellStart"/>
            <w:r w:rsidR="00C57384">
              <w:rPr>
                <w:rFonts w:eastAsiaTheme="minorEastAsia" w:cs="Sylfaen"/>
                <w:lang w:eastAsia="ja-JP"/>
              </w:rPr>
              <w:t>სამზარეულოს</w:t>
            </w:r>
            <w:proofErr w:type="spellEnd"/>
            <w:r w:rsidR="00C57384">
              <w:rPr>
                <w:rFonts w:eastAsiaTheme="minorEastAsia" w:cs="Sylfaen"/>
                <w:lang w:eastAsia="ja-JP"/>
              </w:rPr>
              <w:t xml:space="preserve"> </w:t>
            </w:r>
            <w:proofErr w:type="spellStart"/>
            <w:r w:rsidR="00C57384">
              <w:rPr>
                <w:rFonts w:eastAsiaTheme="minorEastAsia" w:cs="Sylfaen"/>
                <w:lang w:eastAsia="ja-JP"/>
              </w:rPr>
              <w:t>ავეჯი</w:t>
            </w:r>
            <w:proofErr w:type="spellEnd"/>
            <w:r w:rsidR="00C57384">
              <w:rPr>
                <w:rFonts w:eastAsiaTheme="minorEastAsia" w:cs="Sylfaen"/>
                <w:lang w:eastAsia="ja-JP"/>
              </w:rPr>
              <w:t xml:space="preserve">  </w:t>
            </w:r>
            <w:proofErr w:type="spellStart"/>
            <w:r w:rsidR="00C57384">
              <w:rPr>
                <w:rFonts w:eastAsiaTheme="minorEastAsia" w:cs="Sylfaen"/>
                <w:lang w:eastAsia="ja-JP"/>
              </w:rPr>
              <w:t>კედელთან</w:t>
            </w:r>
            <w:proofErr w:type="spellEnd"/>
            <w:r w:rsidR="00C57384">
              <w:rPr>
                <w:rFonts w:eastAsiaTheme="minorEastAsia" w:cs="Sylfaen"/>
                <w:lang w:eastAsia="ja-JP"/>
              </w:rPr>
              <w:t xml:space="preserve"> </w:t>
            </w:r>
            <w:proofErr w:type="spellStart"/>
            <w:r w:rsidR="00C57384">
              <w:rPr>
                <w:rFonts w:eastAsiaTheme="minorEastAsia" w:cs="Sylfaen"/>
                <w:lang w:eastAsia="ja-JP"/>
              </w:rPr>
              <w:t>დასამონტაჟებელი</w:t>
            </w:r>
            <w:proofErr w:type="spellEnd"/>
            <w:r w:rsidR="00C57384">
              <w:rPr>
                <w:rFonts w:eastAsiaTheme="minorEastAsia" w:cs="Sylfaen"/>
                <w:lang w:eastAsia="ja-JP"/>
              </w:rPr>
              <w:t xml:space="preserve"> - </w:t>
            </w:r>
            <w:proofErr w:type="spellStart"/>
            <w:r w:rsidR="00C57384">
              <w:rPr>
                <w:rFonts w:eastAsiaTheme="minorEastAsia" w:cs="Sylfaen"/>
                <w:lang w:eastAsia="ja-JP"/>
              </w:rPr>
              <w:t>ნიჟარით</w:t>
            </w:r>
            <w:proofErr w:type="spellEnd"/>
          </w:p>
        </w:tc>
        <w:tc>
          <w:tcPr>
            <w:tcW w:w="2790" w:type="dxa"/>
          </w:tcPr>
          <w:p w14:paraId="16361A04" w14:textId="5F39F6E0" w:rsidR="00C57384" w:rsidRDefault="00C57384" w:rsidP="002B3BA3">
            <w:pPr>
              <w:jc w:val="center"/>
              <w:rPr>
                <w:rFonts w:eastAsiaTheme="minorEastAsia" w:cs="Sylfaen"/>
                <w:lang w:eastAsia="ja-JP"/>
              </w:rPr>
            </w:pPr>
            <w:r>
              <w:rPr>
                <w:rFonts w:eastAsiaTheme="minorEastAsia" w:cs="Sylfaen"/>
                <w:lang w:eastAsia="ja-JP"/>
              </w:rPr>
              <w:t>1</w:t>
            </w:r>
          </w:p>
        </w:tc>
        <w:tc>
          <w:tcPr>
            <w:tcW w:w="2790" w:type="dxa"/>
          </w:tcPr>
          <w:p w14:paraId="5EEF9605" w14:textId="4DA1BF5D" w:rsidR="00C57384" w:rsidRDefault="00C57384" w:rsidP="002B3BA3">
            <w:pPr>
              <w:jc w:val="center"/>
              <w:rPr>
                <w:rFonts w:eastAsiaTheme="minorEastAsia" w:cs="Sylfaen"/>
                <w:lang w:eastAsia="ja-JP"/>
              </w:rPr>
            </w:pPr>
            <w:proofErr w:type="spellStart"/>
            <w:r>
              <w:rPr>
                <w:rFonts w:eastAsiaTheme="minorEastAsia" w:cs="Sylfaen"/>
                <w:lang w:eastAsia="ja-JP"/>
              </w:rPr>
              <w:t>ზედაპირი</w:t>
            </w:r>
            <w:proofErr w:type="spellEnd"/>
            <w:r>
              <w:rPr>
                <w:rFonts w:eastAsiaTheme="minorEastAsia" w:cs="Sylfaen"/>
                <w:lang w:eastAsia="ja-JP"/>
              </w:rPr>
              <w:t xml:space="preserve"> </w:t>
            </w:r>
            <w:r w:rsidR="002B3BA3">
              <w:rPr>
                <w:rFonts w:eastAsiaTheme="minorEastAsia" w:cs="Sylfaen"/>
                <w:lang w:eastAsia="ja-JP"/>
              </w:rPr>
              <w:t xml:space="preserve">- </w:t>
            </w:r>
            <w:proofErr w:type="spellStart"/>
            <w:r>
              <w:rPr>
                <w:rFonts w:eastAsiaTheme="minorEastAsia" w:cs="Sylfaen"/>
                <w:lang w:eastAsia="ja-JP"/>
              </w:rPr>
              <w:t>გრანიტი</w:t>
            </w:r>
            <w:proofErr w:type="spellEnd"/>
          </w:p>
          <w:p w14:paraId="0D35D1FB" w14:textId="64C53471" w:rsidR="002B3BA3" w:rsidRDefault="00C57384" w:rsidP="002B3BA3">
            <w:pPr>
              <w:jc w:val="center"/>
              <w:rPr>
                <w:rFonts w:eastAsiaTheme="minorEastAsia" w:cs="Sylfaen"/>
                <w:lang w:eastAsia="ja-JP"/>
              </w:rPr>
            </w:pPr>
            <w:proofErr w:type="spellStart"/>
            <w:r>
              <w:rPr>
                <w:rFonts w:eastAsiaTheme="minorEastAsia" w:cs="Sylfaen"/>
                <w:lang w:eastAsia="ja-JP"/>
              </w:rPr>
              <w:t>სიგრძე</w:t>
            </w:r>
            <w:proofErr w:type="spellEnd"/>
            <w:r w:rsidR="002B3BA3">
              <w:rPr>
                <w:rFonts w:eastAsiaTheme="minorEastAsia" w:cs="Sylfaen"/>
                <w:lang w:eastAsia="ja-JP"/>
              </w:rPr>
              <w:t xml:space="preserve"> - </w:t>
            </w:r>
            <w:r>
              <w:rPr>
                <w:rFonts w:eastAsiaTheme="minorEastAsia" w:cs="Sylfaen"/>
                <w:lang w:eastAsia="ja-JP"/>
              </w:rPr>
              <w:t xml:space="preserve"> 240-300</w:t>
            </w:r>
            <w:r w:rsidR="002B3BA3">
              <w:rPr>
                <w:rFonts w:eastAsiaTheme="minorEastAsia" w:cs="Sylfaen"/>
                <w:lang w:eastAsia="ja-JP"/>
              </w:rPr>
              <w:t>სმ</w:t>
            </w:r>
          </w:p>
          <w:p w14:paraId="6579DB03" w14:textId="0274400C" w:rsidR="002B3BA3" w:rsidRDefault="002B3BA3" w:rsidP="002B3BA3">
            <w:pPr>
              <w:jc w:val="center"/>
              <w:rPr>
                <w:rFonts w:eastAsiaTheme="minorEastAsia" w:cs="Sylfaen"/>
                <w:lang w:eastAsia="ja-JP"/>
              </w:rPr>
            </w:pPr>
            <w:proofErr w:type="spellStart"/>
            <w:r>
              <w:rPr>
                <w:rFonts w:eastAsiaTheme="minorEastAsia" w:cs="Sylfaen"/>
                <w:lang w:eastAsia="ja-JP"/>
              </w:rPr>
              <w:t>ფერი</w:t>
            </w:r>
            <w:proofErr w:type="spellEnd"/>
            <w:r>
              <w:rPr>
                <w:rFonts w:eastAsiaTheme="minorEastAsia" w:cs="Sylfaen"/>
                <w:lang w:eastAsia="ja-JP"/>
              </w:rPr>
              <w:t xml:space="preserve"> - </w:t>
            </w:r>
            <w:proofErr w:type="spellStart"/>
            <w:r>
              <w:rPr>
                <w:rFonts w:eastAsiaTheme="minorEastAsia" w:cs="Sylfaen"/>
                <w:lang w:eastAsia="ja-JP"/>
              </w:rPr>
              <w:t>დაზუსტდება</w:t>
            </w:r>
            <w:proofErr w:type="spellEnd"/>
            <w:r>
              <w:rPr>
                <w:rFonts w:eastAsiaTheme="minorEastAsia" w:cs="Sylfaen"/>
                <w:lang w:eastAsia="ja-JP"/>
              </w:rPr>
              <w:t xml:space="preserve"> </w:t>
            </w:r>
            <w:proofErr w:type="spellStart"/>
            <w:r>
              <w:rPr>
                <w:rFonts w:eastAsiaTheme="minorEastAsia" w:cs="Sylfaen"/>
                <w:lang w:eastAsia="ja-JP"/>
              </w:rPr>
              <w:t>შემოთავაზებების</w:t>
            </w:r>
            <w:proofErr w:type="spellEnd"/>
            <w:r>
              <w:rPr>
                <w:rFonts w:eastAsiaTheme="minorEastAsia" w:cs="Sylfaen"/>
                <w:lang w:eastAsia="ja-JP"/>
              </w:rPr>
              <w:t xml:space="preserve"> </w:t>
            </w:r>
            <w:proofErr w:type="spellStart"/>
            <w:r>
              <w:rPr>
                <w:rFonts w:eastAsiaTheme="minorEastAsia" w:cs="Sylfaen"/>
                <w:lang w:eastAsia="ja-JP"/>
              </w:rPr>
              <w:t>განხილვის</w:t>
            </w:r>
            <w:proofErr w:type="spellEnd"/>
            <w:r>
              <w:rPr>
                <w:rFonts w:eastAsiaTheme="minorEastAsia" w:cs="Sylfaen"/>
                <w:lang w:eastAsia="ja-JP"/>
              </w:rPr>
              <w:t xml:space="preserve"> </w:t>
            </w:r>
            <w:proofErr w:type="spellStart"/>
            <w:r>
              <w:rPr>
                <w:rFonts w:eastAsiaTheme="minorEastAsia" w:cs="Sylfaen"/>
                <w:lang w:eastAsia="ja-JP"/>
              </w:rPr>
              <w:t>პროცესში</w:t>
            </w:r>
            <w:proofErr w:type="spellEnd"/>
            <w:r>
              <w:rPr>
                <w:rFonts w:eastAsiaTheme="minorEastAsia" w:cs="Sylfaen"/>
                <w:lang w:eastAsia="ja-JP"/>
              </w:rPr>
              <w:t>.</w:t>
            </w:r>
          </w:p>
          <w:p w14:paraId="27CDA1E9" w14:textId="77777777" w:rsidR="002B3BA3" w:rsidRDefault="002B3BA3" w:rsidP="002B3BA3">
            <w:pPr>
              <w:jc w:val="center"/>
              <w:rPr>
                <w:rFonts w:eastAsiaTheme="minorEastAsia" w:cs="Sylfaen"/>
                <w:lang w:eastAsia="ja-JP"/>
              </w:rPr>
            </w:pPr>
          </w:p>
          <w:p w14:paraId="430D55F2" w14:textId="2DCD2C31" w:rsidR="002B3BA3" w:rsidRDefault="002B3BA3" w:rsidP="002B3BA3">
            <w:pPr>
              <w:jc w:val="center"/>
              <w:rPr>
                <w:rFonts w:eastAsiaTheme="minorEastAsia" w:cs="Sylfaen"/>
                <w:lang w:eastAsia="ja-JP"/>
              </w:rPr>
            </w:pPr>
            <w:r>
              <w:rPr>
                <w:rFonts w:eastAsiaTheme="minorEastAsia" w:cs="Sylfaen"/>
                <w:noProof/>
                <w:lang w:eastAsia="ja-JP"/>
              </w:rPr>
              <w:drawing>
                <wp:inline distT="0" distB="0" distL="0" distR="0" wp14:anchorId="33252C98" wp14:editId="4BB9DD89">
                  <wp:extent cx="779998" cy="791210"/>
                  <wp:effectExtent l="0" t="0" r="1270" b="8890"/>
                  <wp:docPr id="2003342082" name="Picture 1" descr="A kitchen counter with a sink and a bowl of lemon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342082" name="Picture 1" descr="A kitchen counter with a sink and a bowl of lemons&#10;&#10;AI-generated content may be incorrect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583" cy="795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264328" w14:textId="6BAD6C24" w:rsidR="00B04168" w:rsidRDefault="00B04168" w:rsidP="002B3BA3">
            <w:pPr>
              <w:jc w:val="center"/>
              <w:rPr>
                <w:rFonts w:eastAsiaTheme="minorEastAsia" w:cs="Sylfaen"/>
                <w:lang w:eastAsia="ja-JP"/>
              </w:rPr>
            </w:pPr>
          </w:p>
        </w:tc>
      </w:tr>
    </w:tbl>
    <w:p w14:paraId="7223AC30" w14:textId="77777777" w:rsidR="009056A4" w:rsidRDefault="009056A4" w:rsidP="00E511D9">
      <w:pPr>
        <w:jc w:val="center"/>
        <w:rPr>
          <w:rFonts w:eastAsiaTheme="minorEastAsia" w:cs="Sylfaen"/>
          <w:lang w:eastAsia="ja-JP"/>
        </w:rPr>
      </w:pPr>
    </w:p>
    <w:p w14:paraId="38662243" w14:textId="33D9256B" w:rsidR="009056A4" w:rsidRDefault="004E1279" w:rsidP="00DE7555">
      <w:pPr>
        <w:rPr>
          <w:rFonts w:eastAsiaTheme="minorEastAsia" w:cs="Sylfaen"/>
          <w:lang w:eastAsia="ja-JP"/>
        </w:rPr>
      </w:pPr>
      <w:proofErr w:type="spellStart"/>
      <w:r>
        <w:rPr>
          <w:rFonts w:eastAsiaTheme="minorEastAsia" w:cs="Sylfaen"/>
          <w:lang w:eastAsia="ja-JP"/>
        </w:rPr>
        <w:t>მიწოდების</w:t>
      </w:r>
      <w:proofErr w:type="spellEnd"/>
      <w:r>
        <w:rPr>
          <w:rFonts w:eastAsiaTheme="minorEastAsia" w:cs="Sylfaen"/>
          <w:lang w:eastAsia="ja-JP"/>
        </w:rPr>
        <w:t xml:space="preserve"> </w:t>
      </w:r>
      <w:proofErr w:type="spellStart"/>
      <w:r>
        <w:rPr>
          <w:rFonts w:eastAsiaTheme="minorEastAsia" w:cs="Sylfaen"/>
          <w:lang w:eastAsia="ja-JP"/>
        </w:rPr>
        <w:t>მისამართი</w:t>
      </w:r>
      <w:proofErr w:type="spellEnd"/>
      <w:r>
        <w:rPr>
          <w:rFonts w:eastAsiaTheme="minorEastAsia" w:cs="Sylfaen"/>
          <w:lang w:eastAsia="ja-JP"/>
        </w:rPr>
        <w:t xml:space="preserve"> - </w:t>
      </w:r>
      <w:proofErr w:type="spellStart"/>
      <w:r>
        <w:rPr>
          <w:rFonts w:eastAsiaTheme="minorEastAsia" w:cs="Sylfaen"/>
          <w:lang w:eastAsia="ja-JP"/>
        </w:rPr>
        <w:t>თბილისი</w:t>
      </w:r>
      <w:proofErr w:type="spellEnd"/>
      <w:r>
        <w:rPr>
          <w:rFonts w:eastAsiaTheme="minorEastAsia" w:cs="Sylfaen"/>
          <w:lang w:eastAsia="ja-JP"/>
        </w:rPr>
        <w:t xml:space="preserve">, </w:t>
      </w:r>
      <w:proofErr w:type="spellStart"/>
      <w:r>
        <w:rPr>
          <w:rFonts w:eastAsiaTheme="minorEastAsia" w:cs="Sylfaen"/>
          <w:lang w:eastAsia="ja-JP"/>
        </w:rPr>
        <w:t>გაგარინის</w:t>
      </w:r>
      <w:proofErr w:type="spellEnd"/>
      <w:r>
        <w:rPr>
          <w:rFonts w:eastAsiaTheme="minorEastAsia" w:cs="Sylfaen"/>
          <w:lang w:eastAsia="ja-JP"/>
        </w:rPr>
        <w:t xml:space="preserve"> 29 ა</w:t>
      </w:r>
    </w:p>
    <w:p w14:paraId="56A5C9E2" w14:textId="77777777" w:rsidR="00AD5DB9" w:rsidRPr="007C3E45" w:rsidRDefault="00AD5DB9" w:rsidP="00DE7555">
      <w:pPr>
        <w:rPr>
          <w:rFonts w:eastAsiaTheme="minorEastAsia" w:cs="Sylfaen"/>
          <w:lang w:eastAsia="ja-JP"/>
        </w:rPr>
      </w:pPr>
    </w:p>
    <w:p w14:paraId="6A7EA0FF" w14:textId="635E2210" w:rsidR="00510DA7" w:rsidRDefault="00510DA7" w:rsidP="00510DA7">
      <w:pPr>
        <w:spacing w:after="200" w:line="276" w:lineRule="auto"/>
        <w:rPr>
          <w:rFonts w:eastAsiaTheme="majorEastAsia" w:cs="Sylfaen"/>
          <w:b/>
          <w:color w:val="FF671B"/>
          <w:sz w:val="24"/>
          <w:szCs w:val="28"/>
          <w:lang w:val="ka-GE" w:eastAsia="ja-JP"/>
        </w:rPr>
      </w:pPr>
      <w:r>
        <w:rPr>
          <w:rFonts w:eastAsiaTheme="majorEastAsia" w:cs="Sylfaen"/>
          <w:b/>
          <w:color w:val="FF671B"/>
          <w:sz w:val="24"/>
          <w:szCs w:val="28"/>
          <w:lang w:val="ka-GE" w:eastAsia="ja-JP"/>
        </w:rPr>
        <w:t xml:space="preserve">წარმოსადგენი (ასატვირთი) </w:t>
      </w:r>
      <w:r w:rsidR="005B53C2">
        <w:rPr>
          <w:rFonts w:eastAsiaTheme="majorEastAsia" w:cs="Sylfaen"/>
          <w:b/>
          <w:color w:val="FF671B"/>
          <w:sz w:val="24"/>
          <w:szCs w:val="28"/>
          <w:lang w:val="ka-GE" w:eastAsia="ja-JP"/>
        </w:rPr>
        <w:t>ბაზრის კვლევის</w:t>
      </w:r>
      <w:r w:rsidR="00DB1E38">
        <w:rPr>
          <w:rFonts w:eastAsiaTheme="majorEastAsia" w:cs="Sylfaen"/>
          <w:b/>
          <w:color w:val="FF671B"/>
          <w:sz w:val="24"/>
          <w:szCs w:val="28"/>
          <w:lang w:val="ka-GE" w:eastAsia="ja-JP"/>
        </w:rPr>
        <w:t xml:space="preserve"> </w:t>
      </w:r>
      <w:r>
        <w:rPr>
          <w:rFonts w:eastAsiaTheme="majorEastAsia" w:cs="Sylfaen"/>
          <w:b/>
          <w:color w:val="FF671B"/>
          <w:sz w:val="24"/>
          <w:szCs w:val="28"/>
          <w:lang w:val="ka-GE" w:eastAsia="ja-JP"/>
        </w:rPr>
        <w:t>დოკუმენტების სია:</w:t>
      </w:r>
    </w:p>
    <w:p w14:paraId="3897CE25" w14:textId="77777777" w:rsidR="005B53C2" w:rsidRDefault="001828CE" w:rsidP="005B53C2">
      <w:pPr>
        <w:pStyle w:val="ListParagraph"/>
        <w:numPr>
          <w:ilvl w:val="0"/>
          <w:numId w:val="34"/>
        </w:numPr>
        <w:spacing w:after="200" w:line="276" w:lineRule="auto"/>
        <w:rPr>
          <w:rFonts w:cs="Sylfaen"/>
          <w:lang w:val="ka-GE"/>
        </w:rPr>
      </w:pPr>
      <w:r w:rsidRPr="005B53C2">
        <w:rPr>
          <w:rFonts w:cs="Sylfaen"/>
          <w:lang w:val="ka-GE"/>
        </w:rPr>
        <w:t>ამონაწერი სამეწარმეო რეესტრიდან</w:t>
      </w:r>
      <w:r w:rsidR="00C1726B" w:rsidRPr="005B53C2">
        <w:rPr>
          <w:rFonts w:cs="Sylfaen"/>
          <w:lang w:val="ka-GE"/>
        </w:rPr>
        <w:t>;</w:t>
      </w:r>
    </w:p>
    <w:p w14:paraId="468048DE" w14:textId="08E4E224" w:rsidR="007C3E45" w:rsidRDefault="00AB3289" w:rsidP="005B53C2">
      <w:pPr>
        <w:pStyle w:val="ListParagraph"/>
        <w:numPr>
          <w:ilvl w:val="0"/>
          <w:numId w:val="34"/>
        </w:numPr>
        <w:spacing w:after="200" w:line="276" w:lineRule="auto"/>
        <w:rPr>
          <w:rFonts w:cs="Sylfaen"/>
          <w:lang w:val="ka-GE"/>
        </w:rPr>
      </w:pPr>
      <w:r w:rsidRPr="005B53C2">
        <w:rPr>
          <w:rFonts w:cs="Sylfaen"/>
          <w:lang w:val="ka-GE"/>
        </w:rPr>
        <w:t xml:space="preserve">შემოთავაზებული </w:t>
      </w:r>
      <w:r w:rsidR="00F9291C">
        <w:rPr>
          <w:rFonts w:cs="Sylfaen"/>
          <w:lang w:val="ka-GE"/>
        </w:rPr>
        <w:t>პროდუქციის</w:t>
      </w:r>
      <w:r w:rsidR="005B53C2" w:rsidRPr="005B53C2">
        <w:rPr>
          <w:rFonts w:cs="Sylfaen"/>
          <w:lang w:val="ka-GE"/>
        </w:rPr>
        <w:t xml:space="preserve"> კატალოგი,</w:t>
      </w:r>
      <w:r w:rsidRPr="005B53C2">
        <w:rPr>
          <w:rFonts w:cs="Sylfaen"/>
          <w:lang w:val="ka-GE"/>
        </w:rPr>
        <w:t xml:space="preserve"> სპეციფიკაციები</w:t>
      </w:r>
      <w:r w:rsidR="005B53C2">
        <w:rPr>
          <w:rFonts w:cs="Sylfaen"/>
          <w:lang w:val="ka-GE"/>
        </w:rPr>
        <w:t>, ფასი</w:t>
      </w:r>
      <w:r w:rsidR="00AD5DB9">
        <w:rPr>
          <w:rFonts w:cs="Sylfaen"/>
          <w:lang w:val="ka-GE"/>
        </w:rPr>
        <w:t>.</w:t>
      </w:r>
    </w:p>
    <w:p w14:paraId="42CF0439" w14:textId="0A69855C" w:rsidR="009056A4" w:rsidRDefault="009056A4" w:rsidP="009056A4">
      <w:pPr>
        <w:pStyle w:val="ListParagraph"/>
        <w:numPr>
          <w:ilvl w:val="0"/>
          <w:numId w:val="34"/>
        </w:numPr>
        <w:spacing w:after="200" w:line="276" w:lineRule="auto"/>
        <w:jc w:val="left"/>
        <w:rPr>
          <w:rFonts w:cs="Sylfaen"/>
          <w:lang w:val="ka-GE"/>
        </w:rPr>
      </w:pPr>
      <w:r w:rsidRPr="00236691">
        <w:rPr>
          <w:rFonts w:cs="Sylfaen"/>
          <w:b/>
          <w:lang w:val="ka-GE"/>
        </w:rPr>
        <w:t>ვალუტა</w:t>
      </w:r>
      <w:r w:rsidRPr="00236691">
        <w:rPr>
          <w:rFonts w:cs="Sylfaen"/>
          <w:lang w:val="ka-GE"/>
        </w:rPr>
        <w:t xml:space="preserve">: ფასები წარმოდგენილი უნდა იყოს </w:t>
      </w:r>
      <w:r w:rsidR="002B3BA3">
        <w:rPr>
          <w:rFonts w:cs="Sylfaen"/>
          <w:lang w:val="ka-GE"/>
        </w:rPr>
        <w:t>ევროში</w:t>
      </w:r>
      <w:r>
        <w:rPr>
          <w:rFonts w:cs="Sylfaen"/>
          <w:lang w:val="ka-GE"/>
        </w:rPr>
        <w:t xml:space="preserve"> </w:t>
      </w:r>
      <w:r w:rsidRPr="00236691">
        <w:rPr>
          <w:rFonts w:cs="Sylfaen"/>
          <w:lang w:val="ka-GE"/>
        </w:rPr>
        <w:t>გადასახადების ჩათვლით;</w:t>
      </w:r>
    </w:p>
    <w:p w14:paraId="1AE1D8C6" w14:textId="77777777" w:rsidR="009056A4" w:rsidRPr="008E34DB" w:rsidRDefault="009056A4" w:rsidP="009056A4">
      <w:pPr>
        <w:pStyle w:val="ListParagraph"/>
        <w:numPr>
          <w:ilvl w:val="0"/>
          <w:numId w:val="34"/>
        </w:numPr>
        <w:spacing w:after="200" w:line="276" w:lineRule="auto"/>
        <w:jc w:val="left"/>
        <w:rPr>
          <w:rFonts w:cs="Sylfaen"/>
          <w:lang w:val="ka-GE"/>
        </w:rPr>
      </w:pPr>
      <w:r w:rsidRPr="008E34DB">
        <w:rPr>
          <w:rFonts w:cs="Sylfaen"/>
          <w:b/>
          <w:lang w:val="ka-GE"/>
        </w:rPr>
        <w:t xml:space="preserve">გამოცდილების მინიმალური მოთხოვნა: </w:t>
      </w:r>
      <w:r w:rsidRPr="008E34DB">
        <w:rPr>
          <w:rFonts w:cs="Sylfaen"/>
          <w:lang w:val="ka-GE"/>
        </w:rPr>
        <w:t xml:space="preserve"> </w:t>
      </w:r>
      <w:r w:rsidRPr="008E34DB">
        <w:rPr>
          <w:rFonts w:asciiTheme="minorHAnsi" w:hAnsiTheme="minorHAnsi" w:cstheme="minorHAnsi"/>
          <w:color w:val="auto"/>
          <w:lang w:val="ka-GE"/>
        </w:rPr>
        <w:t xml:space="preserve">შესაბამის სფეროში მოღვაწეობის არანაკლებ 2 წლიანი გამოცდილება, </w:t>
      </w:r>
    </w:p>
    <w:p w14:paraId="6545E424" w14:textId="28D8BCD9" w:rsidR="009056A4" w:rsidRDefault="009056A4" w:rsidP="009056A4">
      <w:pPr>
        <w:pStyle w:val="ListParagraph"/>
        <w:numPr>
          <w:ilvl w:val="0"/>
          <w:numId w:val="34"/>
        </w:numPr>
        <w:spacing w:after="200" w:line="276" w:lineRule="auto"/>
        <w:rPr>
          <w:rFonts w:cs="Sylfaen"/>
          <w:lang w:val="ka-GE"/>
        </w:rPr>
      </w:pPr>
      <w:r w:rsidRPr="00AD0D62">
        <w:rPr>
          <w:rFonts w:cs="Sylfaen"/>
          <w:lang w:val="ka-GE"/>
        </w:rPr>
        <w:t xml:space="preserve">შემოთავაზებული წინადადებები ძალაში უნდა იყოს სულ მცირე 60 დღის განმავლობაში </w:t>
      </w:r>
      <w:r w:rsidR="006F4D87">
        <w:rPr>
          <w:rFonts w:cs="Sylfaen"/>
          <w:lang w:val="ka-GE"/>
        </w:rPr>
        <w:t xml:space="preserve">ბაზრის კვლევის </w:t>
      </w:r>
      <w:r w:rsidRPr="00AD0D62">
        <w:rPr>
          <w:rFonts w:cs="Sylfaen"/>
          <w:lang w:val="ka-GE"/>
        </w:rPr>
        <w:t>გახსნიდან.</w:t>
      </w:r>
    </w:p>
    <w:p w14:paraId="454E2C78" w14:textId="525DC803" w:rsidR="009056A4" w:rsidRDefault="006F4D87" w:rsidP="009056A4">
      <w:pPr>
        <w:pStyle w:val="ListParagraph"/>
        <w:numPr>
          <w:ilvl w:val="0"/>
          <w:numId w:val="34"/>
        </w:numPr>
        <w:spacing w:after="200" w:line="276" w:lineRule="auto"/>
        <w:rPr>
          <w:rFonts w:cs="Sylfaen"/>
          <w:lang w:val="ka-GE"/>
        </w:rPr>
      </w:pPr>
      <w:r>
        <w:rPr>
          <w:rFonts w:cs="Sylfaen"/>
          <w:lang w:val="ka-GE"/>
        </w:rPr>
        <w:t>ბაზრის კვლევაში</w:t>
      </w:r>
      <w:r w:rsidR="009056A4">
        <w:rPr>
          <w:rFonts w:cs="Sylfaen"/>
          <w:lang w:val="ka-GE"/>
        </w:rPr>
        <w:t xml:space="preserve"> მოცემული რაოდენობა შესაძლოა შემცირდეს ან გაიზარდოს ბანკის მოთხოვნიდან გამომდინარე</w:t>
      </w:r>
    </w:p>
    <w:p w14:paraId="619C0984" w14:textId="77777777" w:rsidR="009056A4" w:rsidRDefault="009056A4" w:rsidP="009056A4">
      <w:pPr>
        <w:pStyle w:val="ListParagraph"/>
        <w:spacing w:after="200" w:line="276" w:lineRule="auto"/>
        <w:ind w:left="1080"/>
        <w:rPr>
          <w:rFonts w:cs="Sylfaen"/>
          <w:lang w:val="ka-GE"/>
        </w:rPr>
      </w:pPr>
    </w:p>
    <w:p w14:paraId="6B400734" w14:textId="4A17F474" w:rsidR="00D140FB" w:rsidRPr="009C330E" w:rsidRDefault="00D140FB" w:rsidP="007C3E45">
      <w:pPr>
        <w:keepNext/>
        <w:keepLines/>
        <w:spacing w:before="180" w:after="120"/>
        <w:outlineLvl w:val="0"/>
        <w:rPr>
          <w:rFonts w:ascii="Times New Roman" w:eastAsiaTheme="majorEastAsia" w:hAnsi="Times New Roman" w:cs="Times New Roman"/>
          <w:b/>
          <w:color w:val="FF671B"/>
          <w:sz w:val="24"/>
          <w:szCs w:val="28"/>
          <w:lang w:val="ka-GE" w:eastAsia="ja-JP"/>
        </w:rPr>
      </w:pPr>
      <w:bookmarkStart w:id="3" w:name="_Toc37733047"/>
      <w:r w:rsidRPr="009C330E">
        <w:rPr>
          <w:rFonts w:eastAsiaTheme="majorEastAsia" w:cs="Sylfaen"/>
          <w:b/>
          <w:color w:val="FF671B"/>
          <w:sz w:val="24"/>
          <w:szCs w:val="28"/>
          <w:lang w:val="ka-GE" w:eastAsia="ja-JP"/>
        </w:rPr>
        <w:t>დამატებითი</w:t>
      </w:r>
      <w:r w:rsidRPr="009C330E">
        <w:rPr>
          <w:rFonts w:ascii="Times New Roman" w:eastAsiaTheme="majorEastAsia" w:hAnsi="Times New Roman" w:cs="Times New Roman"/>
          <w:b/>
          <w:color w:val="FF671B"/>
          <w:sz w:val="24"/>
          <w:szCs w:val="28"/>
          <w:lang w:val="ka-GE" w:eastAsia="ja-JP"/>
        </w:rPr>
        <w:t xml:space="preserve"> </w:t>
      </w:r>
      <w:r w:rsidRPr="009C330E">
        <w:rPr>
          <w:rFonts w:eastAsiaTheme="majorEastAsia" w:cs="Sylfaen"/>
          <w:b/>
          <w:color w:val="FF671B"/>
          <w:sz w:val="24"/>
          <w:szCs w:val="28"/>
          <w:lang w:val="ka-GE" w:eastAsia="ja-JP"/>
        </w:rPr>
        <w:t>ინფორმაცია</w:t>
      </w:r>
      <w:r w:rsidRPr="009C330E">
        <w:rPr>
          <w:rFonts w:ascii="Times New Roman" w:eastAsiaTheme="majorEastAsia" w:hAnsi="Times New Roman" w:cs="Times New Roman"/>
          <w:b/>
          <w:color w:val="FF671B"/>
          <w:sz w:val="24"/>
          <w:szCs w:val="28"/>
          <w:lang w:val="ka-GE" w:eastAsia="ja-JP"/>
        </w:rPr>
        <w:t>:</w:t>
      </w:r>
      <w:bookmarkEnd w:id="3"/>
    </w:p>
    <w:p w14:paraId="1D911E88" w14:textId="77777777" w:rsidR="00DB4E3F" w:rsidRPr="009C330E" w:rsidRDefault="00DB4E3F" w:rsidP="00BF7F13">
      <w:pPr>
        <w:rPr>
          <w:rFonts w:ascii="Times New Roman" w:hAnsi="Times New Roman" w:cs="Times New Roman"/>
          <w:lang w:val="ka-GE"/>
        </w:rPr>
      </w:pPr>
    </w:p>
    <w:p w14:paraId="09B5661B" w14:textId="027504BD" w:rsidR="00DB4E3F" w:rsidRDefault="005B53C2" w:rsidP="007E686E">
      <w:pPr>
        <w:rPr>
          <w:rFonts w:cs="Times New Roman"/>
          <w:lang w:val="ka-GE"/>
        </w:rPr>
      </w:pPr>
      <w:r>
        <w:rPr>
          <w:rFonts w:cs="Sylfaen"/>
          <w:lang w:val="ka-GE"/>
        </w:rPr>
        <w:t>ბაზრის კვლევის</w:t>
      </w:r>
      <w:r w:rsidR="00DB4E3F" w:rsidRPr="009C330E">
        <w:rPr>
          <w:rFonts w:ascii="Times New Roman" w:hAnsi="Times New Roman" w:cs="Times New Roman"/>
          <w:lang w:val="ka-GE"/>
        </w:rPr>
        <w:t xml:space="preserve"> </w:t>
      </w:r>
      <w:r w:rsidR="00DB4E3F" w:rsidRPr="009C330E">
        <w:rPr>
          <w:rFonts w:cs="Sylfaen"/>
          <w:lang w:val="ka-GE"/>
        </w:rPr>
        <w:t>განმავლობაში</w:t>
      </w:r>
      <w:r w:rsidR="00DB4E3F" w:rsidRPr="009C330E">
        <w:rPr>
          <w:rFonts w:ascii="Times New Roman" w:hAnsi="Times New Roman" w:cs="Times New Roman"/>
          <w:lang w:val="ka-GE"/>
        </w:rPr>
        <w:t xml:space="preserve"> </w:t>
      </w:r>
      <w:r w:rsidR="00DB4E3F" w:rsidRPr="009C330E">
        <w:rPr>
          <w:rFonts w:cs="Sylfaen"/>
          <w:lang w:val="ka-GE"/>
        </w:rPr>
        <w:t>დამატებითი</w:t>
      </w:r>
      <w:r w:rsidR="00DB4E3F" w:rsidRPr="009C330E">
        <w:rPr>
          <w:rFonts w:ascii="Times New Roman" w:hAnsi="Times New Roman" w:cs="Times New Roman"/>
          <w:lang w:val="ka-GE"/>
        </w:rPr>
        <w:t xml:space="preserve"> </w:t>
      </w:r>
      <w:r w:rsidR="00DB4E3F" w:rsidRPr="009C330E">
        <w:rPr>
          <w:rFonts w:cs="Sylfaen"/>
          <w:lang w:val="ka-GE"/>
        </w:rPr>
        <w:t>ინფორმაციის</w:t>
      </w:r>
      <w:r w:rsidR="00DB4E3F" w:rsidRPr="009C330E">
        <w:rPr>
          <w:rFonts w:ascii="Times New Roman" w:hAnsi="Times New Roman" w:cs="Times New Roman"/>
          <w:lang w:val="ka-GE"/>
        </w:rPr>
        <w:t xml:space="preserve"> </w:t>
      </w:r>
      <w:r w:rsidR="00DB4E3F" w:rsidRPr="009C330E">
        <w:rPr>
          <w:rFonts w:cs="Sylfaen"/>
          <w:lang w:val="ka-GE"/>
        </w:rPr>
        <w:t>მოპოვება</w:t>
      </w:r>
      <w:r w:rsidR="00DB4E3F" w:rsidRPr="009C330E">
        <w:rPr>
          <w:rFonts w:ascii="Times New Roman" w:hAnsi="Times New Roman" w:cs="Times New Roman"/>
          <w:lang w:val="ka-GE"/>
        </w:rPr>
        <w:t xml:space="preserve"> </w:t>
      </w:r>
      <w:r w:rsidR="00DB4E3F" w:rsidRPr="009C330E">
        <w:rPr>
          <w:rFonts w:cs="Sylfaen"/>
          <w:lang w:val="ka-GE"/>
        </w:rPr>
        <w:t>ან</w:t>
      </w:r>
      <w:r w:rsidR="00DB4E3F" w:rsidRPr="009C330E">
        <w:rPr>
          <w:rFonts w:ascii="Times New Roman" w:hAnsi="Times New Roman" w:cs="Times New Roman"/>
          <w:lang w:val="ka-GE"/>
        </w:rPr>
        <w:t xml:space="preserve"> </w:t>
      </w:r>
      <w:r w:rsidR="00DB4E3F" w:rsidRPr="009C330E">
        <w:rPr>
          <w:rFonts w:cs="Sylfaen"/>
          <w:lang w:val="ka-GE"/>
        </w:rPr>
        <w:t>დაზუსტება</w:t>
      </w:r>
      <w:r w:rsidR="00DB4E3F" w:rsidRPr="009C330E">
        <w:rPr>
          <w:rFonts w:ascii="Times New Roman" w:hAnsi="Times New Roman" w:cs="Times New Roman"/>
          <w:lang w:val="ka-GE"/>
        </w:rPr>
        <w:t xml:space="preserve"> </w:t>
      </w:r>
      <w:r w:rsidR="00DB4E3F" w:rsidRPr="009C330E">
        <w:rPr>
          <w:rFonts w:cs="Sylfaen"/>
          <w:lang w:val="ka-GE"/>
        </w:rPr>
        <w:t>შესაძლებელია</w:t>
      </w:r>
      <w:r w:rsidR="00DB4E3F" w:rsidRPr="009C330E">
        <w:rPr>
          <w:rFonts w:ascii="Times New Roman" w:hAnsi="Times New Roman" w:cs="Times New Roman"/>
          <w:lang w:val="ka-GE"/>
        </w:rPr>
        <w:t xml:space="preserve"> </w:t>
      </w:r>
      <w:r w:rsidR="00DB4E3F" w:rsidRPr="009C330E">
        <w:rPr>
          <w:rFonts w:cs="Sylfaen"/>
          <w:lang w:val="ka-GE"/>
        </w:rPr>
        <w:t>საკონტაქტო</w:t>
      </w:r>
      <w:r w:rsidR="00DB4E3F" w:rsidRPr="009C330E">
        <w:rPr>
          <w:rFonts w:ascii="Times New Roman" w:hAnsi="Times New Roman" w:cs="Times New Roman"/>
          <w:lang w:val="ka-GE"/>
        </w:rPr>
        <w:t xml:space="preserve"> </w:t>
      </w:r>
      <w:r w:rsidR="00DB4E3F" w:rsidRPr="009C330E">
        <w:rPr>
          <w:rFonts w:cs="Sylfaen"/>
          <w:lang w:val="ka-GE"/>
        </w:rPr>
        <w:t>პირთან</w:t>
      </w:r>
      <w:r w:rsidR="00DB4E3F" w:rsidRPr="009C330E">
        <w:rPr>
          <w:rFonts w:ascii="Times New Roman" w:hAnsi="Times New Roman" w:cs="Times New Roman"/>
          <w:lang w:val="ka-GE"/>
        </w:rPr>
        <w:t xml:space="preserve"> </w:t>
      </w:r>
      <w:r w:rsidR="00DB4E3F" w:rsidRPr="009C330E">
        <w:rPr>
          <w:rFonts w:cs="Sylfaen"/>
          <w:lang w:val="ka-GE"/>
        </w:rPr>
        <w:t>დაკავშირებით</w:t>
      </w:r>
      <w:r w:rsidR="00DB4E3F" w:rsidRPr="009C330E">
        <w:rPr>
          <w:rFonts w:ascii="Times New Roman" w:hAnsi="Times New Roman" w:cs="Times New Roman"/>
          <w:lang w:val="ka-GE"/>
        </w:rPr>
        <w:t xml:space="preserve"> </w:t>
      </w:r>
      <w:r w:rsidR="00DB4E3F" w:rsidRPr="009C330E">
        <w:rPr>
          <w:rFonts w:cs="Sylfaen"/>
          <w:lang w:val="ka-GE"/>
        </w:rPr>
        <w:t>ელექტონული</w:t>
      </w:r>
      <w:r w:rsidR="00DB4E3F" w:rsidRPr="009C330E">
        <w:rPr>
          <w:rFonts w:ascii="Times New Roman" w:hAnsi="Times New Roman" w:cs="Times New Roman"/>
          <w:lang w:val="ka-GE"/>
        </w:rPr>
        <w:t xml:space="preserve"> </w:t>
      </w:r>
      <w:r w:rsidR="00DB4E3F" w:rsidRPr="009C330E">
        <w:rPr>
          <w:rFonts w:cs="Sylfaen"/>
          <w:lang w:val="ka-GE"/>
        </w:rPr>
        <w:t>ფოსტის</w:t>
      </w:r>
      <w:r w:rsidR="00DB4E3F" w:rsidRPr="009C330E">
        <w:rPr>
          <w:rFonts w:ascii="Times New Roman" w:hAnsi="Times New Roman" w:cs="Times New Roman"/>
          <w:lang w:val="ka-GE"/>
        </w:rPr>
        <w:t xml:space="preserve"> </w:t>
      </w:r>
      <w:r w:rsidR="00DB4E3F" w:rsidRPr="009C330E">
        <w:rPr>
          <w:rFonts w:cs="Sylfaen"/>
          <w:lang w:val="ka-GE"/>
        </w:rPr>
        <w:t>ან</w:t>
      </w:r>
      <w:r w:rsidR="00DB4E3F" w:rsidRPr="009C330E">
        <w:rPr>
          <w:rFonts w:ascii="Times New Roman" w:hAnsi="Times New Roman" w:cs="Times New Roman"/>
          <w:lang w:val="ka-GE"/>
        </w:rPr>
        <w:t xml:space="preserve"> </w:t>
      </w:r>
      <w:r w:rsidR="00DB4E3F" w:rsidRPr="009C330E">
        <w:rPr>
          <w:rFonts w:cs="Sylfaen"/>
          <w:lang w:val="ka-GE"/>
        </w:rPr>
        <w:t>ტელეფონის</w:t>
      </w:r>
      <w:r w:rsidR="00DB4E3F" w:rsidRPr="009C330E">
        <w:rPr>
          <w:rFonts w:ascii="Times New Roman" w:hAnsi="Times New Roman" w:cs="Times New Roman"/>
          <w:lang w:val="ka-GE"/>
        </w:rPr>
        <w:t xml:space="preserve"> </w:t>
      </w:r>
      <w:r w:rsidR="00DB4E3F" w:rsidRPr="009C330E">
        <w:rPr>
          <w:rFonts w:cs="Sylfaen"/>
          <w:lang w:val="ka-GE"/>
        </w:rPr>
        <w:t>საშუალებით</w:t>
      </w:r>
      <w:r w:rsidR="00DB4E3F" w:rsidRPr="009C330E">
        <w:rPr>
          <w:rFonts w:ascii="Times New Roman" w:hAnsi="Times New Roman" w:cs="Times New Roman"/>
          <w:lang w:val="ka-GE"/>
        </w:rPr>
        <w:t>.</w:t>
      </w:r>
    </w:p>
    <w:p w14:paraId="7F9D135C" w14:textId="77777777" w:rsidR="008804FE" w:rsidRDefault="008804FE" w:rsidP="007E686E">
      <w:pPr>
        <w:rPr>
          <w:rFonts w:cs="Times New Roman"/>
          <w:lang w:val="ka-GE"/>
        </w:rPr>
      </w:pPr>
    </w:p>
    <w:p w14:paraId="0F1ACCEA" w14:textId="2D91B099" w:rsidR="00DB4E3F" w:rsidRDefault="005035E6" w:rsidP="007E686E">
      <w:pPr>
        <w:contextualSpacing/>
        <w:rPr>
          <w:rFonts w:cs="Sylfaen"/>
          <w:lang w:val="ka-GE"/>
        </w:rPr>
      </w:pPr>
      <w:r w:rsidRPr="005035E6">
        <w:rPr>
          <w:rFonts w:cs="Sylfaen"/>
          <w:lang w:val="ka-GE"/>
        </w:rPr>
        <w:t>ბაზრის კვლევის დასრულების შემდეგ, ბანკი განიხილავს მონაწილე კომპანიების მიერ წარმოდგენილ პროდუქციას. განხილვის პროცესში გათვალისწინებული იქნება</w:t>
      </w:r>
      <w:r w:rsidR="00C43C52">
        <w:rPr>
          <w:rFonts w:cs="Sylfaen"/>
          <w:lang w:val="ka-GE"/>
        </w:rPr>
        <w:t xml:space="preserve">, </w:t>
      </w:r>
      <w:r w:rsidRPr="005035E6">
        <w:rPr>
          <w:rFonts w:cs="Sylfaen"/>
          <w:lang w:val="ka-GE"/>
        </w:rPr>
        <w:t>როგორც კომერციული პირობები (ფასები), ასევე პროდუქციის ხარისხი</w:t>
      </w:r>
      <w:r w:rsidR="00C43C52">
        <w:rPr>
          <w:rFonts w:cs="Sylfaen"/>
          <w:lang w:val="ka-GE"/>
        </w:rPr>
        <w:t xml:space="preserve"> და დიზაინი.</w:t>
      </w:r>
      <w:r w:rsidR="00C57384">
        <w:rPr>
          <w:rFonts w:cs="Sylfaen"/>
          <w:lang w:val="ka-GE"/>
        </w:rPr>
        <w:t xml:space="preserve"> </w:t>
      </w:r>
      <w:r w:rsidR="00C43C52">
        <w:rPr>
          <w:rFonts w:cs="Sylfaen"/>
          <w:lang w:val="ka-GE"/>
        </w:rPr>
        <w:t>საჭიროების შემთხვევაში</w:t>
      </w:r>
      <w:r w:rsidR="00C57384">
        <w:rPr>
          <w:rFonts w:cs="Sylfaen"/>
          <w:lang w:val="ka-GE"/>
        </w:rPr>
        <w:t xml:space="preserve"> ნიმუშების წარდგენა უნდა მოხდეს ბანკის მოთხოვნიდან 5 სამუშაო დღეში.</w:t>
      </w:r>
    </w:p>
    <w:p w14:paraId="2B466B6C" w14:textId="77777777" w:rsidR="009056A4" w:rsidRPr="009C330E" w:rsidRDefault="009056A4" w:rsidP="007E686E">
      <w:pPr>
        <w:contextualSpacing/>
        <w:rPr>
          <w:rFonts w:ascii="Times New Roman" w:hAnsi="Times New Roman" w:cs="Times New Roman"/>
          <w:lang w:val="ka-GE"/>
        </w:rPr>
      </w:pPr>
    </w:p>
    <w:p w14:paraId="2E832D3C" w14:textId="0C7FA259" w:rsidR="00DB4E3F" w:rsidRPr="009C330E" w:rsidRDefault="00DB4E3F" w:rsidP="007E686E">
      <w:pPr>
        <w:contextualSpacing/>
        <w:rPr>
          <w:rFonts w:ascii="Times New Roman" w:hAnsi="Times New Roman" w:cs="Times New Roman"/>
          <w:lang w:val="ka-GE"/>
        </w:rPr>
      </w:pPr>
      <w:r w:rsidRPr="009C330E">
        <w:rPr>
          <w:rFonts w:cs="Sylfaen"/>
          <w:lang w:val="ka-GE"/>
        </w:rPr>
        <w:lastRenderedPageBreak/>
        <w:t>ბანკი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იტოვებს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უფლებას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რომ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ნებისმიერ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ეტაპზე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შეწყვიტოს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="009056A4">
        <w:rPr>
          <w:rFonts w:cs="Sylfaen"/>
          <w:lang w:val="ka-GE"/>
        </w:rPr>
        <w:t xml:space="preserve">ბაზრის კვლევა </w:t>
      </w:r>
      <w:r w:rsidRPr="009C330E">
        <w:rPr>
          <w:rFonts w:cs="Sylfaen"/>
          <w:lang w:val="ka-GE"/>
        </w:rPr>
        <w:t>და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წინამდებარე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="005B53C2">
        <w:rPr>
          <w:rFonts w:cs="Sylfaen"/>
          <w:lang w:val="ka-GE"/>
        </w:rPr>
        <w:t>ბაზრის კვლევის</w:t>
      </w:r>
      <w:r w:rsidR="005B53C2"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გამოცხადება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არ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ავალდებულებს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ბანკს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="00BD5299">
        <w:rPr>
          <w:rFonts w:cs="Sylfaen"/>
          <w:lang w:val="ka-GE"/>
        </w:rPr>
        <w:t>პრეტენდენტის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გაფორმებას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რომელიმე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მომწოდებელთან</w:t>
      </w:r>
      <w:r w:rsidRPr="009C330E">
        <w:rPr>
          <w:rFonts w:ascii="Times New Roman" w:hAnsi="Times New Roman" w:cs="Times New Roman"/>
          <w:lang w:val="ka-GE"/>
        </w:rPr>
        <w:t>.</w:t>
      </w:r>
    </w:p>
    <w:p w14:paraId="6F52D11C" w14:textId="77777777" w:rsidR="00DB4E3F" w:rsidRPr="009C330E" w:rsidRDefault="00DB4E3F" w:rsidP="007E686E">
      <w:pPr>
        <w:rPr>
          <w:rFonts w:ascii="Times New Roman" w:hAnsi="Times New Roman" w:cs="Times New Roman"/>
          <w:lang w:val="ka-GE"/>
        </w:rPr>
      </w:pPr>
    </w:p>
    <w:p w14:paraId="572D1901" w14:textId="77777777" w:rsidR="00DB4E3F" w:rsidRPr="009C330E" w:rsidRDefault="00DB4E3F" w:rsidP="007E686E">
      <w:pPr>
        <w:rPr>
          <w:rFonts w:ascii="Times New Roman" w:hAnsi="Times New Roman" w:cs="Times New Roman"/>
        </w:rPr>
      </w:pPr>
      <w:r w:rsidRPr="009C330E">
        <w:rPr>
          <w:rFonts w:cs="Sylfaen"/>
          <w:lang w:val="ka-GE"/>
        </w:rPr>
        <w:t>ხელშეკრულების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და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წინამდებარე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დოკუმენტის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პირობებს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შორის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წინააღმდეგობის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შემთხვევაში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უპირატესობა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მიენიჭება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ხელშეკრულების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პირობებს</w:t>
      </w:r>
      <w:r w:rsidRPr="009C330E">
        <w:rPr>
          <w:rFonts w:ascii="Times New Roman" w:hAnsi="Times New Roman" w:cs="Times New Roman"/>
          <w:lang w:val="ka-GE"/>
        </w:rPr>
        <w:t>.</w:t>
      </w:r>
    </w:p>
    <w:p w14:paraId="1AA08905" w14:textId="77777777" w:rsidR="00DB4E3F" w:rsidRPr="009C330E" w:rsidRDefault="00DB4E3F" w:rsidP="007E686E">
      <w:pPr>
        <w:rPr>
          <w:rFonts w:ascii="Times New Roman" w:hAnsi="Times New Roman" w:cs="Times New Roman"/>
          <w:lang w:val="ka-GE"/>
        </w:rPr>
      </w:pPr>
    </w:p>
    <w:p w14:paraId="5EC750F9" w14:textId="77777777" w:rsidR="00BF7F13" w:rsidRPr="009C330E" w:rsidRDefault="00BF7F13" w:rsidP="007E686E">
      <w:pPr>
        <w:rPr>
          <w:rFonts w:ascii="Times New Roman" w:hAnsi="Times New Roman" w:cs="Times New Roman"/>
          <w:lang w:val="ka-GE"/>
        </w:rPr>
      </w:pPr>
      <w:r w:rsidRPr="009C330E">
        <w:rPr>
          <w:rFonts w:cs="Sylfaen"/>
          <w:lang w:val="ka-GE"/>
        </w:rPr>
        <w:t>ბანკი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იღებს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ვალდებულებას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შეამციროს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გარემოზე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ზემოქმედება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და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უზრუნველყოს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გარემოს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დაცვითი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და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მდგრადი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განვითარების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კომპონენტების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მონიტორინგი</w:t>
      </w:r>
      <w:r w:rsidRPr="009C330E">
        <w:rPr>
          <w:rFonts w:ascii="Times New Roman" w:hAnsi="Times New Roman" w:cs="Times New Roman"/>
          <w:lang w:val="ka-GE"/>
        </w:rPr>
        <w:t>.</w:t>
      </w:r>
    </w:p>
    <w:p w14:paraId="1F7A4803" w14:textId="77777777" w:rsidR="00BF7F13" w:rsidRPr="009C330E" w:rsidRDefault="00BF7F13" w:rsidP="007E686E">
      <w:pPr>
        <w:rPr>
          <w:rFonts w:ascii="Times New Roman" w:hAnsi="Times New Roman" w:cs="Times New Roman"/>
          <w:lang w:val="ka-GE"/>
        </w:rPr>
      </w:pPr>
    </w:p>
    <w:p w14:paraId="31294F9E" w14:textId="77777777" w:rsidR="00BF7F13" w:rsidRPr="009C330E" w:rsidRDefault="00BF7F13" w:rsidP="007E686E">
      <w:pPr>
        <w:rPr>
          <w:rFonts w:ascii="Times New Roman" w:hAnsi="Times New Roman" w:cs="Times New Roman"/>
          <w:lang w:val="ka-GE"/>
        </w:rPr>
      </w:pPr>
      <w:r w:rsidRPr="009C330E">
        <w:rPr>
          <w:rFonts w:cs="Sylfaen"/>
          <w:lang w:val="ka-GE"/>
        </w:rPr>
        <w:t>ბანკი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თანამშრომლობს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იმ</w:t>
      </w:r>
      <w:r w:rsidRPr="009C330E">
        <w:rPr>
          <w:rFonts w:ascii="Times New Roman" w:hAnsi="Times New Roman" w:cs="Times New Roman"/>
          <w:lang w:val="ka-GE"/>
        </w:rPr>
        <w:t xml:space="preserve">  </w:t>
      </w:r>
      <w:r w:rsidRPr="009C330E">
        <w:rPr>
          <w:rFonts w:cs="Sylfaen"/>
          <w:lang w:val="ka-GE"/>
        </w:rPr>
        <w:t>მომწოდებლებთან</w:t>
      </w:r>
      <w:r w:rsidRPr="009C330E">
        <w:rPr>
          <w:rFonts w:ascii="Times New Roman" w:hAnsi="Times New Roman" w:cs="Times New Roman"/>
          <w:lang w:val="ka-GE"/>
        </w:rPr>
        <w:t xml:space="preserve">, </w:t>
      </w:r>
      <w:r w:rsidRPr="009C330E">
        <w:rPr>
          <w:rFonts w:cs="Sylfaen"/>
          <w:lang w:val="ka-GE"/>
        </w:rPr>
        <w:t>რომლებიც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იზიარებენ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იგივე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სტანდარტებს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და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მათ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პოლიტიკაში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და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ყოველდღიურ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საქმიანობაში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ასახულია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სახიფათო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ნარჩენების</w:t>
      </w:r>
      <w:r w:rsidRPr="009C330E">
        <w:rPr>
          <w:rFonts w:ascii="Times New Roman" w:hAnsi="Times New Roman" w:cs="Times New Roman"/>
          <w:lang w:val="ka-GE"/>
        </w:rPr>
        <w:t xml:space="preserve">, </w:t>
      </w:r>
      <w:r w:rsidRPr="009C330E">
        <w:rPr>
          <w:rFonts w:cs="Sylfaen"/>
          <w:lang w:val="ka-GE"/>
        </w:rPr>
        <w:t>ენერგიის</w:t>
      </w:r>
      <w:r w:rsidRPr="009C330E">
        <w:rPr>
          <w:rFonts w:ascii="Times New Roman" w:hAnsi="Times New Roman" w:cs="Times New Roman"/>
          <w:lang w:val="ka-GE"/>
        </w:rPr>
        <w:t xml:space="preserve">, </w:t>
      </w:r>
      <w:r w:rsidRPr="009C330E">
        <w:rPr>
          <w:rFonts w:cs="Sylfaen"/>
          <w:lang w:val="ka-GE"/>
        </w:rPr>
        <w:t>წყლის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და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ნახშირორჟანგის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მინიმაზაციის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მიზნით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დასახული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ქმედებები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და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ყოველდღიურ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საქმინობაში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ახდენენ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ამის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კონტროლს</w:t>
      </w:r>
      <w:r w:rsidRPr="009C330E">
        <w:rPr>
          <w:rFonts w:ascii="Times New Roman" w:hAnsi="Times New Roman" w:cs="Times New Roman"/>
          <w:lang w:val="ka-GE"/>
        </w:rPr>
        <w:t xml:space="preserve">, </w:t>
      </w:r>
      <w:r w:rsidRPr="009C330E">
        <w:rPr>
          <w:rFonts w:cs="Sylfaen"/>
          <w:lang w:val="ka-GE"/>
        </w:rPr>
        <w:t>რის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დამადასტურებლად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შეუძლიათ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დოკუმენტაციის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Pr="009C330E">
        <w:rPr>
          <w:rFonts w:cs="Sylfaen"/>
          <w:lang w:val="ka-GE"/>
        </w:rPr>
        <w:t>წარმოდგენა</w:t>
      </w:r>
      <w:r w:rsidRPr="009C330E">
        <w:rPr>
          <w:rFonts w:ascii="Times New Roman" w:hAnsi="Times New Roman" w:cs="Times New Roman"/>
          <w:lang w:val="ka-GE"/>
        </w:rPr>
        <w:t>.</w:t>
      </w:r>
    </w:p>
    <w:p w14:paraId="4D0C6F45" w14:textId="77777777" w:rsidR="00BF7F13" w:rsidRPr="009C330E" w:rsidRDefault="00BF7F13" w:rsidP="00BF7F13">
      <w:pPr>
        <w:rPr>
          <w:rFonts w:ascii="Times New Roman" w:hAnsi="Times New Roman" w:cs="Times New Roman"/>
          <w:lang w:val="ka-GE"/>
        </w:rPr>
      </w:pPr>
    </w:p>
    <w:p w14:paraId="2EB4EDAB" w14:textId="77777777" w:rsidR="000A389D" w:rsidRDefault="000A389D" w:rsidP="000A389D">
      <w:pPr>
        <w:rPr>
          <w:rFonts w:asciiTheme="minorHAnsi" w:hAnsiTheme="minorHAnsi" w:cs="Times New Roman"/>
          <w:lang w:val="ka-GE"/>
        </w:rPr>
      </w:pPr>
    </w:p>
    <w:p w14:paraId="2AE60454" w14:textId="15553A82" w:rsidR="000A389D" w:rsidRPr="000A389D" w:rsidRDefault="000A389D" w:rsidP="000A389D">
      <w:pPr>
        <w:rPr>
          <w:rFonts w:eastAsiaTheme="majorEastAsia" w:cs="Sylfaen"/>
          <w:b/>
          <w:color w:val="FF671B"/>
          <w:sz w:val="24"/>
          <w:szCs w:val="28"/>
          <w:lang w:val="ka-GE" w:eastAsia="ja-JP"/>
        </w:rPr>
      </w:pPr>
      <w:r w:rsidRPr="000A389D">
        <w:rPr>
          <w:rFonts w:eastAsiaTheme="majorEastAsia" w:cs="Sylfaen"/>
          <w:b/>
          <w:color w:val="FF671B"/>
          <w:sz w:val="24"/>
          <w:szCs w:val="28"/>
          <w:lang w:val="ka-GE" w:eastAsia="ja-JP"/>
        </w:rPr>
        <w:t xml:space="preserve">ინფორმაცია ელექტრონულ </w:t>
      </w:r>
      <w:r w:rsidR="0097468E" w:rsidRPr="0097468E">
        <w:rPr>
          <w:rFonts w:eastAsiaTheme="majorEastAsia" w:cs="Sylfaen"/>
          <w:b/>
          <w:color w:val="FF671B"/>
          <w:sz w:val="24"/>
          <w:szCs w:val="28"/>
          <w:lang w:val="ka-GE" w:eastAsia="ja-JP"/>
        </w:rPr>
        <w:t xml:space="preserve">ბაზრის კვლევაშ </w:t>
      </w:r>
      <w:r w:rsidRPr="000A389D">
        <w:rPr>
          <w:rFonts w:eastAsiaTheme="majorEastAsia" w:cs="Sylfaen"/>
          <w:b/>
          <w:color w:val="FF671B"/>
          <w:sz w:val="24"/>
          <w:szCs w:val="28"/>
          <w:lang w:val="ka-GE" w:eastAsia="ja-JP"/>
        </w:rPr>
        <w:t xml:space="preserve"> მონაწილეთათვის:</w:t>
      </w:r>
    </w:p>
    <w:p w14:paraId="5540DC1D" w14:textId="745E36AE" w:rsidR="000A389D" w:rsidRPr="000A389D" w:rsidRDefault="000A389D" w:rsidP="000A389D">
      <w:pPr>
        <w:pStyle w:val="ListParagraph"/>
        <w:numPr>
          <w:ilvl w:val="0"/>
          <w:numId w:val="26"/>
        </w:numPr>
        <w:rPr>
          <w:rFonts w:cs="Sylfaen"/>
          <w:lang w:val="ka-GE"/>
        </w:rPr>
      </w:pPr>
      <w:r w:rsidRPr="000A389D">
        <w:rPr>
          <w:rFonts w:cs="Sylfaen"/>
          <w:lang w:val="ka-GE"/>
        </w:rPr>
        <w:t xml:space="preserve">შემოთავაზება უნდა აიტვირთოს ელექტრონული შესყიდვების ვებ-გვერდზე: </w:t>
      </w:r>
      <w:hyperlink r:id="rId10" w:history="1">
        <w:r w:rsidRPr="000A389D">
          <w:rPr>
            <w:rStyle w:val="Hyperlink"/>
            <w:rFonts w:cs="Sylfaen"/>
            <w:lang w:val="ka-GE"/>
          </w:rPr>
          <w:t>www.tenders.ge</w:t>
        </w:r>
      </w:hyperlink>
      <w:r w:rsidRPr="000A389D">
        <w:rPr>
          <w:rFonts w:cs="Sylfaen"/>
          <w:lang w:val="ka-GE"/>
        </w:rPr>
        <w:t xml:space="preserve"> </w:t>
      </w:r>
    </w:p>
    <w:p w14:paraId="344916F5" w14:textId="29E9C266" w:rsidR="000A389D" w:rsidRPr="000A389D" w:rsidRDefault="000A389D" w:rsidP="000A389D">
      <w:pPr>
        <w:pStyle w:val="ListParagraph"/>
        <w:numPr>
          <w:ilvl w:val="0"/>
          <w:numId w:val="26"/>
        </w:numPr>
        <w:rPr>
          <w:rFonts w:cs="Sylfaen"/>
          <w:lang w:val="ka-GE"/>
        </w:rPr>
      </w:pPr>
      <w:r w:rsidRPr="000A389D">
        <w:rPr>
          <w:rFonts w:cs="Sylfaen"/>
          <w:lang w:val="ka-GE"/>
        </w:rPr>
        <w:t xml:space="preserve">ნებისმიერი შეკითხვა </w:t>
      </w:r>
      <w:r w:rsidR="005B53C2">
        <w:rPr>
          <w:rFonts w:cs="Sylfaen"/>
          <w:lang w:val="ka-GE"/>
        </w:rPr>
        <w:t>ბაზრის კვლევის</w:t>
      </w:r>
      <w:r w:rsidR="005B53C2" w:rsidRPr="009C330E">
        <w:rPr>
          <w:rFonts w:ascii="Times New Roman" w:hAnsi="Times New Roman" w:cs="Times New Roman"/>
          <w:lang w:val="ka-GE"/>
        </w:rPr>
        <w:t xml:space="preserve"> </w:t>
      </w:r>
      <w:r w:rsidRPr="000A389D">
        <w:rPr>
          <w:rFonts w:cs="Sylfaen"/>
          <w:lang w:val="ka-GE"/>
        </w:rPr>
        <w:t xml:space="preserve"> მიმდინარეობის პროცესში უნდა იყოს წერილობითი და გამოყენებულ უნდა იქნას www.tenders.ge-ს პორტალის ონლაინ კითხვა-პასუხის რეჟიმი</w:t>
      </w:r>
    </w:p>
    <w:p w14:paraId="4A478A0E" w14:textId="101CD3A6" w:rsidR="0097468E" w:rsidRPr="002B3BA3" w:rsidRDefault="0097468E" w:rsidP="002B3BA3">
      <w:pPr>
        <w:pStyle w:val="ListParagraph"/>
        <w:numPr>
          <w:ilvl w:val="0"/>
          <w:numId w:val="26"/>
        </w:numPr>
        <w:rPr>
          <w:rFonts w:cs="Sylfaen"/>
          <w:lang w:val="ka-GE"/>
        </w:rPr>
      </w:pPr>
      <w:r>
        <w:rPr>
          <w:rFonts w:cs="Sylfaen"/>
          <w:lang w:val="ka-GE"/>
        </w:rPr>
        <w:t>ბაზრის კვლევის</w:t>
      </w:r>
      <w:r w:rsidRPr="009C330E">
        <w:rPr>
          <w:rFonts w:ascii="Times New Roman" w:hAnsi="Times New Roman" w:cs="Times New Roman"/>
          <w:lang w:val="ka-GE"/>
        </w:rPr>
        <w:t xml:space="preserve"> </w:t>
      </w:r>
      <w:r w:rsidR="000A389D" w:rsidRPr="000A389D">
        <w:rPr>
          <w:rFonts w:cs="Sylfaen"/>
          <w:lang w:val="ka-GE"/>
        </w:rPr>
        <w:t xml:space="preserve"> წინადადების წარმოდგენის ბოლო ვადა: </w:t>
      </w:r>
      <w:r w:rsidR="00327789" w:rsidRPr="00327789">
        <w:rPr>
          <w:b/>
          <w:bCs/>
          <w:lang w:val="ka-GE"/>
        </w:rPr>
        <w:t xml:space="preserve"> 2025 წლის </w:t>
      </w:r>
      <w:r w:rsidR="00DA3274">
        <w:rPr>
          <w:b/>
          <w:bCs/>
          <w:lang w:val="ka-GE"/>
        </w:rPr>
        <w:t>30</w:t>
      </w:r>
      <w:r w:rsidR="002B3BA3">
        <w:rPr>
          <w:b/>
          <w:bCs/>
          <w:lang w:val="ka-GE"/>
        </w:rPr>
        <w:t xml:space="preserve"> </w:t>
      </w:r>
      <w:r w:rsidR="00DA3274">
        <w:rPr>
          <w:b/>
          <w:bCs/>
          <w:lang w:val="ka-GE"/>
        </w:rPr>
        <w:t xml:space="preserve">ოქტომბერი, </w:t>
      </w:r>
      <w:r w:rsidR="00327789" w:rsidRPr="00327789">
        <w:rPr>
          <w:b/>
          <w:bCs/>
          <w:lang w:val="ka-GE"/>
        </w:rPr>
        <w:t>18:00 საათი</w:t>
      </w:r>
    </w:p>
    <w:p w14:paraId="61061E20" w14:textId="79009961" w:rsidR="000A389D" w:rsidRPr="0097468E" w:rsidRDefault="000A389D" w:rsidP="00EF579B">
      <w:pPr>
        <w:pStyle w:val="ListParagraph"/>
        <w:numPr>
          <w:ilvl w:val="0"/>
          <w:numId w:val="26"/>
        </w:numPr>
        <w:rPr>
          <w:rFonts w:cs="Sylfaen"/>
          <w:lang w:val="ka-GE"/>
        </w:rPr>
      </w:pPr>
      <w:r w:rsidRPr="0097468E">
        <w:rPr>
          <w:rFonts w:cs="Sylfaen"/>
          <w:lang w:val="ka-GE"/>
        </w:rPr>
        <w:t xml:space="preserve">ელექტრონულ </w:t>
      </w:r>
      <w:r w:rsidR="0097468E">
        <w:rPr>
          <w:rFonts w:cs="Sylfaen"/>
          <w:lang w:val="ka-GE"/>
        </w:rPr>
        <w:t>ბაზრის კვლევაში</w:t>
      </w:r>
      <w:r w:rsidRPr="0097468E">
        <w:rPr>
          <w:rFonts w:cs="Sylfaen"/>
          <w:lang w:val="ka-GE"/>
        </w:rPr>
        <w:t xml:space="preserve"> მონაწილეობის მიღების დეტალური ინსტრუქცია გთხოვთ იხილოთ თანდართულ ფაილში;</w:t>
      </w:r>
    </w:p>
    <w:p w14:paraId="30D4D8E5" w14:textId="77777777" w:rsidR="000A389D" w:rsidRDefault="000A389D" w:rsidP="000A389D">
      <w:pPr>
        <w:rPr>
          <w:rFonts w:cs="Sylfaen"/>
          <w:lang w:val="ka-GE"/>
        </w:rPr>
      </w:pPr>
    </w:p>
    <w:p w14:paraId="5EBDFEBE" w14:textId="77777777" w:rsidR="000A389D" w:rsidRDefault="000A389D" w:rsidP="000A389D">
      <w:pPr>
        <w:rPr>
          <w:rFonts w:cs="Sylfaen"/>
          <w:lang w:val="ka-GE"/>
        </w:rPr>
      </w:pPr>
    </w:p>
    <w:p w14:paraId="73639F74" w14:textId="77777777" w:rsidR="000A389D" w:rsidRDefault="000A389D" w:rsidP="000A389D">
      <w:pPr>
        <w:rPr>
          <w:rFonts w:cs="Sylfaen"/>
          <w:lang w:val="ka-GE"/>
        </w:rPr>
      </w:pPr>
    </w:p>
    <w:p w14:paraId="4FE92737" w14:textId="26C6F9AE" w:rsidR="000A389D" w:rsidRDefault="005B53C2" w:rsidP="000A389D">
      <w:pPr>
        <w:rPr>
          <w:rFonts w:eastAsiaTheme="majorEastAsia" w:cs="Sylfaen"/>
          <w:b/>
          <w:color w:val="FF671B"/>
          <w:sz w:val="24"/>
          <w:szCs w:val="28"/>
          <w:lang w:val="ka-GE" w:eastAsia="ja-JP"/>
        </w:rPr>
      </w:pPr>
      <w:r w:rsidRPr="005B53C2">
        <w:rPr>
          <w:rFonts w:eastAsiaTheme="majorEastAsia" w:cs="Sylfaen"/>
          <w:b/>
          <w:color w:val="FF671B"/>
          <w:sz w:val="24"/>
          <w:szCs w:val="28"/>
          <w:lang w:val="ka-GE" w:eastAsia="ja-JP"/>
        </w:rPr>
        <w:t xml:space="preserve">ბაზრის კვლევის </w:t>
      </w:r>
      <w:r w:rsidR="000A389D" w:rsidRPr="000A389D">
        <w:rPr>
          <w:rFonts w:eastAsiaTheme="majorEastAsia" w:cs="Sylfaen"/>
          <w:b/>
          <w:color w:val="FF671B"/>
          <w:sz w:val="24"/>
          <w:szCs w:val="28"/>
          <w:lang w:val="ka-GE" w:eastAsia="ja-JP"/>
        </w:rPr>
        <w:t xml:space="preserve"> მსვლელობის დროს ტექნიკურ და </w:t>
      </w:r>
      <w:r w:rsidRPr="005B53C2">
        <w:rPr>
          <w:rFonts w:eastAsiaTheme="majorEastAsia" w:cs="Sylfaen"/>
          <w:b/>
          <w:color w:val="FF671B"/>
          <w:sz w:val="24"/>
          <w:szCs w:val="28"/>
          <w:lang w:val="ka-GE" w:eastAsia="ja-JP"/>
        </w:rPr>
        <w:t xml:space="preserve">ბაზრის კვლევის </w:t>
      </w:r>
      <w:r w:rsidR="000A389D" w:rsidRPr="000A389D">
        <w:rPr>
          <w:rFonts w:eastAsiaTheme="majorEastAsia" w:cs="Sylfaen"/>
          <w:b/>
          <w:color w:val="FF671B"/>
          <w:sz w:val="24"/>
          <w:szCs w:val="28"/>
          <w:lang w:val="ka-GE" w:eastAsia="ja-JP"/>
        </w:rPr>
        <w:t xml:space="preserve"> პროცესთან დაკავშირებით კითხვებზე დაუკავშირდით:</w:t>
      </w:r>
    </w:p>
    <w:p w14:paraId="681B5FE4" w14:textId="26BFF0DD" w:rsidR="000A389D" w:rsidRDefault="00935A51" w:rsidP="000A389D">
      <w:pPr>
        <w:ind w:left="720"/>
        <w:rPr>
          <w:lang w:val="ka-GE"/>
        </w:rPr>
      </w:pPr>
      <w:r>
        <w:rPr>
          <w:lang w:val="ka-GE"/>
        </w:rPr>
        <w:t>გიორგი ლომთაძე</w:t>
      </w:r>
    </w:p>
    <w:p w14:paraId="5A025691" w14:textId="73A8D7D4" w:rsidR="00935A51" w:rsidRPr="00935A51" w:rsidRDefault="00935A51" w:rsidP="000A389D">
      <w:pPr>
        <w:ind w:left="720"/>
      </w:pPr>
      <w:r>
        <w:t>glomtadze@bog.ge</w:t>
      </w:r>
    </w:p>
    <w:p w14:paraId="124A1F26" w14:textId="7D67A11D" w:rsidR="000A389D" w:rsidRDefault="000A389D" w:rsidP="000A389D">
      <w:pPr>
        <w:ind w:left="720"/>
        <w:rPr>
          <w:rFonts w:eastAsiaTheme="majorEastAsia" w:cs="Sylfaen"/>
          <w:b/>
          <w:color w:val="FF671B"/>
          <w:sz w:val="24"/>
          <w:szCs w:val="28"/>
          <w:lang w:val="ka-GE" w:eastAsia="ja-JP"/>
        </w:rPr>
      </w:pPr>
      <w:r>
        <w:t xml:space="preserve">+995 </w:t>
      </w:r>
      <w:r w:rsidR="00935A51">
        <w:t>579 15 67 96</w:t>
      </w:r>
    </w:p>
    <w:p w14:paraId="4099AAFA" w14:textId="77777777" w:rsidR="000A389D" w:rsidRPr="000A389D" w:rsidRDefault="000A389D" w:rsidP="000A389D">
      <w:pPr>
        <w:rPr>
          <w:rFonts w:eastAsiaTheme="majorEastAsia" w:cs="Sylfaen"/>
          <w:b/>
          <w:color w:val="FF671B"/>
          <w:sz w:val="24"/>
          <w:szCs w:val="28"/>
          <w:lang w:val="ka-GE" w:eastAsia="ja-JP"/>
        </w:rPr>
      </w:pPr>
    </w:p>
    <w:bookmarkEnd w:id="0"/>
    <w:p w14:paraId="5D88CACF" w14:textId="77777777" w:rsidR="000A389D" w:rsidRPr="000A389D" w:rsidRDefault="000A389D" w:rsidP="000A389D">
      <w:pPr>
        <w:rPr>
          <w:rFonts w:cs="Sylfaen"/>
          <w:lang w:val="ka-GE"/>
        </w:rPr>
      </w:pPr>
    </w:p>
    <w:sectPr w:rsidR="000A389D" w:rsidRPr="000A389D" w:rsidSect="00EA5B3D">
      <w:footerReference w:type="default" r:id="rId11"/>
      <w:headerReference w:type="first" r:id="rId12"/>
      <w:pgSz w:w="11909" w:h="16704" w:code="9"/>
      <w:pgMar w:top="634" w:right="922" w:bottom="0" w:left="907" w:header="432" w:footer="720" w:gutter="0"/>
      <w:pgNumType w:start="0" w:chapStyle="9" w:chapSep="enDash"/>
      <w:cols w:space="10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D0EC4" w14:textId="77777777" w:rsidR="003F3AB8" w:rsidRDefault="003F3AB8" w:rsidP="002E7950">
      <w:r>
        <w:separator/>
      </w:r>
    </w:p>
  </w:endnote>
  <w:endnote w:type="continuationSeparator" w:id="0">
    <w:p w14:paraId="25F6786F" w14:textId="77777777" w:rsidR="003F3AB8" w:rsidRDefault="003F3AB8" w:rsidP="002E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10506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812715687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72EF9E2E" w14:textId="57C376B6" w:rsidR="005F739D" w:rsidRPr="00DF4821" w:rsidRDefault="005F739D" w:rsidP="00DF4821">
            <w:pPr>
              <w:pStyle w:val="Footer"/>
              <w:jc w:val="right"/>
              <w:rPr>
                <w:sz w:val="16"/>
                <w:szCs w:val="16"/>
              </w:rPr>
            </w:pP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PAGE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265170">
              <w:rPr>
                <w:bCs/>
                <w:noProof/>
                <w:sz w:val="16"/>
                <w:szCs w:val="16"/>
              </w:rPr>
              <w:t>2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  <w:r w:rsidRPr="00DF4821">
              <w:rPr>
                <w:sz w:val="16"/>
                <w:szCs w:val="16"/>
              </w:rPr>
              <w:t xml:space="preserve"> / </w:t>
            </w: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NUMPAGES 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265170">
              <w:rPr>
                <w:bCs/>
                <w:noProof/>
                <w:sz w:val="16"/>
                <w:szCs w:val="16"/>
              </w:rPr>
              <w:t>2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A40F3" w14:textId="77777777" w:rsidR="003F3AB8" w:rsidRDefault="003F3AB8" w:rsidP="002E7950">
      <w:r>
        <w:separator/>
      </w:r>
    </w:p>
  </w:footnote>
  <w:footnote w:type="continuationSeparator" w:id="0">
    <w:p w14:paraId="30A7257A" w14:textId="77777777" w:rsidR="003F3AB8" w:rsidRDefault="003F3AB8" w:rsidP="002E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57600" w14:textId="0F07B7AB" w:rsidR="005F739D" w:rsidRDefault="005F739D" w:rsidP="0035019E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A47EB4" wp14:editId="06E88C70">
          <wp:simplePos x="0" y="0"/>
          <wp:positionH relativeFrom="column">
            <wp:posOffset>-533629</wp:posOffset>
          </wp:positionH>
          <wp:positionV relativeFrom="paragraph">
            <wp:posOffset>-272491</wp:posOffset>
          </wp:positionV>
          <wp:extent cx="7571232" cy="1070762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232" cy="10707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47E6"/>
    <w:multiLevelType w:val="hybridMultilevel"/>
    <w:tmpl w:val="16BEF070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953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70C7"/>
    <w:multiLevelType w:val="multilevel"/>
    <w:tmpl w:val="28DE5B62"/>
    <w:numStyleLink w:val="hierarchy"/>
  </w:abstractNum>
  <w:abstractNum w:abstractNumId="3" w15:restartNumberingAfterBreak="0">
    <w:nsid w:val="0E835D4B"/>
    <w:multiLevelType w:val="multilevel"/>
    <w:tmpl w:val="9898A4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6851570"/>
    <w:multiLevelType w:val="hybridMultilevel"/>
    <w:tmpl w:val="4FC00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6A70A6">
      <w:numFmt w:val="bullet"/>
      <w:lvlText w:val="•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7470F"/>
    <w:multiLevelType w:val="hybridMultilevel"/>
    <w:tmpl w:val="A356C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47AA5"/>
    <w:multiLevelType w:val="hybridMultilevel"/>
    <w:tmpl w:val="E35249B0"/>
    <w:lvl w:ilvl="0" w:tplc="B198C83A">
      <w:start w:val="23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91D69"/>
    <w:multiLevelType w:val="hybridMultilevel"/>
    <w:tmpl w:val="F67A4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17E67"/>
    <w:multiLevelType w:val="hybridMultilevel"/>
    <w:tmpl w:val="2A22A1FA"/>
    <w:lvl w:ilvl="0" w:tplc="6F102A5E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75470"/>
    <w:multiLevelType w:val="multilevel"/>
    <w:tmpl w:val="3F7281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44F65205"/>
    <w:multiLevelType w:val="hybridMultilevel"/>
    <w:tmpl w:val="C5803830"/>
    <w:lvl w:ilvl="0" w:tplc="1F18202E">
      <w:start w:val="2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656046"/>
    <w:multiLevelType w:val="hybridMultilevel"/>
    <w:tmpl w:val="1DFA7EE0"/>
    <w:lvl w:ilvl="0" w:tplc="53926A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C9490C"/>
    <w:multiLevelType w:val="multilevel"/>
    <w:tmpl w:val="28DE5B62"/>
    <w:styleLink w:val="hierarchy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Sylfaen" w:hAnsi="Sylfaen" w:hint="default"/>
        <w:b/>
        <w:i w:val="0"/>
        <w:color w:val="FF671B"/>
        <w:sz w:val="24"/>
      </w:rPr>
    </w:lvl>
    <w:lvl w:ilvl="1">
      <w:start w:val="1"/>
      <w:numFmt w:val="decimal"/>
      <w:pStyle w:val="a0"/>
      <w:lvlText w:val="%1.%2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a1"/>
      <w:lvlText w:val="%1.%2.%3"/>
      <w:lvlJc w:val="left"/>
      <w:pPr>
        <w:ind w:left="1080" w:hanging="360"/>
      </w:pPr>
      <w:rPr>
        <w:rFonts w:ascii="Sylfaen" w:hAnsi="Sylfaen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Sylfaen" w:hAnsi="Sylfaen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Sylfaen" w:hAnsi="Sylfae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E5D15B6"/>
    <w:multiLevelType w:val="hybridMultilevel"/>
    <w:tmpl w:val="4998C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296B9D"/>
    <w:multiLevelType w:val="hybridMultilevel"/>
    <w:tmpl w:val="A5E2640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5A1278"/>
    <w:multiLevelType w:val="hybridMultilevel"/>
    <w:tmpl w:val="72465A9E"/>
    <w:lvl w:ilvl="0" w:tplc="3CA60DC6">
      <w:start w:val="1"/>
      <w:numFmt w:val="bullet"/>
      <w:pStyle w:val="a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575C7E"/>
    <w:multiLevelType w:val="multilevel"/>
    <w:tmpl w:val="DB26C5E4"/>
    <w:lvl w:ilvl="0">
      <w:start w:val="1"/>
      <w:numFmt w:val="bullet"/>
      <w:pStyle w:val="DastaBullet"/>
      <w:lvlText w:val=""/>
      <w:lvlJc w:val="left"/>
      <w:pPr>
        <w:ind w:left="360" w:hanging="216"/>
      </w:pPr>
      <w:rPr>
        <w:rFonts w:ascii="Wingdings" w:hAnsi="Wingdings" w:hint="default"/>
        <w:color w:val="808080" w:themeColor="background1" w:themeShade="80"/>
        <w:u w:val="none"/>
      </w:rPr>
    </w:lvl>
    <w:lvl w:ilvl="1">
      <w:start w:val="1"/>
      <w:numFmt w:val="bullet"/>
      <w:lvlText w:val="■"/>
      <w:lvlJc w:val="left"/>
      <w:pPr>
        <w:ind w:left="576" w:hanging="216"/>
      </w:pPr>
      <w:rPr>
        <w:rFonts w:ascii="Times New Roman" w:hAnsi="Times New Roman" w:cs="Times New Roman" w:hint="default"/>
        <w:b/>
        <w:i w:val="0"/>
        <w:color w:val="4F81BD" w:themeColor="accent1"/>
        <w:u w:val="none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Wide Latin" w:hAnsi="Wide Latin" w:hint="default"/>
        <w:color w:val="F79646" w:themeColor="accent6"/>
        <w:sz w:val="16"/>
        <w:u w:val="none"/>
      </w:rPr>
    </w:lvl>
    <w:lvl w:ilvl="3">
      <w:start w:val="1"/>
      <w:numFmt w:val="bullet"/>
      <w:lvlText w:val="●"/>
      <w:lvlJc w:val="left"/>
      <w:pPr>
        <w:ind w:left="1008" w:hanging="216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1224" w:hanging="216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1440" w:hanging="216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1656" w:hanging="216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1872" w:hanging="216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2088" w:hanging="216"/>
      </w:pPr>
      <w:rPr>
        <w:rFonts w:hint="default"/>
        <w:u w:val="none"/>
      </w:rPr>
    </w:lvl>
  </w:abstractNum>
  <w:abstractNum w:abstractNumId="17" w15:restartNumberingAfterBreak="0">
    <w:nsid w:val="555E4797"/>
    <w:multiLevelType w:val="hybridMultilevel"/>
    <w:tmpl w:val="EFEE1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635B6"/>
    <w:multiLevelType w:val="hybridMultilevel"/>
    <w:tmpl w:val="AEEC2610"/>
    <w:lvl w:ilvl="0" w:tplc="B198C83A">
      <w:start w:val="23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2A1B70"/>
    <w:multiLevelType w:val="hybridMultilevel"/>
    <w:tmpl w:val="2E1C6D08"/>
    <w:lvl w:ilvl="0" w:tplc="DFC2A2F6">
      <w:numFmt w:val="bullet"/>
      <w:lvlText w:val="•"/>
      <w:lvlJc w:val="left"/>
      <w:pPr>
        <w:ind w:left="945" w:hanging="585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685EED"/>
    <w:multiLevelType w:val="hybridMultilevel"/>
    <w:tmpl w:val="F208A7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22448CF"/>
    <w:multiLevelType w:val="hybridMultilevel"/>
    <w:tmpl w:val="4D5082DC"/>
    <w:lvl w:ilvl="0" w:tplc="0C50A486">
      <w:numFmt w:val="bullet"/>
      <w:lvlText w:val=""/>
      <w:lvlJc w:val="left"/>
      <w:pPr>
        <w:ind w:left="720" w:hanging="360"/>
      </w:pPr>
      <w:rPr>
        <w:rFonts w:ascii="Symbol" w:eastAsiaTheme="minorHAnsi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611F46"/>
    <w:multiLevelType w:val="hybridMultilevel"/>
    <w:tmpl w:val="79AE7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C5467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5B522D"/>
    <w:multiLevelType w:val="multilevel"/>
    <w:tmpl w:val="255A6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auto"/>
        <w:sz w:val="14"/>
        <w:szCs w:val="1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olor w:val="auto"/>
        <w:sz w:val="14"/>
        <w:szCs w:val="14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976108B"/>
    <w:multiLevelType w:val="hybridMultilevel"/>
    <w:tmpl w:val="A99E8E94"/>
    <w:lvl w:ilvl="0" w:tplc="B198C83A">
      <w:start w:val="23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C01F06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20148"/>
    <w:multiLevelType w:val="hybridMultilevel"/>
    <w:tmpl w:val="226A950C"/>
    <w:lvl w:ilvl="0" w:tplc="96AA97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035C3D"/>
    <w:multiLevelType w:val="hybridMultilevel"/>
    <w:tmpl w:val="5EB830E4"/>
    <w:lvl w:ilvl="0" w:tplc="F7F4E05E">
      <w:numFmt w:val="bullet"/>
      <w:pStyle w:val="BulletingAndNumbering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7A4F4E"/>
    <w:multiLevelType w:val="hybridMultilevel"/>
    <w:tmpl w:val="81DE9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6784E"/>
    <w:multiLevelType w:val="multilevel"/>
    <w:tmpl w:val="3F7281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7F9C45D8"/>
    <w:multiLevelType w:val="hybridMultilevel"/>
    <w:tmpl w:val="6C766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412795">
    <w:abstractNumId w:val="16"/>
  </w:num>
  <w:num w:numId="2" w16cid:durableId="1538464237">
    <w:abstractNumId w:val="3"/>
  </w:num>
  <w:num w:numId="3" w16cid:durableId="281958639">
    <w:abstractNumId w:val="28"/>
  </w:num>
  <w:num w:numId="4" w16cid:durableId="1089692471">
    <w:abstractNumId w:val="15"/>
  </w:num>
  <w:num w:numId="5" w16cid:durableId="475489294">
    <w:abstractNumId w:val="12"/>
  </w:num>
  <w:num w:numId="6" w16cid:durableId="279267787">
    <w:abstractNumId w:val="2"/>
    <w:lvlOverride w:ilvl="0">
      <w:lvl w:ilvl="0">
        <w:start w:val="1"/>
        <w:numFmt w:val="decimal"/>
        <w:pStyle w:val="a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auto"/>
          <w:sz w:val="24"/>
        </w:rPr>
      </w:lvl>
    </w:lvlOverride>
  </w:num>
  <w:num w:numId="7" w16cid:durableId="1156845464">
    <w:abstractNumId w:val="5"/>
  </w:num>
  <w:num w:numId="8" w16cid:durableId="8024814">
    <w:abstractNumId w:val="23"/>
  </w:num>
  <w:num w:numId="9" w16cid:durableId="1204178195">
    <w:abstractNumId w:val="26"/>
  </w:num>
  <w:num w:numId="10" w16cid:durableId="1600481981">
    <w:abstractNumId w:val="4"/>
  </w:num>
  <w:num w:numId="11" w16cid:durableId="1107968348">
    <w:abstractNumId w:val="24"/>
  </w:num>
  <w:num w:numId="12" w16cid:durableId="1201167751">
    <w:abstractNumId w:val="1"/>
  </w:num>
  <w:num w:numId="13" w16cid:durableId="1052658025">
    <w:abstractNumId w:val="2"/>
  </w:num>
  <w:num w:numId="14" w16cid:durableId="936208187">
    <w:abstractNumId w:val="29"/>
  </w:num>
  <w:num w:numId="15" w16cid:durableId="1719890493">
    <w:abstractNumId w:val="6"/>
  </w:num>
  <w:num w:numId="16" w16cid:durableId="1857232235">
    <w:abstractNumId w:val="19"/>
  </w:num>
  <w:num w:numId="17" w16cid:durableId="580912387">
    <w:abstractNumId w:val="0"/>
  </w:num>
  <w:num w:numId="18" w16cid:durableId="1759593337">
    <w:abstractNumId w:val="0"/>
  </w:num>
  <w:num w:numId="19" w16cid:durableId="1335373870">
    <w:abstractNumId w:val="30"/>
  </w:num>
  <w:num w:numId="20" w16cid:durableId="203294147">
    <w:abstractNumId w:val="25"/>
  </w:num>
  <w:num w:numId="21" w16cid:durableId="1172529329">
    <w:abstractNumId w:val="9"/>
  </w:num>
  <w:num w:numId="22" w16cid:durableId="2096824455">
    <w:abstractNumId w:val="8"/>
  </w:num>
  <w:num w:numId="23" w16cid:durableId="47531970">
    <w:abstractNumId w:val="10"/>
  </w:num>
  <w:num w:numId="24" w16cid:durableId="754666492">
    <w:abstractNumId w:val="17"/>
  </w:num>
  <w:num w:numId="25" w16cid:durableId="1211646202">
    <w:abstractNumId w:val="21"/>
  </w:num>
  <w:num w:numId="26" w16cid:durableId="222840399">
    <w:abstractNumId w:val="18"/>
  </w:num>
  <w:num w:numId="27" w16cid:durableId="166290269">
    <w:abstractNumId w:val="27"/>
  </w:num>
  <w:num w:numId="28" w16cid:durableId="118424338">
    <w:abstractNumId w:val="13"/>
  </w:num>
  <w:num w:numId="29" w16cid:durableId="1849783340">
    <w:abstractNumId w:val="31"/>
  </w:num>
  <w:num w:numId="30" w16cid:durableId="1527251967">
    <w:abstractNumId w:val="14"/>
  </w:num>
  <w:num w:numId="31" w16cid:durableId="2052457389">
    <w:abstractNumId w:val="11"/>
  </w:num>
  <w:num w:numId="32" w16cid:durableId="567738470">
    <w:abstractNumId w:val="22"/>
  </w:num>
  <w:num w:numId="33" w16cid:durableId="1061713737">
    <w:abstractNumId w:val="7"/>
  </w:num>
  <w:num w:numId="34" w16cid:durableId="1199855558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144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26B"/>
    <w:rsid w:val="000008A0"/>
    <w:rsid w:val="00000B97"/>
    <w:rsid w:val="000014AB"/>
    <w:rsid w:val="000014E3"/>
    <w:rsid w:val="00001BAC"/>
    <w:rsid w:val="00002D69"/>
    <w:rsid w:val="0000315A"/>
    <w:rsid w:val="000037BC"/>
    <w:rsid w:val="00003946"/>
    <w:rsid w:val="00003D16"/>
    <w:rsid w:val="00004421"/>
    <w:rsid w:val="00004E6D"/>
    <w:rsid w:val="0000523F"/>
    <w:rsid w:val="00005327"/>
    <w:rsid w:val="00005749"/>
    <w:rsid w:val="000073BC"/>
    <w:rsid w:val="000074F2"/>
    <w:rsid w:val="00007650"/>
    <w:rsid w:val="00007D0B"/>
    <w:rsid w:val="00007F09"/>
    <w:rsid w:val="000102B9"/>
    <w:rsid w:val="0001066A"/>
    <w:rsid w:val="0001074A"/>
    <w:rsid w:val="00010FEB"/>
    <w:rsid w:val="000118FA"/>
    <w:rsid w:val="00012B58"/>
    <w:rsid w:val="00012EBC"/>
    <w:rsid w:val="000143A6"/>
    <w:rsid w:val="0001798C"/>
    <w:rsid w:val="00017FF9"/>
    <w:rsid w:val="00020414"/>
    <w:rsid w:val="0002214B"/>
    <w:rsid w:val="00022489"/>
    <w:rsid w:val="00022497"/>
    <w:rsid w:val="000231FE"/>
    <w:rsid w:val="00023CF3"/>
    <w:rsid w:val="0002474C"/>
    <w:rsid w:val="00025322"/>
    <w:rsid w:val="00025604"/>
    <w:rsid w:val="0002594C"/>
    <w:rsid w:val="000269EA"/>
    <w:rsid w:val="000277BB"/>
    <w:rsid w:val="00027A32"/>
    <w:rsid w:val="000311C0"/>
    <w:rsid w:val="000318F7"/>
    <w:rsid w:val="00031BBA"/>
    <w:rsid w:val="00032179"/>
    <w:rsid w:val="000321AE"/>
    <w:rsid w:val="0003274A"/>
    <w:rsid w:val="000340CA"/>
    <w:rsid w:val="000343B8"/>
    <w:rsid w:val="00034CDF"/>
    <w:rsid w:val="00036C97"/>
    <w:rsid w:val="0003726E"/>
    <w:rsid w:val="000374E9"/>
    <w:rsid w:val="0003764D"/>
    <w:rsid w:val="000376C1"/>
    <w:rsid w:val="00040389"/>
    <w:rsid w:val="000403DF"/>
    <w:rsid w:val="000408B2"/>
    <w:rsid w:val="00041E11"/>
    <w:rsid w:val="0004256F"/>
    <w:rsid w:val="000437AF"/>
    <w:rsid w:val="00044204"/>
    <w:rsid w:val="00044213"/>
    <w:rsid w:val="0004474C"/>
    <w:rsid w:val="00044CFC"/>
    <w:rsid w:val="0004507B"/>
    <w:rsid w:val="000450D7"/>
    <w:rsid w:val="000465C6"/>
    <w:rsid w:val="0004682F"/>
    <w:rsid w:val="000470B3"/>
    <w:rsid w:val="00050342"/>
    <w:rsid w:val="00050CA3"/>
    <w:rsid w:val="00053C9C"/>
    <w:rsid w:val="000541D9"/>
    <w:rsid w:val="000542D1"/>
    <w:rsid w:val="00054390"/>
    <w:rsid w:val="000557D3"/>
    <w:rsid w:val="00056255"/>
    <w:rsid w:val="000564FF"/>
    <w:rsid w:val="000567C9"/>
    <w:rsid w:val="00056B8C"/>
    <w:rsid w:val="00057B3E"/>
    <w:rsid w:val="00060712"/>
    <w:rsid w:val="00060C94"/>
    <w:rsid w:val="00061B2D"/>
    <w:rsid w:val="000623C9"/>
    <w:rsid w:val="00062CCA"/>
    <w:rsid w:val="00064662"/>
    <w:rsid w:val="00065F70"/>
    <w:rsid w:val="00066E03"/>
    <w:rsid w:val="00066E17"/>
    <w:rsid w:val="000677B5"/>
    <w:rsid w:val="00067B07"/>
    <w:rsid w:val="000716B9"/>
    <w:rsid w:val="00071B66"/>
    <w:rsid w:val="000722E7"/>
    <w:rsid w:val="00072FB3"/>
    <w:rsid w:val="000732FC"/>
    <w:rsid w:val="000734F6"/>
    <w:rsid w:val="00073A7B"/>
    <w:rsid w:val="0007410C"/>
    <w:rsid w:val="00074620"/>
    <w:rsid w:val="00074AF3"/>
    <w:rsid w:val="00074DBD"/>
    <w:rsid w:val="000753EF"/>
    <w:rsid w:val="00075A67"/>
    <w:rsid w:val="00075DC9"/>
    <w:rsid w:val="00075F91"/>
    <w:rsid w:val="000765C9"/>
    <w:rsid w:val="0007723D"/>
    <w:rsid w:val="0007758E"/>
    <w:rsid w:val="0008124A"/>
    <w:rsid w:val="00081D8B"/>
    <w:rsid w:val="0008212C"/>
    <w:rsid w:val="00082428"/>
    <w:rsid w:val="000824F9"/>
    <w:rsid w:val="00082537"/>
    <w:rsid w:val="000825D1"/>
    <w:rsid w:val="00083340"/>
    <w:rsid w:val="0008342C"/>
    <w:rsid w:val="0008350E"/>
    <w:rsid w:val="00083B1B"/>
    <w:rsid w:val="000841D4"/>
    <w:rsid w:val="0008440D"/>
    <w:rsid w:val="00086C06"/>
    <w:rsid w:val="0008768B"/>
    <w:rsid w:val="000909DB"/>
    <w:rsid w:val="0009194B"/>
    <w:rsid w:val="00091E01"/>
    <w:rsid w:val="000925C4"/>
    <w:rsid w:val="0009292C"/>
    <w:rsid w:val="000931E3"/>
    <w:rsid w:val="0009466E"/>
    <w:rsid w:val="00094E08"/>
    <w:rsid w:val="00095340"/>
    <w:rsid w:val="000954F9"/>
    <w:rsid w:val="000961B1"/>
    <w:rsid w:val="00096376"/>
    <w:rsid w:val="0009643A"/>
    <w:rsid w:val="00096DA8"/>
    <w:rsid w:val="000975A5"/>
    <w:rsid w:val="00097B60"/>
    <w:rsid w:val="00097BB3"/>
    <w:rsid w:val="000A0936"/>
    <w:rsid w:val="000A1471"/>
    <w:rsid w:val="000A22A4"/>
    <w:rsid w:val="000A24E4"/>
    <w:rsid w:val="000A29F7"/>
    <w:rsid w:val="000A338F"/>
    <w:rsid w:val="000A35E3"/>
    <w:rsid w:val="000A389D"/>
    <w:rsid w:val="000A3D6C"/>
    <w:rsid w:val="000A5D9C"/>
    <w:rsid w:val="000A629B"/>
    <w:rsid w:val="000A636F"/>
    <w:rsid w:val="000A7A48"/>
    <w:rsid w:val="000B03DE"/>
    <w:rsid w:val="000B0A82"/>
    <w:rsid w:val="000B0E85"/>
    <w:rsid w:val="000B16C5"/>
    <w:rsid w:val="000B19A6"/>
    <w:rsid w:val="000B1E2A"/>
    <w:rsid w:val="000B2686"/>
    <w:rsid w:val="000B2BD8"/>
    <w:rsid w:val="000B3D46"/>
    <w:rsid w:val="000B44A8"/>
    <w:rsid w:val="000B46E7"/>
    <w:rsid w:val="000B57AD"/>
    <w:rsid w:val="000B5ADA"/>
    <w:rsid w:val="000B732B"/>
    <w:rsid w:val="000B7E1D"/>
    <w:rsid w:val="000C0204"/>
    <w:rsid w:val="000C1AFB"/>
    <w:rsid w:val="000C32B3"/>
    <w:rsid w:val="000C3473"/>
    <w:rsid w:val="000C37C9"/>
    <w:rsid w:val="000C4314"/>
    <w:rsid w:val="000C4A7F"/>
    <w:rsid w:val="000C5E85"/>
    <w:rsid w:val="000C61FD"/>
    <w:rsid w:val="000D04A7"/>
    <w:rsid w:val="000D0C8B"/>
    <w:rsid w:val="000D19A9"/>
    <w:rsid w:val="000D1CB3"/>
    <w:rsid w:val="000D27D5"/>
    <w:rsid w:val="000D3D7A"/>
    <w:rsid w:val="000D412E"/>
    <w:rsid w:val="000D43FE"/>
    <w:rsid w:val="000D456F"/>
    <w:rsid w:val="000D5BE6"/>
    <w:rsid w:val="000D5F93"/>
    <w:rsid w:val="000D6391"/>
    <w:rsid w:val="000D78A1"/>
    <w:rsid w:val="000E1BCE"/>
    <w:rsid w:val="000E1EDA"/>
    <w:rsid w:val="000E2623"/>
    <w:rsid w:val="000E31E2"/>
    <w:rsid w:val="000E31E3"/>
    <w:rsid w:val="000E356C"/>
    <w:rsid w:val="000E3891"/>
    <w:rsid w:val="000E3BE9"/>
    <w:rsid w:val="000E54AE"/>
    <w:rsid w:val="000E5EB5"/>
    <w:rsid w:val="000E611B"/>
    <w:rsid w:val="000E61B0"/>
    <w:rsid w:val="000E6BB7"/>
    <w:rsid w:val="000E704E"/>
    <w:rsid w:val="000E7F79"/>
    <w:rsid w:val="000F04E0"/>
    <w:rsid w:val="000F06A9"/>
    <w:rsid w:val="000F0BBD"/>
    <w:rsid w:val="000F24AC"/>
    <w:rsid w:val="000F2787"/>
    <w:rsid w:val="000F30A4"/>
    <w:rsid w:val="000F33B1"/>
    <w:rsid w:val="000F3791"/>
    <w:rsid w:val="000F4C43"/>
    <w:rsid w:val="000F534B"/>
    <w:rsid w:val="000F6B1A"/>
    <w:rsid w:val="00100580"/>
    <w:rsid w:val="00100A0F"/>
    <w:rsid w:val="001021C6"/>
    <w:rsid w:val="00102B34"/>
    <w:rsid w:val="00102DAE"/>
    <w:rsid w:val="001030CE"/>
    <w:rsid w:val="0010393A"/>
    <w:rsid w:val="0010412E"/>
    <w:rsid w:val="001045AC"/>
    <w:rsid w:val="001049E0"/>
    <w:rsid w:val="00104BF6"/>
    <w:rsid w:val="00105943"/>
    <w:rsid w:val="0010629D"/>
    <w:rsid w:val="0010672D"/>
    <w:rsid w:val="0010717D"/>
    <w:rsid w:val="00107241"/>
    <w:rsid w:val="00107920"/>
    <w:rsid w:val="00107BB1"/>
    <w:rsid w:val="00110782"/>
    <w:rsid w:val="00111B5E"/>
    <w:rsid w:val="001140C1"/>
    <w:rsid w:val="00114101"/>
    <w:rsid w:val="00115AE8"/>
    <w:rsid w:val="00115AF2"/>
    <w:rsid w:val="00115C49"/>
    <w:rsid w:val="00116055"/>
    <w:rsid w:val="00116159"/>
    <w:rsid w:val="00116A8E"/>
    <w:rsid w:val="00116D13"/>
    <w:rsid w:val="001179E5"/>
    <w:rsid w:val="00117B66"/>
    <w:rsid w:val="00117CEE"/>
    <w:rsid w:val="00120D01"/>
    <w:rsid w:val="001211B8"/>
    <w:rsid w:val="001213EB"/>
    <w:rsid w:val="001219EE"/>
    <w:rsid w:val="00124C9C"/>
    <w:rsid w:val="0012529B"/>
    <w:rsid w:val="00126B63"/>
    <w:rsid w:val="00126F8A"/>
    <w:rsid w:val="00127BFD"/>
    <w:rsid w:val="00130BC3"/>
    <w:rsid w:val="00130F4D"/>
    <w:rsid w:val="00131071"/>
    <w:rsid w:val="00131088"/>
    <w:rsid w:val="001311B8"/>
    <w:rsid w:val="00132871"/>
    <w:rsid w:val="00133B8F"/>
    <w:rsid w:val="00133D43"/>
    <w:rsid w:val="00133D54"/>
    <w:rsid w:val="00134004"/>
    <w:rsid w:val="00134D44"/>
    <w:rsid w:val="001358F7"/>
    <w:rsid w:val="00135D87"/>
    <w:rsid w:val="00136569"/>
    <w:rsid w:val="00136908"/>
    <w:rsid w:val="0013798D"/>
    <w:rsid w:val="0014083E"/>
    <w:rsid w:val="00142356"/>
    <w:rsid w:val="00142F76"/>
    <w:rsid w:val="00143216"/>
    <w:rsid w:val="00143D02"/>
    <w:rsid w:val="00144599"/>
    <w:rsid w:val="0014491E"/>
    <w:rsid w:val="00144C7C"/>
    <w:rsid w:val="00145167"/>
    <w:rsid w:val="00145AA9"/>
    <w:rsid w:val="00145C47"/>
    <w:rsid w:val="00146AAB"/>
    <w:rsid w:val="00146BCF"/>
    <w:rsid w:val="0014760D"/>
    <w:rsid w:val="0014776E"/>
    <w:rsid w:val="00147AC7"/>
    <w:rsid w:val="00147F29"/>
    <w:rsid w:val="00150B52"/>
    <w:rsid w:val="001523EF"/>
    <w:rsid w:val="001526A4"/>
    <w:rsid w:val="001528B9"/>
    <w:rsid w:val="00152BBC"/>
    <w:rsid w:val="00153361"/>
    <w:rsid w:val="00155D37"/>
    <w:rsid w:val="001569E6"/>
    <w:rsid w:val="0015746D"/>
    <w:rsid w:val="00157881"/>
    <w:rsid w:val="00157F1E"/>
    <w:rsid w:val="0016015D"/>
    <w:rsid w:val="0016021D"/>
    <w:rsid w:val="0016058F"/>
    <w:rsid w:val="00160C30"/>
    <w:rsid w:val="00161062"/>
    <w:rsid w:val="0016141B"/>
    <w:rsid w:val="001620F3"/>
    <w:rsid w:val="001621A2"/>
    <w:rsid w:val="00162274"/>
    <w:rsid w:val="00162503"/>
    <w:rsid w:val="00162B72"/>
    <w:rsid w:val="00163885"/>
    <w:rsid w:val="00165336"/>
    <w:rsid w:val="00165DF0"/>
    <w:rsid w:val="0016643D"/>
    <w:rsid w:val="001665D6"/>
    <w:rsid w:val="0016683C"/>
    <w:rsid w:val="00166934"/>
    <w:rsid w:val="00170F53"/>
    <w:rsid w:val="001710A9"/>
    <w:rsid w:val="00171141"/>
    <w:rsid w:val="001714C1"/>
    <w:rsid w:val="00171BAC"/>
    <w:rsid w:val="00171DA2"/>
    <w:rsid w:val="0017249F"/>
    <w:rsid w:val="00173A3C"/>
    <w:rsid w:val="0017460C"/>
    <w:rsid w:val="001746A8"/>
    <w:rsid w:val="00175236"/>
    <w:rsid w:val="001753C9"/>
    <w:rsid w:val="00177B2B"/>
    <w:rsid w:val="00177CF8"/>
    <w:rsid w:val="001804C8"/>
    <w:rsid w:val="001808C4"/>
    <w:rsid w:val="001808C5"/>
    <w:rsid w:val="001809AC"/>
    <w:rsid w:val="001812F0"/>
    <w:rsid w:val="0018222C"/>
    <w:rsid w:val="001828CE"/>
    <w:rsid w:val="00183591"/>
    <w:rsid w:val="0018557C"/>
    <w:rsid w:val="001864ED"/>
    <w:rsid w:val="0018719B"/>
    <w:rsid w:val="0018736F"/>
    <w:rsid w:val="00187CD4"/>
    <w:rsid w:val="00190134"/>
    <w:rsid w:val="00190B82"/>
    <w:rsid w:val="00190CEC"/>
    <w:rsid w:val="00192FBF"/>
    <w:rsid w:val="001930CE"/>
    <w:rsid w:val="00193857"/>
    <w:rsid w:val="00193943"/>
    <w:rsid w:val="00194097"/>
    <w:rsid w:val="001942DE"/>
    <w:rsid w:val="00194E43"/>
    <w:rsid w:val="00194F64"/>
    <w:rsid w:val="001955D6"/>
    <w:rsid w:val="00195F5E"/>
    <w:rsid w:val="001968BE"/>
    <w:rsid w:val="00196B4C"/>
    <w:rsid w:val="001974E3"/>
    <w:rsid w:val="001A018B"/>
    <w:rsid w:val="001A0921"/>
    <w:rsid w:val="001A1674"/>
    <w:rsid w:val="001A16F5"/>
    <w:rsid w:val="001A1790"/>
    <w:rsid w:val="001A1C92"/>
    <w:rsid w:val="001A1EF8"/>
    <w:rsid w:val="001A3D76"/>
    <w:rsid w:val="001A41BB"/>
    <w:rsid w:val="001A5339"/>
    <w:rsid w:val="001A63E8"/>
    <w:rsid w:val="001A644B"/>
    <w:rsid w:val="001A65B2"/>
    <w:rsid w:val="001A688F"/>
    <w:rsid w:val="001A6ED1"/>
    <w:rsid w:val="001A7D80"/>
    <w:rsid w:val="001B111F"/>
    <w:rsid w:val="001B1918"/>
    <w:rsid w:val="001B2305"/>
    <w:rsid w:val="001B2D52"/>
    <w:rsid w:val="001B32BB"/>
    <w:rsid w:val="001B32D3"/>
    <w:rsid w:val="001B36DE"/>
    <w:rsid w:val="001B4BFC"/>
    <w:rsid w:val="001B55E7"/>
    <w:rsid w:val="001B5A0D"/>
    <w:rsid w:val="001B7104"/>
    <w:rsid w:val="001B74DE"/>
    <w:rsid w:val="001B75F8"/>
    <w:rsid w:val="001C15B4"/>
    <w:rsid w:val="001C1A2D"/>
    <w:rsid w:val="001C23FF"/>
    <w:rsid w:val="001C323F"/>
    <w:rsid w:val="001C4243"/>
    <w:rsid w:val="001C4426"/>
    <w:rsid w:val="001C46A9"/>
    <w:rsid w:val="001C5599"/>
    <w:rsid w:val="001C5959"/>
    <w:rsid w:val="001C5E59"/>
    <w:rsid w:val="001C6561"/>
    <w:rsid w:val="001C71D6"/>
    <w:rsid w:val="001C71E4"/>
    <w:rsid w:val="001D01D6"/>
    <w:rsid w:val="001D02E3"/>
    <w:rsid w:val="001D0597"/>
    <w:rsid w:val="001D116B"/>
    <w:rsid w:val="001D1AEC"/>
    <w:rsid w:val="001D1D9E"/>
    <w:rsid w:val="001D233D"/>
    <w:rsid w:val="001D273A"/>
    <w:rsid w:val="001D4216"/>
    <w:rsid w:val="001D49B4"/>
    <w:rsid w:val="001D6A62"/>
    <w:rsid w:val="001D7735"/>
    <w:rsid w:val="001E002D"/>
    <w:rsid w:val="001E1F56"/>
    <w:rsid w:val="001E27E5"/>
    <w:rsid w:val="001E32D3"/>
    <w:rsid w:val="001E39A5"/>
    <w:rsid w:val="001E49A0"/>
    <w:rsid w:val="001E5C74"/>
    <w:rsid w:val="001E650C"/>
    <w:rsid w:val="001E6835"/>
    <w:rsid w:val="001E6B1A"/>
    <w:rsid w:val="001E774F"/>
    <w:rsid w:val="001E7E50"/>
    <w:rsid w:val="001F0E1A"/>
    <w:rsid w:val="001F114B"/>
    <w:rsid w:val="001F1EDD"/>
    <w:rsid w:val="001F2619"/>
    <w:rsid w:val="001F2A41"/>
    <w:rsid w:val="001F3250"/>
    <w:rsid w:val="001F3D3B"/>
    <w:rsid w:val="001F3E45"/>
    <w:rsid w:val="001F6D96"/>
    <w:rsid w:val="001F6E52"/>
    <w:rsid w:val="001F7A7C"/>
    <w:rsid w:val="001F7AC5"/>
    <w:rsid w:val="002003C1"/>
    <w:rsid w:val="00200583"/>
    <w:rsid w:val="0020065D"/>
    <w:rsid w:val="00201EDE"/>
    <w:rsid w:val="002033F0"/>
    <w:rsid w:val="00203EEA"/>
    <w:rsid w:val="002055A2"/>
    <w:rsid w:val="0020591D"/>
    <w:rsid w:val="00205CC4"/>
    <w:rsid w:val="002060C1"/>
    <w:rsid w:val="00207C99"/>
    <w:rsid w:val="00210ABE"/>
    <w:rsid w:val="00210CC2"/>
    <w:rsid w:val="00211C25"/>
    <w:rsid w:val="00211DB4"/>
    <w:rsid w:val="002126AB"/>
    <w:rsid w:val="00212A9D"/>
    <w:rsid w:val="00212AFD"/>
    <w:rsid w:val="00212CBC"/>
    <w:rsid w:val="00213344"/>
    <w:rsid w:val="0021334B"/>
    <w:rsid w:val="00215524"/>
    <w:rsid w:val="002158A2"/>
    <w:rsid w:val="00215A71"/>
    <w:rsid w:val="00215ACE"/>
    <w:rsid w:val="00215BCC"/>
    <w:rsid w:val="00215BDA"/>
    <w:rsid w:val="00217967"/>
    <w:rsid w:val="00217D35"/>
    <w:rsid w:val="00221970"/>
    <w:rsid w:val="00222A32"/>
    <w:rsid w:val="00222E34"/>
    <w:rsid w:val="0022312F"/>
    <w:rsid w:val="00223BB8"/>
    <w:rsid w:val="00223C24"/>
    <w:rsid w:val="0022546A"/>
    <w:rsid w:val="00225AE4"/>
    <w:rsid w:val="002263BB"/>
    <w:rsid w:val="00226A61"/>
    <w:rsid w:val="00227091"/>
    <w:rsid w:val="00227616"/>
    <w:rsid w:val="00227DC9"/>
    <w:rsid w:val="00227E9C"/>
    <w:rsid w:val="00230C86"/>
    <w:rsid w:val="00231598"/>
    <w:rsid w:val="00232D57"/>
    <w:rsid w:val="00233542"/>
    <w:rsid w:val="00234468"/>
    <w:rsid w:val="0023463F"/>
    <w:rsid w:val="00234CB3"/>
    <w:rsid w:val="002352BE"/>
    <w:rsid w:val="00235503"/>
    <w:rsid w:val="00235DC7"/>
    <w:rsid w:val="00235E37"/>
    <w:rsid w:val="002362E2"/>
    <w:rsid w:val="0023664F"/>
    <w:rsid w:val="00240016"/>
    <w:rsid w:val="00241A05"/>
    <w:rsid w:val="00242E43"/>
    <w:rsid w:val="002447B5"/>
    <w:rsid w:val="00246FF2"/>
    <w:rsid w:val="00247498"/>
    <w:rsid w:val="0024769D"/>
    <w:rsid w:val="00250A35"/>
    <w:rsid w:val="00250BC1"/>
    <w:rsid w:val="00251564"/>
    <w:rsid w:val="002518AE"/>
    <w:rsid w:val="00251AFF"/>
    <w:rsid w:val="002520F4"/>
    <w:rsid w:val="0025272F"/>
    <w:rsid w:val="00253E92"/>
    <w:rsid w:val="0025512F"/>
    <w:rsid w:val="00257BA7"/>
    <w:rsid w:val="0026066C"/>
    <w:rsid w:val="00260B4C"/>
    <w:rsid w:val="002613AC"/>
    <w:rsid w:val="00261E2F"/>
    <w:rsid w:val="0026219C"/>
    <w:rsid w:val="00262B0B"/>
    <w:rsid w:val="00263082"/>
    <w:rsid w:val="002632E2"/>
    <w:rsid w:val="00263603"/>
    <w:rsid w:val="00263D4C"/>
    <w:rsid w:val="00263E69"/>
    <w:rsid w:val="00265170"/>
    <w:rsid w:val="002652D0"/>
    <w:rsid w:val="00265447"/>
    <w:rsid w:val="00265970"/>
    <w:rsid w:val="0026668F"/>
    <w:rsid w:val="002678DF"/>
    <w:rsid w:val="0027027E"/>
    <w:rsid w:val="002716DC"/>
    <w:rsid w:val="002719EA"/>
    <w:rsid w:val="00271B0A"/>
    <w:rsid w:val="00272054"/>
    <w:rsid w:val="002727FD"/>
    <w:rsid w:val="002729F0"/>
    <w:rsid w:val="00272A5D"/>
    <w:rsid w:val="00272DFA"/>
    <w:rsid w:val="00273147"/>
    <w:rsid w:val="00273897"/>
    <w:rsid w:val="00273F01"/>
    <w:rsid w:val="00273F34"/>
    <w:rsid w:val="00274CA6"/>
    <w:rsid w:val="00274FEF"/>
    <w:rsid w:val="002764A0"/>
    <w:rsid w:val="00277745"/>
    <w:rsid w:val="002779A0"/>
    <w:rsid w:val="00280168"/>
    <w:rsid w:val="002803F8"/>
    <w:rsid w:val="00280EC4"/>
    <w:rsid w:val="00280FC9"/>
    <w:rsid w:val="00282BD4"/>
    <w:rsid w:val="002838F4"/>
    <w:rsid w:val="00284669"/>
    <w:rsid w:val="00284F85"/>
    <w:rsid w:val="0028531F"/>
    <w:rsid w:val="002853D4"/>
    <w:rsid w:val="00285A4A"/>
    <w:rsid w:val="00286640"/>
    <w:rsid w:val="0028667C"/>
    <w:rsid w:val="00287098"/>
    <w:rsid w:val="002878E5"/>
    <w:rsid w:val="00287FD2"/>
    <w:rsid w:val="00290D20"/>
    <w:rsid w:val="00290EFA"/>
    <w:rsid w:val="0029140E"/>
    <w:rsid w:val="0029166B"/>
    <w:rsid w:val="00291A36"/>
    <w:rsid w:val="00292E5D"/>
    <w:rsid w:val="002941A2"/>
    <w:rsid w:val="00294865"/>
    <w:rsid w:val="00294B09"/>
    <w:rsid w:val="00296292"/>
    <w:rsid w:val="00297837"/>
    <w:rsid w:val="00297E1E"/>
    <w:rsid w:val="002A037F"/>
    <w:rsid w:val="002A047B"/>
    <w:rsid w:val="002A07A2"/>
    <w:rsid w:val="002A0B92"/>
    <w:rsid w:val="002A173C"/>
    <w:rsid w:val="002A224B"/>
    <w:rsid w:val="002A2EFD"/>
    <w:rsid w:val="002A35FD"/>
    <w:rsid w:val="002A3C27"/>
    <w:rsid w:val="002A4486"/>
    <w:rsid w:val="002A44D6"/>
    <w:rsid w:val="002A497C"/>
    <w:rsid w:val="002A4CDE"/>
    <w:rsid w:val="002A5C3D"/>
    <w:rsid w:val="002A5D9F"/>
    <w:rsid w:val="002A68B1"/>
    <w:rsid w:val="002A7836"/>
    <w:rsid w:val="002A7BA8"/>
    <w:rsid w:val="002A7ECC"/>
    <w:rsid w:val="002B090B"/>
    <w:rsid w:val="002B152E"/>
    <w:rsid w:val="002B1E33"/>
    <w:rsid w:val="002B26E0"/>
    <w:rsid w:val="002B3A06"/>
    <w:rsid w:val="002B3BA3"/>
    <w:rsid w:val="002B43D5"/>
    <w:rsid w:val="002B49B8"/>
    <w:rsid w:val="002B5083"/>
    <w:rsid w:val="002B50ED"/>
    <w:rsid w:val="002B53C6"/>
    <w:rsid w:val="002B545D"/>
    <w:rsid w:val="002B5FEB"/>
    <w:rsid w:val="002B631E"/>
    <w:rsid w:val="002B6A12"/>
    <w:rsid w:val="002B6B8D"/>
    <w:rsid w:val="002B6CF8"/>
    <w:rsid w:val="002B6E0E"/>
    <w:rsid w:val="002B735C"/>
    <w:rsid w:val="002B7A2B"/>
    <w:rsid w:val="002B7C84"/>
    <w:rsid w:val="002B7E6B"/>
    <w:rsid w:val="002C0954"/>
    <w:rsid w:val="002C18D9"/>
    <w:rsid w:val="002C1E25"/>
    <w:rsid w:val="002C376F"/>
    <w:rsid w:val="002C3E9C"/>
    <w:rsid w:val="002C47F7"/>
    <w:rsid w:val="002C4BF6"/>
    <w:rsid w:val="002C5181"/>
    <w:rsid w:val="002C6515"/>
    <w:rsid w:val="002C691C"/>
    <w:rsid w:val="002C7116"/>
    <w:rsid w:val="002C75C4"/>
    <w:rsid w:val="002C7B1C"/>
    <w:rsid w:val="002D047F"/>
    <w:rsid w:val="002D0D02"/>
    <w:rsid w:val="002D17B4"/>
    <w:rsid w:val="002D1BAC"/>
    <w:rsid w:val="002D2B8A"/>
    <w:rsid w:val="002D2F37"/>
    <w:rsid w:val="002D35D0"/>
    <w:rsid w:val="002D37D6"/>
    <w:rsid w:val="002D3D66"/>
    <w:rsid w:val="002D3D80"/>
    <w:rsid w:val="002D40A9"/>
    <w:rsid w:val="002D4F9F"/>
    <w:rsid w:val="002D60F7"/>
    <w:rsid w:val="002D64DE"/>
    <w:rsid w:val="002D6608"/>
    <w:rsid w:val="002D6FB3"/>
    <w:rsid w:val="002D70B9"/>
    <w:rsid w:val="002D7AAE"/>
    <w:rsid w:val="002D7E7D"/>
    <w:rsid w:val="002E1240"/>
    <w:rsid w:val="002E14C8"/>
    <w:rsid w:val="002E198E"/>
    <w:rsid w:val="002E1E18"/>
    <w:rsid w:val="002E2657"/>
    <w:rsid w:val="002E29A5"/>
    <w:rsid w:val="002E363D"/>
    <w:rsid w:val="002E411C"/>
    <w:rsid w:val="002E45E9"/>
    <w:rsid w:val="002E4B45"/>
    <w:rsid w:val="002E5267"/>
    <w:rsid w:val="002E543D"/>
    <w:rsid w:val="002E55A1"/>
    <w:rsid w:val="002E672F"/>
    <w:rsid w:val="002E74E3"/>
    <w:rsid w:val="002E7950"/>
    <w:rsid w:val="002F01B1"/>
    <w:rsid w:val="002F0BB0"/>
    <w:rsid w:val="002F0F9B"/>
    <w:rsid w:val="002F1DBE"/>
    <w:rsid w:val="002F220A"/>
    <w:rsid w:val="002F22E2"/>
    <w:rsid w:val="002F239D"/>
    <w:rsid w:val="002F2E41"/>
    <w:rsid w:val="002F381A"/>
    <w:rsid w:val="002F3827"/>
    <w:rsid w:val="002F3A6B"/>
    <w:rsid w:val="002F3EAA"/>
    <w:rsid w:val="002F4B55"/>
    <w:rsid w:val="002F5EE4"/>
    <w:rsid w:val="002F5F03"/>
    <w:rsid w:val="002F612D"/>
    <w:rsid w:val="002F69A8"/>
    <w:rsid w:val="002F70D0"/>
    <w:rsid w:val="002F7575"/>
    <w:rsid w:val="002F7ACE"/>
    <w:rsid w:val="002F7DFA"/>
    <w:rsid w:val="00301170"/>
    <w:rsid w:val="00301349"/>
    <w:rsid w:val="0030434B"/>
    <w:rsid w:val="0030468F"/>
    <w:rsid w:val="00304760"/>
    <w:rsid w:val="00305561"/>
    <w:rsid w:val="00305DD7"/>
    <w:rsid w:val="0030774D"/>
    <w:rsid w:val="00310146"/>
    <w:rsid w:val="003109D7"/>
    <w:rsid w:val="003110EF"/>
    <w:rsid w:val="00311178"/>
    <w:rsid w:val="00311948"/>
    <w:rsid w:val="00312387"/>
    <w:rsid w:val="00312687"/>
    <w:rsid w:val="00312B7A"/>
    <w:rsid w:val="00312EE0"/>
    <w:rsid w:val="00313B50"/>
    <w:rsid w:val="00314B8B"/>
    <w:rsid w:val="00314BBE"/>
    <w:rsid w:val="00314D23"/>
    <w:rsid w:val="003154D5"/>
    <w:rsid w:val="0031560E"/>
    <w:rsid w:val="003160B1"/>
    <w:rsid w:val="00316710"/>
    <w:rsid w:val="003172CE"/>
    <w:rsid w:val="003174D5"/>
    <w:rsid w:val="00317FB6"/>
    <w:rsid w:val="00321C0A"/>
    <w:rsid w:val="0032253E"/>
    <w:rsid w:val="003226E2"/>
    <w:rsid w:val="003244E9"/>
    <w:rsid w:val="003245E3"/>
    <w:rsid w:val="00324E28"/>
    <w:rsid w:val="003252BE"/>
    <w:rsid w:val="003256D9"/>
    <w:rsid w:val="00326068"/>
    <w:rsid w:val="0032635E"/>
    <w:rsid w:val="00326DE3"/>
    <w:rsid w:val="00327172"/>
    <w:rsid w:val="00327789"/>
    <w:rsid w:val="0032790D"/>
    <w:rsid w:val="003279EE"/>
    <w:rsid w:val="0033013F"/>
    <w:rsid w:val="00330780"/>
    <w:rsid w:val="0033119C"/>
    <w:rsid w:val="003317A1"/>
    <w:rsid w:val="003317AB"/>
    <w:rsid w:val="00331F26"/>
    <w:rsid w:val="0033210F"/>
    <w:rsid w:val="00333B4D"/>
    <w:rsid w:val="00333E48"/>
    <w:rsid w:val="00334CF1"/>
    <w:rsid w:val="00334F65"/>
    <w:rsid w:val="00335407"/>
    <w:rsid w:val="00335ACA"/>
    <w:rsid w:val="003378E7"/>
    <w:rsid w:val="00337A56"/>
    <w:rsid w:val="00337E6D"/>
    <w:rsid w:val="003411F8"/>
    <w:rsid w:val="00341423"/>
    <w:rsid w:val="0034144D"/>
    <w:rsid w:val="0034287F"/>
    <w:rsid w:val="003431D6"/>
    <w:rsid w:val="00343731"/>
    <w:rsid w:val="00343976"/>
    <w:rsid w:val="00343C27"/>
    <w:rsid w:val="003441A2"/>
    <w:rsid w:val="003443DB"/>
    <w:rsid w:val="00344CD0"/>
    <w:rsid w:val="0034508D"/>
    <w:rsid w:val="003459C0"/>
    <w:rsid w:val="0034696D"/>
    <w:rsid w:val="003470EE"/>
    <w:rsid w:val="0035019E"/>
    <w:rsid w:val="003517DF"/>
    <w:rsid w:val="003519A0"/>
    <w:rsid w:val="0035205C"/>
    <w:rsid w:val="00352440"/>
    <w:rsid w:val="00353759"/>
    <w:rsid w:val="003538A2"/>
    <w:rsid w:val="003539FD"/>
    <w:rsid w:val="00353CF1"/>
    <w:rsid w:val="00353DAF"/>
    <w:rsid w:val="0035420B"/>
    <w:rsid w:val="00356119"/>
    <w:rsid w:val="0035683E"/>
    <w:rsid w:val="00356FE9"/>
    <w:rsid w:val="00357A0A"/>
    <w:rsid w:val="00357A6A"/>
    <w:rsid w:val="0036076A"/>
    <w:rsid w:val="00361FEF"/>
    <w:rsid w:val="0036267B"/>
    <w:rsid w:val="003632A6"/>
    <w:rsid w:val="00363D3E"/>
    <w:rsid w:val="003649C6"/>
    <w:rsid w:val="00364BC7"/>
    <w:rsid w:val="00367512"/>
    <w:rsid w:val="00367FC8"/>
    <w:rsid w:val="00370E21"/>
    <w:rsid w:val="00370F32"/>
    <w:rsid w:val="00371B6C"/>
    <w:rsid w:val="0037274A"/>
    <w:rsid w:val="00373551"/>
    <w:rsid w:val="00375189"/>
    <w:rsid w:val="0037563D"/>
    <w:rsid w:val="00375E71"/>
    <w:rsid w:val="003760DF"/>
    <w:rsid w:val="00376494"/>
    <w:rsid w:val="003766BD"/>
    <w:rsid w:val="00376729"/>
    <w:rsid w:val="00377C23"/>
    <w:rsid w:val="00380151"/>
    <w:rsid w:val="00380A71"/>
    <w:rsid w:val="00381847"/>
    <w:rsid w:val="00381AA3"/>
    <w:rsid w:val="00381F6A"/>
    <w:rsid w:val="0038217E"/>
    <w:rsid w:val="0038266C"/>
    <w:rsid w:val="0038278C"/>
    <w:rsid w:val="0038309D"/>
    <w:rsid w:val="00383107"/>
    <w:rsid w:val="0038385F"/>
    <w:rsid w:val="00383C85"/>
    <w:rsid w:val="0038452D"/>
    <w:rsid w:val="003846D5"/>
    <w:rsid w:val="00384C79"/>
    <w:rsid w:val="0038560D"/>
    <w:rsid w:val="00385B56"/>
    <w:rsid w:val="0038669A"/>
    <w:rsid w:val="00386A48"/>
    <w:rsid w:val="00386D4B"/>
    <w:rsid w:val="003870E1"/>
    <w:rsid w:val="0039046F"/>
    <w:rsid w:val="0039057B"/>
    <w:rsid w:val="0039107C"/>
    <w:rsid w:val="003928E8"/>
    <w:rsid w:val="00392D6F"/>
    <w:rsid w:val="00393544"/>
    <w:rsid w:val="00393BD6"/>
    <w:rsid w:val="00393D41"/>
    <w:rsid w:val="003941A9"/>
    <w:rsid w:val="00394F48"/>
    <w:rsid w:val="00395B52"/>
    <w:rsid w:val="003964D3"/>
    <w:rsid w:val="00397707"/>
    <w:rsid w:val="00397AEE"/>
    <w:rsid w:val="00397FCA"/>
    <w:rsid w:val="003A0C08"/>
    <w:rsid w:val="003A16B3"/>
    <w:rsid w:val="003A2777"/>
    <w:rsid w:val="003A29EA"/>
    <w:rsid w:val="003A330F"/>
    <w:rsid w:val="003A4278"/>
    <w:rsid w:val="003A6548"/>
    <w:rsid w:val="003A6CBF"/>
    <w:rsid w:val="003A756C"/>
    <w:rsid w:val="003A7B5E"/>
    <w:rsid w:val="003B089C"/>
    <w:rsid w:val="003B09E1"/>
    <w:rsid w:val="003B23A5"/>
    <w:rsid w:val="003B264D"/>
    <w:rsid w:val="003B26E8"/>
    <w:rsid w:val="003B3770"/>
    <w:rsid w:val="003B3E0D"/>
    <w:rsid w:val="003B4342"/>
    <w:rsid w:val="003B488A"/>
    <w:rsid w:val="003B507C"/>
    <w:rsid w:val="003B6AD5"/>
    <w:rsid w:val="003B7738"/>
    <w:rsid w:val="003C0344"/>
    <w:rsid w:val="003C034D"/>
    <w:rsid w:val="003C0F36"/>
    <w:rsid w:val="003C0F56"/>
    <w:rsid w:val="003C1BF2"/>
    <w:rsid w:val="003C32FB"/>
    <w:rsid w:val="003C330B"/>
    <w:rsid w:val="003C3468"/>
    <w:rsid w:val="003C3479"/>
    <w:rsid w:val="003C34DD"/>
    <w:rsid w:val="003C3A85"/>
    <w:rsid w:val="003C4035"/>
    <w:rsid w:val="003C6A44"/>
    <w:rsid w:val="003C6E06"/>
    <w:rsid w:val="003C6E17"/>
    <w:rsid w:val="003C7867"/>
    <w:rsid w:val="003C7E20"/>
    <w:rsid w:val="003D14DB"/>
    <w:rsid w:val="003D2199"/>
    <w:rsid w:val="003D2EE5"/>
    <w:rsid w:val="003D2F87"/>
    <w:rsid w:val="003D354A"/>
    <w:rsid w:val="003D3F6D"/>
    <w:rsid w:val="003D42D8"/>
    <w:rsid w:val="003D4841"/>
    <w:rsid w:val="003D4B3D"/>
    <w:rsid w:val="003D51AB"/>
    <w:rsid w:val="003D54BA"/>
    <w:rsid w:val="003D588A"/>
    <w:rsid w:val="003D58D7"/>
    <w:rsid w:val="003D60A7"/>
    <w:rsid w:val="003D6D9D"/>
    <w:rsid w:val="003D71A5"/>
    <w:rsid w:val="003E0692"/>
    <w:rsid w:val="003E0EC0"/>
    <w:rsid w:val="003E11E4"/>
    <w:rsid w:val="003E130F"/>
    <w:rsid w:val="003E1D4C"/>
    <w:rsid w:val="003E2129"/>
    <w:rsid w:val="003E649A"/>
    <w:rsid w:val="003E7346"/>
    <w:rsid w:val="003E73C1"/>
    <w:rsid w:val="003E74AE"/>
    <w:rsid w:val="003E77B9"/>
    <w:rsid w:val="003F07B6"/>
    <w:rsid w:val="003F11A7"/>
    <w:rsid w:val="003F17C1"/>
    <w:rsid w:val="003F3AB8"/>
    <w:rsid w:val="003F4B1B"/>
    <w:rsid w:val="003F55E2"/>
    <w:rsid w:val="003F59E6"/>
    <w:rsid w:val="003F77EE"/>
    <w:rsid w:val="003F78D6"/>
    <w:rsid w:val="003F7A13"/>
    <w:rsid w:val="00400A22"/>
    <w:rsid w:val="00400A4A"/>
    <w:rsid w:val="00400EBA"/>
    <w:rsid w:val="00401AD5"/>
    <w:rsid w:val="00402027"/>
    <w:rsid w:val="00402FB0"/>
    <w:rsid w:val="00403571"/>
    <w:rsid w:val="00403594"/>
    <w:rsid w:val="0040424A"/>
    <w:rsid w:val="00404AA4"/>
    <w:rsid w:val="00405870"/>
    <w:rsid w:val="0040599F"/>
    <w:rsid w:val="0040655A"/>
    <w:rsid w:val="00406ED0"/>
    <w:rsid w:val="00407446"/>
    <w:rsid w:val="00407CD9"/>
    <w:rsid w:val="00410A7A"/>
    <w:rsid w:val="00410B46"/>
    <w:rsid w:val="00411423"/>
    <w:rsid w:val="00412818"/>
    <w:rsid w:val="004129C5"/>
    <w:rsid w:val="004131A7"/>
    <w:rsid w:val="004131EF"/>
    <w:rsid w:val="00414728"/>
    <w:rsid w:val="004154E6"/>
    <w:rsid w:val="00415766"/>
    <w:rsid w:val="00415C7C"/>
    <w:rsid w:val="004165B8"/>
    <w:rsid w:val="00417390"/>
    <w:rsid w:val="00417A68"/>
    <w:rsid w:val="00420E73"/>
    <w:rsid w:val="004216E8"/>
    <w:rsid w:val="0042215C"/>
    <w:rsid w:val="004226BC"/>
    <w:rsid w:val="00422908"/>
    <w:rsid w:val="00422B40"/>
    <w:rsid w:val="00423D57"/>
    <w:rsid w:val="004247A8"/>
    <w:rsid w:val="00424B6B"/>
    <w:rsid w:val="00425963"/>
    <w:rsid w:val="00426209"/>
    <w:rsid w:val="0042637C"/>
    <w:rsid w:val="0042695A"/>
    <w:rsid w:val="00427680"/>
    <w:rsid w:val="0043020D"/>
    <w:rsid w:val="004303B2"/>
    <w:rsid w:val="00431269"/>
    <w:rsid w:val="0043224F"/>
    <w:rsid w:val="00432716"/>
    <w:rsid w:val="00432C25"/>
    <w:rsid w:val="00433A40"/>
    <w:rsid w:val="004341A5"/>
    <w:rsid w:val="00435309"/>
    <w:rsid w:val="00435CF8"/>
    <w:rsid w:val="00437114"/>
    <w:rsid w:val="00437458"/>
    <w:rsid w:val="00437719"/>
    <w:rsid w:val="0043793A"/>
    <w:rsid w:val="00437BFD"/>
    <w:rsid w:val="004409EA"/>
    <w:rsid w:val="00440ACE"/>
    <w:rsid w:val="00440CC8"/>
    <w:rsid w:val="00440EEE"/>
    <w:rsid w:val="004411CC"/>
    <w:rsid w:val="00441D80"/>
    <w:rsid w:val="004425F8"/>
    <w:rsid w:val="0044265C"/>
    <w:rsid w:val="00442E3F"/>
    <w:rsid w:val="004435B8"/>
    <w:rsid w:val="00443E2C"/>
    <w:rsid w:val="00444CDF"/>
    <w:rsid w:val="004458B4"/>
    <w:rsid w:val="00446D25"/>
    <w:rsid w:val="00446E07"/>
    <w:rsid w:val="00450C61"/>
    <w:rsid w:val="0045170D"/>
    <w:rsid w:val="004520DE"/>
    <w:rsid w:val="004528CA"/>
    <w:rsid w:val="00452A29"/>
    <w:rsid w:val="0045357D"/>
    <w:rsid w:val="004537DB"/>
    <w:rsid w:val="00453D7B"/>
    <w:rsid w:val="00454EB4"/>
    <w:rsid w:val="0045593B"/>
    <w:rsid w:val="0045593E"/>
    <w:rsid w:val="00455C49"/>
    <w:rsid w:val="004563D5"/>
    <w:rsid w:val="00456E35"/>
    <w:rsid w:val="00457B3B"/>
    <w:rsid w:val="00457CD4"/>
    <w:rsid w:val="004607DB"/>
    <w:rsid w:val="00460BF8"/>
    <w:rsid w:val="004617B1"/>
    <w:rsid w:val="00461B7D"/>
    <w:rsid w:val="00461D27"/>
    <w:rsid w:val="00461E69"/>
    <w:rsid w:val="0046261F"/>
    <w:rsid w:val="00463854"/>
    <w:rsid w:val="004641EA"/>
    <w:rsid w:val="00464B3E"/>
    <w:rsid w:val="00467787"/>
    <w:rsid w:val="00470528"/>
    <w:rsid w:val="0047065B"/>
    <w:rsid w:val="0047091D"/>
    <w:rsid w:val="00471493"/>
    <w:rsid w:val="00472A35"/>
    <w:rsid w:val="00472ACE"/>
    <w:rsid w:val="0047356C"/>
    <w:rsid w:val="00474399"/>
    <w:rsid w:val="00474F9E"/>
    <w:rsid w:val="004754C9"/>
    <w:rsid w:val="00475BE0"/>
    <w:rsid w:val="00475E58"/>
    <w:rsid w:val="00475F4A"/>
    <w:rsid w:val="004766DB"/>
    <w:rsid w:val="00476CCA"/>
    <w:rsid w:val="00477416"/>
    <w:rsid w:val="00477AA0"/>
    <w:rsid w:val="00477B55"/>
    <w:rsid w:val="00477CBE"/>
    <w:rsid w:val="00477DAD"/>
    <w:rsid w:val="00480DC1"/>
    <w:rsid w:val="0048101D"/>
    <w:rsid w:val="00481452"/>
    <w:rsid w:val="004827AD"/>
    <w:rsid w:val="00483AE2"/>
    <w:rsid w:val="00483FB5"/>
    <w:rsid w:val="00485776"/>
    <w:rsid w:val="00485969"/>
    <w:rsid w:val="00486A5D"/>
    <w:rsid w:val="004875AC"/>
    <w:rsid w:val="00487F90"/>
    <w:rsid w:val="004900DB"/>
    <w:rsid w:val="00490133"/>
    <w:rsid w:val="00490159"/>
    <w:rsid w:val="0049044B"/>
    <w:rsid w:val="004904B2"/>
    <w:rsid w:val="004906D4"/>
    <w:rsid w:val="00490968"/>
    <w:rsid w:val="00491199"/>
    <w:rsid w:val="00491736"/>
    <w:rsid w:val="00491E07"/>
    <w:rsid w:val="00492383"/>
    <w:rsid w:val="00493C93"/>
    <w:rsid w:val="00495300"/>
    <w:rsid w:val="00495306"/>
    <w:rsid w:val="004953FF"/>
    <w:rsid w:val="00495BF3"/>
    <w:rsid w:val="00497118"/>
    <w:rsid w:val="00497676"/>
    <w:rsid w:val="004A0A79"/>
    <w:rsid w:val="004A1619"/>
    <w:rsid w:val="004A25B4"/>
    <w:rsid w:val="004A3C39"/>
    <w:rsid w:val="004A47ED"/>
    <w:rsid w:val="004A51DC"/>
    <w:rsid w:val="004A5DF7"/>
    <w:rsid w:val="004A60C7"/>
    <w:rsid w:val="004A672D"/>
    <w:rsid w:val="004A6A93"/>
    <w:rsid w:val="004A6CBB"/>
    <w:rsid w:val="004A7ED3"/>
    <w:rsid w:val="004B13AA"/>
    <w:rsid w:val="004B1677"/>
    <w:rsid w:val="004B1B2E"/>
    <w:rsid w:val="004B1EB5"/>
    <w:rsid w:val="004B33D2"/>
    <w:rsid w:val="004B3679"/>
    <w:rsid w:val="004B3D3A"/>
    <w:rsid w:val="004B4286"/>
    <w:rsid w:val="004B4EAB"/>
    <w:rsid w:val="004B58C6"/>
    <w:rsid w:val="004B76B9"/>
    <w:rsid w:val="004B7B46"/>
    <w:rsid w:val="004C039B"/>
    <w:rsid w:val="004C0533"/>
    <w:rsid w:val="004C0CDB"/>
    <w:rsid w:val="004C22AB"/>
    <w:rsid w:val="004C2ED6"/>
    <w:rsid w:val="004C3713"/>
    <w:rsid w:val="004C378F"/>
    <w:rsid w:val="004C4643"/>
    <w:rsid w:val="004C4877"/>
    <w:rsid w:val="004C5879"/>
    <w:rsid w:val="004C6156"/>
    <w:rsid w:val="004C6393"/>
    <w:rsid w:val="004C6C65"/>
    <w:rsid w:val="004C6D35"/>
    <w:rsid w:val="004C719F"/>
    <w:rsid w:val="004C7F99"/>
    <w:rsid w:val="004D04CE"/>
    <w:rsid w:val="004D0805"/>
    <w:rsid w:val="004D10F0"/>
    <w:rsid w:val="004D14E7"/>
    <w:rsid w:val="004D32B5"/>
    <w:rsid w:val="004D4300"/>
    <w:rsid w:val="004D486D"/>
    <w:rsid w:val="004D529D"/>
    <w:rsid w:val="004D5F25"/>
    <w:rsid w:val="004D7663"/>
    <w:rsid w:val="004D7943"/>
    <w:rsid w:val="004D7AD6"/>
    <w:rsid w:val="004D7DD1"/>
    <w:rsid w:val="004E0F4F"/>
    <w:rsid w:val="004E101E"/>
    <w:rsid w:val="004E1279"/>
    <w:rsid w:val="004E129C"/>
    <w:rsid w:val="004E169C"/>
    <w:rsid w:val="004E2D6D"/>
    <w:rsid w:val="004E48E8"/>
    <w:rsid w:val="004E528A"/>
    <w:rsid w:val="004E5C02"/>
    <w:rsid w:val="004E5E27"/>
    <w:rsid w:val="004E64F3"/>
    <w:rsid w:val="004E6C46"/>
    <w:rsid w:val="004F0BC8"/>
    <w:rsid w:val="004F0CB3"/>
    <w:rsid w:val="004F10D7"/>
    <w:rsid w:val="004F1F22"/>
    <w:rsid w:val="004F2168"/>
    <w:rsid w:val="004F2214"/>
    <w:rsid w:val="004F345D"/>
    <w:rsid w:val="004F349F"/>
    <w:rsid w:val="004F3F1C"/>
    <w:rsid w:val="004F40BA"/>
    <w:rsid w:val="004F45D5"/>
    <w:rsid w:val="004F45F4"/>
    <w:rsid w:val="004F4894"/>
    <w:rsid w:val="004F71A5"/>
    <w:rsid w:val="00500461"/>
    <w:rsid w:val="00501201"/>
    <w:rsid w:val="00502418"/>
    <w:rsid w:val="00502BE0"/>
    <w:rsid w:val="00503183"/>
    <w:rsid w:val="005035E6"/>
    <w:rsid w:val="00503BD9"/>
    <w:rsid w:val="00503C56"/>
    <w:rsid w:val="00503C99"/>
    <w:rsid w:val="0050446F"/>
    <w:rsid w:val="00504660"/>
    <w:rsid w:val="0050474F"/>
    <w:rsid w:val="0050527C"/>
    <w:rsid w:val="00505FD9"/>
    <w:rsid w:val="00506CA8"/>
    <w:rsid w:val="00507CFA"/>
    <w:rsid w:val="00510913"/>
    <w:rsid w:val="0051097C"/>
    <w:rsid w:val="00510C76"/>
    <w:rsid w:val="00510DA7"/>
    <w:rsid w:val="00512D1E"/>
    <w:rsid w:val="005135B1"/>
    <w:rsid w:val="00513C78"/>
    <w:rsid w:val="005143CC"/>
    <w:rsid w:val="005143D9"/>
    <w:rsid w:val="00514AAB"/>
    <w:rsid w:val="00514FDE"/>
    <w:rsid w:val="0051588D"/>
    <w:rsid w:val="00516A92"/>
    <w:rsid w:val="005209D7"/>
    <w:rsid w:val="00520A3B"/>
    <w:rsid w:val="0052112C"/>
    <w:rsid w:val="005218A5"/>
    <w:rsid w:val="0052246E"/>
    <w:rsid w:val="0052265A"/>
    <w:rsid w:val="00522734"/>
    <w:rsid w:val="005252D8"/>
    <w:rsid w:val="00525339"/>
    <w:rsid w:val="005255D9"/>
    <w:rsid w:val="00525FF7"/>
    <w:rsid w:val="0052642A"/>
    <w:rsid w:val="00530A73"/>
    <w:rsid w:val="00530D0B"/>
    <w:rsid w:val="00531471"/>
    <w:rsid w:val="005333A4"/>
    <w:rsid w:val="005336A1"/>
    <w:rsid w:val="005336A6"/>
    <w:rsid w:val="00533CA6"/>
    <w:rsid w:val="005341A7"/>
    <w:rsid w:val="00534B11"/>
    <w:rsid w:val="00535986"/>
    <w:rsid w:val="0053627D"/>
    <w:rsid w:val="00536D12"/>
    <w:rsid w:val="00537157"/>
    <w:rsid w:val="00537CF9"/>
    <w:rsid w:val="005401DD"/>
    <w:rsid w:val="00540DAB"/>
    <w:rsid w:val="00541C9B"/>
    <w:rsid w:val="00541CBA"/>
    <w:rsid w:val="005426D6"/>
    <w:rsid w:val="00542DE1"/>
    <w:rsid w:val="005431F9"/>
    <w:rsid w:val="00543DDD"/>
    <w:rsid w:val="00543EF7"/>
    <w:rsid w:val="00545273"/>
    <w:rsid w:val="00545BF6"/>
    <w:rsid w:val="005460EB"/>
    <w:rsid w:val="0054759F"/>
    <w:rsid w:val="0054768E"/>
    <w:rsid w:val="00547E9F"/>
    <w:rsid w:val="0055057D"/>
    <w:rsid w:val="00551CCE"/>
    <w:rsid w:val="00552C9F"/>
    <w:rsid w:val="00552DF3"/>
    <w:rsid w:val="00553830"/>
    <w:rsid w:val="005538C0"/>
    <w:rsid w:val="005538FB"/>
    <w:rsid w:val="0055436F"/>
    <w:rsid w:val="005550FD"/>
    <w:rsid w:val="00555C62"/>
    <w:rsid w:val="00555CF3"/>
    <w:rsid w:val="005569F8"/>
    <w:rsid w:val="00560453"/>
    <w:rsid w:val="005612DB"/>
    <w:rsid w:val="00561BBE"/>
    <w:rsid w:val="00561C2C"/>
    <w:rsid w:val="00561F77"/>
    <w:rsid w:val="005623EF"/>
    <w:rsid w:val="005629EA"/>
    <w:rsid w:val="00562A0F"/>
    <w:rsid w:val="00563221"/>
    <w:rsid w:val="005632E1"/>
    <w:rsid w:val="00563751"/>
    <w:rsid w:val="00565043"/>
    <w:rsid w:val="0056632B"/>
    <w:rsid w:val="0056661D"/>
    <w:rsid w:val="00566C71"/>
    <w:rsid w:val="005672DE"/>
    <w:rsid w:val="00567CFB"/>
    <w:rsid w:val="005703C0"/>
    <w:rsid w:val="00570A94"/>
    <w:rsid w:val="0057124E"/>
    <w:rsid w:val="005712F9"/>
    <w:rsid w:val="00571A48"/>
    <w:rsid w:val="00571A5B"/>
    <w:rsid w:val="005732F1"/>
    <w:rsid w:val="00573840"/>
    <w:rsid w:val="00574EEC"/>
    <w:rsid w:val="00576356"/>
    <w:rsid w:val="0057686D"/>
    <w:rsid w:val="00576C4D"/>
    <w:rsid w:val="005770C3"/>
    <w:rsid w:val="005777CF"/>
    <w:rsid w:val="0058056E"/>
    <w:rsid w:val="005816DD"/>
    <w:rsid w:val="005822C4"/>
    <w:rsid w:val="00582A68"/>
    <w:rsid w:val="00583136"/>
    <w:rsid w:val="00583E86"/>
    <w:rsid w:val="00584171"/>
    <w:rsid w:val="005845D7"/>
    <w:rsid w:val="00584701"/>
    <w:rsid w:val="0058473C"/>
    <w:rsid w:val="005852E3"/>
    <w:rsid w:val="005852FF"/>
    <w:rsid w:val="00586A4B"/>
    <w:rsid w:val="00586B01"/>
    <w:rsid w:val="00591263"/>
    <w:rsid w:val="0059152F"/>
    <w:rsid w:val="005918EE"/>
    <w:rsid w:val="00592A56"/>
    <w:rsid w:val="00592A8B"/>
    <w:rsid w:val="00593707"/>
    <w:rsid w:val="00593AFF"/>
    <w:rsid w:val="00593DA0"/>
    <w:rsid w:val="0059408C"/>
    <w:rsid w:val="005948B4"/>
    <w:rsid w:val="00595821"/>
    <w:rsid w:val="00595ABC"/>
    <w:rsid w:val="0059615A"/>
    <w:rsid w:val="00596875"/>
    <w:rsid w:val="00596DFE"/>
    <w:rsid w:val="0059744F"/>
    <w:rsid w:val="005A00F8"/>
    <w:rsid w:val="005A12FF"/>
    <w:rsid w:val="005A14E8"/>
    <w:rsid w:val="005A2328"/>
    <w:rsid w:val="005A2BE9"/>
    <w:rsid w:val="005A3103"/>
    <w:rsid w:val="005A35BC"/>
    <w:rsid w:val="005A4702"/>
    <w:rsid w:val="005A78E3"/>
    <w:rsid w:val="005A7D2F"/>
    <w:rsid w:val="005A7FE8"/>
    <w:rsid w:val="005B19F5"/>
    <w:rsid w:val="005B36C9"/>
    <w:rsid w:val="005B3EE2"/>
    <w:rsid w:val="005B4110"/>
    <w:rsid w:val="005B44F8"/>
    <w:rsid w:val="005B4D0D"/>
    <w:rsid w:val="005B5298"/>
    <w:rsid w:val="005B53C2"/>
    <w:rsid w:val="005B61B1"/>
    <w:rsid w:val="005B7257"/>
    <w:rsid w:val="005C17FD"/>
    <w:rsid w:val="005C26CF"/>
    <w:rsid w:val="005C285E"/>
    <w:rsid w:val="005C29BA"/>
    <w:rsid w:val="005C29FD"/>
    <w:rsid w:val="005C42DD"/>
    <w:rsid w:val="005C4967"/>
    <w:rsid w:val="005C4EC7"/>
    <w:rsid w:val="005C5079"/>
    <w:rsid w:val="005C57A8"/>
    <w:rsid w:val="005C5999"/>
    <w:rsid w:val="005C668A"/>
    <w:rsid w:val="005C66A4"/>
    <w:rsid w:val="005C7A36"/>
    <w:rsid w:val="005D085B"/>
    <w:rsid w:val="005D1A47"/>
    <w:rsid w:val="005D358F"/>
    <w:rsid w:val="005D3DA3"/>
    <w:rsid w:val="005D40F5"/>
    <w:rsid w:val="005D629D"/>
    <w:rsid w:val="005D65B2"/>
    <w:rsid w:val="005D7032"/>
    <w:rsid w:val="005E1A54"/>
    <w:rsid w:val="005E2EA5"/>
    <w:rsid w:val="005E30C3"/>
    <w:rsid w:val="005E33AA"/>
    <w:rsid w:val="005E3995"/>
    <w:rsid w:val="005E3B84"/>
    <w:rsid w:val="005E3D83"/>
    <w:rsid w:val="005E54DF"/>
    <w:rsid w:val="005E5D48"/>
    <w:rsid w:val="005E659A"/>
    <w:rsid w:val="005E6DD1"/>
    <w:rsid w:val="005E74CD"/>
    <w:rsid w:val="005E77D7"/>
    <w:rsid w:val="005F0796"/>
    <w:rsid w:val="005F212A"/>
    <w:rsid w:val="005F21CB"/>
    <w:rsid w:val="005F2891"/>
    <w:rsid w:val="005F4088"/>
    <w:rsid w:val="005F41C4"/>
    <w:rsid w:val="005F5000"/>
    <w:rsid w:val="005F59B0"/>
    <w:rsid w:val="005F60AD"/>
    <w:rsid w:val="005F616F"/>
    <w:rsid w:val="005F6BFF"/>
    <w:rsid w:val="005F6F02"/>
    <w:rsid w:val="005F739D"/>
    <w:rsid w:val="005F7BEF"/>
    <w:rsid w:val="005F7E90"/>
    <w:rsid w:val="006000FB"/>
    <w:rsid w:val="00600248"/>
    <w:rsid w:val="00600262"/>
    <w:rsid w:val="00600859"/>
    <w:rsid w:val="00601380"/>
    <w:rsid w:val="00601E0A"/>
    <w:rsid w:val="00602056"/>
    <w:rsid w:val="0060270F"/>
    <w:rsid w:val="006034DE"/>
    <w:rsid w:val="00603CB7"/>
    <w:rsid w:val="006041AA"/>
    <w:rsid w:val="0060456A"/>
    <w:rsid w:val="0060487E"/>
    <w:rsid w:val="00604950"/>
    <w:rsid w:val="00605399"/>
    <w:rsid w:val="00605483"/>
    <w:rsid w:val="006054A9"/>
    <w:rsid w:val="00605792"/>
    <w:rsid w:val="00606154"/>
    <w:rsid w:val="0060763B"/>
    <w:rsid w:val="00610C96"/>
    <w:rsid w:val="006114D2"/>
    <w:rsid w:val="00611F57"/>
    <w:rsid w:val="006121B9"/>
    <w:rsid w:val="00612E1F"/>
    <w:rsid w:val="006138C5"/>
    <w:rsid w:val="00613997"/>
    <w:rsid w:val="00613B0B"/>
    <w:rsid w:val="00615BCD"/>
    <w:rsid w:val="00616029"/>
    <w:rsid w:val="00616D6C"/>
    <w:rsid w:val="00616FBA"/>
    <w:rsid w:val="00617752"/>
    <w:rsid w:val="0061795C"/>
    <w:rsid w:val="00617E93"/>
    <w:rsid w:val="0062025D"/>
    <w:rsid w:val="00621DC7"/>
    <w:rsid w:val="00622975"/>
    <w:rsid w:val="00622D6A"/>
    <w:rsid w:val="006234D9"/>
    <w:rsid w:val="00623D34"/>
    <w:rsid w:val="00623EC7"/>
    <w:rsid w:val="00624A48"/>
    <w:rsid w:val="0062526A"/>
    <w:rsid w:val="00626040"/>
    <w:rsid w:val="006267DC"/>
    <w:rsid w:val="006267F1"/>
    <w:rsid w:val="00626C16"/>
    <w:rsid w:val="00626C93"/>
    <w:rsid w:val="00630155"/>
    <w:rsid w:val="0063030D"/>
    <w:rsid w:val="0063268A"/>
    <w:rsid w:val="00633126"/>
    <w:rsid w:val="00633247"/>
    <w:rsid w:val="00633A1D"/>
    <w:rsid w:val="006340B2"/>
    <w:rsid w:val="006358A9"/>
    <w:rsid w:val="006359E5"/>
    <w:rsid w:val="00636438"/>
    <w:rsid w:val="00637F0E"/>
    <w:rsid w:val="006412B9"/>
    <w:rsid w:val="00641AC7"/>
    <w:rsid w:val="0064267F"/>
    <w:rsid w:val="00642A70"/>
    <w:rsid w:val="00642C0E"/>
    <w:rsid w:val="00643C7F"/>
    <w:rsid w:val="00643D33"/>
    <w:rsid w:val="00645F56"/>
    <w:rsid w:val="00646DE5"/>
    <w:rsid w:val="00646E02"/>
    <w:rsid w:val="00647F5F"/>
    <w:rsid w:val="006505ED"/>
    <w:rsid w:val="00651252"/>
    <w:rsid w:val="00651AAE"/>
    <w:rsid w:val="00651C45"/>
    <w:rsid w:val="00652C70"/>
    <w:rsid w:val="00653248"/>
    <w:rsid w:val="0065340B"/>
    <w:rsid w:val="00653558"/>
    <w:rsid w:val="006556AE"/>
    <w:rsid w:val="006557B0"/>
    <w:rsid w:val="006557F9"/>
    <w:rsid w:val="00656CAE"/>
    <w:rsid w:val="00656F89"/>
    <w:rsid w:val="0065705B"/>
    <w:rsid w:val="00661C66"/>
    <w:rsid w:val="006627AD"/>
    <w:rsid w:val="006627EC"/>
    <w:rsid w:val="00663B69"/>
    <w:rsid w:val="00663F45"/>
    <w:rsid w:val="0066444F"/>
    <w:rsid w:val="00664A5C"/>
    <w:rsid w:val="00664DA3"/>
    <w:rsid w:val="006658A5"/>
    <w:rsid w:val="00665B2A"/>
    <w:rsid w:val="006660F2"/>
    <w:rsid w:val="0066680A"/>
    <w:rsid w:val="00667074"/>
    <w:rsid w:val="006671AF"/>
    <w:rsid w:val="00671369"/>
    <w:rsid w:val="0067141B"/>
    <w:rsid w:val="006714BE"/>
    <w:rsid w:val="00672CE9"/>
    <w:rsid w:val="0067443B"/>
    <w:rsid w:val="00675024"/>
    <w:rsid w:val="00675395"/>
    <w:rsid w:val="00675D22"/>
    <w:rsid w:val="0067617C"/>
    <w:rsid w:val="00677238"/>
    <w:rsid w:val="00680BA0"/>
    <w:rsid w:val="00680ED8"/>
    <w:rsid w:val="00681E07"/>
    <w:rsid w:val="00682A4F"/>
    <w:rsid w:val="00683398"/>
    <w:rsid w:val="0068548E"/>
    <w:rsid w:val="00685955"/>
    <w:rsid w:val="0068699D"/>
    <w:rsid w:val="00687063"/>
    <w:rsid w:val="00687159"/>
    <w:rsid w:val="0068751E"/>
    <w:rsid w:val="00687AA4"/>
    <w:rsid w:val="00687BA6"/>
    <w:rsid w:val="00687C0E"/>
    <w:rsid w:val="006914A5"/>
    <w:rsid w:val="0069294A"/>
    <w:rsid w:val="0069313A"/>
    <w:rsid w:val="006938CA"/>
    <w:rsid w:val="006957F6"/>
    <w:rsid w:val="006960A5"/>
    <w:rsid w:val="006974CF"/>
    <w:rsid w:val="00697D48"/>
    <w:rsid w:val="006A05D2"/>
    <w:rsid w:val="006A0968"/>
    <w:rsid w:val="006A0D2A"/>
    <w:rsid w:val="006A17C2"/>
    <w:rsid w:val="006A344A"/>
    <w:rsid w:val="006A3BC6"/>
    <w:rsid w:val="006A78C3"/>
    <w:rsid w:val="006B06CF"/>
    <w:rsid w:val="006B12F6"/>
    <w:rsid w:val="006B1F77"/>
    <w:rsid w:val="006B2454"/>
    <w:rsid w:val="006B2485"/>
    <w:rsid w:val="006B2596"/>
    <w:rsid w:val="006B385B"/>
    <w:rsid w:val="006B3D20"/>
    <w:rsid w:val="006B422F"/>
    <w:rsid w:val="006B5C90"/>
    <w:rsid w:val="006B6016"/>
    <w:rsid w:val="006B721D"/>
    <w:rsid w:val="006B749B"/>
    <w:rsid w:val="006B7CAC"/>
    <w:rsid w:val="006C0CC8"/>
    <w:rsid w:val="006C1021"/>
    <w:rsid w:val="006C126E"/>
    <w:rsid w:val="006C2151"/>
    <w:rsid w:val="006C4B7A"/>
    <w:rsid w:val="006C4D77"/>
    <w:rsid w:val="006C5649"/>
    <w:rsid w:val="006C5A9F"/>
    <w:rsid w:val="006C5AF5"/>
    <w:rsid w:val="006D0852"/>
    <w:rsid w:val="006D09AF"/>
    <w:rsid w:val="006D0C57"/>
    <w:rsid w:val="006D0C59"/>
    <w:rsid w:val="006D1C08"/>
    <w:rsid w:val="006D1E41"/>
    <w:rsid w:val="006D20C7"/>
    <w:rsid w:val="006D2BC3"/>
    <w:rsid w:val="006D2C7D"/>
    <w:rsid w:val="006D2CE3"/>
    <w:rsid w:val="006D2F3B"/>
    <w:rsid w:val="006D3347"/>
    <w:rsid w:val="006D3708"/>
    <w:rsid w:val="006D44E3"/>
    <w:rsid w:val="006D4BA7"/>
    <w:rsid w:val="006D54D9"/>
    <w:rsid w:val="006D563A"/>
    <w:rsid w:val="006D574B"/>
    <w:rsid w:val="006D7702"/>
    <w:rsid w:val="006D7B02"/>
    <w:rsid w:val="006E00D2"/>
    <w:rsid w:val="006E0682"/>
    <w:rsid w:val="006E1967"/>
    <w:rsid w:val="006E2BCF"/>
    <w:rsid w:val="006E3589"/>
    <w:rsid w:val="006E3A18"/>
    <w:rsid w:val="006E59F0"/>
    <w:rsid w:val="006E5E92"/>
    <w:rsid w:val="006E69B1"/>
    <w:rsid w:val="006E780A"/>
    <w:rsid w:val="006F048C"/>
    <w:rsid w:val="006F06FD"/>
    <w:rsid w:val="006F144D"/>
    <w:rsid w:val="006F1B23"/>
    <w:rsid w:val="006F1FEC"/>
    <w:rsid w:val="006F2601"/>
    <w:rsid w:val="006F2762"/>
    <w:rsid w:val="006F3955"/>
    <w:rsid w:val="006F3EF6"/>
    <w:rsid w:val="006F43D9"/>
    <w:rsid w:val="006F4D87"/>
    <w:rsid w:val="006F4F05"/>
    <w:rsid w:val="006F57D0"/>
    <w:rsid w:val="006F5896"/>
    <w:rsid w:val="006F66AE"/>
    <w:rsid w:val="006F77C6"/>
    <w:rsid w:val="006F795E"/>
    <w:rsid w:val="00700A3A"/>
    <w:rsid w:val="00700FC2"/>
    <w:rsid w:val="00701039"/>
    <w:rsid w:val="007014C1"/>
    <w:rsid w:val="00702918"/>
    <w:rsid w:val="00702B62"/>
    <w:rsid w:val="007030D8"/>
    <w:rsid w:val="007033BF"/>
    <w:rsid w:val="00703670"/>
    <w:rsid w:val="007038FE"/>
    <w:rsid w:val="007039B7"/>
    <w:rsid w:val="007045B6"/>
    <w:rsid w:val="00706141"/>
    <w:rsid w:val="0070647B"/>
    <w:rsid w:val="00706AEE"/>
    <w:rsid w:val="007071AE"/>
    <w:rsid w:val="007071C3"/>
    <w:rsid w:val="00710B36"/>
    <w:rsid w:val="00710E1C"/>
    <w:rsid w:val="0071234D"/>
    <w:rsid w:val="00713DD7"/>
    <w:rsid w:val="0071479B"/>
    <w:rsid w:val="00714B05"/>
    <w:rsid w:val="00715358"/>
    <w:rsid w:val="00715518"/>
    <w:rsid w:val="0071583D"/>
    <w:rsid w:val="007168B1"/>
    <w:rsid w:val="0071743A"/>
    <w:rsid w:val="0072039A"/>
    <w:rsid w:val="00720991"/>
    <w:rsid w:val="00722240"/>
    <w:rsid w:val="007239BA"/>
    <w:rsid w:val="00724B74"/>
    <w:rsid w:val="00725B73"/>
    <w:rsid w:val="007262BA"/>
    <w:rsid w:val="00726E0B"/>
    <w:rsid w:val="00726E44"/>
    <w:rsid w:val="007310BD"/>
    <w:rsid w:val="00731542"/>
    <w:rsid w:val="0073238A"/>
    <w:rsid w:val="0073337A"/>
    <w:rsid w:val="00733562"/>
    <w:rsid w:val="00733FCF"/>
    <w:rsid w:val="007344D6"/>
    <w:rsid w:val="00734735"/>
    <w:rsid w:val="00735599"/>
    <w:rsid w:val="0073639B"/>
    <w:rsid w:val="007366A7"/>
    <w:rsid w:val="00737279"/>
    <w:rsid w:val="00737BAF"/>
    <w:rsid w:val="00740610"/>
    <w:rsid w:val="00740E4B"/>
    <w:rsid w:val="00741355"/>
    <w:rsid w:val="00741394"/>
    <w:rsid w:val="007416FC"/>
    <w:rsid w:val="007419D9"/>
    <w:rsid w:val="00743539"/>
    <w:rsid w:val="0074365B"/>
    <w:rsid w:val="0074377D"/>
    <w:rsid w:val="007437A7"/>
    <w:rsid w:val="00743EC6"/>
    <w:rsid w:val="00744499"/>
    <w:rsid w:val="007446C1"/>
    <w:rsid w:val="007455BC"/>
    <w:rsid w:val="00745878"/>
    <w:rsid w:val="00745DE2"/>
    <w:rsid w:val="00745F03"/>
    <w:rsid w:val="00745F82"/>
    <w:rsid w:val="007463CF"/>
    <w:rsid w:val="00746774"/>
    <w:rsid w:val="0074679B"/>
    <w:rsid w:val="00747AE2"/>
    <w:rsid w:val="00750419"/>
    <w:rsid w:val="00750B4A"/>
    <w:rsid w:val="00750CA4"/>
    <w:rsid w:val="00750DE2"/>
    <w:rsid w:val="00750DF1"/>
    <w:rsid w:val="00750F9A"/>
    <w:rsid w:val="00751082"/>
    <w:rsid w:val="00751A41"/>
    <w:rsid w:val="00752CB6"/>
    <w:rsid w:val="00752FD1"/>
    <w:rsid w:val="00753814"/>
    <w:rsid w:val="00753FA2"/>
    <w:rsid w:val="007541CF"/>
    <w:rsid w:val="00754318"/>
    <w:rsid w:val="007544D7"/>
    <w:rsid w:val="00754511"/>
    <w:rsid w:val="00754E48"/>
    <w:rsid w:val="00754FE7"/>
    <w:rsid w:val="00755407"/>
    <w:rsid w:val="00755A30"/>
    <w:rsid w:val="00756276"/>
    <w:rsid w:val="00757AD6"/>
    <w:rsid w:val="00757D54"/>
    <w:rsid w:val="007603FE"/>
    <w:rsid w:val="00760A37"/>
    <w:rsid w:val="00760BE7"/>
    <w:rsid w:val="00761486"/>
    <w:rsid w:val="00761E0E"/>
    <w:rsid w:val="00762187"/>
    <w:rsid w:val="007624E1"/>
    <w:rsid w:val="0076288F"/>
    <w:rsid w:val="00762BBC"/>
    <w:rsid w:val="00763604"/>
    <w:rsid w:val="00763828"/>
    <w:rsid w:val="00763B4F"/>
    <w:rsid w:val="00764507"/>
    <w:rsid w:val="00765EDF"/>
    <w:rsid w:val="00766583"/>
    <w:rsid w:val="007667F0"/>
    <w:rsid w:val="00766BD6"/>
    <w:rsid w:val="00766F13"/>
    <w:rsid w:val="0076772A"/>
    <w:rsid w:val="00767801"/>
    <w:rsid w:val="0077007B"/>
    <w:rsid w:val="00770576"/>
    <w:rsid w:val="007709F3"/>
    <w:rsid w:val="00770C74"/>
    <w:rsid w:val="007710F6"/>
    <w:rsid w:val="007722F1"/>
    <w:rsid w:val="00772814"/>
    <w:rsid w:val="00772979"/>
    <w:rsid w:val="00772D3C"/>
    <w:rsid w:val="0077451E"/>
    <w:rsid w:val="007750EA"/>
    <w:rsid w:val="00776E04"/>
    <w:rsid w:val="007778A1"/>
    <w:rsid w:val="00777B3E"/>
    <w:rsid w:val="00780331"/>
    <w:rsid w:val="00781436"/>
    <w:rsid w:val="007824D8"/>
    <w:rsid w:val="0078274B"/>
    <w:rsid w:val="00782F73"/>
    <w:rsid w:val="007844EB"/>
    <w:rsid w:val="00784712"/>
    <w:rsid w:val="00784897"/>
    <w:rsid w:val="007848C0"/>
    <w:rsid w:val="00784D9F"/>
    <w:rsid w:val="00784EE9"/>
    <w:rsid w:val="007874AC"/>
    <w:rsid w:val="00787D4C"/>
    <w:rsid w:val="007905C3"/>
    <w:rsid w:val="00790DEB"/>
    <w:rsid w:val="00792C32"/>
    <w:rsid w:val="0079326A"/>
    <w:rsid w:val="00793B85"/>
    <w:rsid w:val="00793F3A"/>
    <w:rsid w:val="0079433E"/>
    <w:rsid w:val="00794B5B"/>
    <w:rsid w:val="00795811"/>
    <w:rsid w:val="00796B79"/>
    <w:rsid w:val="007971BF"/>
    <w:rsid w:val="007A0045"/>
    <w:rsid w:val="007A01D3"/>
    <w:rsid w:val="007A0881"/>
    <w:rsid w:val="007A0FC4"/>
    <w:rsid w:val="007A1208"/>
    <w:rsid w:val="007A1B9F"/>
    <w:rsid w:val="007A1BDC"/>
    <w:rsid w:val="007A1C35"/>
    <w:rsid w:val="007A1E52"/>
    <w:rsid w:val="007A1FF0"/>
    <w:rsid w:val="007A282A"/>
    <w:rsid w:val="007A399C"/>
    <w:rsid w:val="007A3B50"/>
    <w:rsid w:val="007A4088"/>
    <w:rsid w:val="007A4B69"/>
    <w:rsid w:val="007A4F26"/>
    <w:rsid w:val="007A531D"/>
    <w:rsid w:val="007A6255"/>
    <w:rsid w:val="007A6E0D"/>
    <w:rsid w:val="007A71B0"/>
    <w:rsid w:val="007B03B5"/>
    <w:rsid w:val="007B085E"/>
    <w:rsid w:val="007B2515"/>
    <w:rsid w:val="007B3FC7"/>
    <w:rsid w:val="007B4882"/>
    <w:rsid w:val="007B5196"/>
    <w:rsid w:val="007B54B5"/>
    <w:rsid w:val="007B58BB"/>
    <w:rsid w:val="007B58C3"/>
    <w:rsid w:val="007B5F5F"/>
    <w:rsid w:val="007B6378"/>
    <w:rsid w:val="007C039D"/>
    <w:rsid w:val="007C0636"/>
    <w:rsid w:val="007C1319"/>
    <w:rsid w:val="007C1426"/>
    <w:rsid w:val="007C1612"/>
    <w:rsid w:val="007C3BF5"/>
    <w:rsid w:val="007C3E45"/>
    <w:rsid w:val="007C3E60"/>
    <w:rsid w:val="007C48EF"/>
    <w:rsid w:val="007C541E"/>
    <w:rsid w:val="007C5AE6"/>
    <w:rsid w:val="007C5FA2"/>
    <w:rsid w:val="007C61A6"/>
    <w:rsid w:val="007C6795"/>
    <w:rsid w:val="007C6966"/>
    <w:rsid w:val="007C6F6C"/>
    <w:rsid w:val="007C7B45"/>
    <w:rsid w:val="007D0196"/>
    <w:rsid w:val="007D0377"/>
    <w:rsid w:val="007D1B37"/>
    <w:rsid w:val="007D1F0F"/>
    <w:rsid w:val="007D2C87"/>
    <w:rsid w:val="007D3000"/>
    <w:rsid w:val="007D35A2"/>
    <w:rsid w:val="007D3926"/>
    <w:rsid w:val="007D613A"/>
    <w:rsid w:val="007D63F4"/>
    <w:rsid w:val="007D6B78"/>
    <w:rsid w:val="007D70C0"/>
    <w:rsid w:val="007D785A"/>
    <w:rsid w:val="007D7882"/>
    <w:rsid w:val="007E0114"/>
    <w:rsid w:val="007E0164"/>
    <w:rsid w:val="007E0672"/>
    <w:rsid w:val="007E0755"/>
    <w:rsid w:val="007E1455"/>
    <w:rsid w:val="007E2AC4"/>
    <w:rsid w:val="007E2C71"/>
    <w:rsid w:val="007E31BE"/>
    <w:rsid w:val="007E356E"/>
    <w:rsid w:val="007E3709"/>
    <w:rsid w:val="007E49D4"/>
    <w:rsid w:val="007E5751"/>
    <w:rsid w:val="007E62C3"/>
    <w:rsid w:val="007E686E"/>
    <w:rsid w:val="007E692A"/>
    <w:rsid w:val="007E71B8"/>
    <w:rsid w:val="007E7305"/>
    <w:rsid w:val="007E7639"/>
    <w:rsid w:val="007E7766"/>
    <w:rsid w:val="007F00B4"/>
    <w:rsid w:val="007F169C"/>
    <w:rsid w:val="007F171C"/>
    <w:rsid w:val="007F2E83"/>
    <w:rsid w:val="007F4CF2"/>
    <w:rsid w:val="007F6226"/>
    <w:rsid w:val="007F63BB"/>
    <w:rsid w:val="007F6FF5"/>
    <w:rsid w:val="007F7859"/>
    <w:rsid w:val="007F7A4A"/>
    <w:rsid w:val="0080044C"/>
    <w:rsid w:val="008007EB"/>
    <w:rsid w:val="008011AE"/>
    <w:rsid w:val="00801678"/>
    <w:rsid w:val="00801A78"/>
    <w:rsid w:val="00802273"/>
    <w:rsid w:val="00802CCE"/>
    <w:rsid w:val="00803277"/>
    <w:rsid w:val="00804158"/>
    <w:rsid w:val="00804C65"/>
    <w:rsid w:val="00804F66"/>
    <w:rsid w:val="00806106"/>
    <w:rsid w:val="008066FA"/>
    <w:rsid w:val="00806F9C"/>
    <w:rsid w:val="00807E89"/>
    <w:rsid w:val="0081049E"/>
    <w:rsid w:val="00810866"/>
    <w:rsid w:val="00810A8A"/>
    <w:rsid w:val="00811C70"/>
    <w:rsid w:val="00812548"/>
    <w:rsid w:val="00812742"/>
    <w:rsid w:val="00813290"/>
    <w:rsid w:val="00814176"/>
    <w:rsid w:val="0081558D"/>
    <w:rsid w:val="008164D5"/>
    <w:rsid w:val="0081682E"/>
    <w:rsid w:val="00816B30"/>
    <w:rsid w:val="008175D6"/>
    <w:rsid w:val="00820596"/>
    <w:rsid w:val="00820C83"/>
    <w:rsid w:val="00820DC7"/>
    <w:rsid w:val="0082169B"/>
    <w:rsid w:val="008219A3"/>
    <w:rsid w:val="00822D5E"/>
    <w:rsid w:val="0082350A"/>
    <w:rsid w:val="00823710"/>
    <w:rsid w:val="00823738"/>
    <w:rsid w:val="00823CCD"/>
    <w:rsid w:val="008243AA"/>
    <w:rsid w:val="0082548F"/>
    <w:rsid w:val="00825C64"/>
    <w:rsid w:val="00825E63"/>
    <w:rsid w:val="00827176"/>
    <w:rsid w:val="0082722E"/>
    <w:rsid w:val="00827BD7"/>
    <w:rsid w:val="00830F91"/>
    <w:rsid w:val="00831F20"/>
    <w:rsid w:val="00832B43"/>
    <w:rsid w:val="00832E10"/>
    <w:rsid w:val="00834275"/>
    <w:rsid w:val="0083483B"/>
    <w:rsid w:val="008351EF"/>
    <w:rsid w:val="00836A7F"/>
    <w:rsid w:val="008372C3"/>
    <w:rsid w:val="008375B0"/>
    <w:rsid w:val="00837FFB"/>
    <w:rsid w:val="008400F8"/>
    <w:rsid w:val="00840166"/>
    <w:rsid w:val="00840DE8"/>
    <w:rsid w:val="008419AF"/>
    <w:rsid w:val="00841C44"/>
    <w:rsid w:val="0084416F"/>
    <w:rsid w:val="00844C8C"/>
    <w:rsid w:val="008458F9"/>
    <w:rsid w:val="00846015"/>
    <w:rsid w:val="00850BA8"/>
    <w:rsid w:val="00850FFA"/>
    <w:rsid w:val="00851638"/>
    <w:rsid w:val="00851961"/>
    <w:rsid w:val="00852316"/>
    <w:rsid w:val="00852650"/>
    <w:rsid w:val="0085276C"/>
    <w:rsid w:val="008528B4"/>
    <w:rsid w:val="00853083"/>
    <w:rsid w:val="00853872"/>
    <w:rsid w:val="00853ACB"/>
    <w:rsid w:val="00853B54"/>
    <w:rsid w:val="00854021"/>
    <w:rsid w:val="008540DE"/>
    <w:rsid w:val="0085427E"/>
    <w:rsid w:val="00854F84"/>
    <w:rsid w:val="00856C4E"/>
    <w:rsid w:val="00856F6C"/>
    <w:rsid w:val="008572F0"/>
    <w:rsid w:val="00857C30"/>
    <w:rsid w:val="00860F5A"/>
    <w:rsid w:val="0086281E"/>
    <w:rsid w:val="00864D33"/>
    <w:rsid w:val="00864F05"/>
    <w:rsid w:val="0086555E"/>
    <w:rsid w:val="008662A8"/>
    <w:rsid w:val="00866B40"/>
    <w:rsid w:val="00867594"/>
    <w:rsid w:val="00867C7A"/>
    <w:rsid w:val="0087056C"/>
    <w:rsid w:val="008707F6"/>
    <w:rsid w:val="00870BB9"/>
    <w:rsid w:val="008714BC"/>
    <w:rsid w:val="00872367"/>
    <w:rsid w:val="0087297E"/>
    <w:rsid w:val="00872D19"/>
    <w:rsid w:val="0087348E"/>
    <w:rsid w:val="00873CC6"/>
    <w:rsid w:val="00874FE6"/>
    <w:rsid w:val="00876646"/>
    <w:rsid w:val="00876C6F"/>
    <w:rsid w:val="00877350"/>
    <w:rsid w:val="008774B0"/>
    <w:rsid w:val="008777C2"/>
    <w:rsid w:val="00880367"/>
    <w:rsid w:val="008804FE"/>
    <w:rsid w:val="008806CB"/>
    <w:rsid w:val="0088079A"/>
    <w:rsid w:val="00880AB5"/>
    <w:rsid w:val="008811E6"/>
    <w:rsid w:val="008828A0"/>
    <w:rsid w:val="00883156"/>
    <w:rsid w:val="00883679"/>
    <w:rsid w:val="00883A79"/>
    <w:rsid w:val="00883E11"/>
    <w:rsid w:val="0088507B"/>
    <w:rsid w:val="00885ACB"/>
    <w:rsid w:val="00886664"/>
    <w:rsid w:val="00886CB8"/>
    <w:rsid w:val="008871FB"/>
    <w:rsid w:val="00887567"/>
    <w:rsid w:val="00887DFB"/>
    <w:rsid w:val="00890996"/>
    <w:rsid w:val="00890A12"/>
    <w:rsid w:val="00891AE6"/>
    <w:rsid w:val="00891C10"/>
    <w:rsid w:val="0089225F"/>
    <w:rsid w:val="0089282A"/>
    <w:rsid w:val="00893F0F"/>
    <w:rsid w:val="00894F11"/>
    <w:rsid w:val="00895BAF"/>
    <w:rsid w:val="008961BE"/>
    <w:rsid w:val="0089688E"/>
    <w:rsid w:val="008A022E"/>
    <w:rsid w:val="008A0C24"/>
    <w:rsid w:val="008A1085"/>
    <w:rsid w:val="008A1222"/>
    <w:rsid w:val="008A197B"/>
    <w:rsid w:val="008A1A39"/>
    <w:rsid w:val="008A1B2C"/>
    <w:rsid w:val="008A3667"/>
    <w:rsid w:val="008A4979"/>
    <w:rsid w:val="008A52B0"/>
    <w:rsid w:val="008A5B55"/>
    <w:rsid w:val="008A620F"/>
    <w:rsid w:val="008A6594"/>
    <w:rsid w:val="008A71C4"/>
    <w:rsid w:val="008B1016"/>
    <w:rsid w:val="008B136C"/>
    <w:rsid w:val="008B13E6"/>
    <w:rsid w:val="008B2629"/>
    <w:rsid w:val="008B267C"/>
    <w:rsid w:val="008B298E"/>
    <w:rsid w:val="008B2E9C"/>
    <w:rsid w:val="008B3261"/>
    <w:rsid w:val="008B368A"/>
    <w:rsid w:val="008B3E07"/>
    <w:rsid w:val="008B46F8"/>
    <w:rsid w:val="008B474D"/>
    <w:rsid w:val="008B5891"/>
    <w:rsid w:val="008B59AE"/>
    <w:rsid w:val="008B771E"/>
    <w:rsid w:val="008C05CF"/>
    <w:rsid w:val="008C16D2"/>
    <w:rsid w:val="008C1811"/>
    <w:rsid w:val="008C1D51"/>
    <w:rsid w:val="008C2CCC"/>
    <w:rsid w:val="008C321C"/>
    <w:rsid w:val="008C3D54"/>
    <w:rsid w:val="008C59FA"/>
    <w:rsid w:val="008C68AA"/>
    <w:rsid w:val="008C7EA5"/>
    <w:rsid w:val="008D0481"/>
    <w:rsid w:val="008D0BB7"/>
    <w:rsid w:val="008D0DB4"/>
    <w:rsid w:val="008D1174"/>
    <w:rsid w:val="008D1425"/>
    <w:rsid w:val="008D242A"/>
    <w:rsid w:val="008D26D1"/>
    <w:rsid w:val="008D2ABA"/>
    <w:rsid w:val="008D2F8D"/>
    <w:rsid w:val="008D3167"/>
    <w:rsid w:val="008D5B89"/>
    <w:rsid w:val="008D6A58"/>
    <w:rsid w:val="008D7975"/>
    <w:rsid w:val="008D7E76"/>
    <w:rsid w:val="008E0286"/>
    <w:rsid w:val="008E2AF7"/>
    <w:rsid w:val="008E2BDA"/>
    <w:rsid w:val="008E313F"/>
    <w:rsid w:val="008E368B"/>
    <w:rsid w:val="008E3742"/>
    <w:rsid w:val="008E3F33"/>
    <w:rsid w:val="008E44E9"/>
    <w:rsid w:val="008E5C8C"/>
    <w:rsid w:val="008E732B"/>
    <w:rsid w:val="008E761E"/>
    <w:rsid w:val="008E79F3"/>
    <w:rsid w:val="008E7A0B"/>
    <w:rsid w:val="008E7C11"/>
    <w:rsid w:val="008F1404"/>
    <w:rsid w:val="008F1B64"/>
    <w:rsid w:val="008F2539"/>
    <w:rsid w:val="008F3D77"/>
    <w:rsid w:val="008F405E"/>
    <w:rsid w:val="008F4064"/>
    <w:rsid w:val="008F41B1"/>
    <w:rsid w:val="008F4366"/>
    <w:rsid w:val="008F4CAF"/>
    <w:rsid w:val="008F67B4"/>
    <w:rsid w:val="008F6E81"/>
    <w:rsid w:val="008F798F"/>
    <w:rsid w:val="0090026C"/>
    <w:rsid w:val="00901DE0"/>
    <w:rsid w:val="009030F5"/>
    <w:rsid w:val="00903634"/>
    <w:rsid w:val="0090366A"/>
    <w:rsid w:val="00903F82"/>
    <w:rsid w:val="009042D2"/>
    <w:rsid w:val="00905237"/>
    <w:rsid w:val="00905422"/>
    <w:rsid w:val="009056A4"/>
    <w:rsid w:val="009060CC"/>
    <w:rsid w:val="00906C2E"/>
    <w:rsid w:val="009078D7"/>
    <w:rsid w:val="0091016E"/>
    <w:rsid w:val="009101C8"/>
    <w:rsid w:val="00910A4C"/>
    <w:rsid w:val="00910CEE"/>
    <w:rsid w:val="009111E7"/>
    <w:rsid w:val="00911320"/>
    <w:rsid w:val="009132B4"/>
    <w:rsid w:val="00914816"/>
    <w:rsid w:val="00915080"/>
    <w:rsid w:val="0091522B"/>
    <w:rsid w:val="00915548"/>
    <w:rsid w:val="009174F1"/>
    <w:rsid w:val="00920484"/>
    <w:rsid w:val="00920BDA"/>
    <w:rsid w:val="00921189"/>
    <w:rsid w:val="00921461"/>
    <w:rsid w:val="00921ECC"/>
    <w:rsid w:val="0092268D"/>
    <w:rsid w:val="0092301C"/>
    <w:rsid w:val="009237F5"/>
    <w:rsid w:val="00923DD6"/>
    <w:rsid w:val="00924883"/>
    <w:rsid w:val="00924B8D"/>
    <w:rsid w:val="009252B9"/>
    <w:rsid w:val="00925714"/>
    <w:rsid w:val="00925940"/>
    <w:rsid w:val="00925D68"/>
    <w:rsid w:val="0092772E"/>
    <w:rsid w:val="00927C65"/>
    <w:rsid w:val="009307CA"/>
    <w:rsid w:val="009316EA"/>
    <w:rsid w:val="009321F6"/>
    <w:rsid w:val="00932EED"/>
    <w:rsid w:val="00933B54"/>
    <w:rsid w:val="0093423E"/>
    <w:rsid w:val="00934ED6"/>
    <w:rsid w:val="009358A1"/>
    <w:rsid w:val="00935A51"/>
    <w:rsid w:val="009368E5"/>
    <w:rsid w:val="00937127"/>
    <w:rsid w:val="009375E2"/>
    <w:rsid w:val="009410E0"/>
    <w:rsid w:val="0094185D"/>
    <w:rsid w:val="00942E07"/>
    <w:rsid w:val="009438B8"/>
    <w:rsid w:val="0094617E"/>
    <w:rsid w:val="00950D07"/>
    <w:rsid w:val="009515D7"/>
    <w:rsid w:val="009520B1"/>
    <w:rsid w:val="00953A21"/>
    <w:rsid w:val="00953A93"/>
    <w:rsid w:val="00953CDC"/>
    <w:rsid w:val="009542A4"/>
    <w:rsid w:val="00954E53"/>
    <w:rsid w:val="0095525A"/>
    <w:rsid w:val="009560FF"/>
    <w:rsid w:val="00956944"/>
    <w:rsid w:val="00957C38"/>
    <w:rsid w:val="00957CB0"/>
    <w:rsid w:val="0096001B"/>
    <w:rsid w:val="0096062B"/>
    <w:rsid w:val="0096278F"/>
    <w:rsid w:val="00963B16"/>
    <w:rsid w:val="00964D91"/>
    <w:rsid w:val="00965015"/>
    <w:rsid w:val="00966647"/>
    <w:rsid w:val="00967082"/>
    <w:rsid w:val="00967AE3"/>
    <w:rsid w:val="00967D42"/>
    <w:rsid w:val="009705CC"/>
    <w:rsid w:val="00971270"/>
    <w:rsid w:val="009718F3"/>
    <w:rsid w:val="00971FCA"/>
    <w:rsid w:val="00972174"/>
    <w:rsid w:val="009728FD"/>
    <w:rsid w:val="009731D6"/>
    <w:rsid w:val="0097328A"/>
    <w:rsid w:val="00973E93"/>
    <w:rsid w:val="00974141"/>
    <w:rsid w:val="0097440E"/>
    <w:rsid w:val="0097468E"/>
    <w:rsid w:val="00974A4D"/>
    <w:rsid w:val="00974B2D"/>
    <w:rsid w:val="0097512B"/>
    <w:rsid w:val="009752C2"/>
    <w:rsid w:val="009759AC"/>
    <w:rsid w:val="009762B5"/>
    <w:rsid w:val="00976AC6"/>
    <w:rsid w:val="009772BD"/>
    <w:rsid w:val="0098018A"/>
    <w:rsid w:val="00980550"/>
    <w:rsid w:val="00981534"/>
    <w:rsid w:val="00982911"/>
    <w:rsid w:val="009831D4"/>
    <w:rsid w:val="009833B9"/>
    <w:rsid w:val="009839FB"/>
    <w:rsid w:val="009856F6"/>
    <w:rsid w:val="00985BDC"/>
    <w:rsid w:val="0098634B"/>
    <w:rsid w:val="0098636B"/>
    <w:rsid w:val="00986BFA"/>
    <w:rsid w:val="0098736C"/>
    <w:rsid w:val="009873BF"/>
    <w:rsid w:val="00987EF7"/>
    <w:rsid w:val="0099088D"/>
    <w:rsid w:val="00990A3E"/>
    <w:rsid w:val="00990A8D"/>
    <w:rsid w:val="00990FC7"/>
    <w:rsid w:val="009917A7"/>
    <w:rsid w:val="00991A8C"/>
    <w:rsid w:val="009920A5"/>
    <w:rsid w:val="00992C36"/>
    <w:rsid w:val="0099367C"/>
    <w:rsid w:val="009936BF"/>
    <w:rsid w:val="00993B8C"/>
    <w:rsid w:val="00994B5A"/>
    <w:rsid w:val="00994F70"/>
    <w:rsid w:val="00995245"/>
    <w:rsid w:val="00996573"/>
    <w:rsid w:val="00996793"/>
    <w:rsid w:val="00997D53"/>
    <w:rsid w:val="009A0663"/>
    <w:rsid w:val="009A2585"/>
    <w:rsid w:val="009A27D3"/>
    <w:rsid w:val="009A2F24"/>
    <w:rsid w:val="009A33AA"/>
    <w:rsid w:val="009A33D6"/>
    <w:rsid w:val="009A4334"/>
    <w:rsid w:val="009A4809"/>
    <w:rsid w:val="009A4A11"/>
    <w:rsid w:val="009A4A41"/>
    <w:rsid w:val="009A50DE"/>
    <w:rsid w:val="009A679D"/>
    <w:rsid w:val="009A6FBC"/>
    <w:rsid w:val="009A7963"/>
    <w:rsid w:val="009B0805"/>
    <w:rsid w:val="009B229F"/>
    <w:rsid w:val="009B3702"/>
    <w:rsid w:val="009B3749"/>
    <w:rsid w:val="009B395D"/>
    <w:rsid w:val="009B3ECC"/>
    <w:rsid w:val="009B49DD"/>
    <w:rsid w:val="009B6435"/>
    <w:rsid w:val="009B6788"/>
    <w:rsid w:val="009B7BE8"/>
    <w:rsid w:val="009B7D78"/>
    <w:rsid w:val="009C04F3"/>
    <w:rsid w:val="009C0521"/>
    <w:rsid w:val="009C1A6A"/>
    <w:rsid w:val="009C3059"/>
    <w:rsid w:val="009C330E"/>
    <w:rsid w:val="009C41E2"/>
    <w:rsid w:val="009C4247"/>
    <w:rsid w:val="009C4288"/>
    <w:rsid w:val="009C57B7"/>
    <w:rsid w:val="009C5EB0"/>
    <w:rsid w:val="009C6195"/>
    <w:rsid w:val="009C6C89"/>
    <w:rsid w:val="009C6CF3"/>
    <w:rsid w:val="009C72A7"/>
    <w:rsid w:val="009C792D"/>
    <w:rsid w:val="009D05BD"/>
    <w:rsid w:val="009D0A94"/>
    <w:rsid w:val="009D14D0"/>
    <w:rsid w:val="009D215E"/>
    <w:rsid w:val="009D27A8"/>
    <w:rsid w:val="009D2935"/>
    <w:rsid w:val="009D2EF7"/>
    <w:rsid w:val="009D2F34"/>
    <w:rsid w:val="009D3569"/>
    <w:rsid w:val="009D3B7C"/>
    <w:rsid w:val="009D53D0"/>
    <w:rsid w:val="009D69B0"/>
    <w:rsid w:val="009D7628"/>
    <w:rsid w:val="009D7A2F"/>
    <w:rsid w:val="009E06FA"/>
    <w:rsid w:val="009E160E"/>
    <w:rsid w:val="009E17BC"/>
    <w:rsid w:val="009E198F"/>
    <w:rsid w:val="009E2023"/>
    <w:rsid w:val="009E20E2"/>
    <w:rsid w:val="009E2141"/>
    <w:rsid w:val="009E21A4"/>
    <w:rsid w:val="009E2625"/>
    <w:rsid w:val="009E3909"/>
    <w:rsid w:val="009E397B"/>
    <w:rsid w:val="009E3B7B"/>
    <w:rsid w:val="009E3DCA"/>
    <w:rsid w:val="009E4E7A"/>
    <w:rsid w:val="009E598F"/>
    <w:rsid w:val="009E59F2"/>
    <w:rsid w:val="009E6FBC"/>
    <w:rsid w:val="009E77DD"/>
    <w:rsid w:val="009F1AC4"/>
    <w:rsid w:val="009F3EEF"/>
    <w:rsid w:val="009F3F3B"/>
    <w:rsid w:val="009F414B"/>
    <w:rsid w:val="009F427C"/>
    <w:rsid w:val="009F4880"/>
    <w:rsid w:val="009F4B72"/>
    <w:rsid w:val="009F5D62"/>
    <w:rsid w:val="009F70FF"/>
    <w:rsid w:val="009F7DBA"/>
    <w:rsid w:val="009F7ED4"/>
    <w:rsid w:val="00A00E19"/>
    <w:rsid w:val="00A00E2F"/>
    <w:rsid w:val="00A01D9C"/>
    <w:rsid w:val="00A02192"/>
    <w:rsid w:val="00A02845"/>
    <w:rsid w:val="00A02FF2"/>
    <w:rsid w:val="00A03073"/>
    <w:rsid w:val="00A03B80"/>
    <w:rsid w:val="00A0482F"/>
    <w:rsid w:val="00A04F67"/>
    <w:rsid w:val="00A054B7"/>
    <w:rsid w:val="00A057D2"/>
    <w:rsid w:val="00A058BB"/>
    <w:rsid w:val="00A05C02"/>
    <w:rsid w:val="00A067A2"/>
    <w:rsid w:val="00A0695A"/>
    <w:rsid w:val="00A10F5B"/>
    <w:rsid w:val="00A1149D"/>
    <w:rsid w:val="00A12991"/>
    <w:rsid w:val="00A13760"/>
    <w:rsid w:val="00A13B03"/>
    <w:rsid w:val="00A13B1A"/>
    <w:rsid w:val="00A146A5"/>
    <w:rsid w:val="00A14D6B"/>
    <w:rsid w:val="00A14ED6"/>
    <w:rsid w:val="00A15569"/>
    <w:rsid w:val="00A160D3"/>
    <w:rsid w:val="00A166C2"/>
    <w:rsid w:val="00A17273"/>
    <w:rsid w:val="00A174CC"/>
    <w:rsid w:val="00A17B94"/>
    <w:rsid w:val="00A2014F"/>
    <w:rsid w:val="00A207B1"/>
    <w:rsid w:val="00A21703"/>
    <w:rsid w:val="00A219E7"/>
    <w:rsid w:val="00A23002"/>
    <w:rsid w:val="00A23516"/>
    <w:rsid w:val="00A2406E"/>
    <w:rsid w:val="00A24486"/>
    <w:rsid w:val="00A24EA6"/>
    <w:rsid w:val="00A25538"/>
    <w:rsid w:val="00A25644"/>
    <w:rsid w:val="00A25654"/>
    <w:rsid w:val="00A258FE"/>
    <w:rsid w:val="00A25DAF"/>
    <w:rsid w:val="00A25EA5"/>
    <w:rsid w:val="00A26E75"/>
    <w:rsid w:val="00A26FB5"/>
    <w:rsid w:val="00A271B3"/>
    <w:rsid w:val="00A27D73"/>
    <w:rsid w:val="00A3020D"/>
    <w:rsid w:val="00A305CF"/>
    <w:rsid w:val="00A30B10"/>
    <w:rsid w:val="00A30B1A"/>
    <w:rsid w:val="00A310E7"/>
    <w:rsid w:val="00A326C4"/>
    <w:rsid w:val="00A328B0"/>
    <w:rsid w:val="00A33116"/>
    <w:rsid w:val="00A331E0"/>
    <w:rsid w:val="00A33B1D"/>
    <w:rsid w:val="00A34897"/>
    <w:rsid w:val="00A34C47"/>
    <w:rsid w:val="00A35630"/>
    <w:rsid w:val="00A356BC"/>
    <w:rsid w:val="00A35925"/>
    <w:rsid w:val="00A369C8"/>
    <w:rsid w:val="00A37BDB"/>
    <w:rsid w:val="00A400C4"/>
    <w:rsid w:val="00A400F8"/>
    <w:rsid w:val="00A41949"/>
    <w:rsid w:val="00A420BA"/>
    <w:rsid w:val="00A423E0"/>
    <w:rsid w:val="00A424F2"/>
    <w:rsid w:val="00A4344F"/>
    <w:rsid w:val="00A437F5"/>
    <w:rsid w:val="00A438CF"/>
    <w:rsid w:val="00A43CF6"/>
    <w:rsid w:val="00A445AC"/>
    <w:rsid w:val="00A4585D"/>
    <w:rsid w:val="00A45967"/>
    <w:rsid w:val="00A4610D"/>
    <w:rsid w:val="00A47108"/>
    <w:rsid w:val="00A51A3A"/>
    <w:rsid w:val="00A52C53"/>
    <w:rsid w:val="00A54746"/>
    <w:rsid w:val="00A54ED6"/>
    <w:rsid w:val="00A55282"/>
    <w:rsid w:val="00A5598E"/>
    <w:rsid w:val="00A56419"/>
    <w:rsid w:val="00A57183"/>
    <w:rsid w:val="00A57381"/>
    <w:rsid w:val="00A61904"/>
    <w:rsid w:val="00A6261E"/>
    <w:rsid w:val="00A62A2F"/>
    <w:rsid w:val="00A63FD0"/>
    <w:rsid w:val="00A64005"/>
    <w:rsid w:val="00A6442A"/>
    <w:rsid w:val="00A65BCB"/>
    <w:rsid w:val="00A66B58"/>
    <w:rsid w:val="00A71499"/>
    <w:rsid w:val="00A718EF"/>
    <w:rsid w:val="00A72D7B"/>
    <w:rsid w:val="00A741B2"/>
    <w:rsid w:val="00A74799"/>
    <w:rsid w:val="00A757B4"/>
    <w:rsid w:val="00A770EB"/>
    <w:rsid w:val="00A804F8"/>
    <w:rsid w:val="00A807D6"/>
    <w:rsid w:val="00A810E7"/>
    <w:rsid w:val="00A81C8A"/>
    <w:rsid w:val="00A82D42"/>
    <w:rsid w:val="00A82E3E"/>
    <w:rsid w:val="00A830C7"/>
    <w:rsid w:val="00A83835"/>
    <w:rsid w:val="00A84C11"/>
    <w:rsid w:val="00A859E9"/>
    <w:rsid w:val="00A85AFD"/>
    <w:rsid w:val="00A86C53"/>
    <w:rsid w:val="00A878AF"/>
    <w:rsid w:val="00A87CE3"/>
    <w:rsid w:val="00A90145"/>
    <w:rsid w:val="00A90B81"/>
    <w:rsid w:val="00A93217"/>
    <w:rsid w:val="00A944F9"/>
    <w:rsid w:val="00A9459F"/>
    <w:rsid w:val="00A96FCB"/>
    <w:rsid w:val="00A97F71"/>
    <w:rsid w:val="00AA0A22"/>
    <w:rsid w:val="00AA130F"/>
    <w:rsid w:val="00AA1C71"/>
    <w:rsid w:val="00AA2738"/>
    <w:rsid w:val="00AA2871"/>
    <w:rsid w:val="00AA2EDD"/>
    <w:rsid w:val="00AA3056"/>
    <w:rsid w:val="00AA348E"/>
    <w:rsid w:val="00AA3796"/>
    <w:rsid w:val="00AA37B7"/>
    <w:rsid w:val="00AA4201"/>
    <w:rsid w:val="00AA425A"/>
    <w:rsid w:val="00AA431D"/>
    <w:rsid w:val="00AA4464"/>
    <w:rsid w:val="00AA598D"/>
    <w:rsid w:val="00AA5B20"/>
    <w:rsid w:val="00AA691F"/>
    <w:rsid w:val="00AA6D83"/>
    <w:rsid w:val="00AA7C5D"/>
    <w:rsid w:val="00AB00C4"/>
    <w:rsid w:val="00AB06BD"/>
    <w:rsid w:val="00AB08F6"/>
    <w:rsid w:val="00AB09EE"/>
    <w:rsid w:val="00AB1682"/>
    <w:rsid w:val="00AB2FB0"/>
    <w:rsid w:val="00AB3289"/>
    <w:rsid w:val="00AB3611"/>
    <w:rsid w:val="00AB37B1"/>
    <w:rsid w:val="00AB3AC7"/>
    <w:rsid w:val="00AB44EA"/>
    <w:rsid w:val="00AB52C7"/>
    <w:rsid w:val="00AB5993"/>
    <w:rsid w:val="00AB60D8"/>
    <w:rsid w:val="00AB631F"/>
    <w:rsid w:val="00AC0900"/>
    <w:rsid w:val="00AC13D1"/>
    <w:rsid w:val="00AC168D"/>
    <w:rsid w:val="00AC21E3"/>
    <w:rsid w:val="00AC267B"/>
    <w:rsid w:val="00AC285A"/>
    <w:rsid w:val="00AC33ED"/>
    <w:rsid w:val="00AC3427"/>
    <w:rsid w:val="00AC3462"/>
    <w:rsid w:val="00AC3BAA"/>
    <w:rsid w:val="00AC3CA0"/>
    <w:rsid w:val="00AC4653"/>
    <w:rsid w:val="00AC4873"/>
    <w:rsid w:val="00AC50D1"/>
    <w:rsid w:val="00AC53FB"/>
    <w:rsid w:val="00AC54AD"/>
    <w:rsid w:val="00AC5862"/>
    <w:rsid w:val="00AC6915"/>
    <w:rsid w:val="00AC6FD4"/>
    <w:rsid w:val="00AC73FD"/>
    <w:rsid w:val="00AD0B4E"/>
    <w:rsid w:val="00AD0BA8"/>
    <w:rsid w:val="00AD0CB2"/>
    <w:rsid w:val="00AD1D48"/>
    <w:rsid w:val="00AD2536"/>
    <w:rsid w:val="00AD3057"/>
    <w:rsid w:val="00AD316C"/>
    <w:rsid w:val="00AD3275"/>
    <w:rsid w:val="00AD417E"/>
    <w:rsid w:val="00AD43E2"/>
    <w:rsid w:val="00AD4549"/>
    <w:rsid w:val="00AD4696"/>
    <w:rsid w:val="00AD528A"/>
    <w:rsid w:val="00AD5DB9"/>
    <w:rsid w:val="00AD6CB2"/>
    <w:rsid w:val="00AD70F7"/>
    <w:rsid w:val="00AD7737"/>
    <w:rsid w:val="00AE04B9"/>
    <w:rsid w:val="00AE1B2D"/>
    <w:rsid w:val="00AE1C47"/>
    <w:rsid w:val="00AE236C"/>
    <w:rsid w:val="00AE2613"/>
    <w:rsid w:val="00AE26C3"/>
    <w:rsid w:val="00AE3F1A"/>
    <w:rsid w:val="00AE54A1"/>
    <w:rsid w:val="00AE5818"/>
    <w:rsid w:val="00AE7262"/>
    <w:rsid w:val="00AE7672"/>
    <w:rsid w:val="00AE7CBE"/>
    <w:rsid w:val="00AF0B98"/>
    <w:rsid w:val="00AF24B5"/>
    <w:rsid w:val="00AF2C6E"/>
    <w:rsid w:val="00AF3BEE"/>
    <w:rsid w:val="00AF3EAC"/>
    <w:rsid w:val="00AF4278"/>
    <w:rsid w:val="00AF455C"/>
    <w:rsid w:val="00AF45C5"/>
    <w:rsid w:val="00AF4C0D"/>
    <w:rsid w:val="00AF6AAF"/>
    <w:rsid w:val="00AF7522"/>
    <w:rsid w:val="00AF7F2C"/>
    <w:rsid w:val="00B0020E"/>
    <w:rsid w:val="00B01828"/>
    <w:rsid w:val="00B02791"/>
    <w:rsid w:val="00B02A87"/>
    <w:rsid w:val="00B02D6B"/>
    <w:rsid w:val="00B0386C"/>
    <w:rsid w:val="00B03992"/>
    <w:rsid w:val="00B03C6F"/>
    <w:rsid w:val="00B04168"/>
    <w:rsid w:val="00B04313"/>
    <w:rsid w:val="00B0499E"/>
    <w:rsid w:val="00B053F5"/>
    <w:rsid w:val="00B06C1F"/>
    <w:rsid w:val="00B07A6D"/>
    <w:rsid w:val="00B104BF"/>
    <w:rsid w:val="00B108DD"/>
    <w:rsid w:val="00B11D24"/>
    <w:rsid w:val="00B11ECD"/>
    <w:rsid w:val="00B12007"/>
    <w:rsid w:val="00B1213B"/>
    <w:rsid w:val="00B12303"/>
    <w:rsid w:val="00B129C9"/>
    <w:rsid w:val="00B12F42"/>
    <w:rsid w:val="00B1496D"/>
    <w:rsid w:val="00B14E0F"/>
    <w:rsid w:val="00B15349"/>
    <w:rsid w:val="00B1570A"/>
    <w:rsid w:val="00B15748"/>
    <w:rsid w:val="00B1641F"/>
    <w:rsid w:val="00B16B4B"/>
    <w:rsid w:val="00B17175"/>
    <w:rsid w:val="00B17507"/>
    <w:rsid w:val="00B1774B"/>
    <w:rsid w:val="00B17B7A"/>
    <w:rsid w:val="00B201DD"/>
    <w:rsid w:val="00B20934"/>
    <w:rsid w:val="00B218CE"/>
    <w:rsid w:val="00B21B80"/>
    <w:rsid w:val="00B2335F"/>
    <w:rsid w:val="00B24912"/>
    <w:rsid w:val="00B249AE"/>
    <w:rsid w:val="00B25A19"/>
    <w:rsid w:val="00B25E40"/>
    <w:rsid w:val="00B267D3"/>
    <w:rsid w:val="00B26CDD"/>
    <w:rsid w:val="00B26E3C"/>
    <w:rsid w:val="00B30D0B"/>
    <w:rsid w:val="00B32356"/>
    <w:rsid w:val="00B32B8C"/>
    <w:rsid w:val="00B3318F"/>
    <w:rsid w:val="00B33C3E"/>
    <w:rsid w:val="00B3402C"/>
    <w:rsid w:val="00B35670"/>
    <w:rsid w:val="00B3650D"/>
    <w:rsid w:val="00B36B3B"/>
    <w:rsid w:val="00B36BAC"/>
    <w:rsid w:val="00B36CA6"/>
    <w:rsid w:val="00B405AE"/>
    <w:rsid w:val="00B40870"/>
    <w:rsid w:val="00B42043"/>
    <w:rsid w:val="00B42119"/>
    <w:rsid w:val="00B42705"/>
    <w:rsid w:val="00B43048"/>
    <w:rsid w:val="00B4397C"/>
    <w:rsid w:val="00B44047"/>
    <w:rsid w:val="00B452D6"/>
    <w:rsid w:val="00B45484"/>
    <w:rsid w:val="00B45A68"/>
    <w:rsid w:val="00B45AF2"/>
    <w:rsid w:val="00B45D95"/>
    <w:rsid w:val="00B4691C"/>
    <w:rsid w:val="00B46EF0"/>
    <w:rsid w:val="00B472EC"/>
    <w:rsid w:val="00B4786D"/>
    <w:rsid w:val="00B47FC9"/>
    <w:rsid w:val="00B5020B"/>
    <w:rsid w:val="00B50276"/>
    <w:rsid w:val="00B5120C"/>
    <w:rsid w:val="00B51DD1"/>
    <w:rsid w:val="00B521A1"/>
    <w:rsid w:val="00B53FE1"/>
    <w:rsid w:val="00B540D2"/>
    <w:rsid w:val="00B54332"/>
    <w:rsid w:val="00B54625"/>
    <w:rsid w:val="00B54832"/>
    <w:rsid w:val="00B55382"/>
    <w:rsid w:val="00B55449"/>
    <w:rsid w:val="00B56200"/>
    <w:rsid w:val="00B56F87"/>
    <w:rsid w:val="00B57A53"/>
    <w:rsid w:val="00B600D0"/>
    <w:rsid w:val="00B60688"/>
    <w:rsid w:val="00B60AF2"/>
    <w:rsid w:val="00B61CF2"/>
    <w:rsid w:val="00B61E56"/>
    <w:rsid w:val="00B6241B"/>
    <w:rsid w:val="00B62774"/>
    <w:rsid w:val="00B6301A"/>
    <w:rsid w:val="00B63E40"/>
    <w:rsid w:val="00B6521B"/>
    <w:rsid w:val="00B656D7"/>
    <w:rsid w:val="00B65B2F"/>
    <w:rsid w:val="00B66B48"/>
    <w:rsid w:val="00B67113"/>
    <w:rsid w:val="00B703C0"/>
    <w:rsid w:val="00B707FF"/>
    <w:rsid w:val="00B72133"/>
    <w:rsid w:val="00B72283"/>
    <w:rsid w:val="00B72A09"/>
    <w:rsid w:val="00B73C24"/>
    <w:rsid w:val="00B74440"/>
    <w:rsid w:val="00B74B67"/>
    <w:rsid w:val="00B754DA"/>
    <w:rsid w:val="00B75561"/>
    <w:rsid w:val="00B75BD2"/>
    <w:rsid w:val="00B76672"/>
    <w:rsid w:val="00B76E4A"/>
    <w:rsid w:val="00B77C0F"/>
    <w:rsid w:val="00B800F3"/>
    <w:rsid w:val="00B80D57"/>
    <w:rsid w:val="00B81794"/>
    <w:rsid w:val="00B81AFF"/>
    <w:rsid w:val="00B8270D"/>
    <w:rsid w:val="00B831E5"/>
    <w:rsid w:val="00B835C7"/>
    <w:rsid w:val="00B83F41"/>
    <w:rsid w:val="00B83F47"/>
    <w:rsid w:val="00B844CB"/>
    <w:rsid w:val="00B8474F"/>
    <w:rsid w:val="00B86145"/>
    <w:rsid w:val="00B86171"/>
    <w:rsid w:val="00B869DC"/>
    <w:rsid w:val="00B87D33"/>
    <w:rsid w:val="00B87FD3"/>
    <w:rsid w:val="00B90A37"/>
    <w:rsid w:val="00B91D52"/>
    <w:rsid w:val="00B91FC5"/>
    <w:rsid w:val="00B92D9D"/>
    <w:rsid w:val="00B93647"/>
    <w:rsid w:val="00B9368F"/>
    <w:rsid w:val="00B93DDA"/>
    <w:rsid w:val="00B948F6"/>
    <w:rsid w:val="00B95CC4"/>
    <w:rsid w:val="00B96A55"/>
    <w:rsid w:val="00B97F2F"/>
    <w:rsid w:val="00BA05A6"/>
    <w:rsid w:val="00BA0D19"/>
    <w:rsid w:val="00BA1976"/>
    <w:rsid w:val="00BA1E75"/>
    <w:rsid w:val="00BA53B6"/>
    <w:rsid w:val="00BA59E0"/>
    <w:rsid w:val="00BA5C57"/>
    <w:rsid w:val="00BA6C7A"/>
    <w:rsid w:val="00BA6C95"/>
    <w:rsid w:val="00BB072B"/>
    <w:rsid w:val="00BB1F1B"/>
    <w:rsid w:val="00BB2CD7"/>
    <w:rsid w:val="00BB2D6D"/>
    <w:rsid w:val="00BB3104"/>
    <w:rsid w:val="00BB48B6"/>
    <w:rsid w:val="00BB5D36"/>
    <w:rsid w:val="00BB633C"/>
    <w:rsid w:val="00BB7024"/>
    <w:rsid w:val="00BB70F0"/>
    <w:rsid w:val="00BC1289"/>
    <w:rsid w:val="00BC1693"/>
    <w:rsid w:val="00BC16EF"/>
    <w:rsid w:val="00BC17C8"/>
    <w:rsid w:val="00BC22F9"/>
    <w:rsid w:val="00BC294F"/>
    <w:rsid w:val="00BC3E44"/>
    <w:rsid w:val="00BC4693"/>
    <w:rsid w:val="00BC4D9B"/>
    <w:rsid w:val="00BC7A47"/>
    <w:rsid w:val="00BD1E72"/>
    <w:rsid w:val="00BD26B4"/>
    <w:rsid w:val="00BD3D00"/>
    <w:rsid w:val="00BD4A6B"/>
    <w:rsid w:val="00BD4E7F"/>
    <w:rsid w:val="00BD5299"/>
    <w:rsid w:val="00BD529E"/>
    <w:rsid w:val="00BD60D2"/>
    <w:rsid w:val="00BD67F2"/>
    <w:rsid w:val="00BD7731"/>
    <w:rsid w:val="00BD798D"/>
    <w:rsid w:val="00BE01D3"/>
    <w:rsid w:val="00BE03E0"/>
    <w:rsid w:val="00BE0B72"/>
    <w:rsid w:val="00BE0F0A"/>
    <w:rsid w:val="00BE13D2"/>
    <w:rsid w:val="00BE15AD"/>
    <w:rsid w:val="00BE1E45"/>
    <w:rsid w:val="00BE234B"/>
    <w:rsid w:val="00BE2507"/>
    <w:rsid w:val="00BE2F1D"/>
    <w:rsid w:val="00BE3CBF"/>
    <w:rsid w:val="00BE4BBE"/>
    <w:rsid w:val="00BE5383"/>
    <w:rsid w:val="00BE5E1D"/>
    <w:rsid w:val="00BE5E59"/>
    <w:rsid w:val="00BE670B"/>
    <w:rsid w:val="00BE6CEC"/>
    <w:rsid w:val="00BE6D3C"/>
    <w:rsid w:val="00BE6E3E"/>
    <w:rsid w:val="00BF08C7"/>
    <w:rsid w:val="00BF1458"/>
    <w:rsid w:val="00BF2042"/>
    <w:rsid w:val="00BF30DE"/>
    <w:rsid w:val="00BF3617"/>
    <w:rsid w:val="00BF3AE2"/>
    <w:rsid w:val="00BF3C5F"/>
    <w:rsid w:val="00BF5659"/>
    <w:rsid w:val="00BF6ADE"/>
    <w:rsid w:val="00BF6EF2"/>
    <w:rsid w:val="00BF7F13"/>
    <w:rsid w:val="00C014C9"/>
    <w:rsid w:val="00C020F7"/>
    <w:rsid w:val="00C03C6E"/>
    <w:rsid w:val="00C049C6"/>
    <w:rsid w:val="00C04B57"/>
    <w:rsid w:val="00C05439"/>
    <w:rsid w:val="00C05CE4"/>
    <w:rsid w:val="00C05DDB"/>
    <w:rsid w:val="00C05EE9"/>
    <w:rsid w:val="00C06EA4"/>
    <w:rsid w:val="00C07DC1"/>
    <w:rsid w:val="00C10762"/>
    <w:rsid w:val="00C11217"/>
    <w:rsid w:val="00C1136A"/>
    <w:rsid w:val="00C1145A"/>
    <w:rsid w:val="00C11815"/>
    <w:rsid w:val="00C123DF"/>
    <w:rsid w:val="00C12615"/>
    <w:rsid w:val="00C12645"/>
    <w:rsid w:val="00C14AB6"/>
    <w:rsid w:val="00C14DC5"/>
    <w:rsid w:val="00C165BB"/>
    <w:rsid w:val="00C1664A"/>
    <w:rsid w:val="00C1726B"/>
    <w:rsid w:val="00C17331"/>
    <w:rsid w:val="00C17A53"/>
    <w:rsid w:val="00C20FD2"/>
    <w:rsid w:val="00C21003"/>
    <w:rsid w:val="00C21421"/>
    <w:rsid w:val="00C22AFE"/>
    <w:rsid w:val="00C23366"/>
    <w:rsid w:val="00C23732"/>
    <w:rsid w:val="00C24149"/>
    <w:rsid w:val="00C24EB4"/>
    <w:rsid w:val="00C25E91"/>
    <w:rsid w:val="00C25FC5"/>
    <w:rsid w:val="00C27063"/>
    <w:rsid w:val="00C2722A"/>
    <w:rsid w:val="00C30542"/>
    <w:rsid w:val="00C30A45"/>
    <w:rsid w:val="00C31C78"/>
    <w:rsid w:val="00C31F01"/>
    <w:rsid w:val="00C33CA0"/>
    <w:rsid w:val="00C343D9"/>
    <w:rsid w:val="00C34FE0"/>
    <w:rsid w:val="00C35A1D"/>
    <w:rsid w:val="00C377F9"/>
    <w:rsid w:val="00C37E9D"/>
    <w:rsid w:val="00C37F43"/>
    <w:rsid w:val="00C4003C"/>
    <w:rsid w:val="00C408B8"/>
    <w:rsid w:val="00C41917"/>
    <w:rsid w:val="00C42F39"/>
    <w:rsid w:val="00C433E8"/>
    <w:rsid w:val="00C43C52"/>
    <w:rsid w:val="00C441AC"/>
    <w:rsid w:val="00C457C5"/>
    <w:rsid w:val="00C463D2"/>
    <w:rsid w:val="00C46668"/>
    <w:rsid w:val="00C47F23"/>
    <w:rsid w:val="00C50B02"/>
    <w:rsid w:val="00C514B6"/>
    <w:rsid w:val="00C525A4"/>
    <w:rsid w:val="00C5283D"/>
    <w:rsid w:val="00C5397E"/>
    <w:rsid w:val="00C54199"/>
    <w:rsid w:val="00C543C0"/>
    <w:rsid w:val="00C54C91"/>
    <w:rsid w:val="00C55B97"/>
    <w:rsid w:val="00C55E07"/>
    <w:rsid w:val="00C55E18"/>
    <w:rsid w:val="00C5610D"/>
    <w:rsid w:val="00C562B0"/>
    <w:rsid w:val="00C56576"/>
    <w:rsid w:val="00C56CA0"/>
    <w:rsid w:val="00C56F3C"/>
    <w:rsid w:val="00C57384"/>
    <w:rsid w:val="00C577CB"/>
    <w:rsid w:val="00C604EB"/>
    <w:rsid w:val="00C6086E"/>
    <w:rsid w:val="00C6128E"/>
    <w:rsid w:val="00C6133F"/>
    <w:rsid w:val="00C62BED"/>
    <w:rsid w:val="00C6309B"/>
    <w:rsid w:val="00C631BF"/>
    <w:rsid w:val="00C6511C"/>
    <w:rsid w:val="00C65F9F"/>
    <w:rsid w:val="00C66F17"/>
    <w:rsid w:val="00C67C0A"/>
    <w:rsid w:val="00C72235"/>
    <w:rsid w:val="00C7238A"/>
    <w:rsid w:val="00C7265F"/>
    <w:rsid w:val="00C7338A"/>
    <w:rsid w:val="00C750C0"/>
    <w:rsid w:val="00C76661"/>
    <w:rsid w:val="00C76D80"/>
    <w:rsid w:val="00C77433"/>
    <w:rsid w:val="00C77741"/>
    <w:rsid w:val="00C77777"/>
    <w:rsid w:val="00C80633"/>
    <w:rsid w:val="00C80BFA"/>
    <w:rsid w:val="00C80D5B"/>
    <w:rsid w:val="00C81650"/>
    <w:rsid w:val="00C818AB"/>
    <w:rsid w:val="00C81983"/>
    <w:rsid w:val="00C81AC2"/>
    <w:rsid w:val="00C81F68"/>
    <w:rsid w:val="00C832C8"/>
    <w:rsid w:val="00C83335"/>
    <w:rsid w:val="00C834BA"/>
    <w:rsid w:val="00C839CA"/>
    <w:rsid w:val="00C8501F"/>
    <w:rsid w:val="00C85A4B"/>
    <w:rsid w:val="00C85AEA"/>
    <w:rsid w:val="00C85C76"/>
    <w:rsid w:val="00C8681A"/>
    <w:rsid w:val="00C86FE4"/>
    <w:rsid w:val="00C90068"/>
    <w:rsid w:val="00C907D8"/>
    <w:rsid w:val="00C90A0C"/>
    <w:rsid w:val="00C90A0D"/>
    <w:rsid w:val="00C90A3D"/>
    <w:rsid w:val="00C914EB"/>
    <w:rsid w:val="00C91546"/>
    <w:rsid w:val="00C91B6C"/>
    <w:rsid w:val="00C91B86"/>
    <w:rsid w:val="00C924F0"/>
    <w:rsid w:val="00C92D82"/>
    <w:rsid w:val="00C930E0"/>
    <w:rsid w:val="00C943F3"/>
    <w:rsid w:val="00C9489A"/>
    <w:rsid w:val="00C94D0C"/>
    <w:rsid w:val="00C959FE"/>
    <w:rsid w:val="00C967F8"/>
    <w:rsid w:val="00C97323"/>
    <w:rsid w:val="00C97B8D"/>
    <w:rsid w:val="00C97C81"/>
    <w:rsid w:val="00CA0156"/>
    <w:rsid w:val="00CA0406"/>
    <w:rsid w:val="00CA0BA8"/>
    <w:rsid w:val="00CA1CDB"/>
    <w:rsid w:val="00CA2959"/>
    <w:rsid w:val="00CA2D13"/>
    <w:rsid w:val="00CA367A"/>
    <w:rsid w:val="00CA3DE4"/>
    <w:rsid w:val="00CA3F4C"/>
    <w:rsid w:val="00CA4091"/>
    <w:rsid w:val="00CA40C1"/>
    <w:rsid w:val="00CA442E"/>
    <w:rsid w:val="00CA4DBB"/>
    <w:rsid w:val="00CA548B"/>
    <w:rsid w:val="00CA5BEB"/>
    <w:rsid w:val="00CA6053"/>
    <w:rsid w:val="00CA6750"/>
    <w:rsid w:val="00CA684A"/>
    <w:rsid w:val="00CA692C"/>
    <w:rsid w:val="00CA7A17"/>
    <w:rsid w:val="00CA7CDB"/>
    <w:rsid w:val="00CA7E43"/>
    <w:rsid w:val="00CB26EB"/>
    <w:rsid w:val="00CB2886"/>
    <w:rsid w:val="00CB33D8"/>
    <w:rsid w:val="00CB3550"/>
    <w:rsid w:val="00CB3902"/>
    <w:rsid w:val="00CB428F"/>
    <w:rsid w:val="00CB46AA"/>
    <w:rsid w:val="00CB5A85"/>
    <w:rsid w:val="00CB66C0"/>
    <w:rsid w:val="00CB6A5D"/>
    <w:rsid w:val="00CB6E9D"/>
    <w:rsid w:val="00CB73F1"/>
    <w:rsid w:val="00CC2A66"/>
    <w:rsid w:val="00CC4095"/>
    <w:rsid w:val="00CC5016"/>
    <w:rsid w:val="00CC569F"/>
    <w:rsid w:val="00CC58CC"/>
    <w:rsid w:val="00CC5BD1"/>
    <w:rsid w:val="00CC753E"/>
    <w:rsid w:val="00CC75E5"/>
    <w:rsid w:val="00CC76D6"/>
    <w:rsid w:val="00CC79EC"/>
    <w:rsid w:val="00CC7F2D"/>
    <w:rsid w:val="00CD009F"/>
    <w:rsid w:val="00CD0404"/>
    <w:rsid w:val="00CD14BE"/>
    <w:rsid w:val="00CD2023"/>
    <w:rsid w:val="00CD28BC"/>
    <w:rsid w:val="00CD3123"/>
    <w:rsid w:val="00CD33E2"/>
    <w:rsid w:val="00CD34C4"/>
    <w:rsid w:val="00CD4EB6"/>
    <w:rsid w:val="00CD4FBF"/>
    <w:rsid w:val="00CD5082"/>
    <w:rsid w:val="00CD56E3"/>
    <w:rsid w:val="00CD5B3A"/>
    <w:rsid w:val="00CD6112"/>
    <w:rsid w:val="00CD70F5"/>
    <w:rsid w:val="00CD7649"/>
    <w:rsid w:val="00CD796B"/>
    <w:rsid w:val="00CE0BF0"/>
    <w:rsid w:val="00CE0D08"/>
    <w:rsid w:val="00CE15B4"/>
    <w:rsid w:val="00CE6343"/>
    <w:rsid w:val="00CE7B20"/>
    <w:rsid w:val="00CE7BBA"/>
    <w:rsid w:val="00CE7CAB"/>
    <w:rsid w:val="00CF0084"/>
    <w:rsid w:val="00CF0596"/>
    <w:rsid w:val="00CF0E5B"/>
    <w:rsid w:val="00CF0E63"/>
    <w:rsid w:val="00CF3EFD"/>
    <w:rsid w:val="00CF4618"/>
    <w:rsid w:val="00CF53A8"/>
    <w:rsid w:val="00CF545B"/>
    <w:rsid w:val="00CF553C"/>
    <w:rsid w:val="00CF57E9"/>
    <w:rsid w:val="00CF65F3"/>
    <w:rsid w:val="00CF6692"/>
    <w:rsid w:val="00CF66BB"/>
    <w:rsid w:val="00CF6DB2"/>
    <w:rsid w:val="00CF7511"/>
    <w:rsid w:val="00CF7925"/>
    <w:rsid w:val="00CF7A16"/>
    <w:rsid w:val="00D006A2"/>
    <w:rsid w:val="00D00B73"/>
    <w:rsid w:val="00D00D34"/>
    <w:rsid w:val="00D00E16"/>
    <w:rsid w:val="00D015AB"/>
    <w:rsid w:val="00D01927"/>
    <w:rsid w:val="00D020D9"/>
    <w:rsid w:val="00D02CA3"/>
    <w:rsid w:val="00D02F50"/>
    <w:rsid w:val="00D039D3"/>
    <w:rsid w:val="00D03A6E"/>
    <w:rsid w:val="00D04421"/>
    <w:rsid w:val="00D04CCF"/>
    <w:rsid w:val="00D0530F"/>
    <w:rsid w:val="00D053F5"/>
    <w:rsid w:val="00D055A5"/>
    <w:rsid w:val="00D0626F"/>
    <w:rsid w:val="00D06EF3"/>
    <w:rsid w:val="00D06F82"/>
    <w:rsid w:val="00D1073B"/>
    <w:rsid w:val="00D10B3D"/>
    <w:rsid w:val="00D10CD0"/>
    <w:rsid w:val="00D111F5"/>
    <w:rsid w:val="00D112A3"/>
    <w:rsid w:val="00D11EC3"/>
    <w:rsid w:val="00D12195"/>
    <w:rsid w:val="00D121C9"/>
    <w:rsid w:val="00D1251D"/>
    <w:rsid w:val="00D1295A"/>
    <w:rsid w:val="00D137FF"/>
    <w:rsid w:val="00D140FB"/>
    <w:rsid w:val="00D1450D"/>
    <w:rsid w:val="00D1583E"/>
    <w:rsid w:val="00D15BA8"/>
    <w:rsid w:val="00D201A1"/>
    <w:rsid w:val="00D230EA"/>
    <w:rsid w:val="00D23DBC"/>
    <w:rsid w:val="00D23FD4"/>
    <w:rsid w:val="00D25DF2"/>
    <w:rsid w:val="00D25F3D"/>
    <w:rsid w:val="00D324B5"/>
    <w:rsid w:val="00D324EC"/>
    <w:rsid w:val="00D32A5B"/>
    <w:rsid w:val="00D331E9"/>
    <w:rsid w:val="00D34017"/>
    <w:rsid w:val="00D34C93"/>
    <w:rsid w:val="00D368CD"/>
    <w:rsid w:val="00D36A35"/>
    <w:rsid w:val="00D36FA1"/>
    <w:rsid w:val="00D36FD8"/>
    <w:rsid w:val="00D3795D"/>
    <w:rsid w:val="00D3798C"/>
    <w:rsid w:val="00D414CA"/>
    <w:rsid w:val="00D417C6"/>
    <w:rsid w:val="00D41EFC"/>
    <w:rsid w:val="00D42225"/>
    <w:rsid w:val="00D4287C"/>
    <w:rsid w:val="00D42C39"/>
    <w:rsid w:val="00D443FE"/>
    <w:rsid w:val="00D448A4"/>
    <w:rsid w:val="00D44958"/>
    <w:rsid w:val="00D47EEF"/>
    <w:rsid w:val="00D50562"/>
    <w:rsid w:val="00D50A8B"/>
    <w:rsid w:val="00D51260"/>
    <w:rsid w:val="00D518D9"/>
    <w:rsid w:val="00D532EF"/>
    <w:rsid w:val="00D5359B"/>
    <w:rsid w:val="00D5369D"/>
    <w:rsid w:val="00D53A03"/>
    <w:rsid w:val="00D53AA5"/>
    <w:rsid w:val="00D53EAA"/>
    <w:rsid w:val="00D54F09"/>
    <w:rsid w:val="00D553FD"/>
    <w:rsid w:val="00D55FD4"/>
    <w:rsid w:val="00D56371"/>
    <w:rsid w:val="00D564A4"/>
    <w:rsid w:val="00D568C9"/>
    <w:rsid w:val="00D578B3"/>
    <w:rsid w:val="00D578CB"/>
    <w:rsid w:val="00D578FE"/>
    <w:rsid w:val="00D57AF7"/>
    <w:rsid w:val="00D60C04"/>
    <w:rsid w:val="00D60D7D"/>
    <w:rsid w:val="00D633FF"/>
    <w:rsid w:val="00D63585"/>
    <w:rsid w:val="00D63897"/>
    <w:rsid w:val="00D63B0A"/>
    <w:rsid w:val="00D63D98"/>
    <w:rsid w:val="00D643C6"/>
    <w:rsid w:val="00D652CA"/>
    <w:rsid w:val="00D65C90"/>
    <w:rsid w:val="00D65D5C"/>
    <w:rsid w:val="00D65FF3"/>
    <w:rsid w:val="00D66A2C"/>
    <w:rsid w:val="00D66BBA"/>
    <w:rsid w:val="00D66E94"/>
    <w:rsid w:val="00D672DC"/>
    <w:rsid w:val="00D67354"/>
    <w:rsid w:val="00D675DE"/>
    <w:rsid w:val="00D705BC"/>
    <w:rsid w:val="00D7072F"/>
    <w:rsid w:val="00D7126B"/>
    <w:rsid w:val="00D7153C"/>
    <w:rsid w:val="00D72A08"/>
    <w:rsid w:val="00D72F78"/>
    <w:rsid w:val="00D74866"/>
    <w:rsid w:val="00D74EBD"/>
    <w:rsid w:val="00D7675D"/>
    <w:rsid w:val="00D773F2"/>
    <w:rsid w:val="00D77D7C"/>
    <w:rsid w:val="00D80709"/>
    <w:rsid w:val="00D81BAF"/>
    <w:rsid w:val="00D82D74"/>
    <w:rsid w:val="00D82DE3"/>
    <w:rsid w:val="00D82ED9"/>
    <w:rsid w:val="00D82F43"/>
    <w:rsid w:val="00D83B5F"/>
    <w:rsid w:val="00D83D3A"/>
    <w:rsid w:val="00D848C5"/>
    <w:rsid w:val="00D84C2E"/>
    <w:rsid w:val="00D8506F"/>
    <w:rsid w:val="00D85BE2"/>
    <w:rsid w:val="00D86320"/>
    <w:rsid w:val="00D87392"/>
    <w:rsid w:val="00D90219"/>
    <w:rsid w:val="00D91E05"/>
    <w:rsid w:val="00D91F96"/>
    <w:rsid w:val="00D92E34"/>
    <w:rsid w:val="00D95303"/>
    <w:rsid w:val="00D96C6F"/>
    <w:rsid w:val="00D96D13"/>
    <w:rsid w:val="00D96F6C"/>
    <w:rsid w:val="00D97513"/>
    <w:rsid w:val="00DA02FB"/>
    <w:rsid w:val="00DA0556"/>
    <w:rsid w:val="00DA243F"/>
    <w:rsid w:val="00DA251A"/>
    <w:rsid w:val="00DA3274"/>
    <w:rsid w:val="00DA36AC"/>
    <w:rsid w:val="00DA3FE8"/>
    <w:rsid w:val="00DA6023"/>
    <w:rsid w:val="00DA606C"/>
    <w:rsid w:val="00DA6739"/>
    <w:rsid w:val="00DA6A76"/>
    <w:rsid w:val="00DA6C41"/>
    <w:rsid w:val="00DA7E14"/>
    <w:rsid w:val="00DB016D"/>
    <w:rsid w:val="00DB0547"/>
    <w:rsid w:val="00DB1E38"/>
    <w:rsid w:val="00DB1EA1"/>
    <w:rsid w:val="00DB2464"/>
    <w:rsid w:val="00DB35BB"/>
    <w:rsid w:val="00DB36FF"/>
    <w:rsid w:val="00DB47E8"/>
    <w:rsid w:val="00DB4AA0"/>
    <w:rsid w:val="00DB4E3F"/>
    <w:rsid w:val="00DB5AF8"/>
    <w:rsid w:val="00DB63D4"/>
    <w:rsid w:val="00DB6772"/>
    <w:rsid w:val="00DB7946"/>
    <w:rsid w:val="00DC0454"/>
    <w:rsid w:val="00DC0DF9"/>
    <w:rsid w:val="00DC17A6"/>
    <w:rsid w:val="00DC1A55"/>
    <w:rsid w:val="00DC38C6"/>
    <w:rsid w:val="00DC5161"/>
    <w:rsid w:val="00DC56FA"/>
    <w:rsid w:val="00DC5E33"/>
    <w:rsid w:val="00DC684C"/>
    <w:rsid w:val="00DC73DA"/>
    <w:rsid w:val="00DC7939"/>
    <w:rsid w:val="00DC7967"/>
    <w:rsid w:val="00DC7B75"/>
    <w:rsid w:val="00DD02C7"/>
    <w:rsid w:val="00DD178A"/>
    <w:rsid w:val="00DD247C"/>
    <w:rsid w:val="00DD2EAC"/>
    <w:rsid w:val="00DD398A"/>
    <w:rsid w:val="00DD4F4D"/>
    <w:rsid w:val="00DD5AF9"/>
    <w:rsid w:val="00DD6E51"/>
    <w:rsid w:val="00DD6EBE"/>
    <w:rsid w:val="00DD740C"/>
    <w:rsid w:val="00DE0003"/>
    <w:rsid w:val="00DE02A4"/>
    <w:rsid w:val="00DE0530"/>
    <w:rsid w:val="00DE08B1"/>
    <w:rsid w:val="00DE0D8F"/>
    <w:rsid w:val="00DE0E63"/>
    <w:rsid w:val="00DE1C88"/>
    <w:rsid w:val="00DE1C9F"/>
    <w:rsid w:val="00DE1D3A"/>
    <w:rsid w:val="00DE3D85"/>
    <w:rsid w:val="00DE42BD"/>
    <w:rsid w:val="00DE46C0"/>
    <w:rsid w:val="00DE4FD1"/>
    <w:rsid w:val="00DE5484"/>
    <w:rsid w:val="00DE5C39"/>
    <w:rsid w:val="00DE5CA7"/>
    <w:rsid w:val="00DE627D"/>
    <w:rsid w:val="00DE7555"/>
    <w:rsid w:val="00DF06EF"/>
    <w:rsid w:val="00DF0970"/>
    <w:rsid w:val="00DF0C75"/>
    <w:rsid w:val="00DF0CC5"/>
    <w:rsid w:val="00DF2E46"/>
    <w:rsid w:val="00DF33B6"/>
    <w:rsid w:val="00DF344E"/>
    <w:rsid w:val="00DF3515"/>
    <w:rsid w:val="00DF35DD"/>
    <w:rsid w:val="00DF3D43"/>
    <w:rsid w:val="00DF4393"/>
    <w:rsid w:val="00DF4821"/>
    <w:rsid w:val="00DF4BCF"/>
    <w:rsid w:val="00DF5405"/>
    <w:rsid w:val="00DF5712"/>
    <w:rsid w:val="00DF5C54"/>
    <w:rsid w:val="00DF6139"/>
    <w:rsid w:val="00DF61F3"/>
    <w:rsid w:val="00DF62BE"/>
    <w:rsid w:val="00DF65F8"/>
    <w:rsid w:val="00DF6F0D"/>
    <w:rsid w:val="00E0146E"/>
    <w:rsid w:val="00E01C32"/>
    <w:rsid w:val="00E0208F"/>
    <w:rsid w:val="00E021B6"/>
    <w:rsid w:val="00E03C31"/>
    <w:rsid w:val="00E03EC7"/>
    <w:rsid w:val="00E04143"/>
    <w:rsid w:val="00E04697"/>
    <w:rsid w:val="00E05BFE"/>
    <w:rsid w:val="00E06A6B"/>
    <w:rsid w:val="00E07238"/>
    <w:rsid w:val="00E075D5"/>
    <w:rsid w:val="00E07F8D"/>
    <w:rsid w:val="00E07FFD"/>
    <w:rsid w:val="00E102BC"/>
    <w:rsid w:val="00E10618"/>
    <w:rsid w:val="00E11ECC"/>
    <w:rsid w:val="00E13472"/>
    <w:rsid w:val="00E13B15"/>
    <w:rsid w:val="00E14059"/>
    <w:rsid w:val="00E1575B"/>
    <w:rsid w:val="00E15DB0"/>
    <w:rsid w:val="00E16F35"/>
    <w:rsid w:val="00E1714D"/>
    <w:rsid w:val="00E17C0C"/>
    <w:rsid w:val="00E17F3E"/>
    <w:rsid w:val="00E203D1"/>
    <w:rsid w:val="00E210EA"/>
    <w:rsid w:val="00E2144D"/>
    <w:rsid w:val="00E21654"/>
    <w:rsid w:val="00E219A3"/>
    <w:rsid w:val="00E21BB4"/>
    <w:rsid w:val="00E22166"/>
    <w:rsid w:val="00E2290E"/>
    <w:rsid w:val="00E237E4"/>
    <w:rsid w:val="00E23FFA"/>
    <w:rsid w:val="00E24068"/>
    <w:rsid w:val="00E24349"/>
    <w:rsid w:val="00E24449"/>
    <w:rsid w:val="00E246DA"/>
    <w:rsid w:val="00E24B74"/>
    <w:rsid w:val="00E256F9"/>
    <w:rsid w:val="00E25A2E"/>
    <w:rsid w:val="00E26014"/>
    <w:rsid w:val="00E262B2"/>
    <w:rsid w:val="00E30014"/>
    <w:rsid w:val="00E312D9"/>
    <w:rsid w:val="00E31768"/>
    <w:rsid w:val="00E32553"/>
    <w:rsid w:val="00E32DFC"/>
    <w:rsid w:val="00E332F1"/>
    <w:rsid w:val="00E33F01"/>
    <w:rsid w:val="00E35B98"/>
    <w:rsid w:val="00E36077"/>
    <w:rsid w:val="00E3631F"/>
    <w:rsid w:val="00E3757A"/>
    <w:rsid w:val="00E378D9"/>
    <w:rsid w:val="00E41B58"/>
    <w:rsid w:val="00E41D4F"/>
    <w:rsid w:val="00E42B52"/>
    <w:rsid w:val="00E42C57"/>
    <w:rsid w:val="00E43188"/>
    <w:rsid w:val="00E4329D"/>
    <w:rsid w:val="00E4444C"/>
    <w:rsid w:val="00E4460B"/>
    <w:rsid w:val="00E446CD"/>
    <w:rsid w:val="00E45452"/>
    <w:rsid w:val="00E4573B"/>
    <w:rsid w:val="00E46E00"/>
    <w:rsid w:val="00E47B98"/>
    <w:rsid w:val="00E50678"/>
    <w:rsid w:val="00E511D9"/>
    <w:rsid w:val="00E51EE7"/>
    <w:rsid w:val="00E5228A"/>
    <w:rsid w:val="00E52993"/>
    <w:rsid w:val="00E535AC"/>
    <w:rsid w:val="00E53BA1"/>
    <w:rsid w:val="00E53F76"/>
    <w:rsid w:val="00E542B6"/>
    <w:rsid w:val="00E54A29"/>
    <w:rsid w:val="00E54EC8"/>
    <w:rsid w:val="00E55835"/>
    <w:rsid w:val="00E55C71"/>
    <w:rsid w:val="00E566A6"/>
    <w:rsid w:val="00E57D98"/>
    <w:rsid w:val="00E60C48"/>
    <w:rsid w:val="00E60CF3"/>
    <w:rsid w:val="00E60E2E"/>
    <w:rsid w:val="00E6166B"/>
    <w:rsid w:val="00E616A4"/>
    <w:rsid w:val="00E61832"/>
    <w:rsid w:val="00E62586"/>
    <w:rsid w:val="00E627B7"/>
    <w:rsid w:val="00E63807"/>
    <w:rsid w:val="00E63921"/>
    <w:rsid w:val="00E639E9"/>
    <w:rsid w:val="00E645FF"/>
    <w:rsid w:val="00E647E6"/>
    <w:rsid w:val="00E650D1"/>
    <w:rsid w:val="00E65495"/>
    <w:rsid w:val="00E6550E"/>
    <w:rsid w:val="00E6574E"/>
    <w:rsid w:val="00E6604E"/>
    <w:rsid w:val="00E6777E"/>
    <w:rsid w:val="00E7039A"/>
    <w:rsid w:val="00E70A0A"/>
    <w:rsid w:val="00E70F19"/>
    <w:rsid w:val="00E71353"/>
    <w:rsid w:val="00E71527"/>
    <w:rsid w:val="00E71B2C"/>
    <w:rsid w:val="00E72726"/>
    <w:rsid w:val="00E72CE7"/>
    <w:rsid w:val="00E73153"/>
    <w:rsid w:val="00E7347C"/>
    <w:rsid w:val="00E739DC"/>
    <w:rsid w:val="00E74A68"/>
    <w:rsid w:val="00E74EA0"/>
    <w:rsid w:val="00E753B8"/>
    <w:rsid w:val="00E75689"/>
    <w:rsid w:val="00E75A93"/>
    <w:rsid w:val="00E77636"/>
    <w:rsid w:val="00E80103"/>
    <w:rsid w:val="00E8027D"/>
    <w:rsid w:val="00E806D5"/>
    <w:rsid w:val="00E80E96"/>
    <w:rsid w:val="00E80F20"/>
    <w:rsid w:val="00E81721"/>
    <w:rsid w:val="00E81BED"/>
    <w:rsid w:val="00E81C25"/>
    <w:rsid w:val="00E81E3F"/>
    <w:rsid w:val="00E82663"/>
    <w:rsid w:val="00E82975"/>
    <w:rsid w:val="00E829C5"/>
    <w:rsid w:val="00E82A2D"/>
    <w:rsid w:val="00E839C8"/>
    <w:rsid w:val="00E84079"/>
    <w:rsid w:val="00E84762"/>
    <w:rsid w:val="00E851D0"/>
    <w:rsid w:val="00E85446"/>
    <w:rsid w:val="00E8651C"/>
    <w:rsid w:val="00E86561"/>
    <w:rsid w:val="00E86D31"/>
    <w:rsid w:val="00E8751F"/>
    <w:rsid w:val="00E87EF6"/>
    <w:rsid w:val="00E9185C"/>
    <w:rsid w:val="00E92E2B"/>
    <w:rsid w:val="00E93563"/>
    <w:rsid w:val="00E94452"/>
    <w:rsid w:val="00E946F6"/>
    <w:rsid w:val="00E948AB"/>
    <w:rsid w:val="00E951DB"/>
    <w:rsid w:val="00E9521B"/>
    <w:rsid w:val="00E9571D"/>
    <w:rsid w:val="00EA0D8C"/>
    <w:rsid w:val="00EA121F"/>
    <w:rsid w:val="00EA13B0"/>
    <w:rsid w:val="00EA1F31"/>
    <w:rsid w:val="00EA2CDD"/>
    <w:rsid w:val="00EA2FE3"/>
    <w:rsid w:val="00EA45E8"/>
    <w:rsid w:val="00EA5085"/>
    <w:rsid w:val="00EA524B"/>
    <w:rsid w:val="00EA5986"/>
    <w:rsid w:val="00EA5B3D"/>
    <w:rsid w:val="00EA63B6"/>
    <w:rsid w:val="00EA6576"/>
    <w:rsid w:val="00EA6758"/>
    <w:rsid w:val="00EA6EA1"/>
    <w:rsid w:val="00EA71AE"/>
    <w:rsid w:val="00EB0631"/>
    <w:rsid w:val="00EB0ABD"/>
    <w:rsid w:val="00EB0B50"/>
    <w:rsid w:val="00EB0FF0"/>
    <w:rsid w:val="00EB2AD1"/>
    <w:rsid w:val="00EB2DB6"/>
    <w:rsid w:val="00EB34F4"/>
    <w:rsid w:val="00EB48B8"/>
    <w:rsid w:val="00EB4A71"/>
    <w:rsid w:val="00EB5C06"/>
    <w:rsid w:val="00EB62F0"/>
    <w:rsid w:val="00EB6440"/>
    <w:rsid w:val="00EB692C"/>
    <w:rsid w:val="00EC1368"/>
    <w:rsid w:val="00EC160A"/>
    <w:rsid w:val="00EC47FC"/>
    <w:rsid w:val="00EC5C7B"/>
    <w:rsid w:val="00EC673F"/>
    <w:rsid w:val="00EC79A9"/>
    <w:rsid w:val="00EC7C0C"/>
    <w:rsid w:val="00ED0783"/>
    <w:rsid w:val="00ED09AA"/>
    <w:rsid w:val="00ED0B87"/>
    <w:rsid w:val="00ED260F"/>
    <w:rsid w:val="00ED37AF"/>
    <w:rsid w:val="00ED3A74"/>
    <w:rsid w:val="00ED4E43"/>
    <w:rsid w:val="00ED51A0"/>
    <w:rsid w:val="00ED5EAA"/>
    <w:rsid w:val="00ED63D8"/>
    <w:rsid w:val="00ED7EAF"/>
    <w:rsid w:val="00EE03F9"/>
    <w:rsid w:val="00EE0470"/>
    <w:rsid w:val="00EE0632"/>
    <w:rsid w:val="00EE0C53"/>
    <w:rsid w:val="00EE142F"/>
    <w:rsid w:val="00EE264D"/>
    <w:rsid w:val="00EE337F"/>
    <w:rsid w:val="00EE34E9"/>
    <w:rsid w:val="00EE360A"/>
    <w:rsid w:val="00EE37BA"/>
    <w:rsid w:val="00EE4196"/>
    <w:rsid w:val="00EE447B"/>
    <w:rsid w:val="00EE50FF"/>
    <w:rsid w:val="00EE5B2B"/>
    <w:rsid w:val="00EE608D"/>
    <w:rsid w:val="00EE60D4"/>
    <w:rsid w:val="00EE6689"/>
    <w:rsid w:val="00EF0345"/>
    <w:rsid w:val="00EF03FB"/>
    <w:rsid w:val="00EF2283"/>
    <w:rsid w:val="00EF2601"/>
    <w:rsid w:val="00EF27BA"/>
    <w:rsid w:val="00EF2EA5"/>
    <w:rsid w:val="00EF3734"/>
    <w:rsid w:val="00EF383C"/>
    <w:rsid w:val="00EF3F51"/>
    <w:rsid w:val="00EF4098"/>
    <w:rsid w:val="00EF4134"/>
    <w:rsid w:val="00EF4716"/>
    <w:rsid w:val="00EF4D3A"/>
    <w:rsid w:val="00EF5604"/>
    <w:rsid w:val="00EF5772"/>
    <w:rsid w:val="00EF5A27"/>
    <w:rsid w:val="00F008CC"/>
    <w:rsid w:val="00F00CDB"/>
    <w:rsid w:val="00F0204E"/>
    <w:rsid w:val="00F02A75"/>
    <w:rsid w:val="00F02E89"/>
    <w:rsid w:val="00F03192"/>
    <w:rsid w:val="00F0364E"/>
    <w:rsid w:val="00F04236"/>
    <w:rsid w:val="00F0446A"/>
    <w:rsid w:val="00F04DE3"/>
    <w:rsid w:val="00F050BD"/>
    <w:rsid w:val="00F06506"/>
    <w:rsid w:val="00F066A4"/>
    <w:rsid w:val="00F06733"/>
    <w:rsid w:val="00F0737E"/>
    <w:rsid w:val="00F0773A"/>
    <w:rsid w:val="00F079EC"/>
    <w:rsid w:val="00F10192"/>
    <w:rsid w:val="00F10DB7"/>
    <w:rsid w:val="00F1122A"/>
    <w:rsid w:val="00F115AA"/>
    <w:rsid w:val="00F1164E"/>
    <w:rsid w:val="00F11B83"/>
    <w:rsid w:val="00F13100"/>
    <w:rsid w:val="00F137B1"/>
    <w:rsid w:val="00F138B7"/>
    <w:rsid w:val="00F1415C"/>
    <w:rsid w:val="00F14D6A"/>
    <w:rsid w:val="00F154B9"/>
    <w:rsid w:val="00F15516"/>
    <w:rsid w:val="00F155B0"/>
    <w:rsid w:val="00F158C5"/>
    <w:rsid w:val="00F15F72"/>
    <w:rsid w:val="00F15FEF"/>
    <w:rsid w:val="00F1611D"/>
    <w:rsid w:val="00F16767"/>
    <w:rsid w:val="00F17624"/>
    <w:rsid w:val="00F20113"/>
    <w:rsid w:val="00F20689"/>
    <w:rsid w:val="00F2110D"/>
    <w:rsid w:val="00F213BF"/>
    <w:rsid w:val="00F21B73"/>
    <w:rsid w:val="00F21D36"/>
    <w:rsid w:val="00F225B0"/>
    <w:rsid w:val="00F2369A"/>
    <w:rsid w:val="00F23C37"/>
    <w:rsid w:val="00F23D7C"/>
    <w:rsid w:val="00F24000"/>
    <w:rsid w:val="00F241F3"/>
    <w:rsid w:val="00F2432C"/>
    <w:rsid w:val="00F2456D"/>
    <w:rsid w:val="00F267C1"/>
    <w:rsid w:val="00F26F68"/>
    <w:rsid w:val="00F27968"/>
    <w:rsid w:val="00F27D7B"/>
    <w:rsid w:val="00F27E41"/>
    <w:rsid w:val="00F30341"/>
    <w:rsid w:val="00F322B3"/>
    <w:rsid w:val="00F32B60"/>
    <w:rsid w:val="00F33C70"/>
    <w:rsid w:val="00F343A7"/>
    <w:rsid w:val="00F356EA"/>
    <w:rsid w:val="00F364EE"/>
    <w:rsid w:val="00F366CB"/>
    <w:rsid w:val="00F369F2"/>
    <w:rsid w:val="00F3751B"/>
    <w:rsid w:val="00F37B09"/>
    <w:rsid w:val="00F404FA"/>
    <w:rsid w:val="00F40C8D"/>
    <w:rsid w:val="00F40E7A"/>
    <w:rsid w:val="00F4120B"/>
    <w:rsid w:val="00F420C8"/>
    <w:rsid w:val="00F427EF"/>
    <w:rsid w:val="00F42B20"/>
    <w:rsid w:val="00F43833"/>
    <w:rsid w:val="00F448E1"/>
    <w:rsid w:val="00F4499D"/>
    <w:rsid w:val="00F44AFB"/>
    <w:rsid w:val="00F461AA"/>
    <w:rsid w:val="00F4669A"/>
    <w:rsid w:val="00F46707"/>
    <w:rsid w:val="00F473E6"/>
    <w:rsid w:val="00F47768"/>
    <w:rsid w:val="00F47C85"/>
    <w:rsid w:val="00F50811"/>
    <w:rsid w:val="00F50975"/>
    <w:rsid w:val="00F513B6"/>
    <w:rsid w:val="00F5172F"/>
    <w:rsid w:val="00F519B8"/>
    <w:rsid w:val="00F51C54"/>
    <w:rsid w:val="00F51D77"/>
    <w:rsid w:val="00F526ED"/>
    <w:rsid w:val="00F5425B"/>
    <w:rsid w:val="00F551D3"/>
    <w:rsid w:val="00F55354"/>
    <w:rsid w:val="00F55DB4"/>
    <w:rsid w:val="00F56068"/>
    <w:rsid w:val="00F560A0"/>
    <w:rsid w:val="00F56FBC"/>
    <w:rsid w:val="00F57DD8"/>
    <w:rsid w:val="00F60A28"/>
    <w:rsid w:val="00F60D8E"/>
    <w:rsid w:val="00F61103"/>
    <w:rsid w:val="00F6169A"/>
    <w:rsid w:val="00F63BE8"/>
    <w:rsid w:val="00F643E4"/>
    <w:rsid w:val="00F64BB7"/>
    <w:rsid w:val="00F65667"/>
    <w:rsid w:val="00F66818"/>
    <w:rsid w:val="00F703CB"/>
    <w:rsid w:val="00F71691"/>
    <w:rsid w:val="00F71755"/>
    <w:rsid w:val="00F71ADB"/>
    <w:rsid w:val="00F721EC"/>
    <w:rsid w:val="00F7365B"/>
    <w:rsid w:val="00F73858"/>
    <w:rsid w:val="00F73C33"/>
    <w:rsid w:val="00F74017"/>
    <w:rsid w:val="00F75334"/>
    <w:rsid w:val="00F75F36"/>
    <w:rsid w:val="00F762F7"/>
    <w:rsid w:val="00F76A76"/>
    <w:rsid w:val="00F76C40"/>
    <w:rsid w:val="00F77B53"/>
    <w:rsid w:val="00F77E01"/>
    <w:rsid w:val="00F8229A"/>
    <w:rsid w:val="00F8263D"/>
    <w:rsid w:val="00F8359E"/>
    <w:rsid w:val="00F84C53"/>
    <w:rsid w:val="00F84D4B"/>
    <w:rsid w:val="00F84D78"/>
    <w:rsid w:val="00F84EE6"/>
    <w:rsid w:val="00F85D1A"/>
    <w:rsid w:val="00F8788B"/>
    <w:rsid w:val="00F92109"/>
    <w:rsid w:val="00F9291C"/>
    <w:rsid w:val="00F94346"/>
    <w:rsid w:val="00F94547"/>
    <w:rsid w:val="00F946C0"/>
    <w:rsid w:val="00F94CD5"/>
    <w:rsid w:val="00F94DFC"/>
    <w:rsid w:val="00F9556A"/>
    <w:rsid w:val="00F95616"/>
    <w:rsid w:val="00F95C86"/>
    <w:rsid w:val="00F960E1"/>
    <w:rsid w:val="00F97D80"/>
    <w:rsid w:val="00FA0C0A"/>
    <w:rsid w:val="00FA100D"/>
    <w:rsid w:val="00FA1015"/>
    <w:rsid w:val="00FA1E14"/>
    <w:rsid w:val="00FA1E75"/>
    <w:rsid w:val="00FA3200"/>
    <w:rsid w:val="00FA70A8"/>
    <w:rsid w:val="00FA71DB"/>
    <w:rsid w:val="00FB099F"/>
    <w:rsid w:val="00FB0A98"/>
    <w:rsid w:val="00FB0DAA"/>
    <w:rsid w:val="00FB0F4E"/>
    <w:rsid w:val="00FB19DD"/>
    <w:rsid w:val="00FB2072"/>
    <w:rsid w:val="00FB291F"/>
    <w:rsid w:val="00FB2C42"/>
    <w:rsid w:val="00FB5103"/>
    <w:rsid w:val="00FB6042"/>
    <w:rsid w:val="00FB6167"/>
    <w:rsid w:val="00FB6DB2"/>
    <w:rsid w:val="00FB7085"/>
    <w:rsid w:val="00FB758C"/>
    <w:rsid w:val="00FB7676"/>
    <w:rsid w:val="00FC07D0"/>
    <w:rsid w:val="00FC0BCA"/>
    <w:rsid w:val="00FC1A2B"/>
    <w:rsid w:val="00FC1DFA"/>
    <w:rsid w:val="00FC420D"/>
    <w:rsid w:val="00FC4241"/>
    <w:rsid w:val="00FC42F7"/>
    <w:rsid w:val="00FC436D"/>
    <w:rsid w:val="00FC4662"/>
    <w:rsid w:val="00FC4E09"/>
    <w:rsid w:val="00FC66FD"/>
    <w:rsid w:val="00FC74E6"/>
    <w:rsid w:val="00FC7C1B"/>
    <w:rsid w:val="00FD0205"/>
    <w:rsid w:val="00FD0248"/>
    <w:rsid w:val="00FD05DA"/>
    <w:rsid w:val="00FD0899"/>
    <w:rsid w:val="00FD09E9"/>
    <w:rsid w:val="00FD0ACC"/>
    <w:rsid w:val="00FD149B"/>
    <w:rsid w:val="00FD15A9"/>
    <w:rsid w:val="00FD1738"/>
    <w:rsid w:val="00FD17A3"/>
    <w:rsid w:val="00FD3633"/>
    <w:rsid w:val="00FD4E46"/>
    <w:rsid w:val="00FD51F1"/>
    <w:rsid w:val="00FD5874"/>
    <w:rsid w:val="00FD679F"/>
    <w:rsid w:val="00FD71BC"/>
    <w:rsid w:val="00FD7C0B"/>
    <w:rsid w:val="00FE08DF"/>
    <w:rsid w:val="00FE0AE5"/>
    <w:rsid w:val="00FE0DF5"/>
    <w:rsid w:val="00FE0F9C"/>
    <w:rsid w:val="00FE1577"/>
    <w:rsid w:val="00FE1C1F"/>
    <w:rsid w:val="00FE24EE"/>
    <w:rsid w:val="00FE27C4"/>
    <w:rsid w:val="00FE2ABD"/>
    <w:rsid w:val="00FE2B1D"/>
    <w:rsid w:val="00FE3B89"/>
    <w:rsid w:val="00FE440F"/>
    <w:rsid w:val="00FE690A"/>
    <w:rsid w:val="00FE6E42"/>
    <w:rsid w:val="00FE7020"/>
    <w:rsid w:val="00FE7747"/>
    <w:rsid w:val="00FE7D75"/>
    <w:rsid w:val="00FF0161"/>
    <w:rsid w:val="00FF024E"/>
    <w:rsid w:val="00FF1698"/>
    <w:rsid w:val="00FF1F20"/>
    <w:rsid w:val="00FF1F97"/>
    <w:rsid w:val="00FF2120"/>
    <w:rsid w:val="00FF2921"/>
    <w:rsid w:val="00FF3717"/>
    <w:rsid w:val="00FF3D46"/>
    <w:rsid w:val="00FF400F"/>
    <w:rsid w:val="00FF4693"/>
    <w:rsid w:val="00FF6367"/>
    <w:rsid w:val="00FF6700"/>
    <w:rsid w:val="00FF7BEA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01D4E3"/>
  <w15:docId w15:val="{9DD246F1-97DC-48AE-8CF1-C0434931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lfaen" w:eastAsiaTheme="minorHAnsi" w:hAnsi="Sylfaen" w:cstheme="minorBidi"/>
        <w:color w:val="404040" w:themeColor="text1" w:themeTint="BF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ტექსტი"/>
    <w:qFormat/>
    <w:rsid w:val="003F7A13"/>
    <w:pPr>
      <w:jc w:val="both"/>
    </w:pPr>
    <w:rPr>
      <w:color w:val="231F20"/>
    </w:rPr>
  </w:style>
  <w:style w:type="paragraph" w:styleId="Heading1">
    <w:name w:val="heading 1"/>
    <w:basedOn w:val="NoSpacing"/>
    <w:next w:val="NoSpacing"/>
    <w:link w:val="Heading1Char"/>
    <w:uiPriority w:val="9"/>
    <w:rsid w:val="00840166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FF671B"/>
      <w:sz w:val="28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unhideWhenUsed/>
    <w:rsid w:val="00840166"/>
    <w:pPr>
      <w:keepNext/>
      <w:keepLines/>
      <w:spacing w:before="180"/>
      <w:outlineLvl w:val="1"/>
    </w:pPr>
    <w:rPr>
      <w:rFonts w:eastAsiaTheme="majorEastAsia" w:cstheme="majorBidi"/>
      <w:b/>
      <w:color w:val="FF671B"/>
      <w:sz w:val="24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rsid w:val="00766583"/>
    <w:pPr>
      <w:keepNext/>
      <w:keepLines/>
      <w:outlineLvl w:val="2"/>
    </w:pPr>
    <w:rPr>
      <w:rFonts w:eastAsiaTheme="majorEastAsia" w:cstheme="majorBidi"/>
      <w:b/>
      <w:bCs/>
      <w:color w:val="E36C0A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1717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1717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17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7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17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17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3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0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58A2"/>
    <w:rPr>
      <w:color w:val="231F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NoSpacing">
    <w:name w:val="No Spacing"/>
    <w:next w:val="Normal"/>
    <w:link w:val="NoSpacingChar"/>
    <w:uiPriority w:val="1"/>
    <w:rsid w:val="002158A2"/>
    <w:pPr>
      <w:jc w:val="both"/>
    </w:pPr>
    <w:rPr>
      <w:rFonts w:eastAsiaTheme="minorEastAsia"/>
      <w:color w:val="231F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158A2"/>
    <w:rPr>
      <w:rFonts w:eastAsiaTheme="minorEastAsia"/>
      <w:color w:val="231F20"/>
      <w:lang w:eastAsia="ja-JP"/>
    </w:rPr>
  </w:style>
  <w:style w:type="paragraph" w:styleId="Header">
    <w:name w:val="header"/>
    <w:basedOn w:val="Normal"/>
    <w:link w:val="Head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50"/>
  </w:style>
  <w:style w:type="paragraph" w:styleId="Footer">
    <w:name w:val="footer"/>
    <w:basedOn w:val="Normal"/>
    <w:link w:val="Foot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50"/>
  </w:style>
  <w:style w:type="paragraph" w:styleId="ListParagraph">
    <w:name w:val="List Paragraph"/>
    <w:basedOn w:val="Normal"/>
    <w:link w:val="ListParagraphChar"/>
    <w:uiPriority w:val="34"/>
    <w:qFormat/>
    <w:rsid w:val="003C32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166"/>
    <w:rPr>
      <w:rFonts w:eastAsiaTheme="majorEastAsia" w:cstheme="majorBidi"/>
      <w:b/>
      <w:bCs/>
      <w:color w:val="FF671B"/>
      <w:sz w:val="28"/>
      <w:szCs w:val="28"/>
      <w:lang w:eastAsia="ja-JP"/>
    </w:rPr>
  </w:style>
  <w:style w:type="paragraph" w:styleId="TOCHeading">
    <w:name w:val="TOC Heading"/>
    <w:basedOn w:val="Heading1"/>
    <w:next w:val="Normal"/>
    <w:uiPriority w:val="39"/>
    <w:unhideWhenUsed/>
    <w:rsid w:val="00E535A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E0755"/>
    <w:pPr>
      <w:tabs>
        <w:tab w:val="left" w:pos="440"/>
        <w:tab w:val="right" w:leader="dot" w:pos="9810"/>
      </w:tabs>
      <w:spacing w:after="100"/>
      <w:ind w:right="162" w:firstLine="90"/>
    </w:pPr>
  </w:style>
  <w:style w:type="character" w:styleId="Hyperlink">
    <w:name w:val="Hyperlink"/>
    <w:basedOn w:val="DefaultParagraphFont"/>
    <w:uiPriority w:val="99"/>
    <w:unhideWhenUsed/>
    <w:rsid w:val="00E535AC"/>
    <w:rPr>
      <w:color w:val="0000FF" w:themeColor="hyperlink"/>
      <w:u w:val="single"/>
    </w:rPr>
  </w:style>
  <w:style w:type="paragraph" w:customStyle="1" w:styleId="Cell">
    <w:name w:val="Cell"/>
    <w:basedOn w:val="Normal"/>
    <w:rsid w:val="00FA71DB"/>
    <w:pPr>
      <w:autoSpaceDE w:val="0"/>
      <w:autoSpaceDN w:val="0"/>
      <w:spacing w:before="60" w:after="60"/>
    </w:pPr>
    <w:rPr>
      <w:rFonts w:ascii="Arial" w:eastAsia="MS Mincho" w:hAnsi="Arial" w:cs="Arial"/>
      <w:lang w:val="en-CA" w:eastAsia="ja-JP"/>
    </w:rPr>
  </w:style>
  <w:style w:type="paragraph" w:customStyle="1" w:styleId="Cellbold">
    <w:name w:val="Cellbold"/>
    <w:basedOn w:val="Cell"/>
    <w:rsid w:val="00FA71DB"/>
    <w:rPr>
      <w:b/>
      <w:bCs/>
    </w:rPr>
  </w:style>
  <w:style w:type="paragraph" w:customStyle="1" w:styleId="DastaBullet">
    <w:name w:val="Dasta Bullet"/>
    <w:basedOn w:val="List"/>
    <w:link w:val="DastaBulletChar"/>
    <w:rsid w:val="00C67C0A"/>
    <w:pPr>
      <w:numPr>
        <w:numId w:val="1"/>
      </w:numPr>
      <w:spacing w:before="180"/>
    </w:pPr>
    <w:rPr>
      <w:rFonts w:ascii="Arial" w:eastAsiaTheme="majorEastAsia" w:hAnsi="Arial" w:cs="Arial"/>
      <w:spacing w:val="5"/>
      <w:szCs w:val="24"/>
      <w:lang w:bidi="en-US"/>
    </w:rPr>
  </w:style>
  <w:style w:type="character" w:customStyle="1" w:styleId="DastaBulletChar">
    <w:name w:val="Dasta Bullet Char"/>
    <w:basedOn w:val="DefaultParagraphFont"/>
    <w:link w:val="DastaBullet"/>
    <w:rsid w:val="00C67C0A"/>
    <w:rPr>
      <w:rFonts w:ascii="Arial" w:eastAsiaTheme="majorEastAsia" w:hAnsi="Arial" w:cs="Arial"/>
      <w:color w:val="231F20"/>
      <w:spacing w:val="5"/>
      <w:szCs w:val="24"/>
      <w:lang w:bidi="en-US"/>
    </w:rPr>
  </w:style>
  <w:style w:type="character" w:styleId="CommentReference">
    <w:name w:val="annotation reference"/>
    <w:basedOn w:val="DefaultParagraphFont"/>
    <w:unhideWhenUsed/>
    <w:rsid w:val="00C67C0A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67C0A"/>
    <w:rPr>
      <w:rFonts w:ascii="Arial" w:eastAsiaTheme="majorEastAsia" w:hAnsi="Arial" w:cstheme="majorBidi"/>
      <w:sz w:val="24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rsid w:val="00C67C0A"/>
    <w:rPr>
      <w:rFonts w:ascii="Arial" w:eastAsiaTheme="majorEastAsia" w:hAnsi="Arial" w:cstheme="majorBidi"/>
      <w:sz w:val="24"/>
      <w:szCs w:val="24"/>
      <w:lang w:bidi="en-US"/>
    </w:rPr>
  </w:style>
  <w:style w:type="paragraph" w:styleId="List">
    <w:name w:val="List"/>
    <w:basedOn w:val="Normal"/>
    <w:uiPriority w:val="99"/>
    <w:semiHidden/>
    <w:unhideWhenUsed/>
    <w:rsid w:val="00C67C0A"/>
    <w:pPr>
      <w:ind w:left="36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B1F1B"/>
  </w:style>
  <w:style w:type="character" w:styleId="PageNumber">
    <w:name w:val="page number"/>
    <w:basedOn w:val="DefaultParagraphFont"/>
    <w:rsid w:val="00162503"/>
  </w:style>
  <w:style w:type="paragraph" w:styleId="NormalWeb">
    <w:name w:val="Normal (Web)"/>
    <w:basedOn w:val="Normal"/>
    <w:uiPriority w:val="99"/>
    <w:unhideWhenUsed/>
    <w:rsid w:val="00E60C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7C8"/>
    <w:rPr>
      <w:rFonts w:ascii="Sylfaen" w:eastAsiaTheme="majorEastAsia" w:hAnsi="Sylfaen" w:cstheme="majorBidi"/>
      <w:b/>
      <w:bCs/>
      <w:color w:val="E36C0A" w:themeColor="accent6" w:themeShade="BF"/>
      <w:sz w:val="20"/>
      <w:lang w:eastAsia="ja-JP"/>
    </w:rPr>
  </w:style>
  <w:style w:type="paragraph" w:customStyle="1" w:styleId="TableNormal9Italic">
    <w:name w:val="Table Normal9Italic"/>
    <w:basedOn w:val="Normal"/>
    <w:link w:val="TableNormal9ItalicChar"/>
    <w:rsid w:val="00AA348E"/>
    <w:pPr>
      <w:keepNext/>
      <w:spacing w:before="80" w:after="40" w:line="240" w:lineRule="exact"/>
      <w:ind w:left="360"/>
    </w:pPr>
    <w:rPr>
      <w:rFonts w:ascii="Arial" w:eastAsia="PMingLiU" w:hAnsi="Arial" w:cs="Times New Roman"/>
      <w:i/>
      <w:lang w:val="x-none" w:eastAsia="ko-KR" w:bidi="he-IL"/>
    </w:rPr>
  </w:style>
  <w:style w:type="character" w:customStyle="1" w:styleId="TableNormal9ItalicChar">
    <w:name w:val="Table Normal9Italic Char"/>
    <w:link w:val="TableNormal9Italic"/>
    <w:locked/>
    <w:rsid w:val="00AA348E"/>
    <w:rPr>
      <w:rFonts w:ascii="Arial" w:eastAsia="PMingLiU" w:hAnsi="Arial" w:cs="Times New Roman"/>
      <w:i/>
      <w:sz w:val="20"/>
      <w:szCs w:val="20"/>
      <w:lang w:val="x-none" w:eastAsia="ko-KR"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1F8"/>
    <w:pPr>
      <w:spacing w:after="200"/>
      <w:jc w:val="left"/>
    </w:pPr>
    <w:rPr>
      <w:rFonts w:asciiTheme="minorHAnsi" w:eastAsiaTheme="minorHAnsi" w:hAnsiTheme="minorHAnsi" w:cstheme="minorBidi"/>
      <w:b/>
      <w:bCs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1F8"/>
    <w:rPr>
      <w:rFonts w:ascii="Arial" w:eastAsiaTheme="majorEastAsia" w:hAnsi="Arial" w:cstheme="majorBid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7460C"/>
  </w:style>
  <w:style w:type="character" w:styleId="FollowedHyperlink">
    <w:name w:val="FollowedHyperlink"/>
    <w:basedOn w:val="DefaultParagraphFont"/>
    <w:uiPriority w:val="99"/>
    <w:semiHidden/>
    <w:unhideWhenUsed/>
    <w:rsid w:val="00FE1C1F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41C44"/>
    <w:pPr>
      <w:tabs>
        <w:tab w:val="left" w:pos="630"/>
        <w:tab w:val="right" w:leader="dot" w:pos="9810"/>
      </w:tabs>
      <w:spacing w:after="100"/>
      <w:ind w:left="220" w:right="27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910A4C"/>
    <w:pPr>
      <w:spacing w:after="100"/>
      <w:ind w:left="440"/>
    </w:pPr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0"/>
    <w:rsid w:val="00FD36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D3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36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0166"/>
    <w:rPr>
      <w:rFonts w:eastAsiaTheme="majorEastAsia" w:cstheme="majorBidi"/>
      <w:b/>
      <w:color w:val="FF671B"/>
      <w:sz w:val="24"/>
      <w:szCs w:val="26"/>
      <w:lang w:eastAsia="ja-JP"/>
    </w:rPr>
  </w:style>
  <w:style w:type="paragraph" w:customStyle="1" w:styleId="Default">
    <w:name w:val="Default"/>
    <w:rsid w:val="004C7F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71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17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1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1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1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1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ingAndNumbering">
    <w:name w:val="Bulleting And Numbering"/>
    <w:basedOn w:val="NoSpacing"/>
    <w:next w:val="NoSpacing"/>
    <w:rsid w:val="00291A36"/>
    <w:pPr>
      <w:numPr>
        <w:numId w:val="3"/>
      </w:numPr>
      <w:ind w:left="360"/>
    </w:pPr>
    <w:rPr>
      <w:lang w:val="ka-GE"/>
    </w:rPr>
  </w:style>
  <w:style w:type="character" w:styleId="PlaceholderText">
    <w:name w:val="Placeholder Text"/>
    <w:basedOn w:val="DefaultParagraphFont"/>
    <w:uiPriority w:val="99"/>
    <w:semiHidden/>
    <w:rsid w:val="00E0146E"/>
    <w:rPr>
      <w:color w:val="808080"/>
    </w:rPr>
  </w:style>
  <w:style w:type="paragraph" w:customStyle="1" w:styleId="a">
    <w:name w:val="პუნქტი"/>
    <w:basedOn w:val="Heading1"/>
    <w:next w:val="a0"/>
    <w:link w:val="Char"/>
    <w:qFormat/>
    <w:rsid w:val="00BF30DE"/>
    <w:pPr>
      <w:numPr>
        <w:numId w:val="6"/>
      </w:numPr>
      <w:spacing w:before="180"/>
    </w:pPr>
    <w:rPr>
      <w:bCs w:val="0"/>
      <w:sz w:val="24"/>
      <w:lang w:val="ka-GE"/>
    </w:rPr>
  </w:style>
  <w:style w:type="paragraph" w:customStyle="1" w:styleId="a0">
    <w:name w:val="საკითხი"/>
    <w:link w:val="Char0"/>
    <w:qFormat/>
    <w:rsid w:val="003F7A13"/>
    <w:pPr>
      <w:numPr>
        <w:ilvl w:val="1"/>
        <w:numId w:val="6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">
    <w:name w:val="პუნქტი Char"/>
    <w:basedOn w:val="Heading1Char"/>
    <w:link w:val="a"/>
    <w:rsid w:val="00BF30DE"/>
    <w:rPr>
      <w:rFonts w:eastAsiaTheme="majorEastAsia" w:cstheme="majorBidi"/>
      <w:b/>
      <w:bCs w:val="0"/>
      <w:color w:val="FF671B"/>
      <w:sz w:val="24"/>
      <w:szCs w:val="28"/>
      <w:lang w:val="ka-GE" w:eastAsia="ja-JP"/>
    </w:rPr>
  </w:style>
  <w:style w:type="paragraph" w:customStyle="1" w:styleId="a1">
    <w:name w:val="ქვესაკითხი"/>
    <w:basedOn w:val="Heading1"/>
    <w:link w:val="Char1"/>
    <w:rsid w:val="00840166"/>
    <w:pPr>
      <w:numPr>
        <w:ilvl w:val="2"/>
        <w:numId w:val="6"/>
      </w:numPr>
      <w:spacing w:before="0" w:after="0"/>
    </w:pPr>
    <w:rPr>
      <w:b w:val="0"/>
      <w:color w:val="404040" w:themeColor="text1" w:themeTint="BF"/>
      <w:sz w:val="20"/>
    </w:rPr>
  </w:style>
  <w:style w:type="character" w:customStyle="1" w:styleId="Char0">
    <w:name w:val="საკითხი Char"/>
    <w:basedOn w:val="Heading1Char"/>
    <w:link w:val="a0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a2">
    <w:name w:val="ბულეტი"/>
    <w:link w:val="Char2"/>
    <w:qFormat/>
    <w:rsid w:val="003F7A13"/>
    <w:pPr>
      <w:numPr>
        <w:numId w:val="4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1">
    <w:name w:val="ქვესაკითხი Char"/>
    <w:basedOn w:val="Heading1Char"/>
    <w:link w:val="a1"/>
    <w:rsid w:val="00B51DD1"/>
    <w:rPr>
      <w:rFonts w:eastAsiaTheme="majorEastAsia" w:cstheme="majorBidi"/>
      <w:b w:val="0"/>
      <w:bCs/>
      <w:color w:val="FF671B"/>
      <w:sz w:val="28"/>
      <w:szCs w:val="28"/>
      <w:lang w:eastAsia="ja-JP"/>
    </w:rPr>
  </w:style>
  <w:style w:type="numbering" w:customStyle="1" w:styleId="hierarchy">
    <w:name w:val="hierarchy"/>
    <w:uiPriority w:val="99"/>
    <w:rsid w:val="00840166"/>
    <w:pPr>
      <w:numPr>
        <w:numId w:val="5"/>
      </w:numPr>
    </w:pPr>
  </w:style>
  <w:style w:type="character" w:customStyle="1" w:styleId="Char2">
    <w:name w:val="ბულეტი Char"/>
    <w:basedOn w:val="Heading1Char"/>
    <w:link w:val="a2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Char3">
    <w:name w:val="Char"/>
    <w:basedOn w:val="Normal"/>
    <w:rsid w:val="00DE1C88"/>
    <w:pPr>
      <w:spacing w:after="160" w:line="240" w:lineRule="exact"/>
      <w:jc w:val="left"/>
    </w:pPr>
    <w:rPr>
      <w:rFonts w:ascii="Times New Roman" w:eastAsia="Times New Roman" w:hAnsi="Times New Roman" w:cs="Times New Roman"/>
      <w:noProof/>
      <w:color w:val="auto"/>
      <w:lang w:eastAsia="ka-GE"/>
    </w:rPr>
  </w:style>
  <w:style w:type="paragraph" w:customStyle="1" w:styleId="Normal0">
    <w:name w:val="[Normal]"/>
    <w:rsid w:val="00DE1C88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DE1C88"/>
  </w:style>
  <w:style w:type="paragraph" w:styleId="EndnoteText">
    <w:name w:val="endnote text"/>
    <w:basedOn w:val="Normal"/>
    <w:link w:val="EndnoteTextChar"/>
    <w:uiPriority w:val="99"/>
    <w:semiHidden/>
    <w:unhideWhenUsed/>
    <w:rsid w:val="00957C3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C38"/>
    <w:rPr>
      <w:color w:val="231F20"/>
    </w:rPr>
  </w:style>
  <w:style w:type="character" w:styleId="EndnoteReference">
    <w:name w:val="endnote reference"/>
    <w:basedOn w:val="DefaultParagraphFont"/>
    <w:uiPriority w:val="99"/>
    <w:semiHidden/>
    <w:unhideWhenUsed/>
    <w:rsid w:val="00957C38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BE670B"/>
    <w:rPr>
      <w:rFonts w:asciiTheme="minorHAnsi" w:hAnsiTheme="minorHAns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Strong">
    <w:name w:val="Strong"/>
    <w:basedOn w:val="DefaultParagraphFont"/>
    <w:uiPriority w:val="22"/>
    <w:qFormat/>
    <w:rsid w:val="000A38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tenders.ge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2014-02-16T00:00:00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A56411F-5DFC-4F70-9227-DB821F8C1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348</Words>
  <Characters>2703</Characters>
  <Application>Microsoft Office Word</Application>
  <DocSecurity>0</DocSecurity>
  <Lines>103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სს“საქართველოს ბანკი“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Irakli Kartvelishvili</dc:creator>
  <cp:lastModifiedBy>Giorgi Lomtadze</cp:lastModifiedBy>
  <cp:revision>41</cp:revision>
  <cp:lastPrinted>2023-09-25T14:01:00Z</cp:lastPrinted>
  <dcterms:created xsi:type="dcterms:W3CDTF">2024-02-28T06:35:00Z</dcterms:created>
  <dcterms:modified xsi:type="dcterms:W3CDTF">2025-10-24T07:41:00Z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BOG0\mnakashidze</vt:lpwstr>
  </property>
  <property fmtid="{D5CDD505-2E9C-101B-9397-08002B2CF9AE}" pid="4" name="DLPManualFileClassificationLastModificationDate">
    <vt:lpwstr>1571318690</vt:lpwstr>
  </property>
  <property fmtid="{D5CDD505-2E9C-101B-9397-08002B2CF9AE}" pid="5" name="DLPManualFileClassificationVersion">
    <vt:lpwstr>11.3.2.8</vt:lpwstr>
  </property>
</Properties>
</file>