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8166" w14:textId="3443ED72" w:rsidR="0075120E" w:rsidRDefault="0075120E" w:rsidP="00A331E0">
      <w:pPr>
        <w:rPr>
          <w:rFonts w:asciiTheme="minorHAnsi" w:eastAsiaTheme="majorEastAsia" w:hAnsiTheme="minorHAnsi" w:cstheme="minorHAnsi"/>
          <w:vanish/>
        </w:rPr>
      </w:pPr>
    </w:p>
    <w:sdt>
      <w:sdtPr>
        <w:rPr>
          <w:rFonts w:asciiTheme="minorHAnsi" w:eastAsiaTheme="majorEastAsia" w:hAnsiTheme="minorHAnsi" w:cstheme="minorHAnsi"/>
          <w:vanish/>
        </w:rPr>
        <w:id w:val="84194560"/>
        <w:docPartObj>
          <w:docPartGallery w:val="Cover Pages"/>
          <w:docPartUnique/>
        </w:docPartObj>
      </w:sdtPr>
      <w:sdtEndPr>
        <w:rPr>
          <w:rFonts w:eastAsiaTheme="minorHAnsi"/>
        </w:rPr>
      </w:sdtEndPr>
      <w:sdtContent>
        <w:p w14:paraId="62EAED48" w14:textId="51CE7F39" w:rsidR="00305561" w:rsidRPr="0019461F" w:rsidRDefault="00305561" w:rsidP="00A331E0">
          <w:pPr>
            <w:rPr>
              <w:rFonts w:asciiTheme="minorHAnsi" w:hAnsiTheme="minorHAnsi" w:cstheme="minorHAnsi"/>
              <w:noProof/>
            </w:rPr>
          </w:pPr>
        </w:p>
        <w:p w14:paraId="6B11F469" w14:textId="1B654DE8" w:rsidR="00D47EEF" w:rsidRPr="0019461F" w:rsidRDefault="00723A23" w:rsidP="002158A2">
          <w:pPr>
            <w:rPr>
              <w:rFonts w:asciiTheme="minorHAnsi" w:hAnsiTheme="minorHAnsi" w:cstheme="minorHAnsi"/>
            </w:rPr>
          </w:pPr>
          <w:r w:rsidRPr="0019461F">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7651EF85">
                    <wp:simplePos x="0" y="0"/>
                    <wp:positionH relativeFrom="margin">
                      <wp:posOffset>-112395</wp:posOffset>
                    </wp:positionH>
                    <wp:positionV relativeFrom="margin">
                      <wp:posOffset>4403725</wp:posOffset>
                    </wp:positionV>
                    <wp:extent cx="6902450" cy="2057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902450" cy="205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5C1D4" w14:textId="000B791F" w:rsidR="00807385" w:rsidRPr="007E6994" w:rsidRDefault="00807385" w:rsidP="00305561">
                                <w:pPr>
                                  <w:rPr>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807385" w:rsidRPr="00DF2E46" w14:paraId="26CDC481" w14:textId="77777777" w:rsidTr="00305561">
                                  <w:tc>
                                    <w:tcPr>
                                      <w:tcW w:w="3528" w:type="dxa"/>
                                    </w:tcPr>
                                    <w:p w14:paraId="313E5D7A" w14:textId="626CB400" w:rsidR="00807385" w:rsidRDefault="00807385" w:rsidP="00305561">
                                      <w:pPr>
                                        <w:rPr>
                                          <w:lang w:val="ka-GE"/>
                                        </w:rPr>
                                      </w:pPr>
                                    </w:p>
                                    <w:p w14:paraId="4094E3D1" w14:textId="77777777" w:rsidR="00807385" w:rsidRDefault="00807385" w:rsidP="00305561">
                                      <w:pPr>
                                        <w:rPr>
                                          <w:lang w:val="ka-GE"/>
                                        </w:rPr>
                                      </w:pPr>
                                    </w:p>
                                    <w:p w14:paraId="2AF4A23E" w14:textId="77777777" w:rsidR="00807385" w:rsidRDefault="00807385" w:rsidP="00305561">
                                      <w:pPr>
                                        <w:rPr>
                                          <w:lang w:val="ka-GE"/>
                                        </w:rPr>
                                      </w:pPr>
                                    </w:p>
                                    <w:p w14:paraId="3B666E85" w14:textId="77777777" w:rsidR="0057466A" w:rsidRDefault="00807385" w:rsidP="00305561">
                                      <w:pPr>
                                        <w:rPr>
                                          <w:lang w:val="ka-GE"/>
                                        </w:rPr>
                                      </w:pPr>
                                      <w:r w:rsidRPr="00750F9A">
                                        <w:rPr>
                                          <w:lang w:val="ka-GE"/>
                                        </w:rPr>
                                        <w:t>საკონტაქტო პირი</w:t>
                                      </w:r>
                                      <w:r w:rsidR="006B537B">
                                        <w:rPr>
                                          <w:lang w:val="ka-GE"/>
                                        </w:rPr>
                                        <w:t xml:space="preserve">  </w:t>
                                      </w:r>
                                    </w:p>
                                    <w:p w14:paraId="0FA054BE" w14:textId="2864D52C" w:rsidR="006B537B" w:rsidRDefault="006B537B" w:rsidP="00305561">
                                      <w:r>
                                        <w:rPr>
                                          <w:lang w:val="ka-GE"/>
                                        </w:rPr>
                                        <w:t>ბექა მუმლაძე  +</w:t>
                                      </w:r>
                                      <w:r w:rsidR="0057466A">
                                        <w:t>995 551 46 20 03</w:t>
                                      </w:r>
                                    </w:p>
                                    <w:p w14:paraId="3F52B168" w14:textId="77777777" w:rsidR="0057466A" w:rsidRPr="0057466A" w:rsidRDefault="0057466A" w:rsidP="00305561"/>
                                    <w:p w14:paraId="28435329" w14:textId="5967D962" w:rsidR="00BF6DFE" w:rsidRDefault="00000000" w:rsidP="00305561">
                                      <w:hyperlink r:id="rId9" w:history="1">
                                        <w:r w:rsidR="00BF6DFE" w:rsidRPr="00E257D9">
                                          <w:rPr>
                                            <w:rStyle w:val="Hyperlink"/>
                                          </w:rPr>
                                          <w:t>b.mumladze@bog.ge</w:t>
                                        </w:r>
                                      </w:hyperlink>
                                    </w:p>
                                    <w:p w14:paraId="217C017A" w14:textId="762B7DE6" w:rsidR="006B537B" w:rsidRPr="00750F9A" w:rsidRDefault="006B537B" w:rsidP="00305561">
                                      <w:pPr>
                                        <w:rPr>
                                          <w:lang w:val="ka-GE"/>
                                        </w:rPr>
                                      </w:pPr>
                                    </w:p>
                                  </w:tc>
                                  <w:tc>
                                    <w:tcPr>
                                      <w:tcW w:w="6750" w:type="dxa"/>
                                      <w:shd w:val="clear" w:color="auto" w:fill="auto"/>
                                    </w:tcPr>
                                    <w:p w14:paraId="0600EBC9" w14:textId="77777777" w:rsidR="00807385" w:rsidRDefault="00807385" w:rsidP="009E06FA">
                                      <w:pPr>
                                        <w:rPr>
                                          <w:lang w:val="ka-GE"/>
                                        </w:rPr>
                                      </w:pPr>
                                    </w:p>
                                    <w:p w14:paraId="6C622787" w14:textId="77777777" w:rsidR="00807385" w:rsidRDefault="00807385" w:rsidP="009E06FA">
                                      <w:pPr>
                                        <w:rPr>
                                          <w:lang w:val="ka-GE"/>
                                        </w:rPr>
                                      </w:pPr>
                                    </w:p>
                                    <w:p w14:paraId="2D516649" w14:textId="1FDACCCE" w:rsidR="00807385" w:rsidRPr="00750F9A" w:rsidRDefault="00807385" w:rsidP="00313B50"/>
                                  </w:tc>
                                </w:tr>
                              </w:tbl>
                              <w:p w14:paraId="3400B4FE" w14:textId="647652FF" w:rsidR="00807385" w:rsidRDefault="00807385" w:rsidP="00305561">
                                <w:pPr>
                                  <w:rPr>
                                    <w:b/>
                                    <w:color w:val="E36C0A" w:themeColor="accent6" w:themeShade="BF"/>
                                    <w:sz w:val="44"/>
                                    <w:szCs w:val="56"/>
                                  </w:rPr>
                                </w:pPr>
                              </w:p>
                              <w:p w14:paraId="248DF6DD" w14:textId="77777777" w:rsidR="00215A55" w:rsidRPr="00C46668" w:rsidRDefault="00215A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6" type="#_x0000_t202" style="position:absolute;left:0;text-align:left;margin-left:-8.85pt;margin-top:346.75pt;width:543.5pt;height:1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" filled="f" stroked="f" strokeweight=".5pt">
                    <v:textbox>
                      <w:txbxContent>
                        <w:p w14:paraId="0075C1D4" w14:textId="000B791F" w:rsidR="00807385" w:rsidRPr="007E6994" w:rsidRDefault="00807385" w:rsidP="00305561">
                          <w:pPr>
                            <w:rPr>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807385" w:rsidRPr="00DF2E46" w14:paraId="26CDC481" w14:textId="77777777" w:rsidTr="00305561">
                            <w:tc>
                              <w:tcPr>
                                <w:tcW w:w="3528" w:type="dxa"/>
                              </w:tcPr>
                              <w:p w14:paraId="313E5D7A" w14:textId="626CB400" w:rsidR="00807385" w:rsidRDefault="00807385" w:rsidP="00305561">
                                <w:pPr>
                                  <w:rPr>
                                    <w:lang w:val="ka-GE"/>
                                  </w:rPr>
                                </w:pPr>
                              </w:p>
                              <w:p w14:paraId="4094E3D1" w14:textId="77777777" w:rsidR="00807385" w:rsidRDefault="00807385" w:rsidP="00305561">
                                <w:pPr>
                                  <w:rPr>
                                    <w:lang w:val="ka-GE"/>
                                  </w:rPr>
                                </w:pPr>
                              </w:p>
                              <w:p w14:paraId="2AF4A23E" w14:textId="77777777" w:rsidR="00807385" w:rsidRDefault="00807385" w:rsidP="00305561">
                                <w:pPr>
                                  <w:rPr>
                                    <w:lang w:val="ka-GE"/>
                                  </w:rPr>
                                </w:pPr>
                              </w:p>
                              <w:p w14:paraId="3B666E85" w14:textId="77777777" w:rsidR="0057466A" w:rsidRDefault="00807385" w:rsidP="00305561">
                                <w:pPr>
                                  <w:rPr>
                                    <w:lang w:val="ka-GE"/>
                                  </w:rPr>
                                </w:pPr>
                                <w:r w:rsidRPr="00750F9A">
                                  <w:rPr>
                                    <w:lang w:val="ka-GE"/>
                                  </w:rPr>
                                  <w:t>საკონტაქტო პირი</w:t>
                                </w:r>
                                <w:r w:rsidR="006B537B">
                                  <w:rPr>
                                    <w:lang w:val="ka-GE"/>
                                  </w:rPr>
                                  <w:t xml:space="preserve">  </w:t>
                                </w:r>
                              </w:p>
                              <w:p w14:paraId="0FA054BE" w14:textId="2864D52C" w:rsidR="006B537B" w:rsidRDefault="006B537B" w:rsidP="00305561">
                                <w:r>
                                  <w:rPr>
                                    <w:lang w:val="ka-GE"/>
                                  </w:rPr>
                                  <w:t>ბექა მუმლაძე  +</w:t>
                                </w:r>
                                <w:r w:rsidR="0057466A">
                                  <w:t>995 551 46 20 03</w:t>
                                </w:r>
                              </w:p>
                              <w:p w14:paraId="3F52B168" w14:textId="77777777" w:rsidR="0057466A" w:rsidRPr="0057466A" w:rsidRDefault="0057466A" w:rsidP="00305561"/>
                              <w:p w14:paraId="28435329" w14:textId="5967D962" w:rsidR="00BF6DFE" w:rsidRDefault="00000000" w:rsidP="00305561">
                                <w:hyperlink r:id="rId10" w:history="1">
                                  <w:r w:rsidR="00BF6DFE" w:rsidRPr="00E257D9">
                                    <w:rPr>
                                      <w:rStyle w:val="Hyperlink"/>
                                    </w:rPr>
                                    <w:t>b.mumladze@bog.ge</w:t>
                                  </w:r>
                                </w:hyperlink>
                              </w:p>
                              <w:p w14:paraId="217C017A" w14:textId="762B7DE6" w:rsidR="006B537B" w:rsidRPr="00750F9A" w:rsidRDefault="006B537B" w:rsidP="00305561">
                                <w:pPr>
                                  <w:rPr>
                                    <w:lang w:val="ka-GE"/>
                                  </w:rPr>
                                </w:pPr>
                              </w:p>
                            </w:tc>
                            <w:tc>
                              <w:tcPr>
                                <w:tcW w:w="6750" w:type="dxa"/>
                                <w:shd w:val="clear" w:color="auto" w:fill="auto"/>
                              </w:tcPr>
                              <w:p w14:paraId="0600EBC9" w14:textId="77777777" w:rsidR="00807385" w:rsidRDefault="00807385" w:rsidP="009E06FA">
                                <w:pPr>
                                  <w:rPr>
                                    <w:lang w:val="ka-GE"/>
                                  </w:rPr>
                                </w:pPr>
                              </w:p>
                              <w:p w14:paraId="6C622787" w14:textId="77777777" w:rsidR="00807385" w:rsidRDefault="00807385" w:rsidP="009E06FA">
                                <w:pPr>
                                  <w:rPr>
                                    <w:lang w:val="ka-GE"/>
                                  </w:rPr>
                                </w:pPr>
                              </w:p>
                              <w:p w14:paraId="2D516649" w14:textId="1FDACCCE" w:rsidR="00807385" w:rsidRPr="00750F9A" w:rsidRDefault="00807385" w:rsidP="00313B50"/>
                            </w:tc>
                          </w:tr>
                        </w:tbl>
                        <w:p w14:paraId="3400B4FE" w14:textId="647652FF" w:rsidR="00807385" w:rsidRDefault="00807385" w:rsidP="00305561">
                          <w:pPr>
                            <w:rPr>
                              <w:b/>
                              <w:color w:val="E36C0A" w:themeColor="accent6" w:themeShade="BF"/>
                              <w:sz w:val="44"/>
                              <w:szCs w:val="56"/>
                            </w:rPr>
                          </w:pPr>
                        </w:p>
                        <w:p w14:paraId="248DF6DD" w14:textId="77777777" w:rsidR="00215A55" w:rsidRPr="00C46668" w:rsidRDefault="00215A55" w:rsidP="00305561">
                          <w:pPr>
                            <w:rPr>
                              <w:b/>
                              <w:color w:val="E36C0A" w:themeColor="accent6" w:themeShade="BF"/>
                              <w:sz w:val="44"/>
                              <w:szCs w:val="56"/>
                            </w:rPr>
                          </w:pPr>
                        </w:p>
                      </w:txbxContent>
                    </v:textbox>
                    <w10:wrap type="square" anchorx="margin" anchory="margin"/>
                  </v:shape>
                </w:pict>
              </mc:Fallback>
            </mc:AlternateContent>
          </w:r>
          <w:r w:rsidR="004108FA" w:rsidRPr="0019461F">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186A8B0F">
                    <wp:simplePos x="0" y="0"/>
                    <wp:positionH relativeFrom="margin">
                      <wp:posOffset>-220345</wp:posOffset>
                    </wp:positionH>
                    <wp:positionV relativeFrom="margin">
                      <wp:posOffset>2727325</wp:posOffset>
                    </wp:positionV>
                    <wp:extent cx="6794500" cy="1003300"/>
                    <wp:effectExtent l="0" t="0" r="6350" b="6350"/>
                    <wp:wrapSquare wrapText="bothSides"/>
                    <wp:docPr id="6" name="Text Box 6"/>
                    <wp:cNvGraphicFramePr/>
                    <a:graphic xmlns:a="http://schemas.openxmlformats.org/drawingml/2006/main">
                      <a:graphicData uri="http://schemas.microsoft.com/office/word/2010/wordprocessingShape">
                        <wps:wsp>
                          <wps:cNvSpPr txBox="1"/>
                          <wps:spPr>
                            <a:xfrm>
                              <a:off x="0" y="0"/>
                              <a:ext cx="6794500" cy="1003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C837B3" w14:textId="77777777" w:rsidR="00807385" w:rsidRDefault="00807385" w:rsidP="000D1CB3">
                                <w:pPr>
                                  <w:jc w:val="center"/>
                                  <w:rPr>
                                    <w:rFonts w:cs="Arial"/>
                                    <w:b/>
                                    <w:color w:val="0000FF"/>
                                    <w:sz w:val="40"/>
                                    <w:szCs w:val="56"/>
                                    <w:lang w:val="ka-GE"/>
                                  </w:rPr>
                                </w:pPr>
                              </w:p>
                              <w:p w14:paraId="53605974" w14:textId="6887D9BD" w:rsidR="00807385" w:rsidRPr="00BF6DFE" w:rsidRDefault="00BF6DFE" w:rsidP="000D1CB3">
                                <w:pPr>
                                  <w:jc w:val="center"/>
                                  <w:rPr>
                                    <w:rFonts w:cs="Arial"/>
                                    <w:b/>
                                    <w:color w:val="0000FF"/>
                                    <w:sz w:val="40"/>
                                    <w:szCs w:val="56"/>
                                    <w:lang w:val="ka-GE"/>
                                  </w:rPr>
                                </w:pPr>
                                <w:r>
                                  <w:rPr>
                                    <w:rFonts w:cs="Arial"/>
                                    <w:b/>
                                    <w:color w:val="0000FF"/>
                                    <w:sz w:val="40"/>
                                    <w:szCs w:val="56"/>
                                    <w:lang w:val="ka-GE"/>
                                  </w:rPr>
                                  <w:t xml:space="preserve">ტენდერი </w:t>
                                </w:r>
                                <w:r w:rsidR="0075120E">
                                  <w:rPr>
                                    <w:rFonts w:cs="Arial"/>
                                    <w:b/>
                                    <w:color w:val="0000FF"/>
                                    <w:sz w:val="40"/>
                                    <w:szCs w:val="56"/>
                                  </w:rPr>
                                  <w:t>5</w:t>
                                </w:r>
                                <w:r w:rsidR="00723A23">
                                  <w:rPr>
                                    <w:rFonts w:cs="Arial"/>
                                    <w:b/>
                                    <w:color w:val="0000FF"/>
                                    <w:sz w:val="40"/>
                                    <w:szCs w:val="56"/>
                                  </w:rPr>
                                  <w:t>50</w:t>
                                </w:r>
                                <w:r>
                                  <w:rPr>
                                    <w:rFonts w:cs="Arial"/>
                                    <w:b/>
                                    <w:color w:val="0000FF"/>
                                    <w:sz w:val="40"/>
                                    <w:szCs w:val="56"/>
                                  </w:rPr>
                                  <w:t xml:space="preserve"> KVA </w:t>
                                </w:r>
                                <w:r>
                                  <w:rPr>
                                    <w:rFonts w:cs="Arial"/>
                                    <w:b/>
                                    <w:color w:val="0000FF"/>
                                    <w:sz w:val="40"/>
                                    <w:szCs w:val="56"/>
                                    <w:lang w:val="ka-GE"/>
                                  </w:rPr>
                                  <w:t>დიზელ-გენერატორის შესყიდვაზე</w:t>
                                </w:r>
                              </w:p>
                              <w:p w14:paraId="573A4337" w14:textId="77777777" w:rsidR="00807385" w:rsidRPr="00C46668" w:rsidRDefault="00807385" w:rsidP="000D1CB3">
                                <w:pPr>
                                  <w:jc w:val="cente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88C8" id="Text Box 6" o:spid="_x0000_s1027" type="#_x0000_t202" style="position:absolute;left:0;text-align:left;margin-left:-17.35pt;margin-top:214.75pt;width:535pt;height:7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" fillcolor="white [3201]" stroked="f" strokeweight=".5pt">
                    <v:textbox>
                      <w:txbxContent>
                        <w:p w14:paraId="66C837B3" w14:textId="77777777" w:rsidR="00807385" w:rsidRDefault="00807385" w:rsidP="000D1CB3">
                          <w:pPr>
                            <w:jc w:val="center"/>
                            <w:rPr>
                              <w:rFonts w:cs="Arial"/>
                              <w:b/>
                              <w:color w:val="0000FF"/>
                              <w:sz w:val="40"/>
                              <w:szCs w:val="56"/>
                              <w:lang w:val="ka-GE"/>
                            </w:rPr>
                          </w:pPr>
                        </w:p>
                        <w:p w14:paraId="53605974" w14:textId="6887D9BD" w:rsidR="00807385" w:rsidRPr="00BF6DFE" w:rsidRDefault="00BF6DFE" w:rsidP="000D1CB3">
                          <w:pPr>
                            <w:jc w:val="center"/>
                            <w:rPr>
                              <w:rFonts w:cs="Arial"/>
                              <w:b/>
                              <w:color w:val="0000FF"/>
                              <w:sz w:val="40"/>
                              <w:szCs w:val="56"/>
                              <w:lang w:val="ka-GE"/>
                            </w:rPr>
                          </w:pPr>
                          <w:r>
                            <w:rPr>
                              <w:rFonts w:cs="Arial"/>
                              <w:b/>
                              <w:color w:val="0000FF"/>
                              <w:sz w:val="40"/>
                              <w:szCs w:val="56"/>
                              <w:lang w:val="ka-GE"/>
                            </w:rPr>
                            <w:t xml:space="preserve">ტენდერი </w:t>
                          </w:r>
                          <w:r w:rsidR="0075120E">
                            <w:rPr>
                              <w:rFonts w:cs="Arial"/>
                              <w:b/>
                              <w:color w:val="0000FF"/>
                              <w:sz w:val="40"/>
                              <w:szCs w:val="56"/>
                            </w:rPr>
                            <w:t>5</w:t>
                          </w:r>
                          <w:r w:rsidR="00723A23">
                            <w:rPr>
                              <w:rFonts w:cs="Arial"/>
                              <w:b/>
                              <w:color w:val="0000FF"/>
                              <w:sz w:val="40"/>
                              <w:szCs w:val="56"/>
                            </w:rPr>
                            <w:t>50</w:t>
                          </w:r>
                          <w:r>
                            <w:rPr>
                              <w:rFonts w:cs="Arial"/>
                              <w:b/>
                              <w:color w:val="0000FF"/>
                              <w:sz w:val="40"/>
                              <w:szCs w:val="56"/>
                            </w:rPr>
                            <w:t xml:space="preserve"> KVA </w:t>
                          </w:r>
                          <w:r>
                            <w:rPr>
                              <w:rFonts w:cs="Arial"/>
                              <w:b/>
                              <w:color w:val="0000FF"/>
                              <w:sz w:val="40"/>
                              <w:szCs w:val="56"/>
                              <w:lang w:val="ka-GE"/>
                            </w:rPr>
                            <w:t>დიზელ-გენერატორის შესყიდვაზე</w:t>
                          </w:r>
                        </w:p>
                        <w:p w14:paraId="573A4337" w14:textId="77777777" w:rsidR="00807385" w:rsidRPr="00C46668" w:rsidRDefault="00807385" w:rsidP="000D1CB3">
                          <w:pPr>
                            <w:jc w:val="center"/>
                            <w:rPr>
                              <w:b/>
                              <w:color w:val="E36C0A" w:themeColor="accent6" w:themeShade="BF"/>
                              <w:sz w:val="44"/>
                              <w:szCs w:val="56"/>
                            </w:rPr>
                          </w:pPr>
                        </w:p>
                      </w:txbxContent>
                    </v:textbox>
                    <w10:wrap type="square" anchorx="margin" anchory="margin"/>
                  </v:shape>
                </w:pict>
              </mc:Fallback>
            </mc:AlternateContent>
          </w:r>
          <w:r w:rsidR="002E7950" w:rsidRPr="0019461F">
            <w:rPr>
              <w:rFonts w:asciiTheme="minorHAnsi" w:hAnsiTheme="minorHAnsi" w:cstheme="minorHAnsi"/>
            </w:rPr>
            <w:br w:type="page"/>
          </w:r>
        </w:p>
      </w:sdtContent>
    </w:sdt>
    <w:p w14:paraId="231B3834" w14:textId="419BCCA8" w:rsidR="00361FEF" w:rsidRPr="0019461F" w:rsidRDefault="00361FEF" w:rsidP="00EF5A27">
      <w:pPr>
        <w:framePr w:hSpace="180" w:wrap="around" w:vAnchor="text" w:hAnchor="margin" w:y="104"/>
        <w:suppressOverlap/>
        <w:rPr>
          <w:rFonts w:asciiTheme="minorHAnsi" w:hAnsiTheme="minorHAnsi" w:cstheme="minorHAnsi"/>
          <w:b/>
          <w:sz w:val="28"/>
          <w:szCs w:val="28"/>
          <w:lang w:val="ka-GE"/>
        </w:rPr>
      </w:pPr>
    </w:p>
    <w:p w14:paraId="635AF4D9" w14:textId="5BD8C761" w:rsidR="00D1450D" w:rsidRPr="00781950" w:rsidRDefault="00D1450D" w:rsidP="00D1450D">
      <w:pPr>
        <w:rPr>
          <w:rFonts w:asciiTheme="minorHAnsi" w:eastAsiaTheme="minorEastAsia" w:hAnsiTheme="minorHAnsi" w:cstheme="minorHAnsi"/>
          <w:b/>
          <w:lang w:val="ka-GE" w:eastAsia="ja-JP"/>
        </w:rPr>
      </w:pPr>
      <w:bookmarkStart w:id="0" w:name="_Toc462407871"/>
      <w:r w:rsidRPr="00781950">
        <w:rPr>
          <w:rFonts w:asciiTheme="minorHAnsi" w:eastAsiaTheme="minorEastAsia" w:hAnsiTheme="minorHAnsi" w:cstheme="minorHAnsi"/>
          <w:b/>
          <w:lang w:val="ka-GE" w:eastAsia="ja-JP"/>
        </w:rPr>
        <w:t>სს საქართველოს ბანკი აცხადებს ტენდერს</w:t>
      </w:r>
      <w:r w:rsidR="0006400D" w:rsidRPr="00781950">
        <w:rPr>
          <w:rFonts w:asciiTheme="minorHAnsi" w:eastAsiaTheme="minorEastAsia" w:hAnsiTheme="minorHAnsi" w:cstheme="minorHAnsi"/>
          <w:b/>
          <w:lang w:val="ka-GE" w:eastAsia="ja-JP"/>
        </w:rPr>
        <w:t xml:space="preserve"> </w:t>
      </w:r>
      <w:r w:rsidR="0075120E">
        <w:rPr>
          <w:rFonts w:asciiTheme="minorHAnsi" w:eastAsiaTheme="minorEastAsia" w:hAnsiTheme="minorHAnsi" w:cstheme="minorHAnsi"/>
          <w:b/>
          <w:lang w:eastAsia="ja-JP"/>
        </w:rPr>
        <w:t>550 KVA</w:t>
      </w:r>
      <w:r w:rsidRPr="00781950">
        <w:rPr>
          <w:rFonts w:asciiTheme="minorHAnsi" w:eastAsiaTheme="minorEastAsia" w:hAnsiTheme="minorHAnsi" w:cstheme="minorHAnsi"/>
          <w:b/>
          <w:lang w:val="ka-GE" w:eastAsia="ja-JP"/>
        </w:rPr>
        <w:t xml:space="preserve"> </w:t>
      </w:r>
      <w:r w:rsidR="003F07B6" w:rsidRPr="00781950">
        <w:rPr>
          <w:rFonts w:asciiTheme="minorHAnsi" w:eastAsiaTheme="minorEastAsia" w:hAnsiTheme="minorHAnsi" w:cstheme="minorHAnsi"/>
          <w:b/>
          <w:lang w:val="ka-GE" w:eastAsia="ja-JP"/>
        </w:rPr>
        <w:t>დიზელ</w:t>
      </w:r>
      <w:r w:rsidR="00FB5103" w:rsidRPr="00781950">
        <w:rPr>
          <w:rFonts w:asciiTheme="minorHAnsi" w:eastAsiaTheme="minorEastAsia" w:hAnsiTheme="minorHAnsi" w:cstheme="minorHAnsi"/>
          <w:b/>
          <w:lang w:val="ka-GE" w:eastAsia="ja-JP"/>
        </w:rPr>
        <w:t>-</w:t>
      </w:r>
      <w:r w:rsidR="00D92BF0" w:rsidRPr="00781950">
        <w:rPr>
          <w:rFonts w:asciiTheme="minorHAnsi" w:eastAsiaTheme="minorEastAsia" w:hAnsiTheme="minorHAnsi" w:cstheme="minorHAnsi"/>
          <w:b/>
          <w:lang w:val="ka-GE" w:eastAsia="ja-JP"/>
        </w:rPr>
        <w:t>გენერატორის</w:t>
      </w:r>
      <w:r w:rsidRPr="00781950">
        <w:rPr>
          <w:rFonts w:asciiTheme="minorHAnsi" w:eastAsiaTheme="minorEastAsia" w:hAnsiTheme="minorHAnsi" w:cstheme="minorHAnsi"/>
          <w:b/>
          <w:lang w:val="ka-GE" w:eastAsia="ja-JP"/>
        </w:rPr>
        <w:t xml:space="preserve"> </w:t>
      </w:r>
      <w:r w:rsidR="00337E6D" w:rsidRPr="00781950">
        <w:rPr>
          <w:rFonts w:asciiTheme="minorHAnsi" w:eastAsiaTheme="minorEastAsia" w:hAnsiTheme="minorHAnsi" w:cstheme="minorHAnsi"/>
          <w:b/>
          <w:lang w:val="ka-GE" w:eastAsia="ja-JP"/>
        </w:rPr>
        <w:t>მოწოდებასა და მონტაჟზე.</w:t>
      </w:r>
    </w:p>
    <w:p w14:paraId="437E029A" w14:textId="77777777" w:rsidR="00781950" w:rsidRPr="0019461F" w:rsidRDefault="00781950" w:rsidP="00D1450D">
      <w:pPr>
        <w:rPr>
          <w:rFonts w:asciiTheme="minorHAnsi" w:eastAsiaTheme="minorEastAsia" w:hAnsiTheme="minorHAnsi" w:cstheme="minorHAnsi"/>
          <w:lang w:val="ka-GE" w:eastAsia="ja-JP"/>
        </w:rPr>
      </w:pPr>
    </w:p>
    <w:p w14:paraId="64ED615E" w14:textId="77777777" w:rsidR="00472ACE" w:rsidRPr="0019461F" w:rsidRDefault="00472ACE" w:rsidP="00A66B58">
      <w:pPr>
        <w:rPr>
          <w:rFonts w:asciiTheme="minorHAnsi" w:hAnsiTheme="minorHAnsi" w:cstheme="minorHAnsi"/>
          <w:lang w:val="ka-GE"/>
        </w:rPr>
      </w:pPr>
    </w:p>
    <w:p w14:paraId="32BD5730" w14:textId="35FC4EA0" w:rsidR="00BF7F13" w:rsidRPr="0019461F" w:rsidRDefault="00BF7F13" w:rsidP="00BD4E7F">
      <w:pPr>
        <w:keepNext/>
        <w:keepLines/>
        <w:spacing w:before="180" w:after="120"/>
        <w:ind w:left="360" w:hanging="360"/>
        <w:outlineLvl w:val="0"/>
        <w:rPr>
          <w:rFonts w:asciiTheme="minorHAnsi" w:eastAsiaTheme="majorEastAsia" w:hAnsiTheme="minorHAnsi" w:cstheme="minorHAnsi"/>
          <w:b/>
          <w:color w:val="0000FF"/>
          <w:sz w:val="24"/>
          <w:szCs w:val="28"/>
          <w:lang w:val="ka-GE" w:eastAsia="ja-JP"/>
        </w:rPr>
      </w:pPr>
      <w:bookmarkStart w:id="1" w:name="_Toc534810155"/>
      <w:bookmarkStart w:id="2" w:name="_Toc73609964"/>
      <w:proofErr w:type="spellStart"/>
      <w:r w:rsidRPr="0019461F">
        <w:rPr>
          <w:rFonts w:asciiTheme="minorHAnsi" w:eastAsiaTheme="majorEastAsia" w:hAnsiTheme="minorHAnsi" w:cstheme="minorHAnsi"/>
          <w:b/>
          <w:color w:val="0000FF"/>
          <w:sz w:val="24"/>
          <w:szCs w:val="28"/>
          <w:lang w:val="ka-GE" w:eastAsia="ja-JP"/>
        </w:rPr>
        <w:t>სატენდერო</w:t>
      </w:r>
      <w:proofErr w:type="spellEnd"/>
      <w:r w:rsidRPr="0019461F">
        <w:rPr>
          <w:rFonts w:asciiTheme="minorHAnsi" w:eastAsiaTheme="majorEastAsia" w:hAnsiTheme="minorHAnsi" w:cstheme="minorHAnsi"/>
          <w:b/>
          <w:color w:val="0000FF"/>
          <w:sz w:val="24"/>
          <w:szCs w:val="28"/>
          <w:lang w:val="ka-GE" w:eastAsia="ja-JP"/>
        </w:rPr>
        <w:t xml:space="preserve"> მოთხოვნები</w:t>
      </w:r>
      <w:bookmarkEnd w:id="1"/>
      <w:bookmarkEnd w:id="2"/>
    </w:p>
    <w:p w14:paraId="0C997F4C" w14:textId="6ACE16E8" w:rsidR="00781950" w:rsidRPr="00781950" w:rsidRDefault="00B8474F" w:rsidP="00781950">
      <w:pPr>
        <w:pStyle w:val="ListParagraph"/>
        <w:numPr>
          <w:ilvl w:val="0"/>
          <w:numId w:val="15"/>
        </w:numPr>
        <w:spacing w:after="200" w:line="276" w:lineRule="auto"/>
        <w:jc w:val="left"/>
        <w:rPr>
          <w:rFonts w:asciiTheme="minorHAnsi" w:hAnsiTheme="minorHAnsi" w:cstheme="minorHAnsi"/>
          <w:lang w:val="ka-GE"/>
        </w:rPr>
      </w:pPr>
      <w:r w:rsidRPr="0019461F">
        <w:rPr>
          <w:rFonts w:asciiTheme="minorHAnsi" w:hAnsiTheme="minorHAnsi" w:cstheme="minorHAnsi"/>
          <w:b/>
          <w:lang w:val="ka-GE"/>
        </w:rPr>
        <w:t>მიწოდების ვადა:</w:t>
      </w:r>
      <w:r w:rsidRPr="0019461F">
        <w:rPr>
          <w:rFonts w:asciiTheme="minorHAnsi" w:hAnsiTheme="minorHAnsi" w:cstheme="minorHAnsi"/>
          <w:lang w:val="ka-GE"/>
        </w:rPr>
        <w:t xml:space="preserve"> მიწოდება და მონტაჟი უნდა განხორციელდეს ხელშეკრულების გაფორმებიდან </w:t>
      </w:r>
      <w:r w:rsidR="001D02E3" w:rsidRPr="0019461F">
        <w:rPr>
          <w:rFonts w:asciiTheme="minorHAnsi" w:hAnsiTheme="minorHAnsi" w:cstheme="minorHAnsi"/>
          <w:lang w:val="ka-GE"/>
        </w:rPr>
        <w:t xml:space="preserve"> </w:t>
      </w:r>
      <w:r w:rsidR="00AE3431">
        <w:rPr>
          <w:rFonts w:asciiTheme="minorHAnsi" w:hAnsiTheme="minorHAnsi" w:cstheme="minorHAnsi"/>
          <w:lang w:val="ka-GE"/>
        </w:rPr>
        <w:t>არაუგვიანეს</w:t>
      </w:r>
      <w:r w:rsidR="00BF6DFE">
        <w:rPr>
          <w:rFonts w:asciiTheme="minorHAnsi" w:hAnsiTheme="minorHAnsi" w:cstheme="minorHAnsi"/>
          <w:lang w:val="ka-GE"/>
        </w:rPr>
        <w:t xml:space="preserve"> </w:t>
      </w:r>
      <w:r w:rsidR="005E3411">
        <w:rPr>
          <w:rFonts w:asciiTheme="minorHAnsi" w:hAnsiTheme="minorHAnsi" w:cstheme="minorHAnsi"/>
          <w:lang w:val="ka-GE"/>
        </w:rPr>
        <w:t>2.5</w:t>
      </w:r>
      <w:r w:rsidR="00965E91">
        <w:rPr>
          <w:rFonts w:asciiTheme="minorHAnsi" w:hAnsiTheme="minorHAnsi" w:cstheme="minorHAnsi"/>
          <w:lang w:val="ka-GE"/>
        </w:rPr>
        <w:t xml:space="preserve"> თვის განმავლობაში. </w:t>
      </w:r>
    </w:p>
    <w:p w14:paraId="282BABE6" w14:textId="41159A16" w:rsidR="001559EA" w:rsidRPr="00B36A82" w:rsidRDefault="00B8474F" w:rsidP="006C1D74">
      <w:pPr>
        <w:pStyle w:val="ListParagraph"/>
        <w:numPr>
          <w:ilvl w:val="0"/>
          <w:numId w:val="15"/>
        </w:numPr>
        <w:spacing w:after="200" w:line="276" w:lineRule="auto"/>
        <w:jc w:val="left"/>
        <w:rPr>
          <w:rFonts w:asciiTheme="minorHAnsi" w:hAnsiTheme="minorHAnsi" w:cstheme="minorHAnsi"/>
          <w:lang w:val="ka-GE"/>
        </w:rPr>
      </w:pPr>
      <w:r w:rsidRPr="00B36A82">
        <w:rPr>
          <w:rFonts w:asciiTheme="minorHAnsi" w:hAnsiTheme="minorHAnsi" w:cstheme="minorHAnsi"/>
          <w:b/>
          <w:lang w:val="ka-GE"/>
        </w:rPr>
        <w:t xml:space="preserve">მიწოდების </w:t>
      </w:r>
      <w:r w:rsidR="0018249C" w:rsidRPr="00B36A82">
        <w:rPr>
          <w:rFonts w:asciiTheme="minorHAnsi" w:hAnsiTheme="minorHAnsi" w:cstheme="minorHAnsi"/>
          <w:b/>
          <w:lang w:val="ka-GE"/>
        </w:rPr>
        <w:t>ადგილი</w:t>
      </w:r>
      <w:r w:rsidRPr="00B36A82">
        <w:rPr>
          <w:rFonts w:asciiTheme="minorHAnsi" w:hAnsiTheme="minorHAnsi" w:cstheme="minorHAnsi"/>
          <w:b/>
          <w:lang w:val="ka-GE"/>
        </w:rPr>
        <w:t xml:space="preserve">: </w:t>
      </w:r>
      <w:r w:rsidR="006C1D74" w:rsidRPr="00B36A82">
        <w:rPr>
          <w:rFonts w:asciiTheme="minorHAnsi" w:hAnsiTheme="minorHAnsi" w:cstheme="minorHAnsi"/>
          <w:lang w:val="ka-GE"/>
        </w:rPr>
        <w:t>თბილისი</w:t>
      </w:r>
      <w:r w:rsidR="005E3411">
        <w:rPr>
          <w:rFonts w:asciiTheme="minorHAnsi" w:hAnsiTheme="minorHAnsi" w:cstheme="minorHAnsi"/>
          <w:lang w:val="ka-GE"/>
        </w:rPr>
        <w:t xml:space="preserve">, ლილო. </w:t>
      </w:r>
    </w:p>
    <w:p w14:paraId="08616DB9" w14:textId="10C6D105" w:rsidR="00B8474F" w:rsidRPr="00B36A82" w:rsidRDefault="0058473C" w:rsidP="0069294A">
      <w:pPr>
        <w:pStyle w:val="ListParagraph"/>
        <w:numPr>
          <w:ilvl w:val="0"/>
          <w:numId w:val="15"/>
        </w:numPr>
        <w:spacing w:after="200" w:line="276" w:lineRule="auto"/>
        <w:rPr>
          <w:rFonts w:asciiTheme="minorHAnsi" w:hAnsiTheme="minorHAnsi" w:cstheme="minorHAnsi"/>
          <w:lang w:val="ka-GE"/>
        </w:rPr>
      </w:pPr>
      <w:r w:rsidRPr="00B36A82">
        <w:rPr>
          <w:rFonts w:asciiTheme="minorHAnsi" w:hAnsiTheme="minorHAnsi" w:cstheme="minorHAnsi"/>
          <w:b/>
          <w:lang w:val="ka-GE"/>
        </w:rPr>
        <w:t>ტესტირება:</w:t>
      </w:r>
      <w:r w:rsidRPr="00B36A82">
        <w:rPr>
          <w:rFonts w:asciiTheme="minorHAnsi" w:hAnsiTheme="minorHAnsi" w:cstheme="minorHAnsi"/>
          <w:lang w:val="ka-GE"/>
        </w:rPr>
        <w:t xml:space="preserve"> სატენდერო წინადადებას თან უნდა ახლდეს საქარხნო შემოწმების აქტი</w:t>
      </w:r>
      <w:r w:rsidR="00F8749B" w:rsidRPr="00B36A82">
        <w:rPr>
          <w:rFonts w:asciiTheme="minorHAnsi" w:hAnsiTheme="minorHAnsi" w:cstheme="minorHAnsi"/>
          <w:lang w:val="ka-GE"/>
        </w:rPr>
        <w:t xml:space="preserve"> (FAT) და ასევე უნდა მოხდეს გენერატორის საქართველოში ტესტირებაც</w:t>
      </w:r>
      <w:r w:rsidR="00FD2577">
        <w:rPr>
          <w:rFonts w:asciiTheme="minorHAnsi" w:hAnsiTheme="minorHAnsi" w:cstheme="minorHAnsi"/>
          <w:lang w:val="ka-GE"/>
        </w:rPr>
        <w:t>.</w:t>
      </w:r>
    </w:p>
    <w:p w14:paraId="78A96E55" w14:textId="4986309D" w:rsidR="001C6561" w:rsidRPr="00B36A82" w:rsidRDefault="00B8474F" w:rsidP="00CB6E9D">
      <w:pPr>
        <w:pStyle w:val="ListParagraph"/>
        <w:numPr>
          <w:ilvl w:val="0"/>
          <w:numId w:val="15"/>
        </w:numPr>
        <w:spacing w:after="200" w:line="276" w:lineRule="auto"/>
        <w:jc w:val="left"/>
        <w:rPr>
          <w:rFonts w:asciiTheme="minorHAnsi" w:hAnsiTheme="minorHAnsi" w:cstheme="minorHAnsi"/>
          <w:lang w:val="ka-GE"/>
        </w:rPr>
      </w:pPr>
      <w:r w:rsidRPr="00B36A82">
        <w:rPr>
          <w:rFonts w:asciiTheme="minorHAnsi" w:hAnsiTheme="minorHAnsi" w:cstheme="minorHAnsi"/>
          <w:b/>
          <w:lang w:val="ka-GE"/>
        </w:rPr>
        <w:t>ვალუტა</w:t>
      </w:r>
      <w:r w:rsidRPr="00B36A82">
        <w:rPr>
          <w:rFonts w:asciiTheme="minorHAnsi" w:hAnsiTheme="minorHAnsi" w:cstheme="minorHAnsi"/>
          <w:lang w:val="ka-GE"/>
        </w:rPr>
        <w:t xml:space="preserve">: ფასები წარმოდგენილი უნდა იყოს </w:t>
      </w:r>
      <w:r w:rsidR="000E0385" w:rsidRPr="00B36A82">
        <w:rPr>
          <w:rFonts w:asciiTheme="minorHAnsi" w:hAnsiTheme="minorHAnsi" w:cstheme="minorHAnsi"/>
          <w:lang w:val="ka-GE"/>
        </w:rPr>
        <w:t>აშშ. დო</w:t>
      </w:r>
      <w:r w:rsidRPr="00B36A82">
        <w:rPr>
          <w:rFonts w:asciiTheme="minorHAnsi" w:hAnsiTheme="minorHAnsi" w:cstheme="minorHAnsi"/>
          <w:lang w:val="ka-GE"/>
        </w:rPr>
        <w:t>ლარში გადასახადების ჩათვლით;</w:t>
      </w:r>
    </w:p>
    <w:p w14:paraId="47910D84" w14:textId="1A65EFAE" w:rsidR="00B8474F" w:rsidRPr="00B36A82" w:rsidRDefault="00B8474F" w:rsidP="00B8474F">
      <w:pPr>
        <w:pStyle w:val="ListParagraph"/>
        <w:numPr>
          <w:ilvl w:val="0"/>
          <w:numId w:val="15"/>
        </w:numPr>
        <w:spacing w:after="200" w:line="276" w:lineRule="auto"/>
        <w:jc w:val="left"/>
        <w:rPr>
          <w:rFonts w:asciiTheme="minorHAnsi" w:hAnsiTheme="minorHAnsi" w:cstheme="minorHAnsi"/>
          <w:b/>
          <w:lang w:val="ka-GE"/>
        </w:rPr>
      </w:pPr>
      <w:r w:rsidRPr="00B36A82">
        <w:rPr>
          <w:rFonts w:asciiTheme="minorHAnsi" w:hAnsiTheme="minorHAnsi" w:cstheme="minorHAnsi"/>
          <w:b/>
          <w:lang w:val="ka-GE"/>
        </w:rPr>
        <w:t xml:space="preserve">გამოცდილების მინიმალური მოთხოვნა: </w:t>
      </w:r>
      <w:r w:rsidRPr="00B36A82">
        <w:rPr>
          <w:rFonts w:asciiTheme="minorHAnsi" w:hAnsiTheme="minorHAnsi" w:cstheme="minorHAnsi"/>
          <w:lang w:val="ka-GE"/>
        </w:rPr>
        <w:t xml:space="preserve">ტენდერში მონაწილეს უნდა ჰქონდეს სულ მცირე </w:t>
      </w:r>
      <w:r w:rsidR="005E3411">
        <w:rPr>
          <w:rFonts w:asciiTheme="minorHAnsi" w:hAnsiTheme="minorHAnsi" w:cstheme="minorHAnsi"/>
          <w:lang w:val="ka-GE"/>
        </w:rPr>
        <w:t>2</w:t>
      </w:r>
      <w:r w:rsidRPr="00B36A82">
        <w:rPr>
          <w:rFonts w:asciiTheme="minorHAnsi" w:hAnsiTheme="minorHAnsi" w:cstheme="minorHAnsi"/>
          <w:lang w:val="ka-GE"/>
        </w:rPr>
        <w:t xml:space="preserve"> წლიანი გამოცდილება</w:t>
      </w:r>
      <w:r w:rsidR="005E3411">
        <w:rPr>
          <w:rFonts w:asciiTheme="minorHAnsi" w:hAnsiTheme="minorHAnsi" w:cstheme="minorHAnsi"/>
          <w:lang w:val="ka-GE"/>
        </w:rPr>
        <w:t xml:space="preserve">, გენერატორებისა და ელექტრომექანიკური დანადგარების მიწოდება/მონტაჟში. მათ შორის 2025 წლის განმავლობაში მიწოდებული უნდა ჰქონდეს მინიმუმ 1 ერთეული 400 </w:t>
      </w:r>
      <w:r w:rsidR="005E3411">
        <w:rPr>
          <w:rFonts w:asciiTheme="minorHAnsi" w:hAnsiTheme="minorHAnsi" w:cstheme="minorHAnsi"/>
        </w:rPr>
        <w:t xml:space="preserve">KVA </w:t>
      </w:r>
      <w:r w:rsidR="005E3411">
        <w:rPr>
          <w:rFonts w:asciiTheme="minorHAnsi" w:hAnsiTheme="minorHAnsi" w:cstheme="minorHAnsi"/>
          <w:lang w:val="ka-GE"/>
        </w:rPr>
        <w:t>და მეტი სიმძლავრის დიზელ-გენერატორი</w:t>
      </w:r>
    </w:p>
    <w:p w14:paraId="487EEE62" w14:textId="70F134C5" w:rsidR="00B8474F" w:rsidRPr="00965E91" w:rsidRDefault="005D7DF2" w:rsidP="00965E91">
      <w:pPr>
        <w:pStyle w:val="ListParagraph"/>
        <w:numPr>
          <w:ilvl w:val="0"/>
          <w:numId w:val="15"/>
        </w:numPr>
        <w:spacing w:after="200" w:line="276" w:lineRule="auto"/>
        <w:jc w:val="left"/>
        <w:rPr>
          <w:rFonts w:asciiTheme="minorHAnsi" w:hAnsiTheme="minorHAnsi" w:cstheme="minorHAnsi"/>
          <w:b/>
          <w:color w:val="auto"/>
          <w:lang w:val="ka-GE"/>
        </w:rPr>
      </w:pPr>
      <w:r w:rsidRPr="00B36A82">
        <w:rPr>
          <w:rFonts w:asciiTheme="minorHAnsi" w:hAnsiTheme="minorHAnsi" w:cstheme="minorHAnsi"/>
          <w:b/>
          <w:color w:val="auto"/>
          <w:lang w:val="ka-GE"/>
        </w:rPr>
        <w:t xml:space="preserve">გარანტია: </w:t>
      </w:r>
      <w:r w:rsidR="00FD2577">
        <w:rPr>
          <w:rFonts w:asciiTheme="minorHAnsi" w:hAnsiTheme="minorHAnsi" w:cstheme="minorHAnsi"/>
          <w:color w:val="auto"/>
          <w:lang w:val="ka-GE"/>
        </w:rPr>
        <w:t>2</w:t>
      </w:r>
      <w:r w:rsidRPr="00B36A82">
        <w:rPr>
          <w:rFonts w:asciiTheme="minorHAnsi" w:hAnsiTheme="minorHAnsi" w:cstheme="minorHAnsi"/>
          <w:color w:val="auto"/>
          <w:lang w:val="ka-GE"/>
        </w:rPr>
        <w:t xml:space="preserve"> წელი;</w:t>
      </w:r>
    </w:p>
    <w:p w14:paraId="5CCEB8EA" w14:textId="094C507B" w:rsidR="00BF7F13" w:rsidRPr="00B36A82" w:rsidRDefault="00B8474F" w:rsidP="00BF7F13">
      <w:pPr>
        <w:pStyle w:val="ListParagraph"/>
        <w:numPr>
          <w:ilvl w:val="0"/>
          <w:numId w:val="15"/>
        </w:numPr>
        <w:spacing w:after="200" w:line="276" w:lineRule="auto"/>
        <w:rPr>
          <w:rFonts w:asciiTheme="minorHAnsi" w:hAnsiTheme="minorHAnsi" w:cstheme="minorHAnsi"/>
          <w:b/>
          <w:lang w:val="ka-GE"/>
        </w:rPr>
      </w:pPr>
      <w:r w:rsidRPr="00B36A82">
        <w:rPr>
          <w:rFonts w:asciiTheme="minorHAnsi" w:hAnsiTheme="minorHAnsi" w:cstheme="minorHAnsi"/>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r w:rsidR="00A15569" w:rsidRPr="00B36A82">
        <w:rPr>
          <w:rFonts w:asciiTheme="minorHAnsi" w:hAnsiTheme="minorHAnsi" w:cstheme="minorHAnsi"/>
          <w:lang w:val="ka-GE"/>
        </w:rPr>
        <w:t>;</w:t>
      </w:r>
    </w:p>
    <w:p w14:paraId="093ABDF4" w14:textId="3E46D4B4" w:rsidR="00784EE9" w:rsidRPr="00B36A82" w:rsidRDefault="001D02E3" w:rsidP="00BF7F13">
      <w:pPr>
        <w:pStyle w:val="ListParagraph"/>
        <w:numPr>
          <w:ilvl w:val="0"/>
          <w:numId w:val="15"/>
        </w:numPr>
        <w:spacing w:after="200" w:line="276" w:lineRule="auto"/>
        <w:rPr>
          <w:rFonts w:asciiTheme="minorHAnsi" w:hAnsiTheme="minorHAnsi" w:cstheme="minorHAnsi"/>
          <w:b/>
          <w:lang w:val="ka-GE"/>
        </w:rPr>
      </w:pPr>
      <w:r w:rsidRPr="00B36A82">
        <w:rPr>
          <w:rFonts w:asciiTheme="minorHAnsi" w:hAnsiTheme="minorHAnsi" w:cstheme="minorHAnsi"/>
          <w:lang w:val="ka-GE"/>
        </w:rPr>
        <w:t xml:space="preserve">შესყიდვის ობიექტის </w:t>
      </w:r>
      <w:r w:rsidR="0002474C" w:rsidRPr="00B36A82">
        <w:rPr>
          <w:rFonts w:asciiTheme="minorHAnsi" w:hAnsiTheme="minorHAnsi" w:cstheme="minorHAnsi"/>
          <w:lang w:val="ka-GE"/>
        </w:rPr>
        <w:t>მინიმალური სპეციფიკაციები მოცემულია დანართ N1-ში</w:t>
      </w:r>
    </w:p>
    <w:p w14:paraId="1805FDAF" w14:textId="6D4394F3" w:rsidR="00AB60D8" w:rsidRDefault="00AB60D8" w:rsidP="00BF7F13">
      <w:pPr>
        <w:pStyle w:val="ListParagraph"/>
        <w:numPr>
          <w:ilvl w:val="0"/>
          <w:numId w:val="15"/>
        </w:numPr>
        <w:spacing w:after="200" w:line="276" w:lineRule="auto"/>
        <w:rPr>
          <w:rFonts w:asciiTheme="minorHAnsi" w:hAnsiTheme="minorHAnsi" w:cstheme="minorHAnsi"/>
          <w:lang w:val="ka-GE"/>
        </w:rPr>
      </w:pPr>
      <w:r w:rsidRPr="00B36A82">
        <w:rPr>
          <w:rFonts w:asciiTheme="minorHAnsi" w:hAnsiTheme="minorHAnsi" w:cstheme="minorHAnsi"/>
          <w:lang w:val="ka-GE"/>
        </w:rPr>
        <w:t xml:space="preserve">შემოთავაზებული წინადადებები ძალაში უნდა იყოს სულ მცირე </w:t>
      </w:r>
      <w:r w:rsidR="00C716CA" w:rsidRPr="00B36A82">
        <w:rPr>
          <w:rFonts w:asciiTheme="minorHAnsi" w:hAnsiTheme="minorHAnsi" w:cstheme="minorHAnsi"/>
          <w:lang w:val="ka-GE"/>
        </w:rPr>
        <w:t>6</w:t>
      </w:r>
      <w:r w:rsidRPr="00B36A82">
        <w:rPr>
          <w:rFonts w:asciiTheme="minorHAnsi" w:hAnsiTheme="minorHAnsi" w:cstheme="minorHAnsi"/>
          <w:lang w:val="ka-GE"/>
        </w:rPr>
        <w:t>0 დღის განმავლობაში</w:t>
      </w:r>
      <w:r w:rsidR="003C7867" w:rsidRPr="00B36A82">
        <w:rPr>
          <w:rFonts w:asciiTheme="minorHAnsi" w:hAnsiTheme="minorHAnsi" w:cstheme="minorHAnsi"/>
          <w:lang w:val="ka-GE"/>
        </w:rPr>
        <w:t xml:space="preserve"> ტენდერის გახსნიდან</w:t>
      </w:r>
      <w:r w:rsidRPr="00B36A82">
        <w:rPr>
          <w:rFonts w:asciiTheme="minorHAnsi" w:hAnsiTheme="minorHAnsi" w:cstheme="minorHAnsi"/>
          <w:lang w:val="ka-GE"/>
        </w:rPr>
        <w:t>.</w:t>
      </w:r>
    </w:p>
    <w:p w14:paraId="4CE70C98" w14:textId="77777777" w:rsidR="005E3411" w:rsidRDefault="005E3411" w:rsidP="005E3411">
      <w:pPr>
        <w:spacing w:after="200" w:line="276" w:lineRule="auto"/>
        <w:rPr>
          <w:rFonts w:asciiTheme="minorHAnsi" w:hAnsiTheme="minorHAnsi" w:cstheme="minorHAnsi"/>
          <w:lang w:val="ka-GE"/>
        </w:rPr>
      </w:pPr>
    </w:p>
    <w:p w14:paraId="30878A31" w14:textId="2E7801BA" w:rsidR="005E3411" w:rsidRPr="005E3411" w:rsidRDefault="005E3411" w:rsidP="005E3411">
      <w:pPr>
        <w:spacing w:after="200" w:line="276" w:lineRule="auto"/>
        <w:rPr>
          <w:rFonts w:asciiTheme="minorHAnsi" w:hAnsiTheme="minorHAnsi" w:cstheme="minorHAnsi"/>
          <w:lang w:val="ka-GE"/>
        </w:rPr>
      </w:pPr>
      <w:r w:rsidRPr="005E3411">
        <w:rPr>
          <w:rFonts w:asciiTheme="minorHAnsi" w:hAnsiTheme="minorHAnsi" w:cstheme="minorHAnsi"/>
          <w:lang w:val="ka-GE"/>
        </w:rPr>
        <w:t>ფასი წარმოდგენილი უნდა იყოს აშშ დოლარში და მოიცავდეს კანონმდებლობით გათვალისწინებულ გადასახადებს და გადასახდელებს. ანგარიშსწორება მოხდება ეროვნულ ვალუტაში (ლარში), გადახდის დღეს ეროვნული ბანკის მიერ დადგენილი ოფიციალური გაცვლითი კურსის შესაბამისად.</w:t>
      </w:r>
    </w:p>
    <w:p w14:paraId="5ACD38F7" w14:textId="77777777" w:rsidR="005E3411" w:rsidRPr="005E3411" w:rsidRDefault="005E3411" w:rsidP="005E3411">
      <w:pPr>
        <w:spacing w:after="200" w:line="276" w:lineRule="auto"/>
        <w:rPr>
          <w:rFonts w:asciiTheme="minorHAnsi" w:hAnsiTheme="minorHAnsi" w:cstheme="minorHAnsi"/>
          <w:lang w:val="ka-GE"/>
        </w:rPr>
      </w:pPr>
      <w:r w:rsidRPr="005E3411">
        <w:rPr>
          <w:rFonts w:asciiTheme="minorHAnsi" w:hAnsiTheme="minorHAnsi" w:cstheme="minorHAnsi"/>
          <w:lang w:val="ka-GE"/>
        </w:rPr>
        <w:t xml:space="preserve">პრეტენდენტებმა თანდართული ფაილის შესაბამისად შევსებულ ფასების ცხრილში უნდა მიუთითონ შემოთავაზებული საქონლის სასაქონლო ნიშანი და / ან მარკა / მოდელი და, ასევე მწარმოებელი კომპანია და წარმოების ქვეყანა. </w:t>
      </w:r>
      <w:proofErr w:type="spellStart"/>
      <w:r w:rsidRPr="005E3411">
        <w:rPr>
          <w:rFonts w:asciiTheme="minorHAnsi" w:hAnsiTheme="minorHAnsi" w:cstheme="minorHAnsi"/>
          <w:lang w:val="ka-GE"/>
        </w:rPr>
        <w:t>სატენდერო</w:t>
      </w:r>
      <w:proofErr w:type="spellEnd"/>
      <w:r w:rsidRPr="005E3411">
        <w:rPr>
          <w:rFonts w:asciiTheme="minorHAnsi" w:hAnsiTheme="minorHAnsi" w:cstheme="minorHAnsi"/>
          <w:lang w:val="ka-GE"/>
        </w:rPr>
        <w:t xml:space="preserve"> წინადადებას თან უნდა ახლდეს შემოთავაზებული მოდელის დეტალური სპეციფიკაციები </w:t>
      </w:r>
    </w:p>
    <w:p w14:paraId="0E0F3A4B" w14:textId="77777777" w:rsidR="005E3411" w:rsidRPr="005E3411" w:rsidRDefault="005E3411" w:rsidP="005E3411">
      <w:pPr>
        <w:spacing w:after="200" w:line="276" w:lineRule="auto"/>
        <w:rPr>
          <w:rFonts w:asciiTheme="minorHAnsi" w:hAnsiTheme="minorHAnsi" w:cstheme="minorHAnsi"/>
          <w:lang w:val="ka-GE"/>
        </w:rPr>
      </w:pPr>
      <w:r w:rsidRPr="005E3411">
        <w:rPr>
          <w:rFonts w:asciiTheme="minorHAnsi" w:hAnsiTheme="minorHAnsi" w:cstheme="minorHAnsi"/>
          <w:lang w:val="ka-GE"/>
        </w:rPr>
        <w:t xml:space="preserve">შემოთავაზებული პროდუქტი სრულად უნდა აკმაყოფილებდეს </w:t>
      </w:r>
      <w:proofErr w:type="spellStart"/>
      <w:r w:rsidRPr="005E3411">
        <w:rPr>
          <w:rFonts w:asciiTheme="minorHAnsi" w:hAnsiTheme="minorHAnsi" w:cstheme="minorHAnsi"/>
          <w:lang w:val="ka-GE"/>
        </w:rPr>
        <w:t>სატენდერო</w:t>
      </w:r>
      <w:proofErr w:type="spellEnd"/>
      <w:r w:rsidRPr="005E3411">
        <w:rPr>
          <w:rFonts w:asciiTheme="minorHAnsi" w:hAnsiTheme="minorHAnsi" w:cstheme="minorHAnsi"/>
          <w:lang w:val="ka-GE"/>
        </w:rPr>
        <w:t xml:space="preserve"> დოკუმენტაციაში (დანართი N1) მოცემულ მინიმალურ პარამეტრებს/სპეციფიკაციებს.</w:t>
      </w:r>
    </w:p>
    <w:p w14:paraId="68CCA046" w14:textId="7572903A" w:rsidR="005E3411" w:rsidRDefault="005E3411" w:rsidP="005E3411">
      <w:pPr>
        <w:spacing w:after="200" w:line="276" w:lineRule="auto"/>
        <w:rPr>
          <w:rFonts w:asciiTheme="minorHAnsi" w:hAnsiTheme="minorHAnsi" w:cstheme="minorHAnsi"/>
          <w:lang w:val="ka-GE"/>
        </w:rPr>
      </w:pPr>
      <w:r w:rsidRPr="005E3411">
        <w:rPr>
          <w:rFonts w:asciiTheme="minorHAnsi" w:hAnsiTheme="minorHAnsi" w:cstheme="minorHAnsi"/>
          <w:lang w:val="ka-GE"/>
        </w:rPr>
        <w:t>სპეციფიკაციები წარმოადგენს მინიმალურ მოთხოვნებს. ტენდერში მონაწილეს შეუძლია წარმოადგინოს აღნიშნული სპეციფიკაციების ან უკეთესი მახასიათებლების მქონე პროდუქცია.</w:t>
      </w:r>
      <w:r w:rsidRPr="005E3411">
        <w:rPr>
          <w:rFonts w:asciiTheme="minorHAnsi" w:hAnsiTheme="minorHAnsi" w:cstheme="minorHAnsi"/>
          <w:lang w:val="ka-GE"/>
        </w:rPr>
        <w:tab/>
      </w:r>
    </w:p>
    <w:p w14:paraId="6467F8D9" w14:textId="5F42BFE2" w:rsidR="005E3411" w:rsidRDefault="005E3411" w:rsidP="005E3411">
      <w:pPr>
        <w:spacing w:after="200" w:line="276" w:lineRule="auto"/>
        <w:rPr>
          <w:rFonts w:asciiTheme="minorHAnsi" w:hAnsiTheme="minorHAnsi" w:cstheme="minorHAnsi"/>
          <w:lang w:val="ka-GE"/>
        </w:rPr>
      </w:pPr>
      <w:r>
        <w:rPr>
          <w:rFonts w:asciiTheme="minorHAnsi" w:hAnsiTheme="minorHAnsi" w:cstheme="minorHAnsi"/>
          <w:lang w:val="ka-GE"/>
        </w:rPr>
        <w:t xml:space="preserve">პრეტენდენტის მიერ </w:t>
      </w:r>
      <w:proofErr w:type="spellStart"/>
      <w:r>
        <w:rPr>
          <w:rFonts w:asciiTheme="minorHAnsi" w:hAnsiTheme="minorHAnsi" w:cstheme="minorHAnsi"/>
          <w:lang w:val="ka-GE"/>
        </w:rPr>
        <w:t>წარმოსაგდენი</w:t>
      </w:r>
      <w:proofErr w:type="spellEnd"/>
      <w:r>
        <w:rPr>
          <w:rFonts w:asciiTheme="minorHAnsi" w:hAnsiTheme="minorHAnsi" w:cstheme="minorHAnsi"/>
          <w:lang w:val="ka-GE"/>
        </w:rPr>
        <w:t xml:space="preserve"> დოკუმენტაცია:</w:t>
      </w:r>
    </w:p>
    <w:p w14:paraId="7EDDD449" w14:textId="2AD1889D" w:rsidR="005E3411" w:rsidRDefault="005E3411" w:rsidP="005E3411">
      <w:pPr>
        <w:pStyle w:val="ListParagraph"/>
        <w:numPr>
          <w:ilvl w:val="0"/>
          <w:numId w:val="23"/>
        </w:numPr>
        <w:spacing w:after="200" w:line="276" w:lineRule="auto"/>
        <w:rPr>
          <w:rFonts w:asciiTheme="minorHAnsi" w:hAnsiTheme="minorHAnsi" w:cstheme="minorHAnsi"/>
          <w:lang w:val="ka-GE"/>
        </w:rPr>
      </w:pPr>
      <w:r>
        <w:rPr>
          <w:rFonts w:asciiTheme="minorHAnsi" w:hAnsiTheme="minorHAnsi" w:cstheme="minorHAnsi"/>
          <w:lang w:val="ka-GE"/>
        </w:rPr>
        <w:t xml:space="preserve">ინფორმაცია გამოცდილების შესახებ </w:t>
      </w:r>
    </w:p>
    <w:p w14:paraId="218359BC" w14:textId="6A1F3010" w:rsidR="005E3411" w:rsidRDefault="005E3411" w:rsidP="005E3411">
      <w:pPr>
        <w:pStyle w:val="ListParagraph"/>
        <w:numPr>
          <w:ilvl w:val="0"/>
          <w:numId w:val="23"/>
        </w:numPr>
        <w:spacing w:after="200" w:line="276" w:lineRule="auto"/>
        <w:rPr>
          <w:rFonts w:asciiTheme="minorHAnsi" w:hAnsiTheme="minorHAnsi" w:cstheme="minorHAnsi"/>
          <w:lang w:val="ka-GE"/>
        </w:rPr>
      </w:pPr>
      <w:r>
        <w:rPr>
          <w:rFonts w:asciiTheme="minorHAnsi" w:hAnsiTheme="minorHAnsi" w:cstheme="minorHAnsi"/>
          <w:lang w:val="ka-GE"/>
        </w:rPr>
        <w:t>შევსებული ფასების ცხრილი</w:t>
      </w:r>
    </w:p>
    <w:p w14:paraId="616E4C5B" w14:textId="5E514BF0" w:rsidR="005E3411" w:rsidRDefault="005E3411" w:rsidP="005E3411">
      <w:pPr>
        <w:pStyle w:val="ListParagraph"/>
        <w:numPr>
          <w:ilvl w:val="0"/>
          <w:numId w:val="23"/>
        </w:numPr>
        <w:spacing w:after="200" w:line="276" w:lineRule="auto"/>
        <w:rPr>
          <w:rFonts w:asciiTheme="minorHAnsi" w:hAnsiTheme="minorHAnsi" w:cstheme="minorHAnsi"/>
          <w:lang w:val="ka-GE"/>
        </w:rPr>
      </w:pPr>
      <w:r>
        <w:rPr>
          <w:rFonts w:asciiTheme="minorHAnsi" w:hAnsiTheme="minorHAnsi" w:cstheme="minorHAnsi"/>
          <w:lang w:val="ka-GE"/>
        </w:rPr>
        <w:t>საბანკო რეკვიზიტები</w:t>
      </w:r>
    </w:p>
    <w:p w14:paraId="2A1F7AA4" w14:textId="4B5CB6E4" w:rsidR="005E3411" w:rsidRDefault="005E3411" w:rsidP="005E3411">
      <w:pPr>
        <w:pStyle w:val="ListParagraph"/>
        <w:numPr>
          <w:ilvl w:val="0"/>
          <w:numId w:val="23"/>
        </w:numPr>
        <w:spacing w:after="200" w:line="276" w:lineRule="auto"/>
        <w:rPr>
          <w:rFonts w:asciiTheme="minorHAnsi" w:hAnsiTheme="minorHAnsi" w:cstheme="minorHAnsi"/>
          <w:lang w:val="ka-GE"/>
        </w:rPr>
      </w:pPr>
      <w:r>
        <w:rPr>
          <w:rFonts w:asciiTheme="minorHAnsi" w:hAnsiTheme="minorHAnsi" w:cstheme="minorHAnsi"/>
          <w:lang w:val="ka-GE"/>
        </w:rPr>
        <w:t>წარმოდგენილი გენერატორის დეტალური ტექნიკური სპეციფიკაციები</w:t>
      </w:r>
    </w:p>
    <w:p w14:paraId="60A22D45" w14:textId="77777777" w:rsidR="00851ADA" w:rsidRPr="00851ADA" w:rsidRDefault="00851ADA" w:rsidP="00851ADA">
      <w:pPr>
        <w:pStyle w:val="ListParagraph"/>
        <w:spacing w:after="200" w:line="276" w:lineRule="auto"/>
        <w:rPr>
          <w:rFonts w:asciiTheme="minorHAnsi" w:hAnsiTheme="minorHAnsi" w:cstheme="minorHAnsi"/>
          <w:lang w:val="ka-GE"/>
        </w:rPr>
      </w:pPr>
    </w:p>
    <w:p w14:paraId="6B400734" w14:textId="4A17F474" w:rsidR="00D140FB" w:rsidRPr="0019461F" w:rsidRDefault="00D140FB" w:rsidP="00BD4E7F">
      <w:pPr>
        <w:keepNext/>
        <w:keepLines/>
        <w:spacing w:before="180" w:after="120"/>
        <w:ind w:left="360" w:hanging="360"/>
        <w:outlineLvl w:val="0"/>
        <w:rPr>
          <w:rFonts w:asciiTheme="minorHAnsi" w:eastAsiaTheme="majorEastAsia" w:hAnsiTheme="minorHAnsi" w:cstheme="minorHAnsi"/>
          <w:b/>
          <w:color w:val="0000FF"/>
          <w:sz w:val="24"/>
          <w:szCs w:val="28"/>
          <w:lang w:val="ka-GE" w:eastAsia="ja-JP"/>
        </w:rPr>
      </w:pPr>
      <w:bookmarkStart w:id="3" w:name="_Toc73609965"/>
      <w:r w:rsidRPr="0019461F">
        <w:rPr>
          <w:rFonts w:asciiTheme="minorHAnsi" w:eastAsiaTheme="majorEastAsia" w:hAnsiTheme="minorHAnsi" w:cstheme="minorHAnsi"/>
          <w:b/>
          <w:color w:val="0000FF"/>
          <w:sz w:val="24"/>
          <w:szCs w:val="28"/>
          <w:lang w:val="ka-GE" w:eastAsia="ja-JP"/>
        </w:rPr>
        <w:t>დამატებითი ინფორმაცია:</w:t>
      </w:r>
      <w:bookmarkEnd w:id="3"/>
    </w:p>
    <w:p w14:paraId="1D911E88" w14:textId="77777777" w:rsidR="00DB4E3F" w:rsidRPr="0019461F" w:rsidRDefault="00DB4E3F" w:rsidP="00BF7F13">
      <w:pPr>
        <w:rPr>
          <w:rFonts w:asciiTheme="minorHAnsi" w:hAnsiTheme="minorHAnsi" w:cstheme="minorHAnsi"/>
          <w:lang w:val="ka-GE"/>
        </w:rPr>
      </w:pPr>
    </w:p>
    <w:p w14:paraId="09B5661B" w14:textId="77777777" w:rsidR="00DB4E3F" w:rsidRPr="0019461F" w:rsidRDefault="00DB4E3F" w:rsidP="00DB4E3F">
      <w:pPr>
        <w:rPr>
          <w:rFonts w:asciiTheme="minorHAnsi" w:hAnsiTheme="minorHAnsi" w:cstheme="minorHAnsi"/>
          <w:lang w:val="ka-GE"/>
        </w:rPr>
      </w:pPr>
      <w:r w:rsidRPr="0019461F">
        <w:rPr>
          <w:rFonts w:asciiTheme="minorHAnsi" w:hAnsiTheme="minorHAnsi" w:cstheme="minorHAnsi"/>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3D2A879A" w14:textId="77777777" w:rsidR="00DB4E3F" w:rsidRPr="0019461F" w:rsidRDefault="00DB4E3F" w:rsidP="00DB4E3F">
      <w:pPr>
        <w:rPr>
          <w:rFonts w:asciiTheme="minorHAnsi" w:hAnsiTheme="minorHAnsi" w:cstheme="minorHAnsi"/>
          <w:lang w:val="ka-GE"/>
        </w:rPr>
      </w:pPr>
    </w:p>
    <w:p w14:paraId="01308352" w14:textId="77777777" w:rsidR="00DB4E3F" w:rsidRPr="0019461F" w:rsidRDefault="00DB4E3F" w:rsidP="00DB4E3F">
      <w:pPr>
        <w:rPr>
          <w:rFonts w:asciiTheme="minorHAnsi" w:hAnsiTheme="minorHAnsi" w:cstheme="minorHAnsi"/>
          <w:lang w:val="ka-GE"/>
        </w:rPr>
      </w:pPr>
      <w:r w:rsidRPr="0019461F">
        <w:rPr>
          <w:rFonts w:asciiTheme="minorHAnsi" w:hAnsiTheme="minorHAnsi" w:cstheme="minorHAnsi"/>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0F1ACCEA" w14:textId="77777777" w:rsidR="00DB4E3F" w:rsidRPr="0019461F" w:rsidRDefault="00DB4E3F" w:rsidP="00FC79B5">
      <w:pPr>
        <w:contextualSpacing/>
        <w:rPr>
          <w:rFonts w:asciiTheme="minorHAnsi" w:hAnsiTheme="minorHAnsi" w:cstheme="minorHAnsi"/>
          <w:lang w:val="ka-GE"/>
        </w:rPr>
      </w:pPr>
    </w:p>
    <w:p w14:paraId="2E832D3C" w14:textId="5C6309B5" w:rsidR="00DB4E3F" w:rsidRPr="0019461F" w:rsidRDefault="00DB4E3F" w:rsidP="00FC79B5">
      <w:pPr>
        <w:contextualSpacing/>
        <w:rPr>
          <w:rFonts w:asciiTheme="minorHAnsi" w:hAnsiTheme="minorHAnsi" w:cstheme="minorHAnsi"/>
          <w:lang w:val="ka-GE"/>
        </w:rPr>
      </w:pPr>
      <w:r w:rsidRPr="0019461F">
        <w:rPr>
          <w:rFonts w:asciiTheme="minorHAnsi" w:hAnsiTheme="minorHAnsi" w:cstheme="minorHAnsi"/>
          <w:lang w:val="ka-GE"/>
        </w:rPr>
        <w:lastRenderedPageBreak/>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46C9AFAE" w14:textId="77777777" w:rsidR="00173E11" w:rsidRPr="0019461F" w:rsidRDefault="00173E11" w:rsidP="00FC79B5">
      <w:pPr>
        <w:contextualSpacing/>
        <w:rPr>
          <w:rFonts w:asciiTheme="minorHAnsi" w:hAnsiTheme="minorHAnsi" w:cstheme="minorHAnsi"/>
          <w:lang w:val="ka-GE"/>
        </w:rPr>
      </w:pPr>
    </w:p>
    <w:p w14:paraId="42657DBA" w14:textId="5FE283C9" w:rsidR="00173E11" w:rsidRPr="0019461F" w:rsidRDefault="00173E11" w:rsidP="00FC79B5">
      <w:pPr>
        <w:contextualSpacing/>
        <w:rPr>
          <w:rFonts w:asciiTheme="minorHAnsi" w:hAnsiTheme="minorHAnsi" w:cstheme="minorHAnsi"/>
          <w:lang w:val="ka-GE"/>
        </w:rPr>
      </w:pPr>
      <w:r w:rsidRPr="0019461F">
        <w:rPr>
          <w:rFonts w:asciiTheme="minorHAnsi" w:hAnsiTheme="minorHAnsi" w:cstheme="minorHAnsi"/>
          <w:lang w:val="ka-GE"/>
        </w:rPr>
        <w:t xml:space="preserve">ბანკი იტოვებს უფლებას, რომ ტენდერის დასრულების შემდეგ </w:t>
      </w:r>
      <w:r w:rsidR="00535C05">
        <w:rPr>
          <w:rFonts w:asciiTheme="minorHAnsi" w:hAnsiTheme="minorHAnsi" w:cstheme="minorHAnsi"/>
          <w:lang w:val="ka-GE"/>
        </w:rPr>
        <w:t xml:space="preserve">გამართოს დამატებითი აუქციონი ტექნიკურად მისაღები წინადადებების მქონე კომპანიებთან, ასევე </w:t>
      </w:r>
      <w:r w:rsidRPr="0019461F">
        <w:rPr>
          <w:rFonts w:asciiTheme="minorHAnsi" w:hAnsiTheme="minorHAnsi" w:cstheme="minorHAnsi"/>
          <w:lang w:val="ka-GE"/>
        </w:rPr>
        <w:t>მოლაპარაკებები გააგრძელოს უდაბლესი ფასის მქონე ორ კომპანიასთან და მოლაპარაკების შედეგების გათვალისწინებით მიიღოს გადაწყვეტილება;</w:t>
      </w:r>
    </w:p>
    <w:p w14:paraId="6F52D11C" w14:textId="77777777" w:rsidR="00DB4E3F" w:rsidRPr="0019461F" w:rsidRDefault="00DB4E3F" w:rsidP="00DB4E3F">
      <w:pPr>
        <w:rPr>
          <w:rFonts w:asciiTheme="minorHAnsi" w:hAnsiTheme="minorHAnsi" w:cstheme="minorHAnsi"/>
          <w:lang w:val="ka-GE"/>
        </w:rPr>
      </w:pPr>
    </w:p>
    <w:p w14:paraId="572D1901" w14:textId="77777777" w:rsidR="00DB4E3F" w:rsidRPr="0019461F" w:rsidRDefault="00DB4E3F" w:rsidP="00DB4E3F">
      <w:pPr>
        <w:rPr>
          <w:rFonts w:asciiTheme="minorHAnsi" w:hAnsiTheme="minorHAnsi" w:cstheme="minorHAnsi"/>
        </w:rPr>
      </w:pPr>
      <w:r w:rsidRPr="0019461F">
        <w:rPr>
          <w:rFonts w:asciiTheme="minorHAnsi" w:hAnsiTheme="minorHAnsi" w:cstheme="minorHAnsi"/>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1AA08905" w14:textId="77777777" w:rsidR="00DB4E3F" w:rsidRPr="0019461F" w:rsidRDefault="00DB4E3F" w:rsidP="00BF7F13">
      <w:pPr>
        <w:rPr>
          <w:rFonts w:asciiTheme="minorHAnsi" w:hAnsiTheme="minorHAnsi" w:cstheme="minorHAnsi"/>
          <w:lang w:val="ka-GE"/>
        </w:rPr>
      </w:pPr>
    </w:p>
    <w:p w14:paraId="5EC750F9" w14:textId="77777777" w:rsidR="00BF7F13" w:rsidRPr="00FD2577" w:rsidRDefault="00BF7F13" w:rsidP="00BF7F13">
      <w:pPr>
        <w:rPr>
          <w:rFonts w:asciiTheme="minorHAnsi" w:hAnsiTheme="minorHAnsi" w:cstheme="minorHAnsi"/>
        </w:rPr>
      </w:pPr>
      <w:r w:rsidRPr="0019461F">
        <w:rPr>
          <w:rFonts w:asciiTheme="minorHAnsi" w:hAnsiTheme="minorHAnsi" w:cstheme="minorHAnsi"/>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19461F" w:rsidRDefault="00BF7F13" w:rsidP="00BF7F13">
      <w:pPr>
        <w:rPr>
          <w:rFonts w:asciiTheme="minorHAnsi" w:hAnsiTheme="minorHAnsi" w:cstheme="minorHAnsi"/>
          <w:lang w:val="ka-GE"/>
        </w:rPr>
      </w:pPr>
    </w:p>
    <w:p w14:paraId="31294F9E" w14:textId="77777777" w:rsidR="00BF7F13" w:rsidRPr="0019461F" w:rsidRDefault="00BF7F13" w:rsidP="00BF7F13">
      <w:pPr>
        <w:rPr>
          <w:rFonts w:asciiTheme="minorHAnsi" w:hAnsiTheme="minorHAnsi" w:cstheme="minorHAnsi"/>
          <w:lang w:val="ka-GE"/>
        </w:rPr>
      </w:pPr>
      <w:r w:rsidRPr="0019461F">
        <w:rPr>
          <w:rFonts w:asciiTheme="minorHAnsi" w:hAnsiTheme="minorHAnsi" w:cstheme="minorHAnsi"/>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19461F" w:rsidRDefault="00BF7F13" w:rsidP="00BF7F13">
      <w:pPr>
        <w:rPr>
          <w:rFonts w:asciiTheme="minorHAnsi" w:hAnsiTheme="minorHAnsi" w:cstheme="minorHAnsi"/>
          <w:lang w:val="ka-GE"/>
        </w:rPr>
      </w:pPr>
    </w:p>
    <w:p w14:paraId="694D1430" w14:textId="418B1B7A" w:rsidR="00BF7F13" w:rsidRPr="0019461F" w:rsidRDefault="00BF7F13" w:rsidP="00BF7F13">
      <w:pPr>
        <w:rPr>
          <w:rFonts w:asciiTheme="minorHAnsi" w:hAnsiTheme="minorHAnsi" w:cstheme="minorHAnsi"/>
          <w:lang w:val="ka-GE"/>
        </w:rPr>
      </w:pPr>
      <w:r w:rsidRPr="0019461F">
        <w:rPr>
          <w:rFonts w:asciiTheme="minorHAnsi" w:hAnsiTheme="minorHAnsi" w:cstheme="minorHAnsi"/>
          <w:lang w:val="ka-GE"/>
        </w:rPr>
        <w:t>ბანკთან თანამშრომლობის შემთხვევაში მხარე აცხადებს რომ:</w:t>
      </w:r>
    </w:p>
    <w:p w14:paraId="4D0C6F45" w14:textId="77777777" w:rsidR="00BF7F13" w:rsidRPr="0019461F" w:rsidRDefault="00BF7F13" w:rsidP="00BF7F13">
      <w:pPr>
        <w:rPr>
          <w:rFonts w:asciiTheme="minorHAnsi" w:hAnsiTheme="minorHAnsi" w:cstheme="minorHAnsi"/>
          <w:lang w:val="ka-GE"/>
        </w:rPr>
      </w:pPr>
    </w:p>
    <w:p w14:paraId="7115913D" w14:textId="61BFFF9D" w:rsidR="00BF7F13" w:rsidRPr="0019461F" w:rsidRDefault="00BF7F13" w:rsidP="004F2214">
      <w:pPr>
        <w:pStyle w:val="ListParagraph"/>
        <w:numPr>
          <w:ilvl w:val="0"/>
          <w:numId w:val="15"/>
        </w:numPr>
        <w:rPr>
          <w:rFonts w:asciiTheme="minorHAnsi" w:hAnsiTheme="minorHAnsi" w:cstheme="minorHAnsi"/>
          <w:lang w:val="ka-GE"/>
        </w:rPr>
      </w:pPr>
      <w:r w:rsidRPr="0019461F">
        <w:rPr>
          <w:rFonts w:asciiTheme="minorHAnsi" w:hAnsiTheme="minorHAnsi" w:cstheme="minorHAnsi"/>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19461F" w:rsidRDefault="00BF7F13" w:rsidP="004F2214">
      <w:pPr>
        <w:pStyle w:val="ListParagraph"/>
        <w:numPr>
          <w:ilvl w:val="0"/>
          <w:numId w:val="15"/>
        </w:numPr>
        <w:rPr>
          <w:rFonts w:asciiTheme="minorHAnsi" w:hAnsiTheme="minorHAnsi" w:cstheme="minorHAnsi"/>
          <w:lang w:val="ka-GE"/>
        </w:rPr>
      </w:pPr>
      <w:r w:rsidRPr="0019461F">
        <w:rPr>
          <w:rFonts w:asciiTheme="minorHAnsi" w:hAnsiTheme="minorHAnsi" w:cstheme="minorHAnsi"/>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19461F" w:rsidRDefault="00BF7F13" w:rsidP="004F2214">
      <w:pPr>
        <w:pStyle w:val="ListParagraph"/>
        <w:numPr>
          <w:ilvl w:val="0"/>
          <w:numId w:val="15"/>
        </w:numPr>
        <w:rPr>
          <w:rFonts w:asciiTheme="minorHAnsi" w:hAnsiTheme="minorHAnsi" w:cstheme="minorHAnsi"/>
          <w:lang w:val="ka-GE"/>
        </w:rPr>
      </w:pPr>
      <w:r w:rsidRPr="0019461F">
        <w:rPr>
          <w:rFonts w:asciiTheme="minorHAnsi" w:hAnsiTheme="minorHAnsi" w:cstheme="minorHAnsi"/>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5AAC6D1D" w14:textId="23E2EB12" w:rsidR="008D5B89" w:rsidRPr="0019461F" w:rsidRDefault="008D5B89" w:rsidP="004F2214">
      <w:pPr>
        <w:pStyle w:val="ListParagraph"/>
        <w:numPr>
          <w:ilvl w:val="0"/>
          <w:numId w:val="15"/>
        </w:numPr>
        <w:rPr>
          <w:rFonts w:asciiTheme="minorHAnsi" w:hAnsiTheme="minorHAnsi" w:cstheme="minorHAnsi"/>
          <w:lang w:val="ka-GE"/>
        </w:rPr>
      </w:pPr>
      <w:r w:rsidRPr="0019461F">
        <w:rPr>
          <w:rFonts w:asciiTheme="minorHAnsi" w:hAnsiTheme="minorHAnsi" w:cstheme="minorHAnsi"/>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671EA3B4" w14:textId="0BAA84CD" w:rsidR="00B703C0" w:rsidRPr="0019461F" w:rsidRDefault="00B703C0">
      <w:pPr>
        <w:jc w:val="left"/>
        <w:rPr>
          <w:rFonts w:asciiTheme="minorHAnsi" w:hAnsiTheme="minorHAnsi" w:cstheme="minorHAnsi"/>
          <w:lang w:val="ka-GE"/>
        </w:rPr>
      </w:pPr>
      <w:r w:rsidRPr="0019461F">
        <w:rPr>
          <w:rFonts w:asciiTheme="minorHAnsi" w:hAnsiTheme="minorHAnsi" w:cstheme="minorHAnsi"/>
          <w:lang w:val="ka-GE"/>
        </w:rPr>
        <w:br w:type="page"/>
      </w:r>
    </w:p>
    <w:p w14:paraId="27B57202" w14:textId="77777777" w:rsidR="00B8474F" w:rsidRPr="0019461F" w:rsidRDefault="00B8474F" w:rsidP="00B8474F">
      <w:pPr>
        <w:ind w:left="945"/>
        <w:contextualSpacing/>
        <w:rPr>
          <w:rFonts w:asciiTheme="minorHAnsi" w:hAnsiTheme="minorHAnsi" w:cstheme="minorHAnsi"/>
          <w:lang w:val="ka-GE"/>
        </w:rPr>
      </w:pPr>
    </w:p>
    <w:p w14:paraId="1576CCA8" w14:textId="0EBA9032" w:rsidR="00BE670B" w:rsidRPr="0019461F" w:rsidRDefault="00E3757A" w:rsidP="00487F90">
      <w:pPr>
        <w:pStyle w:val="a"/>
        <w:numPr>
          <w:ilvl w:val="0"/>
          <w:numId w:val="0"/>
        </w:numPr>
        <w:ind w:left="-270"/>
        <w:rPr>
          <w:rFonts w:asciiTheme="minorHAnsi" w:eastAsiaTheme="minorHAnsi" w:hAnsiTheme="minorHAnsi" w:cstheme="minorHAnsi"/>
          <w:color w:val="231F20"/>
          <w:sz w:val="22"/>
          <w:szCs w:val="20"/>
          <w:lang w:val="en-US" w:eastAsia="en-US"/>
        </w:rPr>
      </w:pPr>
      <w:bookmarkStart w:id="4" w:name="_Toc73609966"/>
      <w:bookmarkEnd w:id="0"/>
      <w:r w:rsidRPr="0019461F">
        <w:rPr>
          <w:rFonts w:asciiTheme="minorHAnsi" w:eastAsiaTheme="minorHAnsi" w:hAnsiTheme="minorHAnsi" w:cstheme="minorHAnsi"/>
          <w:color w:val="231F20"/>
          <w:sz w:val="22"/>
          <w:szCs w:val="20"/>
          <w:lang w:eastAsia="en-US"/>
        </w:rPr>
        <w:t xml:space="preserve"> ფასების ცხრილი</w:t>
      </w:r>
      <w:bookmarkEnd w:id="4"/>
    </w:p>
    <w:p w14:paraId="798143FC" w14:textId="77777777" w:rsidR="00C50B02" w:rsidRPr="0019461F" w:rsidRDefault="00C50B02" w:rsidP="00C50B02">
      <w:pPr>
        <w:pStyle w:val="a0"/>
        <w:numPr>
          <w:ilvl w:val="0"/>
          <w:numId w:val="0"/>
        </w:numPr>
        <w:ind w:left="360"/>
        <w:rPr>
          <w:rFonts w:asciiTheme="minorHAnsi" w:hAnsiTheme="minorHAnsi" w:cstheme="minorHAnsi"/>
          <w:lang w:eastAsia="en-US"/>
        </w:rPr>
      </w:pPr>
    </w:p>
    <w:tbl>
      <w:tblPr>
        <w:tblStyle w:val="TableGrid1"/>
        <w:tblW w:w="10445" w:type="dxa"/>
        <w:jc w:val="center"/>
        <w:tblLayout w:type="fixed"/>
        <w:tblLook w:val="04A0" w:firstRow="1" w:lastRow="0" w:firstColumn="1" w:lastColumn="0" w:noHBand="0" w:noVBand="1"/>
      </w:tblPr>
      <w:tblGrid>
        <w:gridCol w:w="2268"/>
        <w:gridCol w:w="1271"/>
        <w:gridCol w:w="1501"/>
        <w:gridCol w:w="2430"/>
        <w:gridCol w:w="1172"/>
        <w:gridCol w:w="1803"/>
      </w:tblGrid>
      <w:tr w:rsidR="00A60056" w:rsidRPr="0019461F" w14:paraId="5C33D3C6" w14:textId="31A0A78F" w:rsidTr="00781950">
        <w:trPr>
          <w:trHeight w:val="600"/>
          <w:jc w:val="center"/>
        </w:trPr>
        <w:tc>
          <w:tcPr>
            <w:tcW w:w="2268" w:type="dxa"/>
            <w:vAlign w:val="center"/>
          </w:tcPr>
          <w:p w14:paraId="59A9D454" w14:textId="2EE5E7EB" w:rsidR="00A60056" w:rsidRPr="0019461F" w:rsidRDefault="00A60056" w:rsidP="00B82BC5">
            <w:pPr>
              <w:jc w:val="center"/>
              <w:rPr>
                <w:rFonts w:cstheme="minorHAnsi"/>
                <w:b/>
                <w:sz w:val="16"/>
                <w:lang w:val="ka-GE"/>
              </w:rPr>
            </w:pPr>
            <w:r w:rsidRPr="0019461F">
              <w:rPr>
                <w:rFonts w:cstheme="minorHAnsi"/>
                <w:b/>
                <w:sz w:val="16"/>
                <w:szCs w:val="20"/>
                <w:lang w:val="ka-GE"/>
              </w:rPr>
              <w:t>შესყიდვის ობიექტის ზოგადი დასახელება</w:t>
            </w:r>
          </w:p>
        </w:tc>
        <w:tc>
          <w:tcPr>
            <w:tcW w:w="1271" w:type="dxa"/>
            <w:vAlign w:val="center"/>
          </w:tcPr>
          <w:p w14:paraId="6F272463" w14:textId="10558718" w:rsidR="00A60056" w:rsidRPr="0019461F" w:rsidRDefault="00A60056" w:rsidP="00B82BC5">
            <w:pPr>
              <w:jc w:val="center"/>
              <w:rPr>
                <w:rFonts w:cstheme="minorHAnsi"/>
                <w:b/>
                <w:sz w:val="16"/>
                <w:lang w:val="ka-GE"/>
              </w:rPr>
            </w:pPr>
            <w:r w:rsidRPr="0019461F">
              <w:rPr>
                <w:rFonts w:cstheme="minorHAnsi"/>
                <w:b/>
                <w:sz w:val="16"/>
                <w:szCs w:val="20"/>
                <w:lang w:val="ka-GE"/>
              </w:rPr>
              <w:t>მინიმალური სიმძლავრე</w:t>
            </w:r>
          </w:p>
        </w:tc>
        <w:tc>
          <w:tcPr>
            <w:tcW w:w="1501" w:type="dxa"/>
            <w:vAlign w:val="center"/>
          </w:tcPr>
          <w:p w14:paraId="099609B3" w14:textId="7A92A4B8" w:rsidR="00A60056" w:rsidRPr="0019461F" w:rsidRDefault="00A60056" w:rsidP="00B82BC5">
            <w:pPr>
              <w:jc w:val="center"/>
              <w:rPr>
                <w:rFonts w:cstheme="minorHAnsi"/>
                <w:b/>
                <w:sz w:val="16"/>
                <w:szCs w:val="20"/>
                <w:lang w:val="ka-GE"/>
              </w:rPr>
            </w:pPr>
            <w:r w:rsidRPr="0019461F">
              <w:rPr>
                <w:rFonts w:cstheme="minorHAnsi"/>
                <w:b/>
                <w:sz w:val="16"/>
                <w:szCs w:val="20"/>
                <w:lang w:val="ka-GE"/>
              </w:rPr>
              <w:t>მინიმალური სპეციფიკაციები</w:t>
            </w:r>
          </w:p>
        </w:tc>
        <w:tc>
          <w:tcPr>
            <w:tcW w:w="2430" w:type="dxa"/>
            <w:vAlign w:val="center"/>
          </w:tcPr>
          <w:p w14:paraId="5BFEC223" w14:textId="2F336C79" w:rsidR="00A60056" w:rsidRPr="0019461F" w:rsidRDefault="00A60056" w:rsidP="00B82BC5">
            <w:pPr>
              <w:jc w:val="center"/>
              <w:rPr>
                <w:rFonts w:cstheme="minorHAnsi"/>
                <w:b/>
                <w:sz w:val="16"/>
                <w:szCs w:val="20"/>
                <w:lang w:val="ka-GE"/>
              </w:rPr>
            </w:pPr>
            <w:r w:rsidRPr="0019461F">
              <w:rPr>
                <w:rFonts w:cstheme="minorHAnsi"/>
                <w:b/>
                <w:sz w:val="16"/>
                <w:szCs w:val="20"/>
                <w:lang w:val="ka-GE"/>
              </w:rPr>
              <w:t>შემოთავაზებული ბრენდი/მოდელი/მწარმოებელი ქვეყანა</w:t>
            </w:r>
          </w:p>
        </w:tc>
        <w:tc>
          <w:tcPr>
            <w:tcW w:w="1172" w:type="dxa"/>
            <w:vAlign w:val="center"/>
          </w:tcPr>
          <w:p w14:paraId="576A95B3" w14:textId="46249354" w:rsidR="00A60056" w:rsidRPr="0019461F" w:rsidRDefault="00A60056" w:rsidP="00B82BC5">
            <w:pPr>
              <w:jc w:val="center"/>
              <w:rPr>
                <w:rFonts w:cstheme="minorHAnsi"/>
                <w:b/>
                <w:sz w:val="16"/>
                <w:szCs w:val="20"/>
                <w:lang w:val="ka-GE"/>
              </w:rPr>
            </w:pPr>
            <w:r w:rsidRPr="0019461F">
              <w:rPr>
                <w:rFonts w:cstheme="minorHAnsi"/>
                <w:b/>
                <w:sz w:val="16"/>
                <w:szCs w:val="20"/>
                <w:lang w:val="ka-GE"/>
              </w:rPr>
              <w:t>რაოდენობა</w:t>
            </w:r>
          </w:p>
        </w:tc>
        <w:tc>
          <w:tcPr>
            <w:tcW w:w="1803" w:type="dxa"/>
          </w:tcPr>
          <w:p w14:paraId="7B48E825" w14:textId="64796461" w:rsidR="00A60056" w:rsidRPr="0019461F" w:rsidRDefault="00A60056" w:rsidP="00B82BC5">
            <w:pPr>
              <w:jc w:val="center"/>
              <w:rPr>
                <w:rFonts w:cstheme="minorHAnsi"/>
                <w:b/>
                <w:sz w:val="16"/>
                <w:lang w:val="ka-GE"/>
              </w:rPr>
            </w:pPr>
            <w:r w:rsidRPr="0019461F">
              <w:rPr>
                <w:rFonts w:cstheme="minorHAnsi"/>
                <w:b/>
                <w:sz w:val="16"/>
                <w:szCs w:val="20"/>
                <w:lang w:val="ka-GE"/>
              </w:rPr>
              <w:t>სატენდერო ფასი (აშშ. დოლარი, გადასახადების ჩათვლით)</w:t>
            </w:r>
          </w:p>
        </w:tc>
      </w:tr>
      <w:tr w:rsidR="00A60056" w:rsidRPr="0019461F" w14:paraId="27471C39" w14:textId="38C3F560" w:rsidTr="00781950">
        <w:trPr>
          <w:trHeight w:val="607"/>
          <w:jc w:val="center"/>
        </w:trPr>
        <w:tc>
          <w:tcPr>
            <w:tcW w:w="2268" w:type="dxa"/>
            <w:vAlign w:val="center"/>
          </w:tcPr>
          <w:p w14:paraId="0EDEED0D" w14:textId="3FB63BDB" w:rsidR="00A60056" w:rsidRPr="0019461F" w:rsidRDefault="00A60056" w:rsidP="00B82BC5">
            <w:pPr>
              <w:jc w:val="center"/>
              <w:rPr>
                <w:rFonts w:cstheme="minorHAnsi"/>
                <w:sz w:val="18"/>
                <w:lang w:val="ka-GE"/>
              </w:rPr>
            </w:pPr>
            <w:r w:rsidRPr="0019461F">
              <w:rPr>
                <w:rFonts w:cstheme="minorHAnsi"/>
                <w:sz w:val="18"/>
                <w:szCs w:val="20"/>
                <w:lang w:val="ka-GE"/>
              </w:rPr>
              <w:t>დიზელ-გენერატორი</w:t>
            </w:r>
            <w:r w:rsidR="00B82A2E">
              <w:rPr>
                <w:rFonts w:cstheme="minorHAnsi"/>
                <w:sz w:val="18"/>
                <w:szCs w:val="20"/>
                <w:lang w:val="ka-GE"/>
              </w:rPr>
              <w:t>, ავტომატური გადამრთველით</w:t>
            </w:r>
          </w:p>
        </w:tc>
        <w:tc>
          <w:tcPr>
            <w:tcW w:w="1271" w:type="dxa"/>
            <w:vAlign w:val="center"/>
          </w:tcPr>
          <w:p w14:paraId="1938CC04" w14:textId="13099D6C" w:rsidR="00A60056" w:rsidRPr="0019461F" w:rsidRDefault="00965E91" w:rsidP="00B82BC5">
            <w:pPr>
              <w:jc w:val="center"/>
              <w:rPr>
                <w:rFonts w:cstheme="minorHAnsi"/>
                <w:sz w:val="18"/>
                <w:lang w:val="ka-GE"/>
              </w:rPr>
            </w:pPr>
            <w:r>
              <w:rPr>
                <w:rFonts w:cstheme="minorHAnsi"/>
                <w:sz w:val="18"/>
                <w:lang w:val="ka-GE"/>
              </w:rPr>
              <w:t>550</w:t>
            </w:r>
            <w:r w:rsidR="00A60056" w:rsidRPr="0019461F">
              <w:rPr>
                <w:rFonts w:cstheme="minorHAnsi"/>
                <w:sz w:val="18"/>
                <w:lang w:val="ka-GE"/>
              </w:rPr>
              <w:t xml:space="preserve"> კვა</w:t>
            </w:r>
          </w:p>
        </w:tc>
        <w:tc>
          <w:tcPr>
            <w:tcW w:w="1501" w:type="dxa"/>
            <w:vAlign w:val="center"/>
          </w:tcPr>
          <w:p w14:paraId="32F76316" w14:textId="6EE09D2E" w:rsidR="00A60056" w:rsidRPr="0019461F" w:rsidRDefault="00A60056" w:rsidP="00B82BC5">
            <w:pPr>
              <w:jc w:val="center"/>
              <w:rPr>
                <w:rFonts w:cstheme="minorHAnsi"/>
                <w:sz w:val="18"/>
                <w:lang w:val="ka-GE"/>
              </w:rPr>
            </w:pPr>
            <w:r w:rsidRPr="0019461F">
              <w:rPr>
                <w:rFonts w:cstheme="minorHAnsi"/>
                <w:sz w:val="18"/>
                <w:lang w:val="ka-GE"/>
              </w:rPr>
              <w:t>იხ. დანართი N</w:t>
            </w:r>
            <w:r w:rsidR="00965E91">
              <w:rPr>
                <w:rFonts w:cstheme="minorHAnsi"/>
                <w:sz w:val="18"/>
                <w:lang w:val="ka-GE"/>
              </w:rPr>
              <w:t>1</w:t>
            </w:r>
          </w:p>
        </w:tc>
        <w:tc>
          <w:tcPr>
            <w:tcW w:w="2430" w:type="dxa"/>
            <w:vAlign w:val="center"/>
          </w:tcPr>
          <w:p w14:paraId="57A10E38" w14:textId="77777777" w:rsidR="00A60056" w:rsidRPr="0019461F" w:rsidRDefault="00A60056" w:rsidP="00B82BC5">
            <w:pPr>
              <w:jc w:val="center"/>
              <w:rPr>
                <w:rFonts w:cstheme="minorHAnsi"/>
                <w:sz w:val="18"/>
                <w:lang w:val="ka-GE"/>
              </w:rPr>
            </w:pPr>
          </w:p>
        </w:tc>
        <w:tc>
          <w:tcPr>
            <w:tcW w:w="1172" w:type="dxa"/>
            <w:vAlign w:val="center"/>
          </w:tcPr>
          <w:p w14:paraId="58AB6245" w14:textId="096D636E" w:rsidR="00A60056" w:rsidRPr="0019461F" w:rsidRDefault="00A60056" w:rsidP="00B82BC5">
            <w:pPr>
              <w:jc w:val="center"/>
              <w:rPr>
                <w:rFonts w:cstheme="minorHAnsi"/>
                <w:sz w:val="18"/>
                <w:lang w:val="ka-GE"/>
              </w:rPr>
            </w:pPr>
            <w:r w:rsidRPr="0019461F">
              <w:rPr>
                <w:rFonts w:cstheme="minorHAnsi"/>
                <w:sz w:val="18"/>
                <w:lang w:val="ka-GE"/>
              </w:rPr>
              <w:t>1</w:t>
            </w:r>
          </w:p>
        </w:tc>
        <w:tc>
          <w:tcPr>
            <w:tcW w:w="1803" w:type="dxa"/>
            <w:vAlign w:val="center"/>
          </w:tcPr>
          <w:p w14:paraId="50A927E9" w14:textId="77777777" w:rsidR="00A60056" w:rsidRPr="0019461F" w:rsidRDefault="00A60056" w:rsidP="00B82BC5">
            <w:pPr>
              <w:jc w:val="center"/>
              <w:rPr>
                <w:rFonts w:cstheme="minorHAnsi"/>
                <w:sz w:val="18"/>
                <w:lang w:val="ka-GE"/>
              </w:rPr>
            </w:pPr>
          </w:p>
        </w:tc>
      </w:tr>
      <w:tr w:rsidR="00B82BC5" w14:paraId="3E131999" w14:textId="1BF0B1A8" w:rsidTr="00B82BC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8642" w:type="dxa"/>
            <w:gridSpan w:val="5"/>
            <w:tcBorders>
              <w:left w:val="single" w:sz="4" w:space="0" w:color="auto"/>
              <w:bottom w:val="single" w:sz="4" w:space="0" w:color="auto"/>
              <w:right w:val="single" w:sz="4" w:space="0" w:color="auto"/>
            </w:tcBorders>
          </w:tcPr>
          <w:p w14:paraId="6F516D71" w14:textId="10DD9501" w:rsidR="00B82BC5" w:rsidRDefault="00B82BC5" w:rsidP="00B82BC5">
            <w:pPr>
              <w:rPr>
                <w:rFonts w:cstheme="minorHAnsi"/>
                <w:lang w:val="ka-GE"/>
              </w:rPr>
            </w:pPr>
            <w:r>
              <w:rPr>
                <w:rFonts w:cstheme="minorHAnsi"/>
                <w:b/>
                <w:lang w:val="ka-GE"/>
              </w:rPr>
              <w:t xml:space="preserve">        </w:t>
            </w:r>
            <w:r w:rsidRPr="00B82BC5">
              <w:rPr>
                <w:rFonts w:cstheme="minorHAnsi"/>
                <w:b/>
                <w:lang w:val="ka-GE"/>
              </w:rPr>
              <w:t>სულ ფასი:</w:t>
            </w:r>
          </w:p>
        </w:tc>
        <w:tc>
          <w:tcPr>
            <w:tcW w:w="1803" w:type="dxa"/>
            <w:tcBorders>
              <w:left w:val="single" w:sz="4" w:space="0" w:color="auto"/>
              <w:bottom w:val="single" w:sz="4" w:space="0" w:color="auto"/>
              <w:right w:val="single" w:sz="4" w:space="0" w:color="auto"/>
            </w:tcBorders>
          </w:tcPr>
          <w:p w14:paraId="7BDC34EC" w14:textId="77777777" w:rsidR="00B82BC5" w:rsidRDefault="00B82BC5" w:rsidP="00B82BC5">
            <w:pPr>
              <w:rPr>
                <w:rFonts w:cstheme="minorHAnsi"/>
                <w:lang w:val="ka-GE"/>
              </w:rPr>
            </w:pPr>
          </w:p>
        </w:tc>
      </w:tr>
    </w:tbl>
    <w:p w14:paraId="57894853" w14:textId="77777777" w:rsidR="00B82BC5" w:rsidRDefault="00B82BC5" w:rsidP="00BE4B9B">
      <w:pPr>
        <w:rPr>
          <w:rFonts w:asciiTheme="minorHAnsi" w:hAnsiTheme="minorHAnsi" w:cstheme="minorHAnsi"/>
          <w:lang w:val="ka-GE"/>
        </w:rPr>
      </w:pPr>
    </w:p>
    <w:p w14:paraId="48A87A4F" w14:textId="77777777" w:rsidR="00B82BC5" w:rsidRDefault="00B82BC5" w:rsidP="00BE4B9B">
      <w:pPr>
        <w:rPr>
          <w:rFonts w:asciiTheme="minorHAnsi" w:hAnsiTheme="minorHAnsi" w:cstheme="minorHAnsi"/>
          <w:lang w:val="ka-GE"/>
        </w:rPr>
      </w:pPr>
    </w:p>
    <w:p w14:paraId="733A0B1E" w14:textId="653C2D51" w:rsidR="00C543C0" w:rsidRPr="00BE4B9B" w:rsidRDefault="00A82D42" w:rsidP="00BE4B9B">
      <w:pPr>
        <w:rPr>
          <w:rFonts w:asciiTheme="minorHAnsi" w:hAnsiTheme="minorHAnsi" w:cstheme="minorHAnsi"/>
          <w:sz w:val="16"/>
          <w:lang w:val="ka-GE"/>
        </w:rPr>
      </w:pPr>
      <w:r w:rsidRPr="0019461F">
        <w:rPr>
          <w:rFonts w:asciiTheme="minorHAnsi" w:hAnsiTheme="minorHAnsi" w:cstheme="minorHAnsi"/>
          <w:lang w:val="ka-GE"/>
        </w:rPr>
        <w:t>*</w:t>
      </w:r>
      <w:r w:rsidR="00116286" w:rsidRPr="0019461F">
        <w:rPr>
          <w:rFonts w:asciiTheme="minorHAnsi" w:hAnsiTheme="minorHAnsi" w:cstheme="minorHAnsi"/>
          <w:sz w:val="16"/>
          <w:lang w:val="ka-GE"/>
        </w:rPr>
        <w:t>ფასი</w:t>
      </w:r>
      <w:r w:rsidR="0068022C" w:rsidRPr="0019461F">
        <w:rPr>
          <w:rFonts w:asciiTheme="minorHAnsi" w:hAnsiTheme="minorHAnsi" w:cstheme="minorHAnsi"/>
          <w:sz w:val="16"/>
          <w:lang w:val="ka-GE"/>
        </w:rPr>
        <w:t xml:space="preserve"> უნდა მოიცავდეს ტრანსპორტირებასთან და მონტაჟთან დაკავშირებულ </w:t>
      </w:r>
      <w:r w:rsidR="00402027" w:rsidRPr="0019461F">
        <w:rPr>
          <w:rFonts w:asciiTheme="minorHAnsi" w:hAnsiTheme="minorHAnsi" w:cstheme="minorHAnsi"/>
          <w:sz w:val="16"/>
          <w:lang w:val="ka-GE"/>
        </w:rPr>
        <w:t>ყველა ხარჯს</w:t>
      </w:r>
      <w:r w:rsidR="00C543C0" w:rsidRPr="0019461F">
        <w:rPr>
          <w:rFonts w:asciiTheme="minorHAnsi" w:hAnsiTheme="minorHAnsi" w:cstheme="minorHAnsi"/>
        </w:rPr>
        <w:br w:type="page"/>
      </w:r>
    </w:p>
    <w:p w14:paraId="6BDF7306" w14:textId="561DF21B" w:rsidR="001804C8" w:rsidRPr="0019461F" w:rsidRDefault="0016141B" w:rsidP="00965E91">
      <w:pPr>
        <w:pStyle w:val="a"/>
        <w:numPr>
          <w:ilvl w:val="0"/>
          <w:numId w:val="0"/>
        </w:numPr>
        <w:jc w:val="left"/>
        <w:rPr>
          <w:rFonts w:asciiTheme="minorHAnsi" w:eastAsiaTheme="minorHAnsi" w:hAnsiTheme="minorHAnsi" w:cstheme="minorHAnsi"/>
          <w:color w:val="231F20"/>
          <w:sz w:val="22"/>
          <w:szCs w:val="20"/>
          <w:lang w:val="en-US" w:eastAsia="en-US"/>
        </w:rPr>
      </w:pPr>
      <w:bookmarkStart w:id="5" w:name="_Toc73609967"/>
      <w:r w:rsidRPr="0019461F">
        <w:rPr>
          <w:rFonts w:asciiTheme="minorHAnsi" w:eastAsiaTheme="minorHAnsi" w:hAnsiTheme="minorHAnsi" w:cstheme="minorHAnsi"/>
          <w:color w:val="231F20"/>
          <w:sz w:val="22"/>
          <w:szCs w:val="20"/>
          <w:lang w:eastAsia="en-US"/>
        </w:rPr>
        <w:lastRenderedPageBreak/>
        <w:t xml:space="preserve">დანართი </w:t>
      </w:r>
      <w:r w:rsidR="007F63BB" w:rsidRPr="0019461F">
        <w:rPr>
          <w:rFonts w:asciiTheme="minorHAnsi" w:eastAsiaTheme="minorHAnsi" w:hAnsiTheme="minorHAnsi" w:cstheme="minorHAnsi"/>
          <w:color w:val="231F20"/>
          <w:sz w:val="22"/>
          <w:szCs w:val="20"/>
          <w:lang w:eastAsia="en-US"/>
        </w:rPr>
        <w:t>N</w:t>
      </w:r>
      <w:r w:rsidRPr="0019461F">
        <w:rPr>
          <w:rFonts w:asciiTheme="minorHAnsi" w:eastAsiaTheme="minorHAnsi" w:hAnsiTheme="minorHAnsi" w:cstheme="minorHAnsi"/>
          <w:color w:val="231F20"/>
          <w:sz w:val="22"/>
          <w:szCs w:val="20"/>
          <w:lang w:eastAsia="en-US"/>
        </w:rPr>
        <w:t>2: საბანკო რეკვიზიტები</w:t>
      </w:r>
      <w:bookmarkEnd w:id="5"/>
    </w:p>
    <w:p w14:paraId="2E039F01" w14:textId="5BF7BEB5"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ორგანიზაციის დასახელება:</w:t>
      </w:r>
    </w:p>
    <w:p w14:paraId="4B2DFF11" w14:textId="13C175CA"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საიდენტიფიკაციო კოდი</w:t>
      </w:r>
      <w:r w:rsidR="00C543C0" w:rsidRPr="0019461F">
        <w:rPr>
          <w:rFonts w:asciiTheme="minorHAnsi" w:hAnsiTheme="minorHAnsi" w:cstheme="minorHAnsi"/>
          <w:lang w:val="ka-GE" w:eastAsia="ja-JP"/>
        </w:rPr>
        <w:t>:</w:t>
      </w:r>
    </w:p>
    <w:p w14:paraId="45C56343" w14:textId="30D3B549"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იურიდიული მისამართი:</w:t>
      </w:r>
    </w:p>
    <w:p w14:paraId="5E762DC2" w14:textId="44DE8C42"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ფაქტიური მისამართი:</w:t>
      </w:r>
    </w:p>
    <w:p w14:paraId="5FCD96D4" w14:textId="070DAC0F"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ხელმძღვანელის სახელი  და გვარი:</w:t>
      </w:r>
    </w:p>
    <w:p w14:paraId="328E663C" w14:textId="1B79A2A4"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ხელმძღვანელის პირადი ნომერი:</w:t>
      </w:r>
    </w:p>
    <w:p w14:paraId="6ADD8F40" w14:textId="50CD6C55"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ხელმძღვანელის ტელეფონის ნომერი:</w:t>
      </w:r>
    </w:p>
    <w:p w14:paraId="1BF4DAC6" w14:textId="407CA262"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საკონტაქტო პირის სახელი და გვარი:</w:t>
      </w:r>
    </w:p>
    <w:p w14:paraId="246136B6" w14:textId="086E6145"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საკონტაქტო პირის პირადი ნომერი:</w:t>
      </w:r>
    </w:p>
    <w:p w14:paraId="0D965B7A" w14:textId="20835EEE"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საკონტაქტო ტელეფონი:</w:t>
      </w:r>
    </w:p>
    <w:p w14:paraId="73C1C9E0" w14:textId="4C68083E"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ელექტრონული ფოსტის მისამართი:</w:t>
      </w:r>
    </w:p>
    <w:p w14:paraId="6C6A7DC6" w14:textId="0238F940"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ვებ-გვერდი:</w:t>
      </w:r>
    </w:p>
    <w:p w14:paraId="4E112158" w14:textId="77777777" w:rsidR="0016141B" w:rsidRPr="0019461F" w:rsidRDefault="0016141B" w:rsidP="0016141B">
      <w:pPr>
        <w:spacing w:line="360" w:lineRule="auto"/>
        <w:rPr>
          <w:rFonts w:asciiTheme="minorHAnsi" w:hAnsiTheme="minorHAnsi" w:cstheme="minorHAnsi"/>
          <w:lang w:val="ka-GE" w:eastAsia="ja-JP"/>
        </w:rPr>
      </w:pPr>
    </w:p>
    <w:p w14:paraId="5EBEBC47" w14:textId="5649DA31"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ბანკის დასახელება:</w:t>
      </w:r>
    </w:p>
    <w:p w14:paraId="28C89CE7" w14:textId="32FFE6AE"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ბანკის კოდი:</w:t>
      </w:r>
    </w:p>
    <w:p w14:paraId="3F0B63C9" w14:textId="515110F0" w:rsidR="0016141B" w:rsidRPr="0019461F" w:rsidRDefault="0016141B" w:rsidP="0016141B">
      <w:pPr>
        <w:spacing w:line="360" w:lineRule="auto"/>
        <w:rPr>
          <w:rFonts w:asciiTheme="minorHAnsi" w:hAnsiTheme="minorHAnsi" w:cstheme="minorHAnsi"/>
          <w:lang w:val="ka-GE" w:eastAsia="ja-JP"/>
        </w:rPr>
      </w:pPr>
      <w:r w:rsidRPr="0019461F">
        <w:rPr>
          <w:rFonts w:asciiTheme="minorHAnsi" w:hAnsiTheme="minorHAnsi" w:cstheme="minorHAnsi"/>
          <w:lang w:val="ka-GE" w:eastAsia="ja-JP"/>
        </w:rPr>
        <w:t>ბანკის ანგარიშის ნომერი:</w:t>
      </w:r>
    </w:p>
    <w:p w14:paraId="1E417C7A" w14:textId="3CB3C439" w:rsidR="00DE1C88" w:rsidRPr="0019461F" w:rsidRDefault="00DE1C88">
      <w:pPr>
        <w:jc w:val="left"/>
        <w:rPr>
          <w:rFonts w:asciiTheme="minorHAnsi" w:hAnsiTheme="minorHAnsi" w:cstheme="minorHAnsi"/>
          <w:lang w:val="ka-GE" w:eastAsia="ja-JP"/>
        </w:rPr>
      </w:pPr>
    </w:p>
    <w:p w14:paraId="56C92B64" w14:textId="77777777" w:rsidR="00B54332" w:rsidRPr="0019461F" w:rsidRDefault="00B54332">
      <w:pPr>
        <w:jc w:val="left"/>
        <w:rPr>
          <w:rFonts w:asciiTheme="minorHAnsi" w:hAnsiTheme="minorHAnsi" w:cstheme="minorHAnsi"/>
          <w:lang w:val="ka-GE" w:eastAsia="ja-JP"/>
        </w:rPr>
      </w:pPr>
    </w:p>
    <w:p w14:paraId="7E9272B1" w14:textId="77777777" w:rsidR="00B54332" w:rsidRPr="0019461F" w:rsidRDefault="00B54332">
      <w:pPr>
        <w:jc w:val="left"/>
        <w:rPr>
          <w:rFonts w:asciiTheme="minorHAnsi" w:hAnsiTheme="minorHAnsi" w:cstheme="minorHAnsi"/>
          <w:lang w:val="ka-GE" w:eastAsia="ja-JP"/>
        </w:rPr>
      </w:pPr>
    </w:p>
    <w:p w14:paraId="6254A451" w14:textId="77777777" w:rsidR="00B54332" w:rsidRPr="0019461F" w:rsidRDefault="00B54332" w:rsidP="00B54332">
      <w:pPr>
        <w:jc w:val="left"/>
        <w:rPr>
          <w:rFonts w:asciiTheme="minorHAnsi" w:hAnsiTheme="minorHAnsi" w:cstheme="minorHAnsi"/>
          <w:lang w:val="ka-GE"/>
        </w:rPr>
      </w:pPr>
      <w:r w:rsidRPr="0019461F">
        <w:rPr>
          <w:rFonts w:asciiTheme="minorHAnsi" w:hAnsiTheme="minorHAnsi" w:cstheme="minorHAnsi"/>
          <w:lang w:val="ka-GE"/>
        </w:rPr>
        <w:t>კომპანიის სახელი</w:t>
      </w:r>
    </w:p>
    <w:p w14:paraId="6430A69E" w14:textId="77777777" w:rsidR="00B54332" w:rsidRPr="0019461F" w:rsidRDefault="00B54332" w:rsidP="00B54332">
      <w:pPr>
        <w:jc w:val="left"/>
        <w:rPr>
          <w:rFonts w:asciiTheme="minorHAnsi" w:hAnsiTheme="minorHAnsi" w:cstheme="minorHAnsi"/>
          <w:lang w:val="ka-GE"/>
        </w:rPr>
      </w:pPr>
    </w:p>
    <w:p w14:paraId="3974EA85" w14:textId="77777777" w:rsidR="00B54332" w:rsidRPr="0019461F" w:rsidRDefault="00B54332" w:rsidP="00B54332">
      <w:pPr>
        <w:jc w:val="left"/>
        <w:rPr>
          <w:rFonts w:asciiTheme="minorHAnsi" w:hAnsiTheme="minorHAnsi" w:cstheme="minorHAnsi"/>
          <w:lang w:val="ka-GE"/>
        </w:rPr>
      </w:pPr>
      <w:r w:rsidRPr="0019461F">
        <w:rPr>
          <w:rFonts w:asciiTheme="minorHAnsi" w:hAnsiTheme="minorHAnsi" w:cstheme="minorHAnsi"/>
          <w:lang w:val="ka-GE"/>
        </w:rPr>
        <w:t>უფლებამოსილი პირის ხელმოწერა</w:t>
      </w:r>
      <w:r w:rsidRPr="0019461F">
        <w:rPr>
          <w:rFonts w:asciiTheme="minorHAnsi" w:hAnsiTheme="minorHAnsi" w:cstheme="minorHAnsi"/>
          <w:lang w:val="ka-GE"/>
        </w:rPr>
        <w:tab/>
      </w:r>
      <w:r w:rsidRPr="0019461F">
        <w:rPr>
          <w:rFonts w:asciiTheme="minorHAnsi" w:hAnsiTheme="minorHAnsi" w:cstheme="minorHAnsi"/>
          <w:lang w:val="ka-GE"/>
        </w:rPr>
        <w:tab/>
      </w:r>
      <w:r w:rsidRPr="0019461F">
        <w:rPr>
          <w:rFonts w:asciiTheme="minorHAnsi" w:hAnsiTheme="minorHAnsi" w:cstheme="minorHAnsi"/>
          <w:lang w:val="ka-GE"/>
        </w:rPr>
        <w:tab/>
      </w:r>
      <w:r w:rsidRPr="0019461F">
        <w:rPr>
          <w:rFonts w:asciiTheme="minorHAnsi" w:hAnsiTheme="minorHAnsi" w:cstheme="minorHAnsi"/>
          <w:lang w:val="ka-GE"/>
        </w:rPr>
        <w:tab/>
      </w:r>
      <w:r w:rsidRPr="0019461F">
        <w:rPr>
          <w:rFonts w:asciiTheme="minorHAnsi" w:hAnsiTheme="minorHAnsi" w:cstheme="minorHAnsi"/>
          <w:lang w:val="ka-GE"/>
        </w:rPr>
        <w:tab/>
        <w:t>_______________</w:t>
      </w:r>
    </w:p>
    <w:p w14:paraId="5555B21A" w14:textId="77777777" w:rsidR="00B54332" w:rsidRPr="0019461F" w:rsidRDefault="00B54332" w:rsidP="00B54332">
      <w:pPr>
        <w:jc w:val="left"/>
        <w:rPr>
          <w:rFonts w:asciiTheme="minorHAnsi" w:hAnsiTheme="minorHAnsi" w:cstheme="minorHAnsi"/>
          <w:lang w:val="ka-GE"/>
        </w:rPr>
      </w:pPr>
      <w:r w:rsidRPr="0019461F">
        <w:rPr>
          <w:rFonts w:asciiTheme="minorHAnsi" w:hAnsiTheme="minorHAnsi" w:cstheme="minorHAnsi"/>
          <w:lang w:val="ka-GE"/>
        </w:rPr>
        <w:t xml:space="preserve">საკონტაქტო ნომერი: </w:t>
      </w:r>
    </w:p>
    <w:p w14:paraId="5346E88F" w14:textId="6B4262EA" w:rsidR="00F63BE8" w:rsidRPr="0019461F" w:rsidRDefault="00F63BE8">
      <w:pPr>
        <w:jc w:val="left"/>
        <w:rPr>
          <w:rFonts w:asciiTheme="minorHAnsi" w:hAnsiTheme="minorHAnsi" w:cstheme="minorHAnsi"/>
          <w:lang w:val="ka-GE" w:eastAsia="ja-JP"/>
        </w:rPr>
      </w:pPr>
      <w:r w:rsidRPr="0019461F">
        <w:rPr>
          <w:rFonts w:asciiTheme="minorHAnsi" w:hAnsiTheme="minorHAnsi" w:cstheme="minorHAnsi"/>
          <w:lang w:val="ka-GE" w:eastAsia="ja-JP"/>
        </w:rPr>
        <w:br w:type="page"/>
      </w:r>
    </w:p>
    <w:sectPr w:rsidR="00F63BE8" w:rsidRPr="0019461F" w:rsidSect="00FE6E42">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3A1A" w14:textId="77777777" w:rsidR="00570A2E" w:rsidRDefault="00570A2E" w:rsidP="002E7950">
      <w:r>
        <w:separator/>
      </w:r>
    </w:p>
  </w:endnote>
  <w:endnote w:type="continuationSeparator" w:id="0">
    <w:p w14:paraId="24020E8C" w14:textId="77777777" w:rsidR="00570A2E" w:rsidRDefault="00570A2E"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502688"/>
      <w:docPartObj>
        <w:docPartGallery w:val="Page Numbers (Bottom of Page)"/>
        <w:docPartUnique/>
      </w:docPartObj>
    </w:sdtPr>
    <w:sdtEndPr>
      <w:rPr>
        <w:sz w:val="16"/>
        <w:szCs w:val="16"/>
      </w:rPr>
    </w:sdtEndPr>
    <w:sdtContent>
      <w:sdt>
        <w:sdtPr>
          <w:id w:val="1101454274"/>
          <w:docPartObj>
            <w:docPartGallery w:val="Page Numbers (Top of Page)"/>
            <w:docPartUnique/>
          </w:docPartObj>
        </w:sdtPr>
        <w:sdtEndPr>
          <w:rPr>
            <w:sz w:val="16"/>
            <w:szCs w:val="16"/>
          </w:rPr>
        </w:sdtEndPr>
        <w:sdtContent>
          <w:p w14:paraId="72EF9E2E" w14:textId="57C376B6" w:rsidR="00807385" w:rsidRPr="00DF4821" w:rsidRDefault="0080738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3E1F8F">
              <w:rPr>
                <w:bCs/>
                <w:noProof/>
                <w:sz w:val="16"/>
                <w:szCs w:val="16"/>
              </w:rPr>
              <w:t>1</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3E1F8F">
              <w:rPr>
                <w:bCs/>
                <w:noProof/>
                <w:sz w:val="16"/>
                <w:szCs w:val="16"/>
              </w:rPr>
              <w:t>7</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DE0D8" w14:textId="77777777" w:rsidR="00570A2E" w:rsidRDefault="00570A2E" w:rsidP="002E7950">
      <w:r>
        <w:separator/>
      </w:r>
    </w:p>
  </w:footnote>
  <w:footnote w:type="continuationSeparator" w:id="0">
    <w:p w14:paraId="164FC250" w14:textId="77777777" w:rsidR="00570A2E" w:rsidRDefault="00570A2E"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807385" w:rsidRDefault="0080738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7E6"/>
    <w:multiLevelType w:val="hybridMultilevel"/>
    <w:tmpl w:val="16BEF070"/>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75470"/>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1"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D2BC2"/>
    <w:multiLevelType w:val="hybridMultilevel"/>
    <w:tmpl w:val="18EC8C1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36784E"/>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497813793">
    <w:abstractNumId w:val="10"/>
  </w:num>
  <w:num w:numId="2" w16cid:durableId="319892245">
    <w:abstractNumId w:val="3"/>
  </w:num>
  <w:num w:numId="3" w16cid:durableId="2067877893">
    <w:abstractNumId w:val="17"/>
  </w:num>
  <w:num w:numId="4" w16cid:durableId="1140809981">
    <w:abstractNumId w:val="9"/>
  </w:num>
  <w:num w:numId="5" w16cid:durableId="1713575347">
    <w:abstractNumId w:val="8"/>
  </w:num>
  <w:num w:numId="6" w16cid:durableId="1208107026">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796722538">
    <w:abstractNumId w:val="5"/>
  </w:num>
  <w:num w:numId="8" w16cid:durableId="751853435">
    <w:abstractNumId w:val="13"/>
  </w:num>
  <w:num w:numId="9" w16cid:durableId="84497461">
    <w:abstractNumId w:val="16"/>
  </w:num>
  <w:num w:numId="10" w16cid:durableId="939071093">
    <w:abstractNumId w:val="4"/>
  </w:num>
  <w:num w:numId="11" w16cid:durableId="1629579128">
    <w:abstractNumId w:val="14"/>
  </w:num>
  <w:num w:numId="12" w16cid:durableId="942882951">
    <w:abstractNumId w:val="1"/>
  </w:num>
  <w:num w:numId="13" w16cid:durableId="999960714">
    <w:abstractNumId w:val="2"/>
  </w:num>
  <w:num w:numId="14" w16cid:durableId="1876505488">
    <w:abstractNumId w:val="18"/>
  </w:num>
  <w:num w:numId="15" w16cid:durableId="1337803154">
    <w:abstractNumId w:val="6"/>
  </w:num>
  <w:num w:numId="16" w16cid:durableId="1452355722">
    <w:abstractNumId w:val="11"/>
  </w:num>
  <w:num w:numId="17" w16cid:durableId="1388146413">
    <w:abstractNumId w:val="0"/>
  </w:num>
  <w:num w:numId="18" w16cid:durableId="495220651">
    <w:abstractNumId w:val="0"/>
  </w:num>
  <w:num w:numId="19" w16cid:durableId="1510951983">
    <w:abstractNumId w:val="19"/>
  </w:num>
  <w:num w:numId="20" w16cid:durableId="1076627308">
    <w:abstractNumId w:val="15"/>
  </w:num>
  <w:num w:numId="21" w16cid:durableId="1548492290">
    <w:abstractNumId w:val="7"/>
  </w:num>
  <w:num w:numId="22" w16cid:durableId="15152648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928816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4F"/>
    <w:rsid w:val="00003D16"/>
    <w:rsid w:val="00004421"/>
    <w:rsid w:val="00004E6D"/>
    <w:rsid w:val="0000523F"/>
    <w:rsid w:val="00005327"/>
    <w:rsid w:val="00005749"/>
    <w:rsid w:val="000073BC"/>
    <w:rsid w:val="00007650"/>
    <w:rsid w:val="00007F09"/>
    <w:rsid w:val="0001066A"/>
    <w:rsid w:val="0001074A"/>
    <w:rsid w:val="00010FEB"/>
    <w:rsid w:val="000118FA"/>
    <w:rsid w:val="00012B58"/>
    <w:rsid w:val="00012EBC"/>
    <w:rsid w:val="000143A6"/>
    <w:rsid w:val="00016EF9"/>
    <w:rsid w:val="000173F5"/>
    <w:rsid w:val="0001798C"/>
    <w:rsid w:val="00017FF9"/>
    <w:rsid w:val="00020414"/>
    <w:rsid w:val="0002214B"/>
    <w:rsid w:val="00022489"/>
    <w:rsid w:val="00022497"/>
    <w:rsid w:val="000231FE"/>
    <w:rsid w:val="00023CF3"/>
    <w:rsid w:val="0002474C"/>
    <w:rsid w:val="00025322"/>
    <w:rsid w:val="00025604"/>
    <w:rsid w:val="0002594C"/>
    <w:rsid w:val="000269EA"/>
    <w:rsid w:val="00027345"/>
    <w:rsid w:val="000277BB"/>
    <w:rsid w:val="00027A32"/>
    <w:rsid w:val="00030FF9"/>
    <w:rsid w:val="000311C0"/>
    <w:rsid w:val="000318F7"/>
    <w:rsid w:val="00031BBA"/>
    <w:rsid w:val="00032179"/>
    <w:rsid w:val="000321AE"/>
    <w:rsid w:val="0003274A"/>
    <w:rsid w:val="000340CA"/>
    <w:rsid w:val="000343B8"/>
    <w:rsid w:val="00034CDF"/>
    <w:rsid w:val="0003517C"/>
    <w:rsid w:val="00036C97"/>
    <w:rsid w:val="0003726E"/>
    <w:rsid w:val="000374E9"/>
    <w:rsid w:val="0003764D"/>
    <w:rsid w:val="000376C1"/>
    <w:rsid w:val="0003772B"/>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0CA3"/>
    <w:rsid w:val="00053C9C"/>
    <w:rsid w:val="000541D9"/>
    <w:rsid w:val="000542D1"/>
    <w:rsid w:val="00054390"/>
    <w:rsid w:val="000543BD"/>
    <w:rsid w:val="000557D3"/>
    <w:rsid w:val="000564FF"/>
    <w:rsid w:val="000567C9"/>
    <w:rsid w:val="00056B8C"/>
    <w:rsid w:val="00057B3E"/>
    <w:rsid w:val="00060712"/>
    <w:rsid w:val="00060C94"/>
    <w:rsid w:val="00060E17"/>
    <w:rsid w:val="00061B2D"/>
    <w:rsid w:val="000623C9"/>
    <w:rsid w:val="00062CCA"/>
    <w:rsid w:val="0006400D"/>
    <w:rsid w:val="00064662"/>
    <w:rsid w:val="00066E03"/>
    <w:rsid w:val="00066E17"/>
    <w:rsid w:val="000677B5"/>
    <w:rsid w:val="000716B9"/>
    <w:rsid w:val="000719D1"/>
    <w:rsid w:val="00071B66"/>
    <w:rsid w:val="000722E7"/>
    <w:rsid w:val="00072FB3"/>
    <w:rsid w:val="000732FC"/>
    <w:rsid w:val="000734F6"/>
    <w:rsid w:val="00073A7B"/>
    <w:rsid w:val="0007410C"/>
    <w:rsid w:val="0007438D"/>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5A16"/>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0936"/>
    <w:rsid w:val="000A1471"/>
    <w:rsid w:val="000A22A4"/>
    <w:rsid w:val="000A24E4"/>
    <w:rsid w:val="000A338F"/>
    <w:rsid w:val="000A35E3"/>
    <w:rsid w:val="000A3D6C"/>
    <w:rsid w:val="000A5D9C"/>
    <w:rsid w:val="000A629B"/>
    <w:rsid w:val="000A7A48"/>
    <w:rsid w:val="000B03DE"/>
    <w:rsid w:val="000B0E85"/>
    <w:rsid w:val="000B16C5"/>
    <w:rsid w:val="000B19A6"/>
    <w:rsid w:val="000B1E2A"/>
    <w:rsid w:val="000B2686"/>
    <w:rsid w:val="000B2BD8"/>
    <w:rsid w:val="000B2C75"/>
    <w:rsid w:val="000B2E45"/>
    <w:rsid w:val="000B3D46"/>
    <w:rsid w:val="000B44A8"/>
    <w:rsid w:val="000B57AD"/>
    <w:rsid w:val="000B732B"/>
    <w:rsid w:val="000B7E1D"/>
    <w:rsid w:val="000C0204"/>
    <w:rsid w:val="000C3473"/>
    <w:rsid w:val="000C37C9"/>
    <w:rsid w:val="000C4314"/>
    <w:rsid w:val="000C5E85"/>
    <w:rsid w:val="000C61FD"/>
    <w:rsid w:val="000D04A7"/>
    <w:rsid w:val="000D0C8B"/>
    <w:rsid w:val="000D19A9"/>
    <w:rsid w:val="000D1CB3"/>
    <w:rsid w:val="000D27D5"/>
    <w:rsid w:val="000D43FE"/>
    <w:rsid w:val="000D456F"/>
    <w:rsid w:val="000D5BE6"/>
    <w:rsid w:val="000D5F93"/>
    <w:rsid w:val="000D6391"/>
    <w:rsid w:val="000D78A1"/>
    <w:rsid w:val="000E0385"/>
    <w:rsid w:val="000E1BCE"/>
    <w:rsid w:val="000E1EDA"/>
    <w:rsid w:val="000E2623"/>
    <w:rsid w:val="000E31E2"/>
    <w:rsid w:val="000E31E3"/>
    <w:rsid w:val="000E356C"/>
    <w:rsid w:val="000E3BE9"/>
    <w:rsid w:val="000E54AE"/>
    <w:rsid w:val="000E5EB5"/>
    <w:rsid w:val="000E611B"/>
    <w:rsid w:val="000E61B0"/>
    <w:rsid w:val="000E6BB7"/>
    <w:rsid w:val="000E704E"/>
    <w:rsid w:val="000E71F8"/>
    <w:rsid w:val="000E7F79"/>
    <w:rsid w:val="000F04E0"/>
    <w:rsid w:val="000F06A9"/>
    <w:rsid w:val="000F0BBD"/>
    <w:rsid w:val="000F24AC"/>
    <w:rsid w:val="000F2787"/>
    <w:rsid w:val="000F30A4"/>
    <w:rsid w:val="000F33B1"/>
    <w:rsid w:val="000F4C43"/>
    <w:rsid w:val="000F534B"/>
    <w:rsid w:val="000F6B1A"/>
    <w:rsid w:val="00100580"/>
    <w:rsid w:val="00100A0F"/>
    <w:rsid w:val="001021C6"/>
    <w:rsid w:val="00102B34"/>
    <w:rsid w:val="00102DAE"/>
    <w:rsid w:val="001030CE"/>
    <w:rsid w:val="0010393A"/>
    <w:rsid w:val="0010412E"/>
    <w:rsid w:val="001045AC"/>
    <w:rsid w:val="001049E0"/>
    <w:rsid w:val="00104BF6"/>
    <w:rsid w:val="00105943"/>
    <w:rsid w:val="0010629D"/>
    <w:rsid w:val="0010672D"/>
    <w:rsid w:val="0010717D"/>
    <w:rsid w:val="00107241"/>
    <w:rsid w:val="00107920"/>
    <w:rsid w:val="00107BB1"/>
    <w:rsid w:val="001103A2"/>
    <w:rsid w:val="00110782"/>
    <w:rsid w:val="00111B5E"/>
    <w:rsid w:val="001140C1"/>
    <w:rsid w:val="00114101"/>
    <w:rsid w:val="00115AE8"/>
    <w:rsid w:val="00115AF2"/>
    <w:rsid w:val="00115C49"/>
    <w:rsid w:val="00116055"/>
    <w:rsid w:val="00116159"/>
    <w:rsid w:val="00116286"/>
    <w:rsid w:val="00116A8E"/>
    <w:rsid w:val="00116D13"/>
    <w:rsid w:val="001179E5"/>
    <w:rsid w:val="00117B66"/>
    <w:rsid w:val="00117CEE"/>
    <w:rsid w:val="00120D01"/>
    <w:rsid w:val="001211B8"/>
    <w:rsid w:val="001213EB"/>
    <w:rsid w:val="001219EE"/>
    <w:rsid w:val="00124C9C"/>
    <w:rsid w:val="0012529B"/>
    <w:rsid w:val="00126B63"/>
    <w:rsid w:val="00126F8A"/>
    <w:rsid w:val="0012739B"/>
    <w:rsid w:val="00130BC3"/>
    <w:rsid w:val="00130F4D"/>
    <w:rsid w:val="00131071"/>
    <w:rsid w:val="00131088"/>
    <w:rsid w:val="001311B8"/>
    <w:rsid w:val="0013161B"/>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AAB"/>
    <w:rsid w:val="00146BCF"/>
    <w:rsid w:val="0014760D"/>
    <w:rsid w:val="0014776E"/>
    <w:rsid w:val="00147AC7"/>
    <w:rsid w:val="00150B52"/>
    <w:rsid w:val="001523EF"/>
    <w:rsid w:val="001526A4"/>
    <w:rsid w:val="001528B9"/>
    <w:rsid w:val="00152BBC"/>
    <w:rsid w:val="00153361"/>
    <w:rsid w:val="00153856"/>
    <w:rsid w:val="001559EA"/>
    <w:rsid w:val="00155D37"/>
    <w:rsid w:val="001569E6"/>
    <w:rsid w:val="0015746D"/>
    <w:rsid w:val="00157881"/>
    <w:rsid w:val="00157F1E"/>
    <w:rsid w:val="0016015D"/>
    <w:rsid w:val="0016021D"/>
    <w:rsid w:val="0016058F"/>
    <w:rsid w:val="00160C30"/>
    <w:rsid w:val="00161062"/>
    <w:rsid w:val="0016141B"/>
    <w:rsid w:val="001620F3"/>
    <w:rsid w:val="001621A2"/>
    <w:rsid w:val="00162274"/>
    <w:rsid w:val="00162503"/>
    <w:rsid w:val="00162B72"/>
    <w:rsid w:val="00163885"/>
    <w:rsid w:val="00165336"/>
    <w:rsid w:val="00165DF0"/>
    <w:rsid w:val="0016618D"/>
    <w:rsid w:val="0016643D"/>
    <w:rsid w:val="001665D6"/>
    <w:rsid w:val="0016683C"/>
    <w:rsid w:val="00166934"/>
    <w:rsid w:val="00170F53"/>
    <w:rsid w:val="001710A9"/>
    <w:rsid w:val="00171141"/>
    <w:rsid w:val="001714C1"/>
    <w:rsid w:val="00171BAC"/>
    <w:rsid w:val="00171DA2"/>
    <w:rsid w:val="00173A3C"/>
    <w:rsid w:val="00173E11"/>
    <w:rsid w:val="0017460C"/>
    <w:rsid w:val="001746A8"/>
    <w:rsid w:val="00174CDF"/>
    <w:rsid w:val="00175236"/>
    <w:rsid w:val="001753C9"/>
    <w:rsid w:val="00177B2B"/>
    <w:rsid w:val="00177CF8"/>
    <w:rsid w:val="001804C8"/>
    <w:rsid w:val="001808C4"/>
    <w:rsid w:val="001808C5"/>
    <w:rsid w:val="001809AC"/>
    <w:rsid w:val="001812F0"/>
    <w:rsid w:val="001813C3"/>
    <w:rsid w:val="0018222C"/>
    <w:rsid w:val="0018249C"/>
    <w:rsid w:val="00182F18"/>
    <w:rsid w:val="00183591"/>
    <w:rsid w:val="0018557C"/>
    <w:rsid w:val="001864ED"/>
    <w:rsid w:val="0018736F"/>
    <w:rsid w:val="00187CD4"/>
    <w:rsid w:val="001900CF"/>
    <w:rsid w:val="00190134"/>
    <w:rsid w:val="001905CF"/>
    <w:rsid w:val="00190682"/>
    <w:rsid w:val="00190B82"/>
    <w:rsid w:val="00190CEC"/>
    <w:rsid w:val="00192FBF"/>
    <w:rsid w:val="001930CE"/>
    <w:rsid w:val="00193857"/>
    <w:rsid w:val="00193943"/>
    <w:rsid w:val="00194097"/>
    <w:rsid w:val="001942DE"/>
    <w:rsid w:val="0019461F"/>
    <w:rsid w:val="00194CF7"/>
    <w:rsid w:val="00194E43"/>
    <w:rsid w:val="00194F64"/>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057E"/>
    <w:rsid w:val="001C15B4"/>
    <w:rsid w:val="001C23FF"/>
    <w:rsid w:val="001C323F"/>
    <w:rsid w:val="001C4243"/>
    <w:rsid w:val="001C4426"/>
    <w:rsid w:val="001C46A9"/>
    <w:rsid w:val="001C4D23"/>
    <w:rsid w:val="001C5599"/>
    <w:rsid w:val="001C5959"/>
    <w:rsid w:val="001C5E59"/>
    <w:rsid w:val="001C6561"/>
    <w:rsid w:val="001C71D6"/>
    <w:rsid w:val="001C71E4"/>
    <w:rsid w:val="001D01D6"/>
    <w:rsid w:val="001D02E3"/>
    <w:rsid w:val="001D0597"/>
    <w:rsid w:val="001D116B"/>
    <w:rsid w:val="001D1AEC"/>
    <w:rsid w:val="001D1D9E"/>
    <w:rsid w:val="001D233D"/>
    <w:rsid w:val="001D273A"/>
    <w:rsid w:val="001D4216"/>
    <w:rsid w:val="001D49B4"/>
    <w:rsid w:val="001D54EF"/>
    <w:rsid w:val="001D6A62"/>
    <w:rsid w:val="001D7735"/>
    <w:rsid w:val="001E002D"/>
    <w:rsid w:val="001E1F56"/>
    <w:rsid w:val="001E27E5"/>
    <w:rsid w:val="001E32D3"/>
    <w:rsid w:val="001E39A5"/>
    <w:rsid w:val="001E49A0"/>
    <w:rsid w:val="001E4F67"/>
    <w:rsid w:val="001E5C74"/>
    <w:rsid w:val="001E650C"/>
    <w:rsid w:val="001E6835"/>
    <w:rsid w:val="001E6B1A"/>
    <w:rsid w:val="001E774F"/>
    <w:rsid w:val="001E7E50"/>
    <w:rsid w:val="001F0E1A"/>
    <w:rsid w:val="001F114B"/>
    <w:rsid w:val="001F273B"/>
    <w:rsid w:val="001F2A41"/>
    <w:rsid w:val="001F3250"/>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75F3"/>
    <w:rsid w:val="00207C99"/>
    <w:rsid w:val="00210ABE"/>
    <w:rsid w:val="00210CC2"/>
    <w:rsid w:val="00210E07"/>
    <w:rsid w:val="00211C25"/>
    <w:rsid w:val="00211DB4"/>
    <w:rsid w:val="002126AB"/>
    <w:rsid w:val="00212A9D"/>
    <w:rsid w:val="00212AFD"/>
    <w:rsid w:val="00212CBC"/>
    <w:rsid w:val="00213344"/>
    <w:rsid w:val="0021334B"/>
    <w:rsid w:val="00214224"/>
    <w:rsid w:val="00215524"/>
    <w:rsid w:val="002158A2"/>
    <w:rsid w:val="00215A55"/>
    <w:rsid w:val="00215A71"/>
    <w:rsid w:val="00215ACE"/>
    <w:rsid w:val="00215BCC"/>
    <w:rsid w:val="00215BDA"/>
    <w:rsid w:val="00217967"/>
    <w:rsid w:val="00217D35"/>
    <w:rsid w:val="00221970"/>
    <w:rsid w:val="00222A32"/>
    <w:rsid w:val="00223513"/>
    <w:rsid w:val="00223C24"/>
    <w:rsid w:val="0022546A"/>
    <w:rsid w:val="00225AE4"/>
    <w:rsid w:val="002263BB"/>
    <w:rsid w:val="00226A61"/>
    <w:rsid w:val="00227091"/>
    <w:rsid w:val="00227616"/>
    <w:rsid w:val="00227DC9"/>
    <w:rsid w:val="00227E9C"/>
    <w:rsid w:val="00230C86"/>
    <w:rsid w:val="00231598"/>
    <w:rsid w:val="00232D57"/>
    <w:rsid w:val="00233542"/>
    <w:rsid w:val="00234468"/>
    <w:rsid w:val="0023463F"/>
    <w:rsid w:val="00234CB3"/>
    <w:rsid w:val="002352BE"/>
    <w:rsid w:val="00235503"/>
    <w:rsid w:val="00235DC7"/>
    <w:rsid w:val="00235E37"/>
    <w:rsid w:val="002362E2"/>
    <w:rsid w:val="00236396"/>
    <w:rsid w:val="0023664F"/>
    <w:rsid w:val="00240016"/>
    <w:rsid w:val="00241750"/>
    <w:rsid w:val="00241A05"/>
    <w:rsid w:val="00244119"/>
    <w:rsid w:val="002447B5"/>
    <w:rsid w:val="00247498"/>
    <w:rsid w:val="0024769D"/>
    <w:rsid w:val="00250A35"/>
    <w:rsid w:val="00250BC1"/>
    <w:rsid w:val="00251564"/>
    <w:rsid w:val="002518AE"/>
    <w:rsid w:val="00251AFF"/>
    <w:rsid w:val="002520F4"/>
    <w:rsid w:val="0025272F"/>
    <w:rsid w:val="00253E92"/>
    <w:rsid w:val="0025512F"/>
    <w:rsid w:val="002575C2"/>
    <w:rsid w:val="00257BA7"/>
    <w:rsid w:val="0026066C"/>
    <w:rsid w:val="00260B4C"/>
    <w:rsid w:val="002613AC"/>
    <w:rsid w:val="0026219C"/>
    <w:rsid w:val="00262B0B"/>
    <w:rsid w:val="00263082"/>
    <w:rsid w:val="002632E2"/>
    <w:rsid w:val="00263D4C"/>
    <w:rsid w:val="00263E69"/>
    <w:rsid w:val="002652D0"/>
    <w:rsid w:val="00265420"/>
    <w:rsid w:val="00265447"/>
    <w:rsid w:val="00265970"/>
    <w:rsid w:val="0026668F"/>
    <w:rsid w:val="002678DF"/>
    <w:rsid w:val="0027027E"/>
    <w:rsid w:val="002716DC"/>
    <w:rsid w:val="002719EA"/>
    <w:rsid w:val="00271B0A"/>
    <w:rsid w:val="00272054"/>
    <w:rsid w:val="002727FD"/>
    <w:rsid w:val="00272A5D"/>
    <w:rsid w:val="00272DFA"/>
    <w:rsid w:val="00273147"/>
    <w:rsid w:val="00273897"/>
    <w:rsid w:val="00273F01"/>
    <w:rsid w:val="00273F34"/>
    <w:rsid w:val="00274FEF"/>
    <w:rsid w:val="002764A0"/>
    <w:rsid w:val="00277745"/>
    <w:rsid w:val="002777EF"/>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8E5"/>
    <w:rsid w:val="00287FD2"/>
    <w:rsid w:val="00290D20"/>
    <w:rsid w:val="00290EFA"/>
    <w:rsid w:val="00291A36"/>
    <w:rsid w:val="0029216E"/>
    <w:rsid w:val="00292E5D"/>
    <w:rsid w:val="002941A2"/>
    <w:rsid w:val="00294865"/>
    <w:rsid w:val="00294B09"/>
    <w:rsid w:val="00295189"/>
    <w:rsid w:val="00296292"/>
    <w:rsid w:val="002966F4"/>
    <w:rsid w:val="00297837"/>
    <w:rsid w:val="00297E1E"/>
    <w:rsid w:val="002A0248"/>
    <w:rsid w:val="002A037F"/>
    <w:rsid w:val="002A047B"/>
    <w:rsid w:val="002A07A2"/>
    <w:rsid w:val="002A0B92"/>
    <w:rsid w:val="002A173C"/>
    <w:rsid w:val="002A224B"/>
    <w:rsid w:val="002A2EFD"/>
    <w:rsid w:val="002A35FD"/>
    <w:rsid w:val="002A3C27"/>
    <w:rsid w:val="002A4486"/>
    <w:rsid w:val="002A44D6"/>
    <w:rsid w:val="002A497C"/>
    <w:rsid w:val="002A4CDE"/>
    <w:rsid w:val="002A5C3D"/>
    <w:rsid w:val="002A5D9F"/>
    <w:rsid w:val="002A68B1"/>
    <w:rsid w:val="002A7836"/>
    <w:rsid w:val="002A7BA8"/>
    <w:rsid w:val="002A7ECC"/>
    <w:rsid w:val="002B090B"/>
    <w:rsid w:val="002B152E"/>
    <w:rsid w:val="002B1E33"/>
    <w:rsid w:val="002B26E0"/>
    <w:rsid w:val="002B3355"/>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0D02"/>
    <w:rsid w:val="002D17B4"/>
    <w:rsid w:val="002D1BAC"/>
    <w:rsid w:val="002D2B8A"/>
    <w:rsid w:val="002D2F37"/>
    <w:rsid w:val="002D35D0"/>
    <w:rsid w:val="002D37D6"/>
    <w:rsid w:val="002D3D66"/>
    <w:rsid w:val="002D3D80"/>
    <w:rsid w:val="002D40A9"/>
    <w:rsid w:val="002D4F9F"/>
    <w:rsid w:val="002D5363"/>
    <w:rsid w:val="002D60F7"/>
    <w:rsid w:val="002D64DE"/>
    <w:rsid w:val="002D6608"/>
    <w:rsid w:val="002D6FB3"/>
    <w:rsid w:val="002D70B9"/>
    <w:rsid w:val="002D7AAE"/>
    <w:rsid w:val="002D7E7D"/>
    <w:rsid w:val="002E1240"/>
    <w:rsid w:val="002E14C8"/>
    <w:rsid w:val="002E198E"/>
    <w:rsid w:val="002E1E18"/>
    <w:rsid w:val="002E2657"/>
    <w:rsid w:val="002E29A5"/>
    <w:rsid w:val="002E363D"/>
    <w:rsid w:val="002E3BB9"/>
    <w:rsid w:val="002E411C"/>
    <w:rsid w:val="002E4B45"/>
    <w:rsid w:val="002E5267"/>
    <w:rsid w:val="002E543D"/>
    <w:rsid w:val="002E55A1"/>
    <w:rsid w:val="002E672F"/>
    <w:rsid w:val="002E74E3"/>
    <w:rsid w:val="002E775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C80"/>
    <w:rsid w:val="00305DD7"/>
    <w:rsid w:val="0030774D"/>
    <w:rsid w:val="00310146"/>
    <w:rsid w:val="003109D7"/>
    <w:rsid w:val="003110EF"/>
    <w:rsid w:val="00311178"/>
    <w:rsid w:val="00311948"/>
    <w:rsid w:val="00312387"/>
    <w:rsid w:val="00312687"/>
    <w:rsid w:val="00312B7A"/>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35E"/>
    <w:rsid w:val="00326DE3"/>
    <w:rsid w:val="00327172"/>
    <w:rsid w:val="0032790D"/>
    <w:rsid w:val="003279EE"/>
    <w:rsid w:val="0033013F"/>
    <w:rsid w:val="00330780"/>
    <w:rsid w:val="0033119C"/>
    <w:rsid w:val="003317A1"/>
    <w:rsid w:val="003317AB"/>
    <w:rsid w:val="00331F26"/>
    <w:rsid w:val="0033210F"/>
    <w:rsid w:val="00333B4D"/>
    <w:rsid w:val="00333E48"/>
    <w:rsid w:val="00334CF1"/>
    <w:rsid w:val="00334F65"/>
    <w:rsid w:val="00335407"/>
    <w:rsid w:val="00335ACA"/>
    <w:rsid w:val="003378E7"/>
    <w:rsid w:val="00337A56"/>
    <w:rsid w:val="00337E6D"/>
    <w:rsid w:val="003411F8"/>
    <w:rsid w:val="00341423"/>
    <w:rsid w:val="0034144D"/>
    <w:rsid w:val="0034287F"/>
    <w:rsid w:val="003431D6"/>
    <w:rsid w:val="00343976"/>
    <w:rsid w:val="00343BDD"/>
    <w:rsid w:val="00343C27"/>
    <w:rsid w:val="003441A2"/>
    <w:rsid w:val="00344CD0"/>
    <w:rsid w:val="0034508D"/>
    <w:rsid w:val="003459C0"/>
    <w:rsid w:val="0034696D"/>
    <w:rsid w:val="003470EE"/>
    <w:rsid w:val="0035019E"/>
    <w:rsid w:val="003517DF"/>
    <w:rsid w:val="003519A0"/>
    <w:rsid w:val="0035205C"/>
    <w:rsid w:val="00353759"/>
    <w:rsid w:val="003538A2"/>
    <w:rsid w:val="003539FD"/>
    <w:rsid w:val="00353CF1"/>
    <w:rsid w:val="00353DAF"/>
    <w:rsid w:val="0035420B"/>
    <w:rsid w:val="00355019"/>
    <w:rsid w:val="00356119"/>
    <w:rsid w:val="003564AC"/>
    <w:rsid w:val="0035683E"/>
    <w:rsid w:val="00357A0A"/>
    <w:rsid w:val="00357A6A"/>
    <w:rsid w:val="00357B86"/>
    <w:rsid w:val="0036076A"/>
    <w:rsid w:val="00361AEA"/>
    <w:rsid w:val="00361FEF"/>
    <w:rsid w:val="0036267B"/>
    <w:rsid w:val="003632A6"/>
    <w:rsid w:val="00363D3E"/>
    <w:rsid w:val="003649C6"/>
    <w:rsid w:val="00364BC7"/>
    <w:rsid w:val="00367512"/>
    <w:rsid w:val="00367FC8"/>
    <w:rsid w:val="00370E21"/>
    <w:rsid w:val="00370F32"/>
    <w:rsid w:val="00371B6C"/>
    <w:rsid w:val="0037274A"/>
    <w:rsid w:val="00373551"/>
    <w:rsid w:val="00375189"/>
    <w:rsid w:val="0037563D"/>
    <w:rsid w:val="00375E71"/>
    <w:rsid w:val="003760DF"/>
    <w:rsid w:val="00376494"/>
    <w:rsid w:val="00376567"/>
    <w:rsid w:val="003766BD"/>
    <w:rsid w:val="00376729"/>
    <w:rsid w:val="00377C23"/>
    <w:rsid w:val="00380151"/>
    <w:rsid w:val="00380A71"/>
    <w:rsid w:val="00381847"/>
    <w:rsid w:val="00381AA3"/>
    <w:rsid w:val="00381F6A"/>
    <w:rsid w:val="0038217E"/>
    <w:rsid w:val="0038266C"/>
    <w:rsid w:val="0038278C"/>
    <w:rsid w:val="0038309D"/>
    <w:rsid w:val="00383107"/>
    <w:rsid w:val="00383517"/>
    <w:rsid w:val="0038385F"/>
    <w:rsid w:val="00383C85"/>
    <w:rsid w:val="0038452D"/>
    <w:rsid w:val="003846D5"/>
    <w:rsid w:val="00384C79"/>
    <w:rsid w:val="0038560D"/>
    <w:rsid w:val="00385B56"/>
    <w:rsid w:val="0038669A"/>
    <w:rsid w:val="00386A48"/>
    <w:rsid w:val="00386D4B"/>
    <w:rsid w:val="003870E1"/>
    <w:rsid w:val="0039046F"/>
    <w:rsid w:val="0039057B"/>
    <w:rsid w:val="0039107C"/>
    <w:rsid w:val="003928E8"/>
    <w:rsid w:val="00392D6F"/>
    <w:rsid w:val="00393544"/>
    <w:rsid w:val="003941A9"/>
    <w:rsid w:val="00394F48"/>
    <w:rsid w:val="00395B52"/>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2C9A"/>
    <w:rsid w:val="003B3770"/>
    <w:rsid w:val="003B3E0D"/>
    <w:rsid w:val="003B4342"/>
    <w:rsid w:val="003B4473"/>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867"/>
    <w:rsid w:val="003C7E20"/>
    <w:rsid w:val="003D14DB"/>
    <w:rsid w:val="003D2199"/>
    <w:rsid w:val="003D2F87"/>
    <w:rsid w:val="003D354A"/>
    <w:rsid w:val="003D3F6D"/>
    <w:rsid w:val="003D42D8"/>
    <w:rsid w:val="003D4841"/>
    <w:rsid w:val="003D4B3D"/>
    <w:rsid w:val="003D51AB"/>
    <w:rsid w:val="003D54BA"/>
    <w:rsid w:val="003D588A"/>
    <w:rsid w:val="003D58D7"/>
    <w:rsid w:val="003D6D9D"/>
    <w:rsid w:val="003D71A5"/>
    <w:rsid w:val="003E0692"/>
    <w:rsid w:val="003E0EC0"/>
    <w:rsid w:val="003E11E4"/>
    <w:rsid w:val="003E130F"/>
    <w:rsid w:val="003E1D4C"/>
    <w:rsid w:val="003E1F8F"/>
    <w:rsid w:val="003E2129"/>
    <w:rsid w:val="003E649A"/>
    <w:rsid w:val="003E7346"/>
    <w:rsid w:val="003E73C1"/>
    <w:rsid w:val="003E74AE"/>
    <w:rsid w:val="003E77B9"/>
    <w:rsid w:val="003F07B6"/>
    <w:rsid w:val="003F11A7"/>
    <w:rsid w:val="003F17C1"/>
    <w:rsid w:val="003F4B1B"/>
    <w:rsid w:val="003F55E2"/>
    <w:rsid w:val="003F59E6"/>
    <w:rsid w:val="003F77EE"/>
    <w:rsid w:val="003F78D6"/>
    <w:rsid w:val="003F7A13"/>
    <w:rsid w:val="00400A22"/>
    <w:rsid w:val="00400A4A"/>
    <w:rsid w:val="00400EBA"/>
    <w:rsid w:val="00401AD5"/>
    <w:rsid w:val="00402027"/>
    <w:rsid w:val="00402FB0"/>
    <w:rsid w:val="00403571"/>
    <w:rsid w:val="00403594"/>
    <w:rsid w:val="0040424A"/>
    <w:rsid w:val="00405870"/>
    <w:rsid w:val="004058DD"/>
    <w:rsid w:val="0040599F"/>
    <w:rsid w:val="0040655A"/>
    <w:rsid w:val="00406ED0"/>
    <w:rsid w:val="00407446"/>
    <w:rsid w:val="00407CD9"/>
    <w:rsid w:val="004108FA"/>
    <w:rsid w:val="00410A7A"/>
    <w:rsid w:val="00410B46"/>
    <w:rsid w:val="00411423"/>
    <w:rsid w:val="00412818"/>
    <w:rsid w:val="004129C5"/>
    <w:rsid w:val="004131A7"/>
    <w:rsid w:val="004131EF"/>
    <w:rsid w:val="00414728"/>
    <w:rsid w:val="004154E6"/>
    <w:rsid w:val="00415766"/>
    <w:rsid w:val="00415C7C"/>
    <w:rsid w:val="004165B8"/>
    <w:rsid w:val="00417390"/>
    <w:rsid w:val="00417A68"/>
    <w:rsid w:val="00420E73"/>
    <w:rsid w:val="004216E8"/>
    <w:rsid w:val="00421971"/>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3B2B"/>
    <w:rsid w:val="004341A5"/>
    <w:rsid w:val="00435309"/>
    <w:rsid w:val="00435CF8"/>
    <w:rsid w:val="00437114"/>
    <w:rsid w:val="00437458"/>
    <w:rsid w:val="00437719"/>
    <w:rsid w:val="0043793A"/>
    <w:rsid w:val="00437BFD"/>
    <w:rsid w:val="004409EA"/>
    <w:rsid w:val="00440ACE"/>
    <w:rsid w:val="00440CC8"/>
    <w:rsid w:val="00441D80"/>
    <w:rsid w:val="004425F8"/>
    <w:rsid w:val="0044265C"/>
    <w:rsid w:val="004435B8"/>
    <w:rsid w:val="00443E2C"/>
    <w:rsid w:val="00444CDF"/>
    <w:rsid w:val="00444D68"/>
    <w:rsid w:val="004458B4"/>
    <w:rsid w:val="00446D25"/>
    <w:rsid w:val="00446E07"/>
    <w:rsid w:val="00450C61"/>
    <w:rsid w:val="004520DE"/>
    <w:rsid w:val="00452A29"/>
    <w:rsid w:val="0045357D"/>
    <w:rsid w:val="004537DB"/>
    <w:rsid w:val="00453D7B"/>
    <w:rsid w:val="00454EB4"/>
    <w:rsid w:val="0045593B"/>
    <w:rsid w:val="0045593E"/>
    <w:rsid w:val="004563D5"/>
    <w:rsid w:val="00456E35"/>
    <w:rsid w:val="0045797D"/>
    <w:rsid w:val="00457B3B"/>
    <w:rsid w:val="00457CD4"/>
    <w:rsid w:val="004607DB"/>
    <w:rsid w:val="00460BF8"/>
    <w:rsid w:val="004617B1"/>
    <w:rsid w:val="00461B7D"/>
    <w:rsid w:val="00461D27"/>
    <w:rsid w:val="00461E69"/>
    <w:rsid w:val="00463854"/>
    <w:rsid w:val="00464B3E"/>
    <w:rsid w:val="00467787"/>
    <w:rsid w:val="00470528"/>
    <w:rsid w:val="0047065B"/>
    <w:rsid w:val="00472A35"/>
    <w:rsid w:val="00472ACE"/>
    <w:rsid w:val="0047356C"/>
    <w:rsid w:val="00474399"/>
    <w:rsid w:val="00474F9E"/>
    <w:rsid w:val="004754C9"/>
    <w:rsid w:val="00475BE0"/>
    <w:rsid w:val="00475E58"/>
    <w:rsid w:val="00475F4A"/>
    <w:rsid w:val="004766DB"/>
    <w:rsid w:val="00476CCA"/>
    <w:rsid w:val="00477AA0"/>
    <w:rsid w:val="00477B55"/>
    <w:rsid w:val="00477CBE"/>
    <w:rsid w:val="00477DAD"/>
    <w:rsid w:val="00480DC1"/>
    <w:rsid w:val="0048101D"/>
    <w:rsid w:val="00481452"/>
    <w:rsid w:val="004827AD"/>
    <w:rsid w:val="0048294F"/>
    <w:rsid w:val="00483AE2"/>
    <w:rsid w:val="00485776"/>
    <w:rsid w:val="00485969"/>
    <w:rsid w:val="00486A5D"/>
    <w:rsid w:val="004875AC"/>
    <w:rsid w:val="00487F90"/>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487"/>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4BB9"/>
    <w:rsid w:val="004B4EAB"/>
    <w:rsid w:val="004B58C6"/>
    <w:rsid w:val="004B76B9"/>
    <w:rsid w:val="004B7B46"/>
    <w:rsid w:val="004C039B"/>
    <w:rsid w:val="004C0533"/>
    <w:rsid w:val="004C0CDB"/>
    <w:rsid w:val="004C22AB"/>
    <w:rsid w:val="004C2ED6"/>
    <w:rsid w:val="004C3713"/>
    <w:rsid w:val="004C378F"/>
    <w:rsid w:val="004C4643"/>
    <w:rsid w:val="004C4877"/>
    <w:rsid w:val="004C5879"/>
    <w:rsid w:val="004C6156"/>
    <w:rsid w:val="004C6393"/>
    <w:rsid w:val="004C6C65"/>
    <w:rsid w:val="004C6D35"/>
    <w:rsid w:val="004C719F"/>
    <w:rsid w:val="004C7F99"/>
    <w:rsid w:val="004D04CE"/>
    <w:rsid w:val="004D0805"/>
    <w:rsid w:val="004D10F0"/>
    <w:rsid w:val="004D14E7"/>
    <w:rsid w:val="004D32B5"/>
    <w:rsid w:val="004D4300"/>
    <w:rsid w:val="004D486D"/>
    <w:rsid w:val="004D529D"/>
    <w:rsid w:val="004D70F3"/>
    <w:rsid w:val="004D7663"/>
    <w:rsid w:val="004D7943"/>
    <w:rsid w:val="004D7AD6"/>
    <w:rsid w:val="004D7DD1"/>
    <w:rsid w:val="004E0F4F"/>
    <w:rsid w:val="004E101E"/>
    <w:rsid w:val="004E129C"/>
    <w:rsid w:val="004E169C"/>
    <w:rsid w:val="004E2D6D"/>
    <w:rsid w:val="004E48E8"/>
    <w:rsid w:val="004E528A"/>
    <w:rsid w:val="004E5C02"/>
    <w:rsid w:val="004E5E27"/>
    <w:rsid w:val="004E627B"/>
    <w:rsid w:val="004E64F3"/>
    <w:rsid w:val="004E6C46"/>
    <w:rsid w:val="004F0BC8"/>
    <w:rsid w:val="004F0CB3"/>
    <w:rsid w:val="004F10D7"/>
    <w:rsid w:val="004F134E"/>
    <w:rsid w:val="004F1F22"/>
    <w:rsid w:val="004F2168"/>
    <w:rsid w:val="004F2214"/>
    <w:rsid w:val="004F345D"/>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07CFA"/>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46E"/>
    <w:rsid w:val="0052265A"/>
    <w:rsid w:val="00522734"/>
    <w:rsid w:val="005252D8"/>
    <w:rsid w:val="00525339"/>
    <w:rsid w:val="005255D9"/>
    <w:rsid w:val="00525FF7"/>
    <w:rsid w:val="0052642A"/>
    <w:rsid w:val="00530A73"/>
    <w:rsid w:val="00530D0B"/>
    <w:rsid w:val="00531471"/>
    <w:rsid w:val="005333A4"/>
    <w:rsid w:val="005336A1"/>
    <w:rsid w:val="005336A6"/>
    <w:rsid w:val="00533CA6"/>
    <w:rsid w:val="005341A7"/>
    <w:rsid w:val="00534B11"/>
    <w:rsid w:val="00535986"/>
    <w:rsid w:val="00535C05"/>
    <w:rsid w:val="00536D12"/>
    <w:rsid w:val="00537157"/>
    <w:rsid w:val="005401DD"/>
    <w:rsid w:val="00540DAB"/>
    <w:rsid w:val="00541C9B"/>
    <w:rsid w:val="00541CBA"/>
    <w:rsid w:val="00541FD5"/>
    <w:rsid w:val="005426D6"/>
    <w:rsid w:val="00542DE1"/>
    <w:rsid w:val="00543DDD"/>
    <w:rsid w:val="00543EF7"/>
    <w:rsid w:val="00545273"/>
    <w:rsid w:val="005460EB"/>
    <w:rsid w:val="0054768E"/>
    <w:rsid w:val="00547D2B"/>
    <w:rsid w:val="00547E9F"/>
    <w:rsid w:val="0055057D"/>
    <w:rsid w:val="00551CCE"/>
    <w:rsid w:val="00552C9F"/>
    <w:rsid w:val="00552DF3"/>
    <w:rsid w:val="00553830"/>
    <w:rsid w:val="005538C0"/>
    <w:rsid w:val="005538FB"/>
    <w:rsid w:val="0055436F"/>
    <w:rsid w:val="005550FD"/>
    <w:rsid w:val="00555CF3"/>
    <w:rsid w:val="005569F8"/>
    <w:rsid w:val="00560453"/>
    <w:rsid w:val="005612DB"/>
    <w:rsid w:val="00561BBE"/>
    <w:rsid w:val="00561C2C"/>
    <w:rsid w:val="00561F77"/>
    <w:rsid w:val="005623B0"/>
    <w:rsid w:val="005629EA"/>
    <w:rsid w:val="00562A0F"/>
    <w:rsid w:val="00563221"/>
    <w:rsid w:val="005632E1"/>
    <w:rsid w:val="00563751"/>
    <w:rsid w:val="00564AF1"/>
    <w:rsid w:val="00565043"/>
    <w:rsid w:val="0056632B"/>
    <w:rsid w:val="0056661D"/>
    <w:rsid w:val="00566C71"/>
    <w:rsid w:val="005672DE"/>
    <w:rsid w:val="005677DF"/>
    <w:rsid w:val="00567CFB"/>
    <w:rsid w:val="00570A2E"/>
    <w:rsid w:val="00570A94"/>
    <w:rsid w:val="0057124E"/>
    <w:rsid w:val="005712F9"/>
    <w:rsid w:val="00571A48"/>
    <w:rsid w:val="00571A5B"/>
    <w:rsid w:val="005732F1"/>
    <w:rsid w:val="00573840"/>
    <w:rsid w:val="0057466A"/>
    <w:rsid w:val="00574EEC"/>
    <w:rsid w:val="00576356"/>
    <w:rsid w:val="0057686D"/>
    <w:rsid w:val="00576C4D"/>
    <w:rsid w:val="005770C3"/>
    <w:rsid w:val="005777CF"/>
    <w:rsid w:val="0058056E"/>
    <w:rsid w:val="005816DD"/>
    <w:rsid w:val="005822C4"/>
    <w:rsid w:val="00582A68"/>
    <w:rsid w:val="00583E86"/>
    <w:rsid w:val="00584171"/>
    <w:rsid w:val="005845D7"/>
    <w:rsid w:val="00584701"/>
    <w:rsid w:val="0058473C"/>
    <w:rsid w:val="005852E3"/>
    <w:rsid w:val="005852FF"/>
    <w:rsid w:val="00586A4B"/>
    <w:rsid w:val="00586B01"/>
    <w:rsid w:val="00591263"/>
    <w:rsid w:val="005918EE"/>
    <w:rsid w:val="00592A56"/>
    <w:rsid w:val="00592A8B"/>
    <w:rsid w:val="00593707"/>
    <w:rsid w:val="00593AFF"/>
    <w:rsid w:val="00593DA0"/>
    <w:rsid w:val="0059408C"/>
    <w:rsid w:val="005948B4"/>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6C9"/>
    <w:rsid w:val="005B3EE2"/>
    <w:rsid w:val="005B4110"/>
    <w:rsid w:val="005B44F8"/>
    <w:rsid w:val="005B4D0D"/>
    <w:rsid w:val="005B5298"/>
    <w:rsid w:val="005B61B1"/>
    <w:rsid w:val="005B7257"/>
    <w:rsid w:val="005C17FD"/>
    <w:rsid w:val="005C26CF"/>
    <w:rsid w:val="005C285E"/>
    <w:rsid w:val="005C29BA"/>
    <w:rsid w:val="005C29FD"/>
    <w:rsid w:val="005C42DD"/>
    <w:rsid w:val="005C4EC7"/>
    <w:rsid w:val="005C5079"/>
    <w:rsid w:val="005C57A8"/>
    <w:rsid w:val="005C5999"/>
    <w:rsid w:val="005C668A"/>
    <w:rsid w:val="005C66A4"/>
    <w:rsid w:val="005C76A1"/>
    <w:rsid w:val="005C7A36"/>
    <w:rsid w:val="005D085B"/>
    <w:rsid w:val="005D18AA"/>
    <w:rsid w:val="005D19E4"/>
    <w:rsid w:val="005D1A47"/>
    <w:rsid w:val="005D358F"/>
    <w:rsid w:val="005D3DA3"/>
    <w:rsid w:val="005D40F5"/>
    <w:rsid w:val="005D629D"/>
    <w:rsid w:val="005D65B2"/>
    <w:rsid w:val="005D7032"/>
    <w:rsid w:val="005D747E"/>
    <w:rsid w:val="005D7DF2"/>
    <w:rsid w:val="005E1A54"/>
    <w:rsid w:val="005E2EA5"/>
    <w:rsid w:val="005E30C3"/>
    <w:rsid w:val="005E33AA"/>
    <w:rsid w:val="005E3411"/>
    <w:rsid w:val="005E3995"/>
    <w:rsid w:val="005E3D83"/>
    <w:rsid w:val="005E54DF"/>
    <w:rsid w:val="005E5D48"/>
    <w:rsid w:val="005E659A"/>
    <w:rsid w:val="005E6DD1"/>
    <w:rsid w:val="005E74CD"/>
    <w:rsid w:val="005E77D7"/>
    <w:rsid w:val="005F0796"/>
    <w:rsid w:val="005F212A"/>
    <w:rsid w:val="005F21CB"/>
    <w:rsid w:val="005F2891"/>
    <w:rsid w:val="005F4088"/>
    <w:rsid w:val="005F41C4"/>
    <w:rsid w:val="005F4DCE"/>
    <w:rsid w:val="005F5000"/>
    <w:rsid w:val="005F59B0"/>
    <w:rsid w:val="005F60AD"/>
    <w:rsid w:val="005F6BFF"/>
    <w:rsid w:val="005F6F02"/>
    <w:rsid w:val="005F7BEF"/>
    <w:rsid w:val="005F7E90"/>
    <w:rsid w:val="006000FB"/>
    <w:rsid w:val="00600248"/>
    <w:rsid w:val="00600262"/>
    <w:rsid w:val="00600859"/>
    <w:rsid w:val="00601380"/>
    <w:rsid w:val="00601E0A"/>
    <w:rsid w:val="00601E8A"/>
    <w:rsid w:val="00602056"/>
    <w:rsid w:val="0060270F"/>
    <w:rsid w:val="006034DE"/>
    <w:rsid w:val="00603CB7"/>
    <w:rsid w:val="0060456A"/>
    <w:rsid w:val="006045E7"/>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CE9"/>
    <w:rsid w:val="00616D6C"/>
    <w:rsid w:val="00616FBA"/>
    <w:rsid w:val="00617752"/>
    <w:rsid w:val="0061795C"/>
    <w:rsid w:val="00617E93"/>
    <w:rsid w:val="0062025D"/>
    <w:rsid w:val="00621DC7"/>
    <w:rsid w:val="00622975"/>
    <w:rsid w:val="00622D6A"/>
    <w:rsid w:val="006234D9"/>
    <w:rsid w:val="00623D34"/>
    <w:rsid w:val="00623EC7"/>
    <w:rsid w:val="00624A48"/>
    <w:rsid w:val="0062526A"/>
    <w:rsid w:val="00626040"/>
    <w:rsid w:val="006267DC"/>
    <w:rsid w:val="00626C16"/>
    <w:rsid w:val="00626C93"/>
    <w:rsid w:val="00630155"/>
    <w:rsid w:val="0063030D"/>
    <w:rsid w:val="0063268A"/>
    <w:rsid w:val="00633247"/>
    <w:rsid w:val="006334D0"/>
    <w:rsid w:val="00633A1D"/>
    <w:rsid w:val="006340B2"/>
    <w:rsid w:val="00634A38"/>
    <w:rsid w:val="006358A9"/>
    <w:rsid w:val="006359E5"/>
    <w:rsid w:val="00635C82"/>
    <w:rsid w:val="00636438"/>
    <w:rsid w:val="006412B9"/>
    <w:rsid w:val="00641AC7"/>
    <w:rsid w:val="0064267F"/>
    <w:rsid w:val="00642A70"/>
    <w:rsid w:val="00642C0E"/>
    <w:rsid w:val="00643C7F"/>
    <w:rsid w:val="00643D33"/>
    <w:rsid w:val="00645F56"/>
    <w:rsid w:val="00646DE5"/>
    <w:rsid w:val="00646E02"/>
    <w:rsid w:val="00647F5F"/>
    <w:rsid w:val="006505ED"/>
    <w:rsid w:val="00651252"/>
    <w:rsid w:val="00651AAE"/>
    <w:rsid w:val="00651C45"/>
    <w:rsid w:val="00652C70"/>
    <w:rsid w:val="00653248"/>
    <w:rsid w:val="0065340B"/>
    <w:rsid w:val="00653558"/>
    <w:rsid w:val="00653796"/>
    <w:rsid w:val="006556AE"/>
    <w:rsid w:val="006557B0"/>
    <w:rsid w:val="00655AD4"/>
    <w:rsid w:val="00656CAE"/>
    <w:rsid w:val="00656F89"/>
    <w:rsid w:val="0065705B"/>
    <w:rsid w:val="00661C66"/>
    <w:rsid w:val="006627EC"/>
    <w:rsid w:val="00663B69"/>
    <w:rsid w:val="00663F45"/>
    <w:rsid w:val="0066444F"/>
    <w:rsid w:val="00664A5C"/>
    <w:rsid w:val="00664DA3"/>
    <w:rsid w:val="006658A5"/>
    <w:rsid w:val="00665B2A"/>
    <w:rsid w:val="006660F2"/>
    <w:rsid w:val="0066680A"/>
    <w:rsid w:val="00667074"/>
    <w:rsid w:val="006671AF"/>
    <w:rsid w:val="00671369"/>
    <w:rsid w:val="0067141B"/>
    <w:rsid w:val="006714BE"/>
    <w:rsid w:val="00672CE9"/>
    <w:rsid w:val="00675024"/>
    <w:rsid w:val="00675395"/>
    <w:rsid w:val="006754ED"/>
    <w:rsid w:val="00675D22"/>
    <w:rsid w:val="0067617C"/>
    <w:rsid w:val="00677238"/>
    <w:rsid w:val="0068022C"/>
    <w:rsid w:val="00680BA0"/>
    <w:rsid w:val="00681E07"/>
    <w:rsid w:val="00682A4F"/>
    <w:rsid w:val="00683398"/>
    <w:rsid w:val="0068548E"/>
    <w:rsid w:val="00685955"/>
    <w:rsid w:val="0068699D"/>
    <w:rsid w:val="00687063"/>
    <w:rsid w:val="00687159"/>
    <w:rsid w:val="00687AA4"/>
    <w:rsid w:val="00687BA6"/>
    <w:rsid w:val="00687C0E"/>
    <w:rsid w:val="006914A5"/>
    <w:rsid w:val="0069294A"/>
    <w:rsid w:val="0069306D"/>
    <w:rsid w:val="0069313A"/>
    <w:rsid w:val="006938CA"/>
    <w:rsid w:val="006957F6"/>
    <w:rsid w:val="006960A5"/>
    <w:rsid w:val="006974CF"/>
    <w:rsid w:val="00697D48"/>
    <w:rsid w:val="006A05D2"/>
    <w:rsid w:val="006A0968"/>
    <w:rsid w:val="006A118A"/>
    <w:rsid w:val="006A226D"/>
    <w:rsid w:val="006A344A"/>
    <w:rsid w:val="006A3BC6"/>
    <w:rsid w:val="006A78C3"/>
    <w:rsid w:val="006B06CF"/>
    <w:rsid w:val="006B12F6"/>
    <w:rsid w:val="006B1F77"/>
    <w:rsid w:val="006B2454"/>
    <w:rsid w:val="006B2485"/>
    <w:rsid w:val="006B2596"/>
    <w:rsid w:val="006B385B"/>
    <w:rsid w:val="006B3D20"/>
    <w:rsid w:val="006B422F"/>
    <w:rsid w:val="006B4834"/>
    <w:rsid w:val="006B537B"/>
    <w:rsid w:val="006B5C90"/>
    <w:rsid w:val="006B6016"/>
    <w:rsid w:val="006B721D"/>
    <w:rsid w:val="006B749B"/>
    <w:rsid w:val="006B7CAC"/>
    <w:rsid w:val="006C0CC8"/>
    <w:rsid w:val="006C1021"/>
    <w:rsid w:val="006C126E"/>
    <w:rsid w:val="006C1D74"/>
    <w:rsid w:val="006C2151"/>
    <w:rsid w:val="006C4B7A"/>
    <w:rsid w:val="006C4D77"/>
    <w:rsid w:val="006C5649"/>
    <w:rsid w:val="006C5A9F"/>
    <w:rsid w:val="006C5AF5"/>
    <w:rsid w:val="006D0852"/>
    <w:rsid w:val="006D09AF"/>
    <w:rsid w:val="006D0C57"/>
    <w:rsid w:val="006D1C08"/>
    <w:rsid w:val="006D1E41"/>
    <w:rsid w:val="006D20C7"/>
    <w:rsid w:val="006D252E"/>
    <w:rsid w:val="006D2BC3"/>
    <w:rsid w:val="006D2C41"/>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15EB"/>
    <w:rsid w:val="006E3589"/>
    <w:rsid w:val="006E59F0"/>
    <w:rsid w:val="006E5E92"/>
    <w:rsid w:val="006E780A"/>
    <w:rsid w:val="006F06FD"/>
    <w:rsid w:val="006F144D"/>
    <w:rsid w:val="006F1B23"/>
    <w:rsid w:val="006F1FEC"/>
    <w:rsid w:val="006F2601"/>
    <w:rsid w:val="006F2762"/>
    <w:rsid w:val="006F3955"/>
    <w:rsid w:val="006F3EF6"/>
    <w:rsid w:val="006F43D9"/>
    <w:rsid w:val="006F4F05"/>
    <w:rsid w:val="006F57D0"/>
    <w:rsid w:val="006F580B"/>
    <w:rsid w:val="006F5896"/>
    <w:rsid w:val="006F66AE"/>
    <w:rsid w:val="006F77C6"/>
    <w:rsid w:val="006F795E"/>
    <w:rsid w:val="00700A3A"/>
    <w:rsid w:val="00700FC2"/>
    <w:rsid w:val="00701039"/>
    <w:rsid w:val="007014C1"/>
    <w:rsid w:val="00702918"/>
    <w:rsid w:val="00702B62"/>
    <w:rsid w:val="007030D8"/>
    <w:rsid w:val="007033BF"/>
    <w:rsid w:val="007038FE"/>
    <w:rsid w:val="007045B6"/>
    <w:rsid w:val="00706141"/>
    <w:rsid w:val="0070647B"/>
    <w:rsid w:val="00706AEE"/>
    <w:rsid w:val="007071AE"/>
    <w:rsid w:val="007071C3"/>
    <w:rsid w:val="00710B36"/>
    <w:rsid w:val="00710E1C"/>
    <w:rsid w:val="00711985"/>
    <w:rsid w:val="0071234D"/>
    <w:rsid w:val="00713DD7"/>
    <w:rsid w:val="0071479B"/>
    <w:rsid w:val="00714B05"/>
    <w:rsid w:val="00715358"/>
    <w:rsid w:val="00715518"/>
    <w:rsid w:val="0071583D"/>
    <w:rsid w:val="00716389"/>
    <w:rsid w:val="007168B1"/>
    <w:rsid w:val="0071743A"/>
    <w:rsid w:val="0072039A"/>
    <w:rsid w:val="00720991"/>
    <w:rsid w:val="00722240"/>
    <w:rsid w:val="007239BA"/>
    <w:rsid w:val="00723A23"/>
    <w:rsid w:val="00724B74"/>
    <w:rsid w:val="00726E44"/>
    <w:rsid w:val="007310BD"/>
    <w:rsid w:val="007310CE"/>
    <w:rsid w:val="00731542"/>
    <w:rsid w:val="0073238A"/>
    <w:rsid w:val="0073337A"/>
    <w:rsid w:val="00733FCF"/>
    <w:rsid w:val="007344D6"/>
    <w:rsid w:val="00734735"/>
    <w:rsid w:val="00735599"/>
    <w:rsid w:val="0073639B"/>
    <w:rsid w:val="007366A7"/>
    <w:rsid w:val="00736E29"/>
    <w:rsid w:val="00737279"/>
    <w:rsid w:val="00737BAF"/>
    <w:rsid w:val="00740610"/>
    <w:rsid w:val="00740E4B"/>
    <w:rsid w:val="00741394"/>
    <w:rsid w:val="007419D9"/>
    <w:rsid w:val="00743539"/>
    <w:rsid w:val="0074365B"/>
    <w:rsid w:val="0074377D"/>
    <w:rsid w:val="007437A7"/>
    <w:rsid w:val="00743EC6"/>
    <w:rsid w:val="00744499"/>
    <w:rsid w:val="007446C1"/>
    <w:rsid w:val="007455BC"/>
    <w:rsid w:val="00745878"/>
    <w:rsid w:val="00745DE2"/>
    <w:rsid w:val="00745F03"/>
    <w:rsid w:val="00745F82"/>
    <w:rsid w:val="007463CF"/>
    <w:rsid w:val="00746774"/>
    <w:rsid w:val="0074679B"/>
    <w:rsid w:val="00747AE2"/>
    <w:rsid w:val="00750B4A"/>
    <w:rsid w:val="00750DE2"/>
    <w:rsid w:val="00750DF1"/>
    <w:rsid w:val="00750F9A"/>
    <w:rsid w:val="00751082"/>
    <w:rsid w:val="0075120E"/>
    <w:rsid w:val="00751A41"/>
    <w:rsid w:val="00752CB6"/>
    <w:rsid w:val="00752FD1"/>
    <w:rsid w:val="00753814"/>
    <w:rsid w:val="00753FA2"/>
    <w:rsid w:val="00754318"/>
    <w:rsid w:val="007544D7"/>
    <w:rsid w:val="00754511"/>
    <w:rsid w:val="00754E48"/>
    <w:rsid w:val="00754FE7"/>
    <w:rsid w:val="00755407"/>
    <w:rsid w:val="00755A30"/>
    <w:rsid w:val="00756276"/>
    <w:rsid w:val="00757AD6"/>
    <w:rsid w:val="00757D54"/>
    <w:rsid w:val="007603FE"/>
    <w:rsid w:val="00760A37"/>
    <w:rsid w:val="00761486"/>
    <w:rsid w:val="00761E0E"/>
    <w:rsid w:val="00762187"/>
    <w:rsid w:val="007624E1"/>
    <w:rsid w:val="0076288F"/>
    <w:rsid w:val="00762BBC"/>
    <w:rsid w:val="00763604"/>
    <w:rsid w:val="00763828"/>
    <w:rsid w:val="00763B4F"/>
    <w:rsid w:val="00764507"/>
    <w:rsid w:val="00764FCA"/>
    <w:rsid w:val="00765EDF"/>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1950"/>
    <w:rsid w:val="007824D8"/>
    <w:rsid w:val="0078274B"/>
    <w:rsid w:val="00782F73"/>
    <w:rsid w:val="00784629"/>
    <w:rsid w:val="00784712"/>
    <w:rsid w:val="00784897"/>
    <w:rsid w:val="007848C0"/>
    <w:rsid w:val="00784B7E"/>
    <w:rsid w:val="00784D9F"/>
    <w:rsid w:val="00784EE9"/>
    <w:rsid w:val="007874AC"/>
    <w:rsid w:val="00787D4C"/>
    <w:rsid w:val="007905C3"/>
    <w:rsid w:val="00790DEB"/>
    <w:rsid w:val="00791009"/>
    <w:rsid w:val="00792C32"/>
    <w:rsid w:val="0079326A"/>
    <w:rsid w:val="00793B85"/>
    <w:rsid w:val="00793F3A"/>
    <w:rsid w:val="0079433E"/>
    <w:rsid w:val="00794B5B"/>
    <w:rsid w:val="00795811"/>
    <w:rsid w:val="00796B79"/>
    <w:rsid w:val="007971BF"/>
    <w:rsid w:val="007972B4"/>
    <w:rsid w:val="007A01D3"/>
    <w:rsid w:val="007A0881"/>
    <w:rsid w:val="007A0FC4"/>
    <w:rsid w:val="007A1208"/>
    <w:rsid w:val="007A1B9F"/>
    <w:rsid w:val="007A1E52"/>
    <w:rsid w:val="007A1FF0"/>
    <w:rsid w:val="007A282A"/>
    <w:rsid w:val="007A3472"/>
    <w:rsid w:val="007A399C"/>
    <w:rsid w:val="007A3B50"/>
    <w:rsid w:val="007A4F26"/>
    <w:rsid w:val="007A531D"/>
    <w:rsid w:val="007A6255"/>
    <w:rsid w:val="007A71B0"/>
    <w:rsid w:val="007B03B5"/>
    <w:rsid w:val="007B085E"/>
    <w:rsid w:val="007B0BE1"/>
    <w:rsid w:val="007B1892"/>
    <w:rsid w:val="007B2515"/>
    <w:rsid w:val="007B4882"/>
    <w:rsid w:val="007B5196"/>
    <w:rsid w:val="007B54B5"/>
    <w:rsid w:val="007B58BB"/>
    <w:rsid w:val="007B58C3"/>
    <w:rsid w:val="007B5F5F"/>
    <w:rsid w:val="007B6378"/>
    <w:rsid w:val="007C039D"/>
    <w:rsid w:val="007C0636"/>
    <w:rsid w:val="007C1319"/>
    <w:rsid w:val="007C1612"/>
    <w:rsid w:val="007C352A"/>
    <w:rsid w:val="007C3BF5"/>
    <w:rsid w:val="007C3E60"/>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6B78"/>
    <w:rsid w:val="007D70C0"/>
    <w:rsid w:val="007D785A"/>
    <w:rsid w:val="007D7882"/>
    <w:rsid w:val="007E0114"/>
    <w:rsid w:val="007E0672"/>
    <w:rsid w:val="007E0755"/>
    <w:rsid w:val="007E1455"/>
    <w:rsid w:val="007E2AC4"/>
    <w:rsid w:val="007E2C71"/>
    <w:rsid w:val="007E2DF9"/>
    <w:rsid w:val="007E31BE"/>
    <w:rsid w:val="007E356E"/>
    <w:rsid w:val="007E3709"/>
    <w:rsid w:val="007E49D4"/>
    <w:rsid w:val="007E5751"/>
    <w:rsid w:val="007E62C3"/>
    <w:rsid w:val="007E692A"/>
    <w:rsid w:val="007E6994"/>
    <w:rsid w:val="007E71B8"/>
    <w:rsid w:val="007E7766"/>
    <w:rsid w:val="007F00B4"/>
    <w:rsid w:val="007F169C"/>
    <w:rsid w:val="007F171C"/>
    <w:rsid w:val="007F2E83"/>
    <w:rsid w:val="007F43A3"/>
    <w:rsid w:val="007F4CF2"/>
    <w:rsid w:val="007F6241"/>
    <w:rsid w:val="007F63BB"/>
    <w:rsid w:val="007F663D"/>
    <w:rsid w:val="007F6AAC"/>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6106"/>
    <w:rsid w:val="008066FA"/>
    <w:rsid w:val="00806F9C"/>
    <w:rsid w:val="00807385"/>
    <w:rsid w:val="00807D16"/>
    <w:rsid w:val="00807E89"/>
    <w:rsid w:val="0081049E"/>
    <w:rsid w:val="00810866"/>
    <w:rsid w:val="00810A8A"/>
    <w:rsid w:val="00811C70"/>
    <w:rsid w:val="00812548"/>
    <w:rsid w:val="00812742"/>
    <w:rsid w:val="00813290"/>
    <w:rsid w:val="00814176"/>
    <w:rsid w:val="0081558D"/>
    <w:rsid w:val="008164D5"/>
    <w:rsid w:val="0081682E"/>
    <w:rsid w:val="00816B30"/>
    <w:rsid w:val="008175D6"/>
    <w:rsid w:val="00820596"/>
    <w:rsid w:val="00820C83"/>
    <w:rsid w:val="00820DC7"/>
    <w:rsid w:val="0082169B"/>
    <w:rsid w:val="008219A3"/>
    <w:rsid w:val="00822D5E"/>
    <w:rsid w:val="0082350A"/>
    <w:rsid w:val="00823710"/>
    <w:rsid w:val="00823738"/>
    <w:rsid w:val="00823CCD"/>
    <w:rsid w:val="008243AA"/>
    <w:rsid w:val="0082548F"/>
    <w:rsid w:val="00825E63"/>
    <w:rsid w:val="00827176"/>
    <w:rsid w:val="0082722E"/>
    <w:rsid w:val="00827BD7"/>
    <w:rsid w:val="00830F91"/>
    <w:rsid w:val="00831F20"/>
    <w:rsid w:val="00832B43"/>
    <w:rsid w:val="00832E10"/>
    <w:rsid w:val="00834275"/>
    <w:rsid w:val="008345E2"/>
    <w:rsid w:val="0083483B"/>
    <w:rsid w:val="008351EF"/>
    <w:rsid w:val="00836A7F"/>
    <w:rsid w:val="008372C3"/>
    <w:rsid w:val="008375B0"/>
    <w:rsid w:val="00837FFB"/>
    <w:rsid w:val="008400F8"/>
    <w:rsid w:val="00840166"/>
    <w:rsid w:val="0084037D"/>
    <w:rsid w:val="00840DE8"/>
    <w:rsid w:val="00841C44"/>
    <w:rsid w:val="00844C8C"/>
    <w:rsid w:val="008458F9"/>
    <w:rsid w:val="00846015"/>
    <w:rsid w:val="00850BA8"/>
    <w:rsid w:val="00850FFA"/>
    <w:rsid w:val="00851638"/>
    <w:rsid w:val="00851961"/>
    <w:rsid w:val="00851ADA"/>
    <w:rsid w:val="00852316"/>
    <w:rsid w:val="00852650"/>
    <w:rsid w:val="008528B4"/>
    <w:rsid w:val="00853083"/>
    <w:rsid w:val="00853872"/>
    <w:rsid w:val="00853ACB"/>
    <w:rsid w:val="00853B54"/>
    <w:rsid w:val="00854021"/>
    <w:rsid w:val="008540DE"/>
    <w:rsid w:val="00854F84"/>
    <w:rsid w:val="00855F7B"/>
    <w:rsid w:val="00856C4E"/>
    <w:rsid w:val="00856F6C"/>
    <w:rsid w:val="008572F0"/>
    <w:rsid w:val="008577C4"/>
    <w:rsid w:val="00857C30"/>
    <w:rsid w:val="00860F5A"/>
    <w:rsid w:val="0086281E"/>
    <w:rsid w:val="00864D33"/>
    <w:rsid w:val="00864F05"/>
    <w:rsid w:val="0086555E"/>
    <w:rsid w:val="00865F91"/>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6C6F"/>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664"/>
    <w:rsid w:val="00886CB8"/>
    <w:rsid w:val="00887567"/>
    <w:rsid w:val="00887DFB"/>
    <w:rsid w:val="00890996"/>
    <w:rsid w:val="00890A1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5B55"/>
    <w:rsid w:val="008A620F"/>
    <w:rsid w:val="008A6594"/>
    <w:rsid w:val="008A71C4"/>
    <w:rsid w:val="008B1016"/>
    <w:rsid w:val="008B136C"/>
    <w:rsid w:val="008B13E6"/>
    <w:rsid w:val="008B259A"/>
    <w:rsid w:val="008B2629"/>
    <w:rsid w:val="008B267C"/>
    <w:rsid w:val="008B298E"/>
    <w:rsid w:val="008B2E9C"/>
    <w:rsid w:val="008B3261"/>
    <w:rsid w:val="008B368A"/>
    <w:rsid w:val="008B3E07"/>
    <w:rsid w:val="008B46F8"/>
    <w:rsid w:val="008B474D"/>
    <w:rsid w:val="008B5891"/>
    <w:rsid w:val="008B59AE"/>
    <w:rsid w:val="008B75EF"/>
    <w:rsid w:val="008B771E"/>
    <w:rsid w:val="008C05CF"/>
    <w:rsid w:val="008C16D2"/>
    <w:rsid w:val="008C1811"/>
    <w:rsid w:val="008C1D51"/>
    <w:rsid w:val="008C2CCC"/>
    <w:rsid w:val="008C3D54"/>
    <w:rsid w:val="008C59FA"/>
    <w:rsid w:val="008C68AA"/>
    <w:rsid w:val="008C7EA5"/>
    <w:rsid w:val="008D0481"/>
    <w:rsid w:val="008D0BB7"/>
    <w:rsid w:val="008D0DB4"/>
    <w:rsid w:val="008D1174"/>
    <w:rsid w:val="008D1425"/>
    <w:rsid w:val="008D242A"/>
    <w:rsid w:val="008D26D1"/>
    <w:rsid w:val="008D2ABA"/>
    <w:rsid w:val="008D2F8D"/>
    <w:rsid w:val="008D3167"/>
    <w:rsid w:val="008D5B89"/>
    <w:rsid w:val="008D6A58"/>
    <w:rsid w:val="008D7975"/>
    <w:rsid w:val="008D7E76"/>
    <w:rsid w:val="008E0286"/>
    <w:rsid w:val="008E2974"/>
    <w:rsid w:val="008E2AF7"/>
    <w:rsid w:val="008E313F"/>
    <w:rsid w:val="008E368B"/>
    <w:rsid w:val="008E3742"/>
    <w:rsid w:val="008E3F33"/>
    <w:rsid w:val="008E44E9"/>
    <w:rsid w:val="008E5C8C"/>
    <w:rsid w:val="008E66D2"/>
    <w:rsid w:val="008E6807"/>
    <w:rsid w:val="008E732B"/>
    <w:rsid w:val="008E761E"/>
    <w:rsid w:val="008E79F3"/>
    <w:rsid w:val="008E7A0B"/>
    <w:rsid w:val="008E7C11"/>
    <w:rsid w:val="008F1404"/>
    <w:rsid w:val="008F1B64"/>
    <w:rsid w:val="008F3D77"/>
    <w:rsid w:val="008F3ECE"/>
    <w:rsid w:val="008F405E"/>
    <w:rsid w:val="008F4064"/>
    <w:rsid w:val="008F41B1"/>
    <w:rsid w:val="008F4366"/>
    <w:rsid w:val="008F4CAF"/>
    <w:rsid w:val="008F67B4"/>
    <w:rsid w:val="008F6E81"/>
    <w:rsid w:val="008F798F"/>
    <w:rsid w:val="0090026C"/>
    <w:rsid w:val="00901DE0"/>
    <w:rsid w:val="009030F5"/>
    <w:rsid w:val="0090328A"/>
    <w:rsid w:val="00903634"/>
    <w:rsid w:val="0090366A"/>
    <w:rsid w:val="00903F82"/>
    <w:rsid w:val="009040B1"/>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AE2"/>
    <w:rsid w:val="0092268D"/>
    <w:rsid w:val="0092301C"/>
    <w:rsid w:val="009237F5"/>
    <w:rsid w:val="00923DD6"/>
    <w:rsid w:val="00924883"/>
    <w:rsid w:val="00924B8D"/>
    <w:rsid w:val="009252B9"/>
    <w:rsid w:val="00925714"/>
    <w:rsid w:val="00925940"/>
    <w:rsid w:val="00925D68"/>
    <w:rsid w:val="0092772E"/>
    <w:rsid w:val="00927C65"/>
    <w:rsid w:val="009307CA"/>
    <w:rsid w:val="009321F6"/>
    <w:rsid w:val="00932EED"/>
    <w:rsid w:val="00933B54"/>
    <w:rsid w:val="0093423E"/>
    <w:rsid w:val="00934ED6"/>
    <w:rsid w:val="00934F05"/>
    <w:rsid w:val="0093583E"/>
    <w:rsid w:val="009358A1"/>
    <w:rsid w:val="009368E5"/>
    <w:rsid w:val="00937127"/>
    <w:rsid w:val="009375E2"/>
    <w:rsid w:val="009410E0"/>
    <w:rsid w:val="0094185D"/>
    <w:rsid w:val="00942E07"/>
    <w:rsid w:val="009438B8"/>
    <w:rsid w:val="0094617E"/>
    <w:rsid w:val="00946F3D"/>
    <w:rsid w:val="00950D07"/>
    <w:rsid w:val="009515D7"/>
    <w:rsid w:val="00951DA9"/>
    <w:rsid w:val="009520B1"/>
    <w:rsid w:val="00953A21"/>
    <w:rsid w:val="00953A93"/>
    <w:rsid w:val="009542A4"/>
    <w:rsid w:val="00954E53"/>
    <w:rsid w:val="0095525A"/>
    <w:rsid w:val="009560FF"/>
    <w:rsid w:val="00956944"/>
    <w:rsid w:val="00956F4C"/>
    <w:rsid w:val="00957C38"/>
    <w:rsid w:val="00957CB0"/>
    <w:rsid w:val="0096001B"/>
    <w:rsid w:val="0096062B"/>
    <w:rsid w:val="0096278F"/>
    <w:rsid w:val="00963B16"/>
    <w:rsid w:val="00964D91"/>
    <w:rsid w:val="00965015"/>
    <w:rsid w:val="00965E91"/>
    <w:rsid w:val="00966647"/>
    <w:rsid w:val="00966A8C"/>
    <w:rsid w:val="00967082"/>
    <w:rsid w:val="00967AE3"/>
    <w:rsid w:val="00967D42"/>
    <w:rsid w:val="009705CC"/>
    <w:rsid w:val="00971270"/>
    <w:rsid w:val="009718F3"/>
    <w:rsid w:val="00971FCA"/>
    <w:rsid w:val="00972174"/>
    <w:rsid w:val="0097228E"/>
    <w:rsid w:val="009728FD"/>
    <w:rsid w:val="0097328A"/>
    <w:rsid w:val="00973E93"/>
    <w:rsid w:val="00974141"/>
    <w:rsid w:val="0097440E"/>
    <w:rsid w:val="00974A4D"/>
    <w:rsid w:val="00974B2D"/>
    <w:rsid w:val="0097512B"/>
    <w:rsid w:val="009752C2"/>
    <w:rsid w:val="009759AC"/>
    <w:rsid w:val="009762B5"/>
    <w:rsid w:val="00976AC6"/>
    <w:rsid w:val="009772BD"/>
    <w:rsid w:val="0098018A"/>
    <w:rsid w:val="00980550"/>
    <w:rsid w:val="00980DD7"/>
    <w:rsid w:val="00981534"/>
    <w:rsid w:val="009833B9"/>
    <w:rsid w:val="009856F6"/>
    <w:rsid w:val="00985BDC"/>
    <w:rsid w:val="0098634B"/>
    <w:rsid w:val="0098636B"/>
    <w:rsid w:val="00986BFA"/>
    <w:rsid w:val="0098736C"/>
    <w:rsid w:val="009873BF"/>
    <w:rsid w:val="00987EF7"/>
    <w:rsid w:val="0099088D"/>
    <w:rsid w:val="009909D6"/>
    <w:rsid w:val="00990A3E"/>
    <w:rsid w:val="00990A8D"/>
    <w:rsid w:val="00990FC7"/>
    <w:rsid w:val="009917A7"/>
    <w:rsid w:val="00991A8C"/>
    <w:rsid w:val="009920A5"/>
    <w:rsid w:val="00992C36"/>
    <w:rsid w:val="0099367C"/>
    <w:rsid w:val="009936BF"/>
    <w:rsid w:val="00993B8C"/>
    <w:rsid w:val="00994883"/>
    <w:rsid w:val="00994B5A"/>
    <w:rsid w:val="00994EC2"/>
    <w:rsid w:val="00994F70"/>
    <w:rsid w:val="00995245"/>
    <w:rsid w:val="00996573"/>
    <w:rsid w:val="00996793"/>
    <w:rsid w:val="00997D53"/>
    <w:rsid w:val="009A0663"/>
    <w:rsid w:val="009A1D50"/>
    <w:rsid w:val="009A2585"/>
    <w:rsid w:val="009A27D3"/>
    <w:rsid w:val="009A2F24"/>
    <w:rsid w:val="009A33AA"/>
    <w:rsid w:val="009A33D6"/>
    <w:rsid w:val="009A4334"/>
    <w:rsid w:val="009A4809"/>
    <w:rsid w:val="009A4A11"/>
    <w:rsid w:val="009A4A41"/>
    <w:rsid w:val="009A50DE"/>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41E2"/>
    <w:rsid w:val="009C4247"/>
    <w:rsid w:val="009C4288"/>
    <w:rsid w:val="009C57B7"/>
    <w:rsid w:val="009C5EB0"/>
    <w:rsid w:val="009C6195"/>
    <w:rsid w:val="009C6C89"/>
    <w:rsid w:val="009C6CF3"/>
    <w:rsid w:val="009C72A7"/>
    <w:rsid w:val="009C792D"/>
    <w:rsid w:val="009D05BD"/>
    <w:rsid w:val="009D0A94"/>
    <w:rsid w:val="009D14D0"/>
    <w:rsid w:val="009D215E"/>
    <w:rsid w:val="009D27A8"/>
    <w:rsid w:val="009D2935"/>
    <w:rsid w:val="009D2EF7"/>
    <w:rsid w:val="009D2F34"/>
    <w:rsid w:val="009D309E"/>
    <w:rsid w:val="009D3B7C"/>
    <w:rsid w:val="009D53D0"/>
    <w:rsid w:val="009D69B0"/>
    <w:rsid w:val="009D7628"/>
    <w:rsid w:val="009D7A2F"/>
    <w:rsid w:val="009E06FA"/>
    <w:rsid w:val="009E175D"/>
    <w:rsid w:val="009E17BC"/>
    <w:rsid w:val="009E198F"/>
    <w:rsid w:val="009E2023"/>
    <w:rsid w:val="009E20E2"/>
    <w:rsid w:val="009E2141"/>
    <w:rsid w:val="009E21A4"/>
    <w:rsid w:val="009E2625"/>
    <w:rsid w:val="009E3909"/>
    <w:rsid w:val="009E397B"/>
    <w:rsid w:val="009E3B7B"/>
    <w:rsid w:val="009E3DCA"/>
    <w:rsid w:val="009E46A3"/>
    <w:rsid w:val="009E5084"/>
    <w:rsid w:val="009E598F"/>
    <w:rsid w:val="009E59F2"/>
    <w:rsid w:val="009E6FBC"/>
    <w:rsid w:val="009E768E"/>
    <w:rsid w:val="009E77DD"/>
    <w:rsid w:val="009F3000"/>
    <w:rsid w:val="009F3657"/>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4B7"/>
    <w:rsid w:val="00A057D2"/>
    <w:rsid w:val="00A058BB"/>
    <w:rsid w:val="00A05C02"/>
    <w:rsid w:val="00A067A2"/>
    <w:rsid w:val="00A0695A"/>
    <w:rsid w:val="00A10F5B"/>
    <w:rsid w:val="00A1149D"/>
    <w:rsid w:val="00A12991"/>
    <w:rsid w:val="00A13760"/>
    <w:rsid w:val="00A13B03"/>
    <w:rsid w:val="00A13B1A"/>
    <w:rsid w:val="00A146A5"/>
    <w:rsid w:val="00A14D6B"/>
    <w:rsid w:val="00A14ED6"/>
    <w:rsid w:val="00A15569"/>
    <w:rsid w:val="00A160D3"/>
    <w:rsid w:val="00A166C2"/>
    <w:rsid w:val="00A17273"/>
    <w:rsid w:val="00A174CC"/>
    <w:rsid w:val="00A17F47"/>
    <w:rsid w:val="00A2014F"/>
    <w:rsid w:val="00A207B1"/>
    <w:rsid w:val="00A21703"/>
    <w:rsid w:val="00A219E7"/>
    <w:rsid w:val="00A23002"/>
    <w:rsid w:val="00A23516"/>
    <w:rsid w:val="00A2406E"/>
    <w:rsid w:val="00A24486"/>
    <w:rsid w:val="00A24EA6"/>
    <w:rsid w:val="00A25538"/>
    <w:rsid w:val="00A25644"/>
    <w:rsid w:val="00A25654"/>
    <w:rsid w:val="00A258FE"/>
    <w:rsid w:val="00A25DAF"/>
    <w:rsid w:val="00A25EA5"/>
    <w:rsid w:val="00A26E75"/>
    <w:rsid w:val="00A26FB5"/>
    <w:rsid w:val="00A27D73"/>
    <w:rsid w:val="00A3020D"/>
    <w:rsid w:val="00A305CF"/>
    <w:rsid w:val="00A30B10"/>
    <w:rsid w:val="00A30B1A"/>
    <w:rsid w:val="00A310E7"/>
    <w:rsid w:val="00A321A2"/>
    <w:rsid w:val="00A326C4"/>
    <w:rsid w:val="00A328B0"/>
    <w:rsid w:val="00A33116"/>
    <w:rsid w:val="00A331E0"/>
    <w:rsid w:val="00A34897"/>
    <w:rsid w:val="00A34C47"/>
    <w:rsid w:val="00A35630"/>
    <w:rsid w:val="00A356BC"/>
    <w:rsid w:val="00A369C8"/>
    <w:rsid w:val="00A400C4"/>
    <w:rsid w:val="00A400F8"/>
    <w:rsid w:val="00A40B41"/>
    <w:rsid w:val="00A41949"/>
    <w:rsid w:val="00A420BA"/>
    <w:rsid w:val="00A423E0"/>
    <w:rsid w:val="00A424F2"/>
    <w:rsid w:val="00A4344F"/>
    <w:rsid w:val="00A437F5"/>
    <w:rsid w:val="00A438CF"/>
    <w:rsid w:val="00A43CF6"/>
    <w:rsid w:val="00A44533"/>
    <w:rsid w:val="00A445AC"/>
    <w:rsid w:val="00A4585D"/>
    <w:rsid w:val="00A45967"/>
    <w:rsid w:val="00A4610D"/>
    <w:rsid w:val="00A47108"/>
    <w:rsid w:val="00A51566"/>
    <w:rsid w:val="00A51A3A"/>
    <w:rsid w:val="00A54746"/>
    <w:rsid w:val="00A54ED6"/>
    <w:rsid w:val="00A55282"/>
    <w:rsid w:val="00A5598E"/>
    <w:rsid w:val="00A56419"/>
    <w:rsid w:val="00A57183"/>
    <w:rsid w:val="00A57381"/>
    <w:rsid w:val="00A60056"/>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D42"/>
    <w:rsid w:val="00A82E3E"/>
    <w:rsid w:val="00A830C7"/>
    <w:rsid w:val="00A83835"/>
    <w:rsid w:val="00A848E8"/>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87C"/>
    <w:rsid w:val="00AA1C71"/>
    <w:rsid w:val="00AA2738"/>
    <w:rsid w:val="00AA2871"/>
    <w:rsid w:val="00AA2EDD"/>
    <w:rsid w:val="00AA3056"/>
    <w:rsid w:val="00AA348E"/>
    <w:rsid w:val="00AA3796"/>
    <w:rsid w:val="00AA4201"/>
    <w:rsid w:val="00AA425A"/>
    <w:rsid w:val="00AA431D"/>
    <w:rsid w:val="00AA4464"/>
    <w:rsid w:val="00AA598D"/>
    <w:rsid w:val="00AA5C3D"/>
    <w:rsid w:val="00AA691F"/>
    <w:rsid w:val="00AA6D83"/>
    <w:rsid w:val="00AB00C4"/>
    <w:rsid w:val="00AB06BD"/>
    <w:rsid w:val="00AB08F6"/>
    <w:rsid w:val="00AB09EE"/>
    <w:rsid w:val="00AB1682"/>
    <w:rsid w:val="00AB2FB0"/>
    <w:rsid w:val="00AB3611"/>
    <w:rsid w:val="00AB37B1"/>
    <w:rsid w:val="00AB3AC7"/>
    <w:rsid w:val="00AB44EA"/>
    <w:rsid w:val="00AB52C7"/>
    <w:rsid w:val="00AB5993"/>
    <w:rsid w:val="00AB60D8"/>
    <w:rsid w:val="00AB631F"/>
    <w:rsid w:val="00AB7C35"/>
    <w:rsid w:val="00AC0029"/>
    <w:rsid w:val="00AC0900"/>
    <w:rsid w:val="00AC13D1"/>
    <w:rsid w:val="00AC168D"/>
    <w:rsid w:val="00AC21E3"/>
    <w:rsid w:val="00AC267B"/>
    <w:rsid w:val="00AC33ED"/>
    <w:rsid w:val="00AC3427"/>
    <w:rsid w:val="00AC3462"/>
    <w:rsid w:val="00AC3BAA"/>
    <w:rsid w:val="00AC3CA0"/>
    <w:rsid w:val="00AC4653"/>
    <w:rsid w:val="00AC4873"/>
    <w:rsid w:val="00AC50D1"/>
    <w:rsid w:val="00AC53FB"/>
    <w:rsid w:val="00AC54AD"/>
    <w:rsid w:val="00AC5862"/>
    <w:rsid w:val="00AC6915"/>
    <w:rsid w:val="00AC6FD4"/>
    <w:rsid w:val="00AC73FD"/>
    <w:rsid w:val="00AD0B4E"/>
    <w:rsid w:val="00AD0BA8"/>
    <w:rsid w:val="00AD0CB2"/>
    <w:rsid w:val="00AD1D48"/>
    <w:rsid w:val="00AD2536"/>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431"/>
    <w:rsid w:val="00AE3F1A"/>
    <w:rsid w:val="00AE54A1"/>
    <w:rsid w:val="00AE5818"/>
    <w:rsid w:val="00AE6262"/>
    <w:rsid w:val="00AE7262"/>
    <w:rsid w:val="00AE7CBE"/>
    <w:rsid w:val="00AF0B98"/>
    <w:rsid w:val="00AF24B5"/>
    <w:rsid w:val="00AF2C6E"/>
    <w:rsid w:val="00AF3BEE"/>
    <w:rsid w:val="00AF3EAC"/>
    <w:rsid w:val="00AF4278"/>
    <w:rsid w:val="00AF45C5"/>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108DD"/>
    <w:rsid w:val="00B11D24"/>
    <w:rsid w:val="00B11ECD"/>
    <w:rsid w:val="00B12007"/>
    <w:rsid w:val="00B1213B"/>
    <w:rsid w:val="00B12303"/>
    <w:rsid w:val="00B129C9"/>
    <w:rsid w:val="00B12F42"/>
    <w:rsid w:val="00B1496D"/>
    <w:rsid w:val="00B14E0F"/>
    <w:rsid w:val="00B14F72"/>
    <w:rsid w:val="00B15349"/>
    <w:rsid w:val="00B1570A"/>
    <w:rsid w:val="00B15748"/>
    <w:rsid w:val="00B1641F"/>
    <w:rsid w:val="00B16B4B"/>
    <w:rsid w:val="00B17175"/>
    <w:rsid w:val="00B17507"/>
    <w:rsid w:val="00B1774B"/>
    <w:rsid w:val="00B17B7A"/>
    <w:rsid w:val="00B201DD"/>
    <w:rsid w:val="00B20934"/>
    <w:rsid w:val="00B218CE"/>
    <w:rsid w:val="00B21B80"/>
    <w:rsid w:val="00B2335F"/>
    <w:rsid w:val="00B249AE"/>
    <w:rsid w:val="00B25A19"/>
    <w:rsid w:val="00B25E40"/>
    <w:rsid w:val="00B267D3"/>
    <w:rsid w:val="00B26CDD"/>
    <w:rsid w:val="00B26E3C"/>
    <w:rsid w:val="00B30D0B"/>
    <w:rsid w:val="00B32356"/>
    <w:rsid w:val="00B32B8C"/>
    <w:rsid w:val="00B3318F"/>
    <w:rsid w:val="00B35670"/>
    <w:rsid w:val="00B3650D"/>
    <w:rsid w:val="00B36A82"/>
    <w:rsid w:val="00B36B3B"/>
    <w:rsid w:val="00B36CA6"/>
    <w:rsid w:val="00B405AE"/>
    <w:rsid w:val="00B40870"/>
    <w:rsid w:val="00B42043"/>
    <w:rsid w:val="00B42705"/>
    <w:rsid w:val="00B43048"/>
    <w:rsid w:val="00B4397C"/>
    <w:rsid w:val="00B44047"/>
    <w:rsid w:val="00B452D6"/>
    <w:rsid w:val="00B45484"/>
    <w:rsid w:val="00B4588E"/>
    <w:rsid w:val="00B45AF2"/>
    <w:rsid w:val="00B45D95"/>
    <w:rsid w:val="00B4691C"/>
    <w:rsid w:val="00B46EF0"/>
    <w:rsid w:val="00B472EC"/>
    <w:rsid w:val="00B4786D"/>
    <w:rsid w:val="00B47FC9"/>
    <w:rsid w:val="00B5020B"/>
    <w:rsid w:val="00B50276"/>
    <w:rsid w:val="00B51DD1"/>
    <w:rsid w:val="00B521A1"/>
    <w:rsid w:val="00B53FE1"/>
    <w:rsid w:val="00B540D2"/>
    <w:rsid w:val="00B54332"/>
    <w:rsid w:val="00B54625"/>
    <w:rsid w:val="00B54832"/>
    <w:rsid w:val="00B55382"/>
    <w:rsid w:val="00B55449"/>
    <w:rsid w:val="00B56200"/>
    <w:rsid w:val="00B56F87"/>
    <w:rsid w:val="00B600D0"/>
    <w:rsid w:val="00B60688"/>
    <w:rsid w:val="00B60AF2"/>
    <w:rsid w:val="00B61CF2"/>
    <w:rsid w:val="00B61E56"/>
    <w:rsid w:val="00B6241B"/>
    <w:rsid w:val="00B62774"/>
    <w:rsid w:val="00B6301A"/>
    <w:rsid w:val="00B63E40"/>
    <w:rsid w:val="00B6521B"/>
    <w:rsid w:val="00B65B2F"/>
    <w:rsid w:val="00B66B48"/>
    <w:rsid w:val="00B67113"/>
    <w:rsid w:val="00B703C0"/>
    <w:rsid w:val="00B707FF"/>
    <w:rsid w:val="00B72133"/>
    <w:rsid w:val="00B72A09"/>
    <w:rsid w:val="00B73C24"/>
    <w:rsid w:val="00B74B67"/>
    <w:rsid w:val="00B754DA"/>
    <w:rsid w:val="00B75561"/>
    <w:rsid w:val="00B75BD2"/>
    <w:rsid w:val="00B76672"/>
    <w:rsid w:val="00B76E4A"/>
    <w:rsid w:val="00B77C0F"/>
    <w:rsid w:val="00B800F3"/>
    <w:rsid w:val="00B80D57"/>
    <w:rsid w:val="00B81794"/>
    <w:rsid w:val="00B81AFF"/>
    <w:rsid w:val="00B8270D"/>
    <w:rsid w:val="00B82A2E"/>
    <w:rsid w:val="00B82BC5"/>
    <w:rsid w:val="00B831E5"/>
    <w:rsid w:val="00B835C7"/>
    <w:rsid w:val="00B83F41"/>
    <w:rsid w:val="00B83F47"/>
    <w:rsid w:val="00B844CB"/>
    <w:rsid w:val="00B8474F"/>
    <w:rsid w:val="00B84BB9"/>
    <w:rsid w:val="00B86145"/>
    <w:rsid w:val="00B86171"/>
    <w:rsid w:val="00B869DC"/>
    <w:rsid w:val="00B87D33"/>
    <w:rsid w:val="00B90A37"/>
    <w:rsid w:val="00B91D52"/>
    <w:rsid w:val="00B91FC5"/>
    <w:rsid w:val="00B92D9D"/>
    <w:rsid w:val="00B93647"/>
    <w:rsid w:val="00B9368F"/>
    <w:rsid w:val="00B93DDA"/>
    <w:rsid w:val="00B948F6"/>
    <w:rsid w:val="00B95CC4"/>
    <w:rsid w:val="00B97F2F"/>
    <w:rsid w:val="00BA05A6"/>
    <w:rsid w:val="00BA0A54"/>
    <w:rsid w:val="00BA0D19"/>
    <w:rsid w:val="00BA1976"/>
    <w:rsid w:val="00BA1E75"/>
    <w:rsid w:val="00BA4057"/>
    <w:rsid w:val="00BA40DF"/>
    <w:rsid w:val="00BA53B6"/>
    <w:rsid w:val="00BA59E0"/>
    <w:rsid w:val="00BA5C57"/>
    <w:rsid w:val="00BA6C7A"/>
    <w:rsid w:val="00BA6C95"/>
    <w:rsid w:val="00BB072B"/>
    <w:rsid w:val="00BB1ECA"/>
    <w:rsid w:val="00BB1F1B"/>
    <w:rsid w:val="00BB2CD7"/>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B9B"/>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3C5F"/>
    <w:rsid w:val="00BF5659"/>
    <w:rsid w:val="00BF6ADE"/>
    <w:rsid w:val="00BF6DFE"/>
    <w:rsid w:val="00BF6EF2"/>
    <w:rsid w:val="00BF7F13"/>
    <w:rsid w:val="00C014C9"/>
    <w:rsid w:val="00C020F7"/>
    <w:rsid w:val="00C03C6E"/>
    <w:rsid w:val="00C049C6"/>
    <w:rsid w:val="00C04B57"/>
    <w:rsid w:val="00C05439"/>
    <w:rsid w:val="00C05CE4"/>
    <w:rsid w:val="00C05DDB"/>
    <w:rsid w:val="00C05EE9"/>
    <w:rsid w:val="00C062C0"/>
    <w:rsid w:val="00C06EA4"/>
    <w:rsid w:val="00C07DC1"/>
    <w:rsid w:val="00C10762"/>
    <w:rsid w:val="00C11217"/>
    <w:rsid w:val="00C1136A"/>
    <w:rsid w:val="00C1145A"/>
    <w:rsid w:val="00C11815"/>
    <w:rsid w:val="00C123DF"/>
    <w:rsid w:val="00C12545"/>
    <w:rsid w:val="00C12615"/>
    <w:rsid w:val="00C12645"/>
    <w:rsid w:val="00C12E3E"/>
    <w:rsid w:val="00C13500"/>
    <w:rsid w:val="00C14AB6"/>
    <w:rsid w:val="00C14DC5"/>
    <w:rsid w:val="00C165BB"/>
    <w:rsid w:val="00C1664A"/>
    <w:rsid w:val="00C17331"/>
    <w:rsid w:val="00C20FD2"/>
    <w:rsid w:val="00C21421"/>
    <w:rsid w:val="00C22AFE"/>
    <w:rsid w:val="00C23366"/>
    <w:rsid w:val="00C24149"/>
    <w:rsid w:val="00C24EB4"/>
    <w:rsid w:val="00C25E91"/>
    <w:rsid w:val="00C25FC5"/>
    <w:rsid w:val="00C27063"/>
    <w:rsid w:val="00C2722A"/>
    <w:rsid w:val="00C30542"/>
    <w:rsid w:val="00C30A45"/>
    <w:rsid w:val="00C30F57"/>
    <w:rsid w:val="00C31C78"/>
    <w:rsid w:val="00C31F01"/>
    <w:rsid w:val="00C33CA0"/>
    <w:rsid w:val="00C343D9"/>
    <w:rsid w:val="00C34FE0"/>
    <w:rsid w:val="00C35A1D"/>
    <w:rsid w:val="00C377F9"/>
    <w:rsid w:val="00C37E9D"/>
    <w:rsid w:val="00C37F43"/>
    <w:rsid w:val="00C37FCD"/>
    <w:rsid w:val="00C4003C"/>
    <w:rsid w:val="00C408B8"/>
    <w:rsid w:val="00C41917"/>
    <w:rsid w:val="00C42F39"/>
    <w:rsid w:val="00C441AC"/>
    <w:rsid w:val="00C457C5"/>
    <w:rsid w:val="00C463D2"/>
    <w:rsid w:val="00C46668"/>
    <w:rsid w:val="00C47F23"/>
    <w:rsid w:val="00C50B02"/>
    <w:rsid w:val="00C514B6"/>
    <w:rsid w:val="00C525A4"/>
    <w:rsid w:val="00C5283D"/>
    <w:rsid w:val="00C5397E"/>
    <w:rsid w:val="00C54199"/>
    <w:rsid w:val="00C543C0"/>
    <w:rsid w:val="00C54C91"/>
    <w:rsid w:val="00C55B97"/>
    <w:rsid w:val="00C55E07"/>
    <w:rsid w:val="00C55E18"/>
    <w:rsid w:val="00C562B0"/>
    <w:rsid w:val="00C56576"/>
    <w:rsid w:val="00C56CA0"/>
    <w:rsid w:val="00C56F3C"/>
    <w:rsid w:val="00C577CB"/>
    <w:rsid w:val="00C604EB"/>
    <w:rsid w:val="00C6086E"/>
    <w:rsid w:val="00C6128E"/>
    <w:rsid w:val="00C6133F"/>
    <w:rsid w:val="00C62A81"/>
    <w:rsid w:val="00C62BED"/>
    <w:rsid w:val="00C6511C"/>
    <w:rsid w:val="00C65F9F"/>
    <w:rsid w:val="00C66F17"/>
    <w:rsid w:val="00C67C0A"/>
    <w:rsid w:val="00C706EB"/>
    <w:rsid w:val="00C716CA"/>
    <w:rsid w:val="00C72235"/>
    <w:rsid w:val="00C7238A"/>
    <w:rsid w:val="00C7265F"/>
    <w:rsid w:val="00C7310A"/>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4D0C"/>
    <w:rsid w:val="00C94D9A"/>
    <w:rsid w:val="00C959FE"/>
    <w:rsid w:val="00C967F8"/>
    <w:rsid w:val="00C97323"/>
    <w:rsid w:val="00C97B8D"/>
    <w:rsid w:val="00C97C81"/>
    <w:rsid w:val="00CA0156"/>
    <w:rsid w:val="00CA0406"/>
    <w:rsid w:val="00CA0BA8"/>
    <w:rsid w:val="00CA0BC8"/>
    <w:rsid w:val="00CA1CDB"/>
    <w:rsid w:val="00CA2959"/>
    <w:rsid w:val="00CA2D13"/>
    <w:rsid w:val="00CA367A"/>
    <w:rsid w:val="00CA3DE4"/>
    <w:rsid w:val="00CA3F4C"/>
    <w:rsid w:val="00CA4091"/>
    <w:rsid w:val="00CA40C1"/>
    <w:rsid w:val="00CA442E"/>
    <w:rsid w:val="00CA4DBB"/>
    <w:rsid w:val="00CA548B"/>
    <w:rsid w:val="00CA5BEB"/>
    <w:rsid w:val="00CA6053"/>
    <w:rsid w:val="00CA6750"/>
    <w:rsid w:val="00CA684A"/>
    <w:rsid w:val="00CA692C"/>
    <w:rsid w:val="00CA7A17"/>
    <w:rsid w:val="00CA7CDB"/>
    <w:rsid w:val="00CA7E43"/>
    <w:rsid w:val="00CB26EB"/>
    <w:rsid w:val="00CB2886"/>
    <w:rsid w:val="00CB33D8"/>
    <w:rsid w:val="00CB3550"/>
    <w:rsid w:val="00CB3902"/>
    <w:rsid w:val="00CB46AA"/>
    <w:rsid w:val="00CB5A85"/>
    <w:rsid w:val="00CB66C0"/>
    <w:rsid w:val="00CB6A5D"/>
    <w:rsid w:val="00CB6E9D"/>
    <w:rsid w:val="00CB73F1"/>
    <w:rsid w:val="00CC2A66"/>
    <w:rsid w:val="00CC3773"/>
    <w:rsid w:val="00CC4095"/>
    <w:rsid w:val="00CC5016"/>
    <w:rsid w:val="00CC569F"/>
    <w:rsid w:val="00CC58CC"/>
    <w:rsid w:val="00CC5BD1"/>
    <w:rsid w:val="00CC753E"/>
    <w:rsid w:val="00CC75E5"/>
    <w:rsid w:val="00CC76D6"/>
    <w:rsid w:val="00CC79EC"/>
    <w:rsid w:val="00CC7F2D"/>
    <w:rsid w:val="00CD009F"/>
    <w:rsid w:val="00CD0404"/>
    <w:rsid w:val="00CD14BE"/>
    <w:rsid w:val="00CD28BC"/>
    <w:rsid w:val="00CD3123"/>
    <w:rsid w:val="00CD33E2"/>
    <w:rsid w:val="00CD34C4"/>
    <w:rsid w:val="00CD4EB6"/>
    <w:rsid w:val="00CD4FBF"/>
    <w:rsid w:val="00CD5082"/>
    <w:rsid w:val="00CD5403"/>
    <w:rsid w:val="00CD56E3"/>
    <w:rsid w:val="00CD5B3A"/>
    <w:rsid w:val="00CD6112"/>
    <w:rsid w:val="00CD70F5"/>
    <w:rsid w:val="00CD7649"/>
    <w:rsid w:val="00CD796B"/>
    <w:rsid w:val="00CE0BF0"/>
    <w:rsid w:val="00CE0D08"/>
    <w:rsid w:val="00CE15B4"/>
    <w:rsid w:val="00CE5666"/>
    <w:rsid w:val="00CE6343"/>
    <w:rsid w:val="00CE7B20"/>
    <w:rsid w:val="00CE7BBA"/>
    <w:rsid w:val="00CE7CAB"/>
    <w:rsid w:val="00CF0084"/>
    <w:rsid w:val="00CF0596"/>
    <w:rsid w:val="00CF0E5B"/>
    <w:rsid w:val="00CF0E63"/>
    <w:rsid w:val="00CF0FC5"/>
    <w:rsid w:val="00CF379A"/>
    <w:rsid w:val="00CF3EFD"/>
    <w:rsid w:val="00CF4618"/>
    <w:rsid w:val="00CF53A8"/>
    <w:rsid w:val="00CF545B"/>
    <w:rsid w:val="00CF553C"/>
    <w:rsid w:val="00CF57E9"/>
    <w:rsid w:val="00CF65F3"/>
    <w:rsid w:val="00CF6692"/>
    <w:rsid w:val="00CF66BB"/>
    <w:rsid w:val="00CF6DB2"/>
    <w:rsid w:val="00CF7511"/>
    <w:rsid w:val="00CF7925"/>
    <w:rsid w:val="00CF7A16"/>
    <w:rsid w:val="00D006A2"/>
    <w:rsid w:val="00D00B73"/>
    <w:rsid w:val="00D00D34"/>
    <w:rsid w:val="00D00E16"/>
    <w:rsid w:val="00D015AB"/>
    <w:rsid w:val="00D01927"/>
    <w:rsid w:val="00D020D9"/>
    <w:rsid w:val="00D02CA3"/>
    <w:rsid w:val="00D02F50"/>
    <w:rsid w:val="00D03A6E"/>
    <w:rsid w:val="00D04421"/>
    <w:rsid w:val="00D045F4"/>
    <w:rsid w:val="00D04CCF"/>
    <w:rsid w:val="00D0530F"/>
    <w:rsid w:val="00D053F5"/>
    <w:rsid w:val="00D055A5"/>
    <w:rsid w:val="00D0626F"/>
    <w:rsid w:val="00D06F82"/>
    <w:rsid w:val="00D1073B"/>
    <w:rsid w:val="00D10B3D"/>
    <w:rsid w:val="00D10CD0"/>
    <w:rsid w:val="00D10EB6"/>
    <w:rsid w:val="00D111F5"/>
    <w:rsid w:val="00D112A3"/>
    <w:rsid w:val="00D11959"/>
    <w:rsid w:val="00D11EC3"/>
    <w:rsid w:val="00D12195"/>
    <w:rsid w:val="00D121C9"/>
    <w:rsid w:val="00D1251D"/>
    <w:rsid w:val="00D1295A"/>
    <w:rsid w:val="00D137FF"/>
    <w:rsid w:val="00D140FB"/>
    <w:rsid w:val="00D1450D"/>
    <w:rsid w:val="00D1583E"/>
    <w:rsid w:val="00D15BA8"/>
    <w:rsid w:val="00D167FC"/>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225"/>
    <w:rsid w:val="00D42C39"/>
    <w:rsid w:val="00D443FE"/>
    <w:rsid w:val="00D448A4"/>
    <w:rsid w:val="00D44958"/>
    <w:rsid w:val="00D47099"/>
    <w:rsid w:val="00D47EEF"/>
    <w:rsid w:val="00D50562"/>
    <w:rsid w:val="00D50A8B"/>
    <w:rsid w:val="00D51260"/>
    <w:rsid w:val="00D518D9"/>
    <w:rsid w:val="00D532EF"/>
    <w:rsid w:val="00D5359B"/>
    <w:rsid w:val="00D5369D"/>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1AC"/>
    <w:rsid w:val="00D643C6"/>
    <w:rsid w:val="00D652CA"/>
    <w:rsid w:val="00D65C90"/>
    <w:rsid w:val="00D65D5C"/>
    <w:rsid w:val="00D65FF3"/>
    <w:rsid w:val="00D66BBA"/>
    <w:rsid w:val="00D66E94"/>
    <w:rsid w:val="00D66F51"/>
    <w:rsid w:val="00D672DC"/>
    <w:rsid w:val="00D67354"/>
    <w:rsid w:val="00D675DE"/>
    <w:rsid w:val="00D705BC"/>
    <w:rsid w:val="00D7072F"/>
    <w:rsid w:val="00D7126B"/>
    <w:rsid w:val="00D7153C"/>
    <w:rsid w:val="00D72A08"/>
    <w:rsid w:val="00D72F78"/>
    <w:rsid w:val="00D74866"/>
    <w:rsid w:val="00D74EBD"/>
    <w:rsid w:val="00D7675D"/>
    <w:rsid w:val="00D773F2"/>
    <w:rsid w:val="00D77D7C"/>
    <w:rsid w:val="00D80709"/>
    <w:rsid w:val="00D81BAF"/>
    <w:rsid w:val="00D82D74"/>
    <w:rsid w:val="00D82DE3"/>
    <w:rsid w:val="00D82ED9"/>
    <w:rsid w:val="00D82F43"/>
    <w:rsid w:val="00D83587"/>
    <w:rsid w:val="00D83D3A"/>
    <w:rsid w:val="00D848C5"/>
    <w:rsid w:val="00D84C2E"/>
    <w:rsid w:val="00D8506F"/>
    <w:rsid w:val="00D85BE2"/>
    <w:rsid w:val="00D86320"/>
    <w:rsid w:val="00D87392"/>
    <w:rsid w:val="00D90219"/>
    <w:rsid w:val="00D91E05"/>
    <w:rsid w:val="00D91F96"/>
    <w:rsid w:val="00D92BF0"/>
    <w:rsid w:val="00D92E34"/>
    <w:rsid w:val="00D96C6F"/>
    <w:rsid w:val="00D96D13"/>
    <w:rsid w:val="00D96F6C"/>
    <w:rsid w:val="00D97340"/>
    <w:rsid w:val="00D97513"/>
    <w:rsid w:val="00DA02FB"/>
    <w:rsid w:val="00DA0556"/>
    <w:rsid w:val="00DA36AC"/>
    <w:rsid w:val="00DA3FE8"/>
    <w:rsid w:val="00DA528F"/>
    <w:rsid w:val="00DA6023"/>
    <w:rsid w:val="00DA606C"/>
    <w:rsid w:val="00DA6739"/>
    <w:rsid w:val="00DA6A76"/>
    <w:rsid w:val="00DA6C41"/>
    <w:rsid w:val="00DA7E14"/>
    <w:rsid w:val="00DB016D"/>
    <w:rsid w:val="00DB0547"/>
    <w:rsid w:val="00DB1EA1"/>
    <w:rsid w:val="00DB2464"/>
    <w:rsid w:val="00DB35BB"/>
    <w:rsid w:val="00DB36FF"/>
    <w:rsid w:val="00DB47E8"/>
    <w:rsid w:val="00DB4AA0"/>
    <w:rsid w:val="00DB4E3F"/>
    <w:rsid w:val="00DB5AF8"/>
    <w:rsid w:val="00DB63D4"/>
    <w:rsid w:val="00DB6772"/>
    <w:rsid w:val="00DB7946"/>
    <w:rsid w:val="00DC0DF9"/>
    <w:rsid w:val="00DC1A55"/>
    <w:rsid w:val="00DC5161"/>
    <w:rsid w:val="00DC5E33"/>
    <w:rsid w:val="00DC684C"/>
    <w:rsid w:val="00DC73DA"/>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0E63"/>
    <w:rsid w:val="00DE1C88"/>
    <w:rsid w:val="00DE1C9F"/>
    <w:rsid w:val="00DE3D85"/>
    <w:rsid w:val="00DE42BD"/>
    <w:rsid w:val="00DE46C0"/>
    <w:rsid w:val="00DE4FD1"/>
    <w:rsid w:val="00DE5484"/>
    <w:rsid w:val="00DE5C39"/>
    <w:rsid w:val="00DE5CA7"/>
    <w:rsid w:val="00DE627D"/>
    <w:rsid w:val="00DF06EF"/>
    <w:rsid w:val="00DF0970"/>
    <w:rsid w:val="00DF0C75"/>
    <w:rsid w:val="00DF0CC5"/>
    <w:rsid w:val="00DF2E46"/>
    <w:rsid w:val="00DF344E"/>
    <w:rsid w:val="00DF3515"/>
    <w:rsid w:val="00DF3D43"/>
    <w:rsid w:val="00DF4393"/>
    <w:rsid w:val="00DF4821"/>
    <w:rsid w:val="00DF4BCF"/>
    <w:rsid w:val="00DF5405"/>
    <w:rsid w:val="00DF5712"/>
    <w:rsid w:val="00DF5C54"/>
    <w:rsid w:val="00DF5E8F"/>
    <w:rsid w:val="00DF6139"/>
    <w:rsid w:val="00DF61F3"/>
    <w:rsid w:val="00DF62BE"/>
    <w:rsid w:val="00DF6F0D"/>
    <w:rsid w:val="00E0146E"/>
    <w:rsid w:val="00E01C32"/>
    <w:rsid w:val="00E0208F"/>
    <w:rsid w:val="00E021B6"/>
    <w:rsid w:val="00E03C31"/>
    <w:rsid w:val="00E04143"/>
    <w:rsid w:val="00E04697"/>
    <w:rsid w:val="00E05817"/>
    <w:rsid w:val="00E05BFE"/>
    <w:rsid w:val="00E06553"/>
    <w:rsid w:val="00E06A6B"/>
    <w:rsid w:val="00E07238"/>
    <w:rsid w:val="00E075D5"/>
    <w:rsid w:val="00E07F8D"/>
    <w:rsid w:val="00E07FFD"/>
    <w:rsid w:val="00E102BC"/>
    <w:rsid w:val="00E10618"/>
    <w:rsid w:val="00E11ECC"/>
    <w:rsid w:val="00E12C80"/>
    <w:rsid w:val="00E13472"/>
    <w:rsid w:val="00E13B15"/>
    <w:rsid w:val="00E14059"/>
    <w:rsid w:val="00E15DB0"/>
    <w:rsid w:val="00E16F35"/>
    <w:rsid w:val="00E1714D"/>
    <w:rsid w:val="00E17C0C"/>
    <w:rsid w:val="00E17F3E"/>
    <w:rsid w:val="00E203D1"/>
    <w:rsid w:val="00E2072A"/>
    <w:rsid w:val="00E210EA"/>
    <w:rsid w:val="00E2144D"/>
    <w:rsid w:val="00E21654"/>
    <w:rsid w:val="00E219A3"/>
    <w:rsid w:val="00E21BB4"/>
    <w:rsid w:val="00E22166"/>
    <w:rsid w:val="00E2290E"/>
    <w:rsid w:val="00E237E4"/>
    <w:rsid w:val="00E23FFA"/>
    <w:rsid w:val="00E24068"/>
    <w:rsid w:val="00E24349"/>
    <w:rsid w:val="00E24449"/>
    <w:rsid w:val="00E246DA"/>
    <w:rsid w:val="00E24827"/>
    <w:rsid w:val="00E24B74"/>
    <w:rsid w:val="00E256F9"/>
    <w:rsid w:val="00E26014"/>
    <w:rsid w:val="00E262B2"/>
    <w:rsid w:val="00E2732A"/>
    <w:rsid w:val="00E30014"/>
    <w:rsid w:val="00E312D9"/>
    <w:rsid w:val="00E31768"/>
    <w:rsid w:val="00E32553"/>
    <w:rsid w:val="00E32DFC"/>
    <w:rsid w:val="00E332F1"/>
    <w:rsid w:val="00E33F01"/>
    <w:rsid w:val="00E34433"/>
    <w:rsid w:val="00E35B98"/>
    <w:rsid w:val="00E36077"/>
    <w:rsid w:val="00E3631F"/>
    <w:rsid w:val="00E3757A"/>
    <w:rsid w:val="00E378D9"/>
    <w:rsid w:val="00E41B58"/>
    <w:rsid w:val="00E41D4F"/>
    <w:rsid w:val="00E42B52"/>
    <w:rsid w:val="00E42C57"/>
    <w:rsid w:val="00E43188"/>
    <w:rsid w:val="00E4329D"/>
    <w:rsid w:val="00E43573"/>
    <w:rsid w:val="00E4444C"/>
    <w:rsid w:val="00E4460B"/>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B7"/>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3B8"/>
    <w:rsid w:val="00E75689"/>
    <w:rsid w:val="00E75A93"/>
    <w:rsid w:val="00E80103"/>
    <w:rsid w:val="00E8027D"/>
    <w:rsid w:val="00E806D5"/>
    <w:rsid w:val="00E80E96"/>
    <w:rsid w:val="00E81721"/>
    <w:rsid w:val="00E81BED"/>
    <w:rsid w:val="00E81E3F"/>
    <w:rsid w:val="00E82663"/>
    <w:rsid w:val="00E82975"/>
    <w:rsid w:val="00E829C5"/>
    <w:rsid w:val="00E82A2D"/>
    <w:rsid w:val="00E8372D"/>
    <w:rsid w:val="00E839C8"/>
    <w:rsid w:val="00E84079"/>
    <w:rsid w:val="00E84762"/>
    <w:rsid w:val="00E851D0"/>
    <w:rsid w:val="00E8651C"/>
    <w:rsid w:val="00E86561"/>
    <w:rsid w:val="00E86D31"/>
    <w:rsid w:val="00E8751F"/>
    <w:rsid w:val="00E87EF6"/>
    <w:rsid w:val="00E9185C"/>
    <w:rsid w:val="00E92E2B"/>
    <w:rsid w:val="00E93563"/>
    <w:rsid w:val="00E94452"/>
    <w:rsid w:val="00E946F6"/>
    <w:rsid w:val="00E948AB"/>
    <w:rsid w:val="00E951DB"/>
    <w:rsid w:val="00E9521B"/>
    <w:rsid w:val="00E9571D"/>
    <w:rsid w:val="00EA0D8C"/>
    <w:rsid w:val="00EA121F"/>
    <w:rsid w:val="00EA13B0"/>
    <w:rsid w:val="00EA1F31"/>
    <w:rsid w:val="00EA2CDD"/>
    <w:rsid w:val="00EA2FE3"/>
    <w:rsid w:val="00EA45E8"/>
    <w:rsid w:val="00EA5085"/>
    <w:rsid w:val="00EA524B"/>
    <w:rsid w:val="00EA5ED1"/>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BA2"/>
    <w:rsid w:val="00EB5C06"/>
    <w:rsid w:val="00EB62F0"/>
    <w:rsid w:val="00EB6440"/>
    <w:rsid w:val="00EB692C"/>
    <w:rsid w:val="00EC1368"/>
    <w:rsid w:val="00EC160A"/>
    <w:rsid w:val="00EC47FC"/>
    <w:rsid w:val="00EC5C7B"/>
    <w:rsid w:val="00EC673F"/>
    <w:rsid w:val="00EC79A9"/>
    <w:rsid w:val="00EC7C0C"/>
    <w:rsid w:val="00ED0783"/>
    <w:rsid w:val="00ED09AA"/>
    <w:rsid w:val="00ED0B87"/>
    <w:rsid w:val="00ED260F"/>
    <w:rsid w:val="00ED37AF"/>
    <w:rsid w:val="00ED4E43"/>
    <w:rsid w:val="00ED51A0"/>
    <w:rsid w:val="00ED5EAA"/>
    <w:rsid w:val="00ED63D8"/>
    <w:rsid w:val="00ED7EAF"/>
    <w:rsid w:val="00EE03F9"/>
    <w:rsid w:val="00EE0470"/>
    <w:rsid w:val="00EE05FE"/>
    <w:rsid w:val="00EE0632"/>
    <w:rsid w:val="00EE0C53"/>
    <w:rsid w:val="00EE142F"/>
    <w:rsid w:val="00EE264D"/>
    <w:rsid w:val="00EE2DED"/>
    <w:rsid w:val="00EE337F"/>
    <w:rsid w:val="00EE34E9"/>
    <w:rsid w:val="00EE360A"/>
    <w:rsid w:val="00EE37BA"/>
    <w:rsid w:val="00EE4196"/>
    <w:rsid w:val="00EE447B"/>
    <w:rsid w:val="00EE5B2B"/>
    <w:rsid w:val="00EE608D"/>
    <w:rsid w:val="00EE60D4"/>
    <w:rsid w:val="00EE6689"/>
    <w:rsid w:val="00EF0345"/>
    <w:rsid w:val="00EF03FB"/>
    <w:rsid w:val="00EF2283"/>
    <w:rsid w:val="00EF2601"/>
    <w:rsid w:val="00EF27BA"/>
    <w:rsid w:val="00EF2E29"/>
    <w:rsid w:val="00EF2EA5"/>
    <w:rsid w:val="00EF383C"/>
    <w:rsid w:val="00EF3F51"/>
    <w:rsid w:val="00EF4098"/>
    <w:rsid w:val="00EF4134"/>
    <w:rsid w:val="00EF4716"/>
    <w:rsid w:val="00EF4D3A"/>
    <w:rsid w:val="00EF5604"/>
    <w:rsid w:val="00EF5772"/>
    <w:rsid w:val="00EF5A27"/>
    <w:rsid w:val="00F008CC"/>
    <w:rsid w:val="00F00CDB"/>
    <w:rsid w:val="00F0204E"/>
    <w:rsid w:val="00F02A75"/>
    <w:rsid w:val="00F03192"/>
    <w:rsid w:val="00F0364E"/>
    <w:rsid w:val="00F04236"/>
    <w:rsid w:val="00F0446A"/>
    <w:rsid w:val="00F050BD"/>
    <w:rsid w:val="00F06506"/>
    <w:rsid w:val="00F066A4"/>
    <w:rsid w:val="00F06733"/>
    <w:rsid w:val="00F0737E"/>
    <w:rsid w:val="00F0773A"/>
    <w:rsid w:val="00F079EC"/>
    <w:rsid w:val="00F10192"/>
    <w:rsid w:val="00F10DB7"/>
    <w:rsid w:val="00F1122A"/>
    <w:rsid w:val="00F115AA"/>
    <w:rsid w:val="00F1164E"/>
    <w:rsid w:val="00F11B83"/>
    <w:rsid w:val="00F12C96"/>
    <w:rsid w:val="00F137B1"/>
    <w:rsid w:val="00F138B7"/>
    <w:rsid w:val="00F1415C"/>
    <w:rsid w:val="00F14D6A"/>
    <w:rsid w:val="00F154B9"/>
    <w:rsid w:val="00F155B0"/>
    <w:rsid w:val="00F158C5"/>
    <w:rsid w:val="00F15F72"/>
    <w:rsid w:val="00F15FEF"/>
    <w:rsid w:val="00F1611D"/>
    <w:rsid w:val="00F16767"/>
    <w:rsid w:val="00F17624"/>
    <w:rsid w:val="00F17BBA"/>
    <w:rsid w:val="00F20113"/>
    <w:rsid w:val="00F20689"/>
    <w:rsid w:val="00F2110D"/>
    <w:rsid w:val="00F213BF"/>
    <w:rsid w:val="00F21B73"/>
    <w:rsid w:val="00F21D36"/>
    <w:rsid w:val="00F225B0"/>
    <w:rsid w:val="00F2369A"/>
    <w:rsid w:val="00F23D7C"/>
    <w:rsid w:val="00F24000"/>
    <w:rsid w:val="00F241F3"/>
    <w:rsid w:val="00F2432C"/>
    <w:rsid w:val="00F264F6"/>
    <w:rsid w:val="00F267C1"/>
    <w:rsid w:val="00F26F68"/>
    <w:rsid w:val="00F27968"/>
    <w:rsid w:val="00F27D7B"/>
    <w:rsid w:val="00F27E41"/>
    <w:rsid w:val="00F30341"/>
    <w:rsid w:val="00F322B3"/>
    <w:rsid w:val="00F33772"/>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8E1"/>
    <w:rsid w:val="00F4499D"/>
    <w:rsid w:val="00F44AFB"/>
    <w:rsid w:val="00F4669A"/>
    <w:rsid w:val="00F46707"/>
    <w:rsid w:val="00F473E6"/>
    <w:rsid w:val="00F47768"/>
    <w:rsid w:val="00F47C85"/>
    <w:rsid w:val="00F50811"/>
    <w:rsid w:val="00F50975"/>
    <w:rsid w:val="00F513B6"/>
    <w:rsid w:val="00F51C54"/>
    <w:rsid w:val="00F51D77"/>
    <w:rsid w:val="00F51FC7"/>
    <w:rsid w:val="00F526ED"/>
    <w:rsid w:val="00F5425B"/>
    <w:rsid w:val="00F551D3"/>
    <w:rsid w:val="00F55354"/>
    <w:rsid w:val="00F55DB4"/>
    <w:rsid w:val="00F56068"/>
    <w:rsid w:val="00F560A0"/>
    <w:rsid w:val="00F56FBC"/>
    <w:rsid w:val="00F57DD8"/>
    <w:rsid w:val="00F60D8E"/>
    <w:rsid w:val="00F61103"/>
    <w:rsid w:val="00F6169A"/>
    <w:rsid w:val="00F63BE8"/>
    <w:rsid w:val="00F643E4"/>
    <w:rsid w:val="00F64BB7"/>
    <w:rsid w:val="00F65667"/>
    <w:rsid w:val="00F66818"/>
    <w:rsid w:val="00F66FBF"/>
    <w:rsid w:val="00F703CB"/>
    <w:rsid w:val="00F71691"/>
    <w:rsid w:val="00F71755"/>
    <w:rsid w:val="00F721EC"/>
    <w:rsid w:val="00F7365B"/>
    <w:rsid w:val="00F73858"/>
    <w:rsid w:val="00F73C33"/>
    <w:rsid w:val="00F74017"/>
    <w:rsid w:val="00F752DF"/>
    <w:rsid w:val="00F75334"/>
    <w:rsid w:val="00F75F36"/>
    <w:rsid w:val="00F762F7"/>
    <w:rsid w:val="00F7697B"/>
    <w:rsid w:val="00F76A76"/>
    <w:rsid w:val="00F76C40"/>
    <w:rsid w:val="00F77B53"/>
    <w:rsid w:val="00F77E01"/>
    <w:rsid w:val="00F8229A"/>
    <w:rsid w:val="00F8263D"/>
    <w:rsid w:val="00F8359E"/>
    <w:rsid w:val="00F84544"/>
    <w:rsid w:val="00F84C53"/>
    <w:rsid w:val="00F84D4B"/>
    <w:rsid w:val="00F84EE6"/>
    <w:rsid w:val="00F85D1A"/>
    <w:rsid w:val="00F8749B"/>
    <w:rsid w:val="00F8788B"/>
    <w:rsid w:val="00F92109"/>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3200"/>
    <w:rsid w:val="00FA70A8"/>
    <w:rsid w:val="00FA71DB"/>
    <w:rsid w:val="00FB099F"/>
    <w:rsid w:val="00FB0A98"/>
    <w:rsid w:val="00FB0DAA"/>
    <w:rsid w:val="00FB0F4E"/>
    <w:rsid w:val="00FB19DD"/>
    <w:rsid w:val="00FB2072"/>
    <w:rsid w:val="00FB291F"/>
    <w:rsid w:val="00FB2C42"/>
    <w:rsid w:val="00FB5103"/>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4E09"/>
    <w:rsid w:val="00FC66FD"/>
    <w:rsid w:val="00FC74E6"/>
    <w:rsid w:val="00FC79B5"/>
    <w:rsid w:val="00FC7C1B"/>
    <w:rsid w:val="00FD0205"/>
    <w:rsid w:val="00FD0248"/>
    <w:rsid w:val="00FD05DA"/>
    <w:rsid w:val="00FD0899"/>
    <w:rsid w:val="00FD09E9"/>
    <w:rsid w:val="00FD0ACC"/>
    <w:rsid w:val="00FD15A9"/>
    <w:rsid w:val="00FD1738"/>
    <w:rsid w:val="00FD17A3"/>
    <w:rsid w:val="00FD2577"/>
    <w:rsid w:val="00FD3633"/>
    <w:rsid w:val="00FD4E46"/>
    <w:rsid w:val="00FD51F1"/>
    <w:rsid w:val="00FD5874"/>
    <w:rsid w:val="00FD71BC"/>
    <w:rsid w:val="00FD7C0B"/>
    <w:rsid w:val="00FE08DF"/>
    <w:rsid w:val="00FE0AE5"/>
    <w:rsid w:val="00FE0DF5"/>
    <w:rsid w:val="00FE0F9C"/>
    <w:rsid w:val="00FE1C1F"/>
    <w:rsid w:val="00FE24EE"/>
    <w:rsid w:val="00FE27C4"/>
    <w:rsid w:val="00FE2ABD"/>
    <w:rsid w:val="00FE2B1D"/>
    <w:rsid w:val="00FE3B89"/>
    <w:rsid w:val="00FE440F"/>
    <w:rsid w:val="00FE690A"/>
    <w:rsid w:val="00FE6E42"/>
    <w:rsid w:val="00FE7020"/>
    <w:rsid w:val="00FE7D75"/>
    <w:rsid w:val="00FF0161"/>
    <w:rsid w:val="00FF024E"/>
    <w:rsid w:val="00FF1698"/>
    <w:rsid w:val="00FF1F20"/>
    <w:rsid w:val="00FF1F97"/>
    <w:rsid w:val="00FF2120"/>
    <w:rsid w:val="00FF2921"/>
    <w:rsid w:val="00FF3717"/>
    <w:rsid w:val="00FF3D46"/>
    <w:rsid w:val="00FF400F"/>
    <w:rsid w:val="00FF4693"/>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1D4E3"/>
  <w15:docId w15:val="{01EADF4E-6586-42A2-8088-C444C7E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033963847">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15525822">
      <w:bodyDiv w:val="1"/>
      <w:marLeft w:val="0"/>
      <w:marRight w:val="0"/>
      <w:marTop w:val="0"/>
      <w:marBottom w:val="0"/>
      <w:divBdr>
        <w:top w:val="none" w:sz="0" w:space="0" w:color="auto"/>
        <w:left w:val="none" w:sz="0" w:space="0" w:color="auto"/>
        <w:bottom w:val="none" w:sz="0" w:space="0" w:color="auto"/>
        <w:right w:val="none" w:sz="0" w:space="0" w:color="auto"/>
      </w:divBdr>
    </w:div>
    <w:div w:id="1323774009">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41686641">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mumladze@bog.ge" TargetMode="External"/><Relationship Id="rId4" Type="http://schemas.openxmlformats.org/officeDocument/2006/relationships/styles" Target="styles.xml"/><Relationship Id="rId9" Type="http://schemas.openxmlformats.org/officeDocument/2006/relationships/hyperlink" Target="mailto:b.muml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4AC393-9CA4-4F83-9871-927E7E70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Beka Mumladze</cp:lastModifiedBy>
  <cp:revision>13</cp:revision>
  <cp:lastPrinted>2019-10-17T14:03:00Z</cp:lastPrinted>
  <dcterms:created xsi:type="dcterms:W3CDTF">2024-04-24T07:28:00Z</dcterms:created>
  <dcterms:modified xsi:type="dcterms:W3CDTF">2025-10-24T13:41:00Z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