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3B35" w14:textId="77777777" w:rsidR="007B073B" w:rsidRDefault="007B073B" w:rsidP="007B073B">
      <w:pPr>
        <w:jc w:val="center"/>
        <w:rPr>
          <w:b/>
          <w:bCs/>
          <w:sz w:val="24"/>
          <w:szCs w:val="24"/>
          <w:lang w:val="ka-GE"/>
        </w:rPr>
      </w:pPr>
      <w:r>
        <w:rPr>
          <w:b/>
          <w:bCs/>
          <w:sz w:val="24"/>
          <w:szCs w:val="24"/>
          <w:lang w:val="ka-GE"/>
        </w:rPr>
        <w:t>დანართი N1</w:t>
      </w:r>
    </w:p>
    <w:p w14:paraId="2F9A30FB" w14:textId="55DA4796" w:rsidR="006322E3" w:rsidRPr="00576053" w:rsidRDefault="006322E3" w:rsidP="007B073B">
      <w:pPr>
        <w:jc w:val="center"/>
        <w:rPr>
          <w:b/>
          <w:bCs/>
          <w:sz w:val="24"/>
          <w:szCs w:val="24"/>
          <w:lang w:val="ka-GE"/>
        </w:rPr>
      </w:pPr>
      <w:r w:rsidRPr="00576053">
        <w:rPr>
          <w:b/>
          <w:bCs/>
          <w:sz w:val="24"/>
          <w:szCs w:val="24"/>
          <w:lang w:val="ka-GE"/>
        </w:rPr>
        <w:t>მონაცემთა შენახვის სისტემის და სასე</w:t>
      </w:r>
      <w:r w:rsidR="003F5DB2">
        <w:rPr>
          <w:b/>
          <w:bCs/>
          <w:sz w:val="24"/>
          <w:szCs w:val="24"/>
          <w:lang w:val="ka-GE"/>
        </w:rPr>
        <w:t>რ</w:t>
      </w:r>
      <w:r w:rsidRPr="00576053">
        <w:rPr>
          <w:b/>
          <w:bCs/>
          <w:sz w:val="24"/>
          <w:szCs w:val="24"/>
          <w:lang w:val="ka-GE"/>
        </w:rPr>
        <w:t>ვერო ინფრასრუქტურის  ტექნიკური პარამეტრები</w:t>
      </w:r>
    </w:p>
    <w:p w14:paraId="7B25D58B" w14:textId="77777777" w:rsidR="006322E3" w:rsidRDefault="006322E3">
      <w:pPr>
        <w:rPr>
          <w:lang w:val="ka-GE"/>
        </w:rPr>
      </w:pPr>
    </w:p>
    <w:p w14:paraId="44AB30F4" w14:textId="7AA8D316" w:rsidR="006322E3" w:rsidRPr="00A70B7D" w:rsidRDefault="008C7D18">
      <w:pPr>
        <w:rPr>
          <w:rFonts w:ascii="Sylfaen" w:hAnsi="Sylfaen"/>
          <w:b/>
          <w:bCs/>
          <w:sz w:val="24"/>
          <w:szCs w:val="24"/>
          <w:lang w:val="ka-GE"/>
        </w:rPr>
      </w:pPr>
      <w:r w:rsidRPr="00A70B7D">
        <w:rPr>
          <w:rFonts w:ascii="Sylfaen" w:hAnsi="Sylfaen"/>
          <w:b/>
          <w:bCs/>
          <w:sz w:val="24"/>
          <w:szCs w:val="24"/>
          <w:lang w:val="ka-GE"/>
        </w:rPr>
        <w:t xml:space="preserve">არსებული </w:t>
      </w:r>
      <w:r w:rsidR="006322E3" w:rsidRPr="00A70B7D">
        <w:rPr>
          <w:rFonts w:ascii="Sylfaen" w:hAnsi="Sylfaen"/>
          <w:b/>
          <w:bCs/>
          <w:sz w:val="24"/>
          <w:szCs w:val="24"/>
          <w:lang w:val="ka-GE"/>
        </w:rPr>
        <w:t>მონაცემთა შენახვის სისტემ</w:t>
      </w:r>
      <w:r w:rsidRPr="00A70B7D">
        <w:rPr>
          <w:rFonts w:ascii="Sylfaen" w:hAnsi="Sylfaen"/>
          <w:b/>
          <w:bCs/>
          <w:sz w:val="24"/>
          <w:szCs w:val="24"/>
          <w:lang w:val="ka-GE"/>
        </w:rPr>
        <w:t>ის გაფართოება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45"/>
        <w:gridCol w:w="6071"/>
        <w:gridCol w:w="1309"/>
      </w:tblGrid>
      <w:tr w:rsidR="006322E3" w:rsidRPr="00E33A1E" w14:paraId="7A964A41" w14:textId="77777777" w:rsidTr="000F23AA">
        <w:tc>
          <w:tcPr>
            <w:tcW w:w="2245" w:type="dxa"/>
          </w:tcPr>
          <w:p w14:paraId="76C0C7B1" w14:textId="4D2EA0DF" w:rsidR="006322E3" w:rsidRPr="00E33A1E" w:rsidRDefault="0053276C" w:rsidP="00AA0A0F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</w:pPr>
            <w:r w:rsidRPr="00E33A1E"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  <w:t>აღწერა</w:t>
            </w:r>
          </w:p>
        </w:tc>
        <w:tc>
          <w:tcPr>
            <w:tcW w:w="6071" w:type="dxa"/>
          </w:tcPr>
          <w:p w14:paraId="5CB9C909" w14:textId="547596A0" w:rsidR="006322E3" w:rsidRPr="00E33A1E" w:rsidRDefault="0053276C" w:rsidP="00AA0A0F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</w:pPr>
            <w:r w:rsidRPr="00E33A1E"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  <w:t>მახასიათებლები</w:t>
            </w:r>
          </w:p>
        </w:tc>
        <w:tc>
          <w:tcPr>
            <w:tcW w:w="1309" w:type="dxa"/>
          </w:tcPr>
          <w:p w14:paraId="5E62424C" w14:textId="069406D7" w:rsidR="006322E3" w:rsidRPr="00E33A1E" w:rsidRDefault="006322E3" w:rsidP="00AA0A0F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</w:pPr>
            <w:r w:rsidRPr="00E33A1E"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  <w:t>რაოდენობა</w:t>
            </w:r>
          </w:p>
        </w:tc>
      </w:tr>
      <w:tr w:rsidR="00AA0A0F" w:rsidRPr="00E33A1E" w14:paraId="03234BF8" w14:textId="77777777" w:rsidTr="000F23AA">
        <w:tc>
          <w:tcPr>
            <w:tcW w:w="2245" w:type="dxa"/>
          </w:tcPr>
          <w:p w14:paraId="72AB87FC" w14:textId="1383CB8F" w:rsidR="00AA0A0F" w:rsidRPr="00E33A1E" w:rsidRDefault="008C7D18" w:rsidP="00AA0A0F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>არსებული სისტემა</w:t>
            </w:r>
          </w:p>
        </w:tc>
        <w:tc>
          <w:tcPr>
            <w:tcW w:w="6071" w:type="dxa"/>
          </w:tcPr>
          <w:p w14:paraId="398CCFCD" w14:textId="1DEAB72C" w:rsidR="00AA0A0F" w:rsidRPr="00E33A1E" w:rsidRDefault="00004D75" w:rsidP="00AA0A0F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 xml:space="preserve">Dell </w:t>
            </w: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PowerVault ME5024</w:t>
            </w:r>
          </w:p>
        </w:tc>
        <w:tc>
          <w:tcPr>
            <w:tcW w:w="1309" w:type="dxa"/>
            <w:vMerge w:val="restart"/>
            <w:vAlign w:val="center"/>
          </w:tcPr>
          <w:p w14:paraId="6A0CABAF" w14:textId="6A1E9AC7" w:rsidR="00AA0A0F" w:rsidRPr="00E33A1E" w:rsidRDefault="0085627B" w:rsidP="00463691">
            <w:pPr>
              <w:pStyle w:val="Default"/>
              <w:spacing w:line="480" w:lineRule="auto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>1</w:t>
            </w:r>
            <w:r w:rsidR="00AA0A0F"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 ცალი</w:t>
            </w:r>
          </w:p>
        </w:tc>
      </w:tr>
      <w:tr w:rsidR="00AA0A0F" w:rsidRPr="00E33A1E" w14:paraId="234D563C" w14:textId="77777777" w:rsidTr="000F23AA">
        <w:tc>
          <w:tcPr>
            <w:tcW w:w="2245" w:type="dxa"/>
          </w:tcPr>
          <w:p w14:paraId="7C261214" w14:textId="224671C1" w:rsidR="00AA0A0F" w:rsidRPr="00E33A1E" w:rsidRDefault="00004D75" w:rsidP="00AA0A0F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დამატებითი დისკური თარო</w:t>
            </w:r>
          </w:p>
        </w:tc>
        <w:tc>
          <w:tcPr>
            <w:tcW w:w="6071" w:type="dxa"/>
          </w:tcPr>
          <w:p w14:paraId="5B9070D1" w14:textId="35EB1F55" w:rsidR="00AA0A0F" w:rsidRPr="00E33A1E" w:rsidRDefault="00CB721F" w:rsidP="00AA0A0F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მინ. 1 ცალი 2</w:t>
            </w: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 xml:space="preserve">U </w:t>
            </w: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დისკური თარო, 24 </w:t>
            </w: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 xml:space="preserve">x SAS </w:t>
            </w: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დისკური სლოტით</w:t>
            </w:r>
          </w:p>
        </w:tc>
        <w:tc>
          <w:tcPr>
            <w:tcW w:w="1309" w:type="dxa"/>
            <w:vMerge/>
          </w:tcPr>
          <w:p w14:paraId="4F44F3E4" w14:textId="77777777" w:rsidR="00AA0A0F" w:rsidRPr="00E33A1E" w:rsidRDefault="00AA0A0F" w:rsidP="00AA0A0F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</w:pPr>
          </w:p>
        </w:tc>
      </w:tr>
      <w:tr w:rsidR="00AA0A0F" w:rsidRPr="00E33A1E" w14:paraId="176CB618" w14:textId="77777777" w:rsidTr="00D6441B">
        <w:trPr>
          <w:trHeight w:val="296"/>
        </w:trPr>
        <w:tc>
          <w:tcPr>
            <w:tcW w:w="2245" w:type="dxa"/>
          </w:tcPr>
          <w:p w14:paraId="3B81E6CB" w14:textId="774F47C2" w:rsidR="00AA0A0F" w:rsidRPr="00E33A1E" w:rsidRDefault="00E90A7E" w:rsidP="002866F5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>დამატებითი დისკები</w:t>
            </w:r>
          </w:p>
        </w:tc>
        <w:tc>
          <w:tcPr>
            <w:tcW w:w="6071" w:type="dxa"/>
          </w:tcPr>
          <w:p w14:paraId="017FDCE1" w14:textId="08DB883F" w:rsidR="00AA0A0F" w:rsidRPr="00E33A1E" w:rsidRDefault="00E90A7E" w:rsidP="00CB721F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მინ. 18 </w:t>
            </w:r>
            <w:r w:rsidRPr="00E33A1E">
              <w:rPr>
                <w:rFonts w:ascii="Sylfaen" w:eastAsia="Times New Roman" w:hAnsi="Sylfaen" w:cs="Sylfaen"/>
                <w:bCs/>
                <w:sz w:val="20"/>
                <w:szCs w:val="20"/>
              </w:rPr>
              <w:t>ცალი</w:t>
            </w:r>
            <w:r w:rsidRPr="00E33A1E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1.92TB SAS 12G R</w:t>
            </w:r>
            <w:r w:rsidR="002866F5" w:rsidRPr="00E33A1E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I</w:t>
            </w:r>
            <w:r w:rsidRPr="00E33A1E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SFF SSD</w:t>
            </w:r>
          </w:p>
        </w:tc>
        <w:tc>
          <w:tcPr>
            <w:tcW w:w="1309" w:type="dxa"/>
            <w:vMerge/>
          </w:tcPr>
          <w:p w14:paraId="21496321" w14:textId="77777777" w:rsidR="00AA0A0F" w:rsidRPr="00E33A1E" w:rsidRDefault="00AA0A0F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  <w:tr w:rsidR="00AA0A0F" w:rsidRPr="00E33A1E" w14:paraId="0AFEAFFB" w14:textId="77777777" w:rsidTr="000F23AA">
        <w:tc>
          <w:tcPr>
            <w:tcW w:w="2245" w:type="dxa"/>
          </w:tcPr>
          <w:p w14:paraId="5E451604" w14:textId="4A21BB7D" w:rsidR="00AA0A0F" w:rsidRPr="00E33A1E" w:rsidRDefault="00AA0A0F" w:rsidP="0053276C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კვება და გაგრილება</w:t>
            </w:r>
          </w:p>
        </w:tc>
        <w:tc>
          <w:tcPr>
            <w:tcW w:w="6071" w:type="dxa"/>
          </w:tcPr>
          <w:p w14:paraId="1B6A8873" w14:textId="5827BA27" w:rsidR="00AA0A0F" w:rsidRPr="00E33A1E" w:rsidRDefault="00AA0A0F">
            <w:p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ყველ</w:t>
            </w:r>
            <w:r w:rsidR="0085627B" w:rsidRPr="00E33A1E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ა</w:t>
            </w:r>
            <w:r w:rsidRPr="00E33A1E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 xml:space="preserve"> კომპონენტი უნდა იყოს დუბლირებული</w:t>
            </w:r>
          </w:p>
        </w:tc>
        <w:tc>
          <w:tcPr>
            <w:tcW w:w="1309" w:type="dxa"/>
            <w:vMerge/>
          </w:tcPr>
          <w:p w14:paraId="610153F4" w14:textId="77777777" w:rsidR="00AA0A0F" w:rsidRPr="00E33A1E" w:rsidRDefault="00AA0A0F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  <w:tr w:rsidR="00AA0A0F" w:rsidRPr="00E33A1E" w14:paraId="0547F84D" w14:textId="77777777" w:rsidTr="000F23AA">
        <w:tc>
          <w:tcPr>
            <w:tcW w:w="2245" w:type="dxa"/>
          </w:tcPr>
          <w:p w14:paraId="67B1D8B8" w14:textId="082950A2" w:rsidR="00AA0A0F" w:rsidRPr="00E33A1E" w:rsidRDefault="00AA0A0F" w:rsidP="0053276C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გარანტია</w:t>
            </w:r>
          </w:p>
        </w:tc>
        <w:tc>
          <w:tcPr>
            <w:tcW w:w="6071" w:type="dxa"/>
          </w:tcPr>
          <w:p w14:paraId="2CD3EEF3" w14:textId="66B00E10" w:rsidR="00AA0A0F" w:rsidRPr="00E33A1E" w:rsidRDefault="00AA0A0F">
            <w:p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მინ.  3 წელი</w:t>
            </w:r>
          </w:p>
        </w:tc>
        <w:tc>
          <w:tcPr>
            <w:tcW w:w="1309" w:type="dxa"/>
            <w:vMerge/>
          </w:tcPr>
          <w:p w14:paraId="5982AD87" w14:textId="77777777" w:rsidR="00AA0A0F" w:rsidRPr="00E33A1E" w:rsidRDefault="00AA0A0F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</w:tbl>
    <w:p w14:paraId="2E40CC82" w14:textId="6C6A4A24" w:rsidR="00BF4829" w:rsidRDefault="006322E3">
      <w:pPr>
        <w:rPr>
          <w:lang w:val="ka-GE"/>
        </w:rPr>
      </w:pPr>
      <w:r>
        <w:rPr>
          <w:lang w:val="ka-GE"/>
        </w:rPr>
        <w:t xml:space="preserve">  </w:t>
      </w:r>
    </w:p>
    <w:p w14:paraId="30790E86" w14:textId="77777777" w:rsidR="00620F31" w:rsidRPr="00E358BC" w:rsidRDefault="00620F31"/>
    <w:p w14:paraId="1C4C2245" w14:textId="1AC00C92" w:rsidR="00AA0A0F" w:rsidRPr="00A70B7D" w:rsidRDefault="00BD0ECF">
      <w:pPr>
        <w:rPr>
          <w:rFonts w:ascii="Sylfaen" w:hAnsi="Sylfaen"/>
          <w:b/>
          <w:bCs/>
          <w:sz w:val="24"/>
          <w:szCs w:val="24"/>
          <w:lang w:val="ka-GE"/>
        </w:rPr>
      </w:pPr>
      <w:r w:rsidRPr="00A70B7D">
        <w:rPr>
          <w:rFonts w:ascii="Sylfaen" w:hAnsi="Sylfaen"/>
          <w:b/>
          <w:bCs/>
          <w:sz w:val="24"/>
          <w:szCs w:val="24"/>
          <w:lang w:val="ka-GE"/>
        </w:rPr>
        <w:t xml:space="preserve">ახალი </w:t>
      </w:r>
      <w:r w:rsidR="00AA0A0F" w:rsidRPr="00A70B7D">
        <w:rPr>
          <w:rFonts w:ascii="Sylfaen" w:hAnsi="Sylfaen"/>
          <w:b/>
          <w:bCs/>
          <w:sz w:val="24"/>
          <w:szCs w:val="24"/>
          <w:lang w:val="ka-GE"/>
        </w:rPr>
        <w:t>სერვერები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45"/>
        <w:gridCol w:w="6071"/>
        <w:gridCol w:w="1309"/>
      </w:tblGrid>
      <w:tr w:rsidR="00AA0A0F" w:rsidRPr="00E84080" w14:paraId="54009AE8" w14:textId="77777777" w:rsidTr="000F23AA">
        <w:tc>
          <w:tcPr>
            <w:tcW w:w="2245" w:type="dxa"/>
          </w:tcPr>
          <w:p w14:paraId="6BA71951" w14:textId="77777777" w:rsidR="00AA0A0F" w:rsidRPr="00E84080" w:rsidRDefault="00AA0A0F" w:rsidP="00610FE1">
            <w:pPr>
              <w:pStyle w:val="Default"/>
              <w:rPr>
                <w:rFonts w:ascii="Sylfaen" w:eastAsia="Times New Roman" w:hAnsi="Sylfaen" w:cs="Times New Roman"/>
                <w:b/>
                <w:bCs/>
                <w:color w:val="auto"/>
                <w:kern w:val="2"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/>
                <w:bCs/>
                <w:color w:val="auto"/>
                <w:kern w:val="2"/>
                <w:sz w:val="20"/>
                <w:szCs w:val="20"/>
              </w:rPr>
              <w:t>აღწერა</w:t>
            </w:r>
          </w:p>
        </w:tc>
        <w:tc>
          <w:tcPr>
            <w:tcW w:w="6071" w:type="dxa"/>
          </w:tcPr>
          <w:p w14:paraId="04833C3B" w14:textId="77777777" w:rsidR="00AA0A0F" w:rsidRPr="00E84080" w:rsidRDefault="00AA0A0F" w:rsidP="00610FE1">
            <w:pPr>
              <w:pStyle w:val="Default"/>
              <w:rPr>
                <w:rFonts w:ascii="Sylfaen" w:eastAsia="Times New Roman" w:hAnsi="Sylfaen" w:cs="Times New Roman"/>
                <w:b/>
                <w:bCs/>
                <w:color w:val="auto"/>
                <w:kern w:val="2"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/>
                <w:bCs/>
                <w:color w:val="auto"/>
                <w:kern w:val="2"/>
                <w:sz w:val="20"/>
                <w:szCs w:val="20"/>
              </w:rPr>
              <w:t>მახასიათებლები</w:t>
            </w:r>
          </w:p>
        </w:tc>
        <w:tc>
          <w:tcPr>
            <w:tcW w:w="1309" w:type="dxa"/>
          </w:tcPr>
          <w:p w14:paraId="39AA4407" w14:textId="77777777" w:rsidR="00AA0A0F" w:rsidRPr="00E84080" w:rsidRDefault="00AA0A0F" w:rsidP="00610FE1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bCs/>
                <w:color w:val="auto"/>
                <w:kern w:val="2"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/>
                <w:bCs/>
                <w:color w:val="auto"/>
                <w:kern w:val="2"/>
                <w:sz w:val="20"/>
                <w:szCs w:val="20"/>
              </w:rPr>
              <w:t>რაოდენობა</w:t>
            </w:r>
          </w:p>
        </w:tc>
      </w:tr>
      <w:tr w:rsidR="00E84080" w:rsidRPr="00E84080" w14:paraId="4E95AA4A" w14:textId="77777777" w:rsidTr="000F23AA">
        <w:tc>
          <w:tcPr>
            <w:tcW w:w="2245" w:type="dxa"/>
          </w:tcPr>
          <w:p w14:paraId="3643925E" w14:textId="58B9037C" w:rsidR="00E84080" w:rsidRPr="00E84080" w:rsidRDefault="00E84080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ფორმ</w:t>
            </w:r>
            <w:r w:rsid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-</w:t>
            </w: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ფაქტორი</w:t>
            </w:r>
          </w:p>
        </w:tc>
        <w:tc>
          <w:tcPr>
            <w:tcW w:w="6071" w:type="dxa"/>
          </w:tcPr>
          <w:p w14:paraId="5953030D" w14:textId="7D0B0641" w:rsidR="00E84080" w:rsidRPr="00E84080" w:rsidRDefault="00E84080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>Rack-Mountable server</w:t>
            </w: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, 19</w:t>
            </w: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 xml:space="preserve">U </w:t>
            </w: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სასერვერო კარადაში განთავსებისათვის აუცილებელი კომპლექტით</w:t>
            </w:r>
          </w:p>
        </w:tc>
        <w:tc>
          <w:tcPr>
            <w:tcW w:w="1309" w:type="dxa"/>
            <w:vMerge w:val="restart"/>
            <w:vAlign w:val="center"/>
          </w:tcPr>
          <w:p w14:paraId="60A900EF" w14:textId="269A2E60" w:rsidR="00E84080" w:rsidRPr="00E84080" w:rsidRDefault="00E84080" w:rsidP="00463691">
            <w:pPr>
              <w:pStyle w:val="Default"/>
              <w:spacing w:line="480" w:lineRule="auto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2 ცალი</w:t>
            </w:r>
          </w:p>
        </w:tc>
      </w:tr>
      <w:tr w:rsidR="00E84080" w:rsidRPr="00E84080" w14:paraId="794AD4A4" w14:textId="77777777" w:rsidTr="000F23AA">
        <w:tc>
          <w:tcPr>
            <w:tcW w:w="2245" w:type="dxa"/>
          </w:tcPr>
          <w:p w14:paraId="5EB2AE13" w14:textId="017CEC09" w:rsidR="00E84080" w:rsidRPr="00E84080" w:rsidRDefault="00E84080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>პროცესორი</w:t>
            </w:r>
          </w:p>
        </w:tc>
        <w:tc>
          <w:tcPr>
            <w:tcW w:w="6071" w:type="dxa"/>
          </w:tcPr>
          <w:p w14:paraId="07CCFCE7" w14:textId="7EA1E2D0" w:rsidR="00E84080" w:rsidRPr="00E84080" w:rsidRDefault="00E84080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მინ. 2 ცალი </w:t>
            </w: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>Intel Xeon Gold 6548Y+ 2.5G, 32C/64T, 20GT/s, 60M Cache</w:t>
            </w:r>
          </w:p>
        </w:tc>
        <w:tc>
          <w:tcPr>
            <w:tcW w:w="1309" w:type="dxa"/>
            <w:vMerge/>
          </w:tcPr>
          <w:p w14:paraId="5E0ECFE8" w14:textId="77777777" w:rsidR="00E84080" w:rsidRPr="00E84080" w:rsidRDefault="00E84080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</w:pPr>
          </w:p>
        </w:tc>
      </w:tr>
      <w:tr w:rsidR="00E84080" w:rsidRPr="00E84080" w14:paraId="4695C2E7" w14:textId="77777777" w:rsidTr="000F23AA">
        <w:tc>
          <w:tcPr>
            <w:tcW w:w="2245" w:type="dxa"/>
          </w:tcPr>
          <w:p w14:paraId="2E051227" w14:textId="273FF9FB" w:rsidR="00E84080" w:rsidRPr="00E84080" w:rsidRDefault="00E84080" w:rsidP="00B51D28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Sylfaen"/>
                <w:bCs/>
                <w:color w:val="auto"/>
                <w:kern w:val="2"/>
                <w:sz w:val="20"/>
                <w:szCs w:val="20"/>
                <w:lang w:val="ka-GE"/>
              </w:rPr>
              <w:t>მეხსიერება</w:t>
            </w:r>
          </w:p>
        </w:tc>
        <w:tc>
          <w:tcPr>
            <w:tcW w:w="6071" w:type="dxa"/>
          </w:tcPr>
          <w:p w14:paraId="01BA763E" w14:textId="509694C6" w:rsidR="00E84080" w:rsidRPr="00E84080" w:rsidRDefault="00E84080" w:rsidP="00AA0A0F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Sylfaen"/>
                <w:bCs/>
                <w:color w:val="auto"/>
                <w:kern w:val="2"/>
                <w:sz w:val="20"/>
                <w:szCs w:val="20"/>
                <w:lang w:val="ka-GE"/>
              </w:rPr>
              <w:t>1</w:t>
            </w:r>
            <w:r w:rsidRPr="00E84080">
              <w:rPr>
                <w:rFonts w:ascii="Sylfaen" w:eastAsia="Times New Roman" w:hAnsi="Sylfaen" w:cs="Sylfaen"/>
                <w:bCs/>
                <w:color w:val="auto"/>
                <w:kern w:val="2"/>
                <w:sz w:val="20"/>
                <w:szCs w:val="20"/>
              </w:rPr>
              <w:t xml:space="preserve">TB </w:t>
            </w: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(16x 64GB RDIMM, 5600MT/s, Dual Rank)</w:t>
            </w:r>
          </w:p>
        </w:tc>
        <w:tc>
          <w:tcPr>
            <w:tcW w:w="1309" w:type="dxa"/>
            <w:vMerge/>
          </w:tcPr>
          <w:p w14:paraId="6956EB82" w14:textId="77777777" w:rsidR="00E84080" w:rsidRPr="00E84080" w:rsidRDefault="00E84080" w:rsidP="00610FE1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  <w:tr w:rsidR="00E84080" w:rsidRPr="00E84080" w14:paraId="338FA8A1" w14:textId="77777777" w:rsidTr="000F23AA">
        <w:tc>
          <w:tcPr>
            <w:tcW w:w="2245" w:type="dxa"/>
          </w:tcPr>
          <w:p w14:paraId="7A62FF3E" w14:textId="5F3802BC" w:rsidR="00E84080" w:rsidRPr="00E84080" w:rsidRDefault="00A43077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</w:pPr>
            <w:r w:rsidRPr="006D16D0">
              <w:rPr>
                <w:rFonts w:ascii="Sylfaen" w:hAnsi="Sylfaen"/>
                <w:sz w:val="22"/>
                <w:szCs w:val="22"/>
              </w:rPr>
              <w:t>ჩასატვირთი (Boot) მოწყობილობა</w:t>
            </w:r>
          </w:p>
        </w:tc>
        <w:tc>
          <w:tcPr>
            <w:tcW w:w="6071" w:type="dxa"/>
          </w:tcPr>
          <w:p w14:paraId="42E6D9DF" w14:textId="6C09D500" w:rsidR="00E84080" w:rsidRPr="00E84080" w:rsidRDefault="00E84080" w:rsidP="002A5CEF">
            <w:pPr>
              <w:pStyle w:val="Default"/>
              <w:jc w:val="both"/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მინ. 2 ცალი 480GB M.2 NVMe SSD RAID 1 დაცვით, ESXi ჰიპერვიზორისთვის</w:t>
            </w:r>
          </w:p>
        </w:tc>
        <w:tc>
          <w:tcPr>
            <w:tcW w:w="1309" w:type="dxa"/>
            <w:vMerge/>
          </w:tcPr>
          <w:p w14:paraId="2D410CAA" w14:textId="77777777" w:rsidR="00E84080" w:rsidRPr="00E84080" w:rsidRDefault="00E84080" w:rsidP="00610FE1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  <w:tr w:rsidR="00E84080" w:rsidRPr="00E84080" w14:paraId="522CFF46" w14:textId="77777777" w:rsidTr="000F23AA">
        <w:tc>
          <w:tcPr>
            <w:tcW w:w="2245" w:type="dxa"/>
          </w:tcPr>
          <w:p w14:paraId="193D661D" w14:textId="0C07D795" w:rsidR="00E84080" w:rsidRPr="00E84080" w:rsidRDefault="00E84080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ინტერფეისები და ტრანსივერები</w:t>
            </w:r>
          </w:p>
        </w:tc>
        <w:tc>
          <w:tcPr>
            <w:tcW w:w="6071" w:type="dxa"/>
          </w:tcPr>
          <w:p w14:paraId="2FC2E101" w14:textId="42B1160C" w:rsidR="00E84080" w:rsidRPr="00E84080" w:rsidRDefault="00E84080" w:rsidP="004067D6">
            <w:pPr>
              <w:pStyle w:val="ListParagraph"/>
              <w:numPr>
                <w:ilvl w:val="0"/>
                <w:numId w:val="1"/>
              </w:num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მინ. </w:t>
            </w:r>
            <w:r w:rsidR="00931B8C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2</w:t>
            </w: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 ცალი Ethernet 1Gb RJ45 პორტი</w:t>
            </w:r>
          </w:p>
          <w:p w14:paraId="623EC332" w14:textId="77777777" w:rsidR="00E84080" w:rsidRPr="00E84080" w:rsidRDefault="00E84080" w:rsidP="004067D6">
            <w:pPr>
              <w:pStyle w:val="ListParagraph"/>
              <w:numPr>
                <w:ilvl w:val="0"/>
                <w:numId w:val="1"/>
              </w:num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მინ. 2 ცალი 10/25Gbps SFP28 პორტი </w:t>
            </w:r>
          </w:p>
          <w:p w14:paraId="6990A1EA" w14:textId="6CA08A50" w:rsidR="00E84080" w:rsidRPr="00E84080" w:rsidRDefault="00E84080" w:rsidP="004067D6">
            <w:pPr>
              <w:pStyle w:val="ListParagraph"/>
              <w:numPr>
                <w:ilvl w:val="0"/>
                <w:numId w:val="1"/>
              </w:num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 xml:space="preserve">მინ. </w:t>
            </w: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2 ცალი 32Gbps Fibre Channel </w:t>
            </w: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პორტი შესაბამისი ტრანსივერებით</w:t>
            </w:r>
          </w:p>
          <w:p w14:paraId="1CD33B38" w14:textId="77777777" w:rsidR="00E84080" w:rsidRPr="00E84080" w:rsidRDefault="00E84080" w:rsidP="004067D6">
            <w:pPr>
              <w:pStyle w:val="ListParagraph"/>
              <w:numPr>
                <w:ilvl w:val="0"/>
                <w:numId w:val="1"/>
              </w:num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მინ. 2 ცალი 10GbE SFP+ SR ტრანსივერი (სერვერისთვის)</w:t>
            </w:r>
          </w:p>
          <w:p w14:paraId="63833356" w14:textId="2513436F" w:rsidR="00E84080" w:rsidRPr="00E84080" w:rsidRDefault="00E84080" w:rsidP="007A3ECB">
            <w:pPr>
              <w:pStyle w:val="ListParagraph"/>
              <w:numPr>
                <w:ilvl w:val="0"/>
                <w:numId w:val="1"/>
              </w:num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მინ. 2 ცალი 10GbE SFP+ SR ტრანსივერი (თავსებადი არსებულ Dell PowerSwitch S4148F კომუტატორებთან)</w:t>
            </w:r>
          </w:p>
        </w:tc>
        <w:tc>
          <w:tcPr>
            <w:tcW w:w="1309" w:type="dxa"/>
            <w:vMerge/>
          </w:tcPr>
          <w:p w14:paraId="3B554B0D" w14:textId="77777777" w:rsidR="00E84080" w:rsidRPr="00E84080" w:rsidRDefault="00E84080" w:rsidP="00610FE1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  <w:tr w:rsidR="00E84080" w:rsidRPr="00E84080" w14:paraId="5102D073" w14:textId="77777777" w:rsidTr="000F23AA">
        <w:tc>
          <w:tcPr>
            <w:tcW w:w="2245" w:type="dxa"/>
          </w:tcPr>
          <w:p w14:paraId="042D935B" w14:textId="73B00D58" w:rsidR="00E84080" w:rsidRPr="00E84080" w:rsidRDefault="00E84080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მოშორებული მართვა</w:t>
            </w:r>
          </w:p>
        </w:tc>
        <w:tc>
          <w:tcPr>
            <w:tcW w:w="6071" w:type="dxa"/>
          </w:tcPr>
          <w:p w14:paraId="637AAFD2" w14:textId="3D246A8A" w:rsidR="00E84080" w:rsidRPr="00E84080" w:rsidRDefault="00E84080" w:rsidP="00610FE1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მოშრებული მართვის სრული ფუნქციონალი (</w:t>
            </w: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</w:rPr>
              <w:t>remote KVM)</w:t>
            </w:r>
          </w:p>
        </w:tc>
        <w:tc>
          <w:tcPr>
            <w:tcW w:w="1309" w:type="dxa"/>
            <w:vMerge/>
          </w:tcPr>
          <w:p w14:paraId="74B7FA1B" w14:textId="77777777" w:rsidR="00E84080" w:rsidRPr="00E84080" w:rsidRDefault="00E84080" w:rsidP="00610FE1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  <w:tr w:rsidR="00E84080" w:rsidRPr="00E84080" w14:paraId="4BC4DE81" w14:textId="77777777" w:rsidTr="000F23AA">
        <w:tc>
          <w:tcPr>
            <w:tcW w:w="2245" w:type="dxa"/>
          </w:tcPr>
          <w:p w14:paraId="7403A251" w14:textId="77777777" w:rsidR="00E84080" w:rsidRPr="00E84080" w:rsidRDefault="00E84080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კვება და გაგრილება</w:t>
            </w:r>
          </w:p>
        </w:tc>
        <w:tc>
          <w:tcPr>
            <w:tcW w:w="6071" w:type="dxa"/>
          </w:tcPr>
          <w:p w14:paraId="2EA7E161" w14:textId="77777777" w:rsidR="00E84080" w:rsidRPr="00E84080" w:rsidRDefault="00E84080" w:rsidP="00E84080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ყველა კომპონენტი უნდა იყოს დუბლირებული</w:t>
            </w: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  <w:p w14:paraId="4A76F5C3" w14:textId="6ABAA6DD" w:rsidR="00E84080" w:rsidRPr="00E84080" w:rsidRDefault="00E84080" w:rsidP="00E84080">
            <w:pPr>
              <w:pStyle w:val="ListParagraph"/>
              <w:numPr>
                <w:ilvl w:val="0"/>
                <w:numId w:val="5"/>
              </w:num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კვება არანაკლებ 1400</w:t>
            </w: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en-GB"/>
              </w:rPr>
              <w:t>W</w:t>
            </w:r>
            <w:r w:rsidR="00931B8C">
              <w:rPr>
                <w:rFonts w:ascii="Sylfaen" w:eastAsia="Times New Roman" w:hAnsi="Sylfae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09" w:type="dxa"/>
            <w:vMerge/>
          </w:tcPr>
          <w:p w14:paraId="50BF08E3" w14:textId="77777777" w:rsidR="00E84080" w:rsidRPr="00E84080" w:rsidRDefault="00E84080" w:rsidP="00610FE1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  <w:tr w:rsidR="00E84080" w:rsidRPr="00E84080" w14:paraId="48B703BE" w14:textId="64B8276F" w:rsidTr="000F23AA">
        <w:tc>
          <w:tcPr>
            <w:tcW w:w="2245" w:type="dxa"/>
          </w:tcPr>
          <w:p w14:paraId="4671B6D5" w14:textId="77777777" w:rsidR="00E84080" w:rsidRPr="00E84080" w:rsidRDefault="00E84080" w:rsidP="005836AB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უსაფრთხოება</w:t>
            </w:r>
          </w:p>
        </w:tc>
        <w:tc>
          <w:tcPr>
            <w:tcW w:w="6071" w:type="dxa"/>
          </w:tcPr>
          <w:p w14:paraId="137FD596" w14:textId="77777777" w:rsidR="00E84080" w:rsidRPr="00E84080" w:rsidRDefault="00E84080" w:rsidP="008D76E3">
            <w:pPr>
              <w:pStyle w:val="ListParagraph"/>
              <w:numPr>
                <w:ilvl w:val="0"/>
                <w:numId w:val="3"/>
              </w:num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</w:rPr>
              <w:t xml:space="preserve">TPM 2.0 </w:t>
            </w: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მოდული</w:t>
            </w:r>
          </w:p>
          <w:p w14:paraId="2A31848E" w14:textId="77777777" w:rsidR="00E84080" w:rsidRPr="00E84080" w:rsidRDefault="00E84080" w:rsidP="008D76E3">
            <w:pPr>
              <w:pStyle w:val="ListParagraph"/>
              <w:numPr>
                <w:ilvl w:val="0"/>
                <w:numId w:val="4"/>
              </w:num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Locking Front Bezel</w:t>
            </w:r>
          </w:p>
        </w:tc>
        <w:tc>
          <w:tcPr>
            <w:tcW w:w="1309" w:type="dxa"/>
            <w:vMerge/>
          </w:tcPr>
          <w:p w14:paraId="07CDB2A2" w14:textId="77777777" w:rsidR="00E84080" w:rsidRPr="00E84080" w:rsidRDefault="00E84080" w:rsidP="00E84080">
            <w:p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</w:p>
        </w:tc>
      </w:tr>
      <w:tr w:rsidR="00E84080" w:rsidRPr="00E84080" w14:paraId="45735290" w14:textId="77777777" w:rsidTr="000F23AA">
        <w:tc>
          <w:tcPr>
            <w:tcW w:w="2245" w:type="dxa"/>
          </w:tcPr>
          <w:p w14:paraId="5A98E63C" w14:textId="77777777" w:rsidR="00E84080" w:rsidRPr="00E84080" w:rsidRDefault="00E84080" w:rsidP="00610FE1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გარანტია</w:t>
            </w:r>
          </w:p>
        </w:tc>
        <w:tc>
          <w:tcPr>
            <w:tcW w:w="6071" w:type="dxa"/>
          </w:tcPr>
          <w:p w14:paraId="36C570CD" w14:textId="77777777" w:rsidR="00E84080" w:rsidRPr="00E84080" w:rsidRDefault="00E84080" w:rsidP="00610FE1">
            <w:p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E84080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მინ.  3 წელი</w:t>
            </w:r>
          </w:p>
        </w:tc>
        <w:tc>
          <w:tcPr>
            <w:tcW w:w="1309" w:type="dxa"/>
            <w:vMerge/>
          </w:tcPr>
          <w:p w14:paraId="4F853C9E" w14:textId="77777777" w:rsidR="00E84080" w:rsidRPr="00E84080" w:rsidRDefault="00E84080" w:rsidP="00610FE1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</w:tbl>
    <w:p w14:paraId="093FB248" w14:textId="77777777" w:rsidR="00AA0A0F" w:rsidRDefault="00AA0A0F">
      <w:pPr>
        <w:rPr>
          <w:lang w:val="ka-GE"/>
        </w:rPr>
      </w:pPr>
    </w:p>
    <w:p w14:paraId="7C756453" w14:textId="77777777" w:rsidR="00B71885" w:rsidRDefault="00B71885">
      <w:pPr>
        <w:rPr>
          <w:lang w:val="ka-GE"/>
        </w:rPr>
      </w:pPr>
    </w:p>
    <w:p w14:paraId="37A1981F" w14:textId="77777777" w:rsidR="00B71885" w:rsidRDefault="00B71885">
      <w:pPr>
        <w:rPr>
          <w:rFonts w:eastAsia="Times New Roman" w:cs="Times New Roman"/>
          <w:bCs/>
          <w:sz w:val="24"/>
          <w:szCs w:val="24"/>
          <w:lang w:val="ka-GE"/>
        </w:rPr>
      </w:pPr>
    </w:p>
    <w:p w14:paraId="01E6D761" w14:textId="0FE14C54" w:rsidR="00A70B7D" w:rsidRDefault="00A70B7D">
      <w:pPr>
        <w:rPr>
          <w:rFonts w:eastAsia="Times New Roman" w:cs="Times New Roman"/>
          <w:bCs/>
          <w:sz w:val="24"/>
          <w:szCs w:val="24"/>
          <w:lang w:val="ka-GE"/>
        </w:rPr>
      </w:pPr>
      <w:r>
        <w:rPr>
          <w:rFonts w:eastAsia="Times New Roman" w:cs="Times New Roman"/>
          <w:bCs/>
          <w:sz w:val="24"/>
          <w:szCs w:val="24"/>
          <w:lang w:val="ka-GE"/>
        </w:rPr>
        <w:br w:type="page"/>
      </w:r>
    </w:p>
    <w:p w14:paraId="6B0DE13F" w14:textId="4DE020B8" w:rsidR="00B71885" w:rsidRPr="00A70B7D" w:rsidRDefault="00B71885">
      <w:pPr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A70B7D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 xml:space="preserve">SAN </w:t>
      </w:r>
      <w:r w:rsidR="007E7AC5" w:rsidRPr="00A70B7D">
        <w:rPr>
          <w:rFonts w:ascii="Sylfaen" w:eastAsia="Times New Roman" w:hAnsi="Sylfaen" w:cs="Times New Roman"/>
          <w:b/>
          <w:sz w:val="24"/>
          <w:szCs w:val="24"/>
          <w:lang w:val="ka-GE"/>
        </w:rPr>
        <w:t>კომუტატორი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45"/>
        <w:gridCol w:w="6071"/>
        <w:gridCol w:w="1309"/>
      </w:tblGrid>
      <w:tr w:rsidR="00B71885" w:rsidRPr="00E33A1E" w14:paraId="20A037B7" w14:textId="77777777" w:rsidTr="000F23AA">
        <w:trPr>
          <w:trHeight w:val="365"/>
        </w:trPr>
        <w:tc>
          <w:tcPr>
            <w:tcW w:w="2245" w:type="dxa"/>
          </w:tcPr>
          <w:p w14:paraId="31B374E5" w14:textId="77777777" w:rsidR="00B71885" w:rsidRPr="00E33A1E" w:rsidRDefault="00B71885" w:rsidP="00587BA6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</w:pPr>
            <w:r w:rsidRPr="00E33A1E"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  <w:t>აღწერა</w:t>
            </w:r>
          </w:p>
        </w:tc>
        <w:tc>
          <w:tcPr>
            <w:tcW w:w="6071" w:type="dxa"/>
          </w:tcPr>
          <w:p w14:paraId="4C9845BD" w14:textId="77777777" w:rsidR="00B71885" w:rsidRPr="00D6441B" w:rsidRDefault="00B71885" w:rsidP="00587BA6">
            <w:pPr>
              <w:pStyle w:val="Default"/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  <w:t>მახასიათებლები</w:t>
            </w:r>
          </w:p>
        </w:tc>
        <w:tc>
          <w:tcPr>
            <w:tcW w:w="1309" w:type="dxa"/>
          </w:tcPr>
          <w:p w14:paraId="08B8479E" w14:textId="77777777" w:rsidR="00B71885" w:rsidRPr="00E33A1E" w:rsidRDefault="00B71885" w:rsidP="00587BA6">
            <w:pPr>
              <w:pStyle w:val="Default"/>
              <w:jc w:val="center"/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</w:pPr>
            <w:r w:rsidRPr="00E33A1E">
              <w:rPr>
                <w:rFonts w:ascii="Sylfaen" w:eastAsia="Times New Roman" w:hAnsi="Sylfaen" w:cs="Times New Roman"/>
                <w:b/>
                <w:color w:val="auto"/>
                <w:kern w:val="2"/>
                <w:sz w:val="20"/>
                <w:szCs w:val="20"/>
              </w:rPr>
              <w:t>რაოდენობა</w:t>
            </w:r>
          </w:p>
        </w:tc>
      </w:tr>
      <w:tr w:rsidR="00B71885" w:rsidRPr="00E33A1E" w14:paraId="38042CE0" w14:textId="77777777" w:rsidTr="000F23AA">
        <w:tc>
          <w:tcPr>
            <w:tcW w:w="2245" w:type="dxa"/>
          </w:tcPr>
          <w:p w14:paraId="3D862D9D" w14:textId="46929D43" w:rsidR="00B71885" w:rsidRPr="00E33A1E" w:rsidRDefault="00F716F6" w:rsidP="00587BA6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ფორმფაქტორი</w:t>
            </w:r>
          </w:p>
        </w:tc>
        <w:tc>
          <w:tcPr>
            <w:tcW w:w="6071" w:type="dxa"/>
          </w:tcPr>
          <w:p w14:paraId="5F90BA79" w14:textId="357F9A62" w:rsidR="00B71885" w:rsidRPr="00E33A1E" w:rsidRDefault="00B7405E" w:rsidP="00587BA6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სასერვერო კარადაში </w:t>
            </w:r>
            <w:r w:rsidR="00E64C20"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დასამონტაჟებელი და უნდა მოყვებოდეს </w:t>
            </w: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განთავსებისათვის ა</w:t>
            </w:r>
            <w:r w:rsidR="00AD7410"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უ</w:t>
            </w: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ცილებელი კომპლექტი</w:t>
            </w:r>
          </w:p>
        </w:tc>
        <w:tc>
          <w:tcPr>
            <w:tcW w:w="1309" w:type="dxa"/>
            <w:vMerge w:val="restart"/>
            <w:vAlign w:val="center"/>
          </w:tcPr>
          <w:p w14:paraId="4E4E9703" w14:textId="3A67638B" w:rsidR="00B71885" w:rsidRPr="00E33A1E" w:rsidRDefault="00B7405E" w:rsidP="00587BA6">
            <w:pPr>
              <w:pStyle w:val="Default"/>
              <w:spacing w:line="480" w:lineRule="auto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2 </w:t>
            </w:r>
            <w:r w:rsidR="00B71885"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ცალი</w:t>
            </w:r>
          </w:p>
        </w:tc>
      </w:tr>
      <w:tr w:rsidR="00B71885" w:rsidRPr="00616F11" w14:paraId="0201305C" w14:textId="77777777" w:rsidTr="000F23AA">
        <w:tc>
          <w:tcPr>
            <w:tcW w:w="2245" w:type="dxa"/>
          </w:tcPr>
          <w:p w14:paraId="133A5E9A" w14:textId="02566C8D" w:rsidR="00B71885" w:rsidRPr="00E33A1E" w:rsidRDefault="00BB61AF" w:rsidP="00587BA6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ინტერფეისები და ტრანსივერები</w:t>
            </w:r>
          </w:p>
        </w:tc>
        <w:tc>
          <w:tcPr>
            <w:tcW w:w="6071" w:type="dxa"/>
          </w:tcPr>
          <w:p w14:paraId="193DC6F5" w14:textId="33C027AA" w:rsidR="00616F11" w:rsidRPr="00616F11" w:rsidRDefault="00BB61AF" w:rsidP="000F23AA">
            <w:pPr>
              <w:pStyle w:val="Default"/>
              <w:numPr>
                <w:ilvl w:val="0"/>
                <w:numId w:val="4"/>
              </w:numPr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მინ</w:t>
            </w:r>
            <w:r w:rsidR="00695AB6"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.</w:t>
            </w: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 24 </w:t>
            </w:r>
            <w:r w:rsidR="00616F11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ცალი</w:t>
            </w:r>
            <w:r w:rsidR="00F10AE6"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 32</w:t>
            </w:r>
            <w:r w:rsidR="00D65A04" w:rsidRPr="00616F11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Gb</w:t>
            </w:r>
            <w:r w:rsidR="00F354C4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p</w:t>
            </w:r>
            <w:r w:rsidR="00D65A04" w:rsidRPr="00616F11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s</w:t>
            </w:r>
            <w:r w:rsidR="00616F11" w:rsidRPr="00616F11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 Fibre Channel </w:t>
            </w:r>
            <w:r w:rsidR="00616F11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პორტი</w:t>
            </w:r>
          </w:p>
          <w:p w14:paraId="414BE986" w14:textId="59825C13" w:rsidR="00B71885" w:rsidRPr="00616F11" w:rsidRDefault="00F20F03" w:rsidP="000F23AA">
            <w:pPr>
              <w:pStyle w:val="Default"/>
              <w:numPr>
                <w:ilvl w:val="0"/>
                <w:numId w:val="4"/>
              </w:numPr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მინ</w:t>
            </w:r>
            <w:r w:rsidR="003901B6"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. </w:t>
            </w:r>
            <w:r w:rsidR="00D65A04" w:rsidRPr="00616F11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8 </w:t>
            </w:r>
            <w:r w:rsidR="00D65A04"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ცალი </w:t>
            </w:r>
            <w:r w:rsidR="00F354C4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32</w:t>
            </w:r>
            <w:r w:rsidR="00F354C4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  <w:t>Gbps</w:t>
            </w:r>
            <w:r w:rsidR="00D65A04"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 </w:t>
            </w:r>
            <w:r w:rsidR="00F354C4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FC </w:t>
            </w:r>
            <w:r w:rsidR="00D65A04" w:rsidRPr="00616F11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SFP</w:t>
            </w:r>
            <w:r w:rsidR="00BA3FE4" w:rsidRPr="00616F11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+ </w:t>
            </w:r>
            <w:r w:rsidR="00F354C4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 xml:space="preserve">SR </w:t>
            </w:r>
            <w:r w:rsidR="00BA3FE4" w:rsidRPr="00616F11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ტრანსივერი</w:t>
            </w:r>
          </w:p>
        </w:tc>
        <w:tc>
          <w:tcPr>
            <w:tcW w:w="1309" w:type="dxa"/>
            <w:vMerge/>
          </w:tcPr>
          <w:p w14:paraId="184AA0A2" w14:textId="77777777" w:rsidR="00B71885" w:rsidRPr="00616F11" w:rsidRDefault="00B71885" w:rsidP="00587BA6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</w:p>
        </w:tc>
      </w:tr>
      <w:tr w:rsidR="008E1153" w:rsidRPr="00E33A1E" w14:paraId="24787408" w14:textId="77777777" w:rsidTr="000F23AA">
        <w:tc>
          <w:tcPr>
            <w:tcW w:w="2245" w:type="dxa"/>
          </w:tcPr>
          <w:p w14:paraId="47CC7E9C" w14:textId="2C0D7EA4" w:rsidR="008E1153" w:rsidRPr="00E33A1E" w:rsidRDefault="00BA3FE4" w:rsidP="00587BA6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აქტიური პორტები</w:t>
            </w:r>
          </w:p>
        </w:tc>
        <w:tc>
          <w:tcPr>
            <w:tcW w:w="6071" w:type="dxa"/>
          </w:tcPr>
          <w:p w14:paraId="0B2203BD" w14:textId="7F427741" w:rsidR="008E1153" w:rsidRPr="00E33A1E" w:rsidRDefault="00BA3FE4" w:rsidP="00587BA6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მინ. 8 ცალი აქტიური პორტის ლიცენზია</w:t>
            </w:r>
          </w:p>
        </w:tc>
        <w:tc>
          <w:tcPr>
            <w:tcW w:w="1309" w:type="dxa"/>
            <w:vMerge/>
          </w:tcPr>
          <w:p w14:paraId="32F60DB4" w14:textId="77777777" w:rsidR="008E1153" w:rsidRPr="00E33A1E" w:rsidRDefault="008E1153" w:rsidP="00587BA6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</w:rPr>
            </w:pPr>
          </w:p>
        </w:tc>
      </w:tr>
      <w:tr w:rsidR="003655B9" w:rsidRPr="00E33A1E" w14:paraId="5D727318" w14:textId="77777777" w:rsidTr="000F23AA">
        <w:tc>
          <w:tcPr>
            <w:tcW w:w="2245" w:type="dxa"/>
          </w:tcPr>
          <w:p w14:paraId="7353374F" w14:textId="726430E3" w:rsidR="003655B9" w:rsidRPr="00E33A1E" w:rsidRDefault="003655B9" w:rsidP="00587BA6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ოპერაციული სისტემა</w:t>
            </w:r>
          </w:p>
        </w:tc>
        <w:tc>
          <w:tcPr>
            <w:tcW w:w="6071" w:type="dxa"/>
          </w:tcPr>
          <w:p w14:paraId="5A7DC23D" w14:textId="3A816C8C" w:rsidR="003655B9" w:rsidRPr="003655B9" w:rsidRDefault="003655B9" w:rsidP="00587BA6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bCs/>
                <w:sz w:val="20"/>
                <w:szCs w:val="20"/>
              </w:rPr>
              <w:t>Fabric OS</w:t>
            </w:r>
          </w:p>
        </w:tc>
        <w:tc>
          <w:tcPr>
            <w:tcW w:w="1309" w:type="dxa"/>
            <w:vMerge/>
          </w:tcPr>
          <w:p w14:paraId="2591979F" w14:textId="77777777" w:rsidR="003655B9" w:rsidRPr="00E33A1E" w:rsidRDefault="003655B9" w:rsidP="00587BA6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  <w:tr w:rsidR="00B71885" w:rsidRPr="00E33A1E" w14:paraId="7A52E073" w14:textId="77777777" w:rsidTr="000F23AA">
        <w:tc>
          <w:tcPr>
            <w:tcW w:w="2245" w:type="dxa"/>
          </w:tcPr>
          <w:p w14:paraId="07F0DA54" w14:textId="77777777" w:rsidR="00B71885" w:rsidRPr="00E33A1E" w:rsidRDefault="00B71885" w:rsidP="00587BA6">
            <w:pPr>
              <w:pStyle w:val="Default"/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color w:val="auto"/>
                <w:kern w:val="2"/>
                <w:sz w:val="20"/>
                <w:szCs w:val="20"/>
                <w:lang w:val="ka-GE"/>
              </w:rPr>
              <w:t>გარანტია</w:t>
            </w:r>
          </w:p>
        </w:tc>
        <w:tc>
          <w:tcPr>
            <w:tcW w:w="6071" w:type="dxa"/>
          </w:tcPr>
          <w:p w14:paraId="3DF48BA7" w14:textId="77777777" w:rsidR="00B71885" w:rsidRPr="00E33A1E" w:rsidRDefault="00B71885" w:rsidP="00587BA6">
            <w:pPr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</w:pPr>
            <w:r w:rsidRPr="00E33A1E">
              <w:rPr>
                <w:rFonts w:ascii="Sylfaen" w:eastAsia="Times New Roman" w:hAnsi="Sylfaen" w:cs="Times New Roman"/>
                <w:bCs/>
                <w:sz w:val="20"/>
                <w:szCs w:val="20"/>
                <w:lang w:val="ka-GE"/>
              </w:rPr>
              <w:t>მინ.  3 წელი</w:t>
            </w:r>
          </w:p>
        </w:tc>
        <w:tc>
          <w:tcPr>
            <w:tcW w:w="1309" w:type="dxa"/>
            <w:vMerge/>
          </w:tcPr>
          <w:p w14:paraId="699E55EA" w14:textId="77777777" w:rsidR="00B71885" w:rsidRPr="00E33A1E" w:rsidRDefault="00B71885" w:rsidP="00587BA6">
            <w:pPr>
              <w:rPr>
                <w:rFonts w:ascii="Sylfaen" w:eastAsia="Times New Roman" w:hAnsi="Sylfaen" w:cs="Times New Roman"/>
                <w:bCs/>
                <w:sz w:val="20"/>
                <w:szCs w:val="20"/>
              </w:rPr>
            </w:pPr>
          </w:p>
        </w:tc>
      </w:tr>
    </w:tbl>
    <w:p w14:paraId="7CD27A87" w14:textId="77777777" w:rsidR="00B71885" w:rsidRDefault="00B71885">
      <w:pPr>
        <w:rPr>
          <w:lang w:val="ka-GE"/>
        </w:rPr>
      </w:pPr>
    </w:p>
    <w:p w14:paraId="0BF2ED56" w14:textId="77777777" w:rsidR="002D27E2" w:rsidRPr="00C740C5" w:rsidRDefault="002D27E2" w:rsidP="002D27E2">
      <w:pPr>
        <w:rPr>
          <w:rFonts w:ascii="Sylfaen" w:hAnsi="Sylfae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bCs/>
          <w:sz w:val="24"/>
          <w:szCs w:val="24"/>
          <w:lang w:val="ka-GE"/>
        </w:rPr>
        <w:t>საინსტალაციო სამუშაოები</w:t>
      </w:r>
    </w:p>
    <w:p w14:paraId="0187A382" w14:textId="04BBDE51" w:rsidR="002D27E2" w:rsidRPr="006D16D0" w:rsidRDefault="002D27E2" w:rsidP="002D27E2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6D16D0">
        <w:rPr>
          <w:rFonts w:ascii="Sylfaen" w:hAnsi="Sylfaen" w:cs="Sylfaen"/>
          <w:lang w:val="ka-GE"/>
        </w:rPr>
        <w:t>მოწოდებული</w:t>
      </w:r>
      <w:r w:rsidRPr="006D16D0">
        <w:rPr>
          <w:rFonts w:ascii="Sylfaen" w:hAnsi="Sylfaen"/>
          <w:lang w:val="ka-GE"/>
        </w:rPr>
        <w:t xml:space="preserve"> </w:t>
      </w:r>
      <w:r w:rsidR="00E262AE">
        <w:rPr>
          <w:rFonts w:ascii="Sylfaen" w:hAnsi="Sylfaen"/>
          <w:lang w:val="ka-GE"/>
        </w:rPr>
        <w:t>აპარატურის</w:t>
      </w:r>
      <w:r w:rsidRPr="006D16D0">
        <w:rPr>
          <w:rFonts w:ascii="Sylfaen" w:hAnsi="Sylfaen"/>
          <w:lang w:val="ka-GE"/>
        </w:rPr>
        <w:t xml:space="preserve"> მონტაჟი დამკვეთის დატაცენტრში, დაკაბელება და მარკირება. საჭირო ტიპის და სიგრძის კაბელების მოწოდება უნდა უზრუნველყოს პრეტენდენტმა.</w:t>
      </w:r>
    </w:p>
    <w:p w14:paraId="4B986C98" w14:textId="43B14AAF" w:rsidR="002D27E2" w:rsidRDefault="00240EA3" w:rsidP="002D27E2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მოწოდებული აპარატურის</w:t>
      </w:r>
      <w:r w:rsidR="002D27E2" w:rsidRPr="006D16D0">
        <w:rPr>
          <w:rFonts w:ascii="Sylfaen" w:hAnsi="Sylfaen"/>
          <w:lang w:val="ka-GE"/>
        </w:rPr>
        <w:t xml:space="preserve"> მიკროკოდების განახლება ბოლო რეკომენდირებულ ვერსიამდე.</w:t>
      </w:r>
    </w:p>
    <w:p w14:paraId="318AF02B" w14:textId="1BA8DDA9" w:rsidR="002D27E2" w:rsidRDefault="00511867" w:rsidP="002D27E2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არსებულ </w:t>
      </w:r>
      <w:r w:rsidRPr="00E33A1E">
        <w:rPr>
          <w:rFonts w:ascii="Sylfaen" w:eastAsia="Times New Roman" w:hAnsi="Sylfaen" w:cs="Times New Roman"/>
          <w:bCs/>
          <w:sz w:val="20"/>
          <w:szCs w:val="20"/>
        </w:rPr>
        <w:t xml:space="preserve">Dell </w:t>
      </w:r>
      <w:r w:rsidRPr="00E33A1E">
        <w:rPr>
          <w:rFonts w:ascii="Sylfaen" w:eastAsia="Times New Roman" w:hAnsi="Sylfaen" w:cs="Times New Roman"/>
          <w:bCs/>
          <w:sz w:val="20"/>
          <w:szCs w:val="20"/>
          <w:lang w:val="ka-GE"/>
        </w:rPr>
        <w:t>PowerVault ME5024</w:t>
      </w:r>
      <w:r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-ზე </w:t>
      </w:r>
      <w:r w:rsidR="00942A30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ახალი მოცულობის </w:t>
      </w:r>
      <w:r w:rsidR="002D27E2">
        <w:rPr>
          <w:rFonts w:ascii="Sylfaen" w:hAnsi="Sylfaen"/>
          <w:lang w:val="ka-GE"/>
        </w:rPr>
        <w:t>ამოცანის შესაბამისად კონფიგურაცია.</w:t>
      </w:r>
    </w:p>
    <w:p w14:paraId="2EC54293" w14:textId="4D426719" w:rsidR="00E262AE" w:rsidRDefault="00E262AE" w:rsidP="002D27E2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არსებული სერვერების (</w:t>
      </w:r>
      <w:r w:rsidR="00146C95" w:rsidRPr="00146C95">
        <w:rPr>
          <w:rFonts w:ascii="Sylfaen" w:hAnsi="Sylfaen"/>
          <w:lang w:val="ka-GE"/>
        </w:rPr>
        <w:t xml:space="preserve">Dell </w:t>
      </w:r>
      <w:r w:rsidRPr="00887E40">
        <w:rPr>
          <w:rFonts w:ascii="Sylfaen" w:hAnsi="Sylfaen"/>
          <w:lang w:val="ka-GE"/>
        </w:rPr>
        <w:t xml:space="preserve">PowerEdge) </w:t>
      </w:r>
      <w:r>
        <w:rPr>
          <w:rFonts w:ascii="Sylfaen" w:hAnsi="Sylfaen"/>
          <w:lang w:val="ka-GE"/>
        </w:rPr>
        <w:t xml:space="preserve">და მონაცემთა შენახვის სისტემის </w:t>
      </w:r>
      <w:r w:rsidR="00887E40">
        <w:rPr>
          <w:rFonts w:ascii="Sylfaen" w:hAnsi="Sylfaen"/>
          <w:lang w:val="ka-GE"/>
        </w:rPr>
        <w:t>(</w:t>
      </w:r>
      <w:r w:rsidR="00146C95">
        <w:rPr>
          <w:rFonts w:ascii="Sylfaen" w:hAnsi="Sylfaen"/>
          <w:lang w:val="ka-GE"/>
        </w:rPr>
        <w:t xml:space="preserve">Dell </w:t>
      </w:r>
      <w:r w:rsidR="00887E40" w:rsidRPr="00887E40">
        <w:rPr>
          <w:rFonts w:ascii="Sylfaen" w:hAnsi="Sylfaen"/>
          <w:lang w:val="ka-GE"/>
        </w:rPr>
        <w:t xml:space="preserve">PowerVault) </w:t>
      </w:r>
      <w:r w:rsidR="00B10B9B">
        <w:rPr>
          <w:rFonts w:ascii="Sylfaen" w:hAnsi="Sylfaen"/>
          <w:lang w:val="ka-GE"/>
        </w:rPr>
        <w:t xml:space="preserve">დაერთება </w:t>
      </w:r>
      <w:r w:rsidR="00887E40" w:rsidRPr="00887E40">
        <w:rPr>
          <w:rFonts w:ascii="Sylfaen" w:hAnsi="Sylfaen"/>
          <w:lang w:val="ka-GE"/>
        </w:rPr>
        <w:t xml:space="preserve">SAN </w:t>
      </w:r>
      <w:r w:rsidR="00887E40">
        <w:rPr>
          <w:rFonts w:ascii="Sylfaen" w:hAnsi="Sylfaen"/>
          <w:lang w:val="ka-GE"/>
        </w:rPr>
        <w:t>კომუტატორებზე</w:t>
      </w:r>
      <w:r w:rsidR="00B10B9B">
        <w:rPr>
          <w:rFonts w:ascii="Sylfaen" w:hAnsi="Sylfaen"/>
          <w:lang w:val="ka-GE"/>
        </w:rPr>
        <w:t>.</w:t>
      </w:r>
    </w:p>
    <w:p w14:paraId="3A2C649C" w14:textId="77777777" w:rsidR="002D27E2" w:rsidRDefault="002D27E2" w:rsidP="002D27E2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მწარმოებლის </w:t>
      </w:r>
      <w:r>
        <w:rPr>
          <w:rFonts w:ascii="Sylfaen" w:hAnsi="Sylfaen"/>
        </w:rPr>
        <w:t xml:space="preserve">Call-home </w:t>
      </w:r>
      <w:r>
        <w:rPr>
          <w:rFonts w:ascii="Sylfaen" w:hAnsi="Sylfaen"/>
          <w:lang w:val="ka-GE"/>
        </w:rPr>
        <w:t>ფუნქციის კონფიგურაცია.</w:t>
      </w:r>
    </w:p>
    <w:p w14:paraId="4DBF1994" w14:textId="77777777" w:rsidR="00F0562B" w:rsidRDefault="00F0562B" w:rsidP="00F0562B">
      <w:pPr>
        <w:jc w:val="both"/>
        <w:rPr>
          <w:rFonts w:ascii="Sylfaen" w:hAnsi="Sylfaen"/>
          <w:lang w:val="ka-GE"/>
        </w:rPr>
      </w:pPr>
    </w:p>
    <w:p w14:paraId="3DB607EE" w14:textId="77777777" w:rsidR="00F0562B" w:rsidRPr="00F0562B" w:rsidRDefault="00F0562B" w:rsidP="00F0562B">
      <w:pPr>
        <w:jc w:val="both"/>
        <w:rPr>
          <w:rFonts w:ascii="Sylfaen" w:hAnsi="Sylfaen"/>
          <w:lang w:val="ka-GE"/>
        </w:rPr>
      </w:pPr>
    </w:p>
    <w:p w14:paraId="6E241BB7" w14:textId="3BE99B2D" w:rsidR="00DC2F53" w:rsidRPr="008C2BED" w:rsidRDefault="00DC2F53" w:rsidP="002D27E2">
      <w:pPr>
        <w:rPr>
          <w:sz w:val="24"/>
          <w:szCs w:val="24"/>
          <w:lang w:val="ka-GE"/>
        </w:rPr>
      </w:pPr>
    </w:p>
    <w:sectPr w:rsidR="00DC2F53" w:rsidRPr="008C2BED" w:rsidSect="006E76A0">
      <w:headerReference w:type="default" r:id="rId7"/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4A41" w14:textId="77777777" w:rsidR="00DA5658" w:rsidRDefault="00DA5658" w:rsidP="007B073B">
      <w:pPr>
        <w:spacing w:after="0" w:line="240" w:lineRule="auto"/>
      </w:pPr>
      <w:r>
        <w:separator/>
      </w:r>
    </w:p>
  </w:endnote>
  <w:endnote w:type="continuationSeparator" w:id="0">
    <w:p w14:paraId="1CED7263" w14:textId="77777777" w:rsidR="00DA5658" w:rsidRDefault="00DA5658" w:rsidP="007B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ic HP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4C48" w14:textId="77777777" w:rsidR="00DA5658" w:rsidRDefault="00DA5658" w:rsidP="007B073B">
      <w:pPr>
        <w:spacing w:after="0" w:line="240" w:lineRule="auto"/>
      </w:pPr>
      <w:r>
        <w:separator/>
      </w:r>
    </w:p>
  </w:footnote>
  <w:footnote w:type="continuationSeparator" w:id="0">
    <w:p w14:paraId="4074B142" w14:textId="77777777" w:rsidR="00DA5658" w:rsidRDefault="00DA5658" w:rsidP="007B0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9F580" w14:textId="266662A3" w:rsidR="007B073B" w:rsidRDefault="007B073B">
    <w:pPr>
      <w:pStyle w:val="Header"/>
    </w:pPr>
    <w:r>
      <w:rPr>
        <w:noProof/>
      </w:rPr>
      <w:drawing>
        <wp:inline distT="0" distB="0" distL="0" distR="0" wp14:anchorId="40E2C016" wp14:editId="55EFE0A9">
          <wp:extent cx="1771650" cy="523875"/>
          <wp:effectExtent l="0" t="0" r="0" b="9525"/>
          <wp:docPr id="14" name="Picture 14" descr="logo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42FD2"/>
    <w:multiLevelType w:val="hybridMultilevel"/>
    <w:tmpl w:val="9104B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E51F2"/>
    <w:multiLevelType w:val="hybridMultilevel"/>
    <w:tmpl w:val="CD90C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CE0"/>
    <w:multiLevelType w:val="hybridMultilevel"/>
    <w:tmpl w:val="07D4C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7E83"/>
    <w:multiLevelType w:val="hybridMultilevel"/>
    <w:tmpl w:val="03C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E50F5"/>
    <w:multiLevelType w:val="hybridMultilevel"/>
    <w:tmpl w:val="0F987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4106F"/>
    <w:multiLevelType w:val="hybridMultilevel"/>
    <w:tmpl w:val="30DCE7EE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05286866">
    <w:abstractNumId w:val="4"/>
  </w:num>
  <w:num w:numId="2" w16cid:durableId="1937639068">
    <w:abstractNumId w:val="5"/>
  </w:num>
  <w:num w:numId="3" w16cid:durableId="1718814771">
    <w:abstractNumId w:val="2"/>
  </w:num>
  <w:num w:numId="4" w16cid:durableId="1901748653">
    <w:abstractNumId w:val="3"/>
  </w:num>
  <w:num w:numId="5" w16cid:durableId="195512465">
    <w:abstractNumId w:val="0"/>
  </w:num>
  <w:num w:numId="6" w16cid:durableId="120351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B4"/>
    <w:rsid w:val="00004D75"/>
    <w:rsid w:val="000F23AA"/>
    <w:rsid w:val="00115735"/>
    <w:rsid w:val="00146C95"/>
    <w:rsid w:val="00183CA0"/>
    <w:rsid w:val="001B0CC3"/>
    <w:rsid w:val="001C395D"/>
    <w:rsid w:val="001D4767"/>
    <w:rsid w:val="001E1B5E"/>
    <w:rsid w:val="00240EA3"/>
    <w:rsid w:val="002722F5"/>
    <w:rsid w:val="002828A3"/>
    <w:rsid w:val="002866F5"/>
    <w:rsid w:val="002A5CEF"/>
    <w:rsid w:val="002B077E"/>
    <w:rsid w:val="002D27E2"/>
    <w:rsid w:val="003655B9"/>
    <w:rsid w:val="00376167"/>
    <w:rsid w:val="003901B6"/>
    <w:rsid w:val="003E4C86"/>
    <w:rsid w:val="003F5DB2"/>
    <w:rsid w:val="003F7387"/>
    <w:rsid w:val="004067D6"/>
    <w:rsid w:val="00417680"/>
    <w:rsid w:val="00463691"/>
    <w:rsid w:val="004D0A60"/>
    <w:rsid w:val="00511867"/>
    <w:rsid w:val="0053276C"/>
    <w:rsid w:val="00540D9E"/>
    <w:rsid w:val="00574468"/>
    <w:rsid w:val="00576053"/>
    <w:rsid w:val="00616F11"/>
    <w:rsid w:val="00620F31"/>
    <w:rsid w:val="006322E3"/>
    <w:rsid w:val="00695AB6"/>
    <w:rsid w:val="006D01E2"/>
    <w:rsid w:val="006E76A0"/>
    <w:rsid w:val="007058F3"/>
    <w:rsid w:val="00745818"/>
    <w:rsid w:val="007A3ECB"/>
    <w:rsid w:val="007B073B"/>
    <w:rsid w:val="007E7AC5"/>
    <w:rsid w:val="0083290E"/>
    <w:rsid w:val="0085627B"/>
    <w:rsid w:val="0087285B"/>
    <w:rsid w:val="00875759"/>
    <w:rsid w:val="008763BB"/>
    <w:rsid w:val="00885563"/>
    <w:rsid w:val="00887E40"/>
    <w:rsid w:val="008C2BED"/>
    <w:rsid w:val="008C7D18"/>
    <w:rsid w:val="008D76E3"/>
    <w:rsid w:val="008E1153"/>
    <w:rsid w:val="00931B8C"/>
    <w:rsid w:val="00942A30"/>
    <w:rsid w:val="00983EA1"/>
    <w:rsid w:val="009D0EAC"/>
    <w:rsid w:val="009D4A74"/>
    <w:rsid w:val="00A43077"/>
    <w:rsid w:val="00A70B7D"/>
    <w:rsid w:val="00AA0A0F"/>
    <w:rsid w:val="00AB6272"/>
    <w:rsid w:val="00AD7410"/>
    <w:rsid w:val="00B10B9B"/>
    <w:rsid w:val="00B51D28"/>
    <w:rsid w:val="00B71885"/>
    <w:rsid w:val="00B7405E"/>
    <w:rsid w:val="00B90093"/>
    <w:rsid w:val="00B979C2"/>
    <w:rsid w:val="00BA045B"/>
    <w:rsid w:val="00BA3FE4"/>
    <w:rsid w:val="00BB61AF"/>
    <w:rsid w:val="00BD0ECF"/>
    <w:rsid w:val="00BF4829"/>
    <w:rsid w:val="00BF5B86"/>
    <w:rsid w:val="00C07F49"/>
    <w:rsid w:val="00C752A1"/>
    <w:rsid w:val="00C9369F"/>
    <w:rsid w:val="00C93D40"/>
    <w:rsid w:val="00CB721F"/>
    <w:rsid w:val="00CD0FB4"/>
    <w:rsid w:val="00CD6EDE"/>
    <w:rsid w:val="00D30E5C"/>
    <w:rsid w:val="00D6441B"/>
    <w:rsid w:val="00D65A04"/>
    <w:rsid w:val="00DA2B88"/>
    <w:rsid w:val="00DA5658"/>
    <w:rsid w:val="00DC2F53"/>
    <w:rsid w:val="00DD6084"/>
    <w:rsid w:val="00DF5CB7"/>
    <w:rsid w:val="00E262AE"/>
    <w:rsid w:val="00E33A1E"/>
    <w:rsid w:val="00E358BC"/>
    <w:rsid w:val="00E64C20"/>
    <w:rsid w:val="00E84080"/>
    <w:rsid w:val="00E90A7E"/>
    <w:rsid w:val="00E93D18"/>
    <w:rsid w:val="00EE2D28"/>
    <w:rsid w:val="00F0562B"/>
    <w:rsid w:val="00F10AE6"/>
    <w:rsid w:val="00F20F03"/>
    <w:rsid w:val="00F21DB4"/>
    <w:rsid w:val="00F354C4"/>
    <w:rsid w:val="00F5612D"/>
    <w:rsid w:val="00F716F6"/>
    <w:rsid w:val="00F73B38"/>
    <w:rsid w:val="00F92F76"/>
    <w:rsid w:val="00FC79C7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4F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276C"/>
    <w:pPr>
      <w:autoSpaceDE w:val="0"/>
      <w:autoSpaceDN w:val="0"/>
      <w:adjustRightInd w:val="0"/>
      <w:spacing w:after="0" w:line="240" w:lineRule="auto"/>
    </w:pPr>
    <w:rPr>
      <w:rFonts w:ascii="Metric HPE" w:hAnsi="Metric HPE" w:cs="Metric HPE"/>
      <w:color w:val="000000"/>
      <w:kern w:val="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761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73B"/>
  </w:style>
  <w:style w:type="paragraph" w:styleId="Footer">
    <w:name w:val="footer"/>
    <w:basedOn w:val="Normal"/>
    <w:link w:val="FooterChar"/>
    <w:uiPriority w:val="99"/>
    <w:unhideWhenUsed/>
    <w:rsid w:val="007B0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3B"/>
  </w:style>
  <w:style w:type="character" w:customStyle="1" w:styleId="ListParagraphChar">
    <w:name w:val="List Paragraph Char"/>
    <w:basedOn w:val="DefaultParagraphFont"/>
    <w:link w:val="ListParagraph"/>
    <w:uiPriority w:val="34"/>
    <w:rsid w:val="008D7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1965</Characters>
  <Application>Microsoft Office Word</Application>
  <DocSecurity>0</DocSecurity>
  <Lines>115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2025-10-03T14:10:00Z</dcterms:created>
  <dcterms:modified xsi:type="dcterms:W3CDTF">2025-10-06T14:41:00Z</dcterms:modified>
  <cp:category/>
</cp:coreProperties>
</file>