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084" w:rsidRPr="00BB25E8" w:rsidRDefault="00213D4B" w:rsidP="00626084">
      <w:pPr>
        <w:spacing w:before="120"/>
        <w:jc w:val="right"/>
        <w:rPr>
          <w:sz w:val="22"/>
          <w:lang w:val="en-US"/>
        </w:rPr>
      </w:pPr>
      <w:r w:rsidRPr="00BB25E8">
        <w:rPr>
          <w:sz w:val="22"/>
          <w:szCs w:val="24"/>
          <w:lang w:val="en-US"/>
        </w:rPr>
        <w:t xml:space="preserve">                                                       </w:t>
      </w:r>
      <w:r w:rsidR="00D60219" w:rsidRPr="00BB25E8">
        <w:rPr>
          <w:sz w:val="22"/>
          <w:szCs w:val="24"/>
          <w:lang w:val="en-US"/>
        </w:rPr>
        <w:t xml:space="preserve">                        </w:t>
      </w:r>
      <w:r w:rsidRPr="00BB25E8">
        <w:rPr>
          <w:sz w:val="22"/>
          <w:szCs w:val="24"/>
          <w:lang w:val="en-US"/>
        </w:rPr>
        <w:t xml:space="preserve"> </w:t>
      </w:r>
      <w:r w:rsidR="00626084" w:rsidRPr="00BB25E8">
        <w:rPr>
          <w:sz w:val="22"/>
          <w:lang w:val="en-US"/>
        </w:rPr>
        <w:t>I&amp;C Service Engineer, Ore En</w:t>
      </w:r>
      <w:bookmarkStart w:id="0" w:name="_GoBack"/>
      <w:bookmarkEnd w:id="0"/>
      <w:r w:rsidR="00626084" w:rsidRPr="00BB25E8">
        <w:rPr>
          <w:sz w:val="22"/>
          <w:lang w:val="en-US"/>
        </w:rPr>
        <w:t>richment Plant Madneuli</w:t>
      </w:r>
    </w:p>
    <w:p w:rsidR="00626084" w:rsidRPr="00BB25E8" w:rsidRDefault="00626084" w:rsidP="00626084">
      <w:pPr>
        <w:spacing w:before="120"/>
        <w:jc w:val="right"/>
        <w:rPr>
          <w:sz w:val="20"/>
          <w:szCs w:val="24"/>
          <w:lang w:val="en-US"/>
        </w:rPr>
      </w:pPr>
      <w:r w:rsidRPr="00BB25E8">
        <w:rPr>
          <w:sz w:val="22"/>
          <w:lang w:val="en-US"/>
        </w:rPr>
        <w:t>Svintsov Stanislav</w:t>
      </w:r>
    </w:p>
    <w:p w:rsidR="00626084" w:rsidRPr="00BB25E8" w:rsidRDefault="00626084" w:rsidP="00626084">
      <w:pPr>
        <w:ind w:firstLine="6237"/>
        <w:jc w:val="right"/>
        <w:rPr>
          <w:sz w:val="20"/>
          <w:szCs w:val="24"/>
          <w:lang w:val="en-US"/>
        </w:rPr>
      </w:pPr>
      <w:r w:rsidRPr="00BB25E8">
        <w:rPr>
          <w:sz w:val="20"/>
          <w:szCs w:val="24"/>
          <w:lang w:val="en-US"/>
        </w:rPr>
        <w:t xml:space="preserve">                   </w:t>
      </w:r>
    </w:p>
    <w:p w:rsidR="00626084" w:rsidRPr="00BB25E8" w:rsidRDefault="00626084" w:rsidP="00626084">
      <w:pPr>
        <w:jc w:val="right"/>
        <w:rPr>
          <w:b/>
          <w:sz w:val="20"/>
          <w:szCs w:val="24"/>
          <w:lang w:val="en-US"/>
        </w:rPr>
      </w:pPr>
      <w:r w:rsidRPr="00BB25E8">
        <w:rPr>
          <w:sz w:val="22"/>
          <w:lang w:val="en-US"/>
        </w:rPr>
        <w:t>28 September 2025</w:t>
      </w:r>
    </w:p>
    <w:p w:rsidR="00BA3CB8" w:rsidRPr="00BB25E8" w:rsidRDefault="00BA3CB8" w:rsidP="00626084">
      <w:pPr>
        <w:rPr>
          <w:b/>
          <w:sz w:val="24"/>
          <w:szCs w:val="24"/>
          <w:lang w:val="en-US"/>
        </w:rPr>
      </w:pPr>
    </w:p>
    <w:p w:rsidR="008D1B2F" w:rsidRPr="00BB25E8" w:rsidRDefault="008D1B2F" w:rsidP="00BA3CB8">
      <w:pPr>
        <w:jc w:val="center"/>
        <w:rPr>
          <w:b/>
          <w:sz w:val="24"/>
          <w:szCs w:val="24"/>
          <w:lang w:val="en-US"/>
        </w:rPr>
      </w:pPr>
    </w:p>
    <w:p w:rsidR="00626084" w:rsidRPr="00BB25E8" w:rsidRDefault="00626084" w:rsidP="00BA3CB8">
      <w:pPr>
        <w:jc w:val="center"/>
        <w:rPr>
          <w:rStyle w:val="ab"/>
          <w:lang w:val="en-US"/>
        </w:rPr>
      </w:pPr>
      <w:r w:rsidRPr="00BB25E8">
        <w:rPr>
          <w:rStyle w:val="ab"/>
          <w:lang w:val="en-US"/>
        </w:rPr>
        <w:t>TECHNICAL SPECIFICATION</w:t>
      </w:r>
      <w:r w:rsidRPr="00BB25E8">
        <w:rPr>
          <w:lang w:val="en-US"/>
        </w:rPr>
        <w:br/>
        <w:t xml:space="preserve">For the procurement of a </w:t>
      </w:r>
      <w:r w:rsidRPr="00BB25E8">
        <w:rPr>
          <w:rStyle w:val="ab"/>
          <w:lang w:val="en-US"/>
        </w:rPr>
        <w:t>Temperature Sensor (Thermotransducer)</w:t>
      </w:r>
    </w:p>
    <w:p w:rsidR="00D03454" w:rsidRPr="00BB25E8" w:rsidRDefault="00D03454" w:rsidP="00D60219">
      <w:pPr>
        <w:rPr>
          <w:sz w:val="24"/>
          <w:szCs w:val="24"/>
          <w:lang w:val="en-US"/>
        </w:rPr>
      </w:pPr>
    </w:p>
    <w:tbl>
      <w:tblPr>
        <w:tblW w:w="9781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26"/>
        <w:gridCol w:w="2618"/>
        <w:gridCol w:w="3477"/>
        <w:gridCol w:w="2760"/>
      </w:tblGrid>
      <w:tr w:rsidR="00D60219" w:rsidRPr="00BB25E8" w:rsidTr="00D60219">
        <w:trPr>
          <w:trHeight w:val="489"/>
          <w:tblHeader/>
        </w:trPr>
        <w:tc>
          <w:tcPr>
            <w:tcW w:w="926" w:type="dxa"/>
            <w:vAlign w:val="center"/>
          </w:tcPr>
          <w:p w:rsidR="00D60219" w:rsidRPr="00BB25E8" w:rsidRDefault="00D60219" w:rsidP="00D60219">
            <w:pPr>
              <w:jc w:val="center"/>
              <w:rPr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 xml:space="preserve">Item № </w:t>
            </w:r>
          </w:p>
        </w:tc>
        <w:tc>
          <w:tcPr>
            <w:tcW w:w="2618" w:type="dxa"/>
            <w:vAlign w:val="center"/>
          </w:tcPr>
          <w:p w:rsidR="00D60219" w:rsidRPr="00BB25E8" w:rsidRDefault="00D60219" w:rsidP="00D60219">
            <w:pPr>
              <w:jc w:val="center"/>
              <w:rPr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Parameter Name</w:t>
            </w:r>
          </w:p>
        </w:tc>
        <w:tc>
          <w:tcPr>
            <w:tcW w:w="6237" w:type="dxa"/>
            <w:gridSpan w:val="2"/>
            <w:vAlign w:val="center"/>
          </w:tcPr>
          <w:p w:rsidR="00D60219" w:rsidRPr="00BB25E8" w:rsidRDefault="00D60219" w:rsidP="00D60219">
            <w:pPr>
              <w:jc w:val="center"/>
              <w:rPr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Value</w:t>
            </w:r>
          </w:p>
        </w:tc>
      </w:tr>
      <w:tr w:rsidR="005F471D" w:rsidRPr="00BB25E8" w:rsidTr="00D60219">
        <w:trPr>
          <w:trHeight w:val="40"/>
        </w:trPr>
        <w:tc>
          <w:tcPr>
            <w:tcW w:w="926" w:type="dxa"/>
          </w:tcPr>
          <w:p w:rsidR="005F471D" w:rsidRPr="00BB25E8" w:rsidRDefault="00DF6236" w:rsidP="00626084">
            <w:pPr>
              <w:jc w:val="center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1</w:t>
            </w:r>
          </w:p>
        </w:tc>
        <w:tc>
          <w:tcPr>
            <w:tcW w:w="2618" w:type="dxa"/>
          </w:tcPr>
          <w:p w:rsidR="005F471D" w:rsidRPr="00BB25E8" w:rsidRDefault="00D60219" w:rsidP="00AE5871">
            <w:pPr>
              <w:jc w:val="both"/>
              <w:rPr>
                <w:color w:val="000000"/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Customer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5F471D" w:rsidRPr="00BB25E8" w:rsidRDefault="00D60219" w:rsidP="00916D91">
            <w:pPr>
              <w:jc w:val="both"/>
              <w:rPr>
                <w:color w:val="000000"/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I&amp;C Service,  Ore Enrichment Plant Madneuli</w:t>
            </w:r>
          </w:p>
        </w:tc>
      </w:tr>
      <w:tr w:rsidR="00D60219" w:rsidRPr="00BB25E8" w:rsidTr="00D60219">
        <w:trPr>
          <w:trHeight w:val="141"/>
        </w:trPr>
        <w:tc>
          <w:tcPr>
            <w:tcW w:w="926" w:type="dxa"/>
            <w:vMerge w:val="restart"/>
          </w:tcPr>
          <w:p w:rsidR="00D60219" w:rsidRPr="00BB25E8" w:rsidRDefault="00D60219" w:rsidP="00D60219">
            <w:pPr>
              <w:jc w:val="center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2</w:t>
            </w:r>
          </w:p>
        </w:tc>
        <w:tc>
          <w:tcPr>
            <w:tcW w:w="2618" w:type="dxa"/>
            <w:vMerge w:val="restart"/>
          </w:tcPr>
          <w:p w:rsidR="00D60219" w:rsidRPr="00BB25E8" w:rsidRDefault="00D60219" w:rsidP="00D60219">
            <w:pPr>
              <w:jc w:val="both"/>
              <w:rPr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 xml:space="preserve">Full name, position, phone, </w:t>
            </w:r>
          </w:p>
          <w:p w:rsidR="00D60219" w:rsidRPr="00BB25E8" w:rsidRDefault="00D60219" w:rsidP="00D60219">
            <w:pPr>
              <w:jc w:val="both"/>
              <w:rPr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 xml:space="preserve">e-mail of the responsible </w:t>
            </w:r>
          </w:p>
          <w:p w:rsidR="00D60219" w:rsidRPr="00BB25E8" w:rsidRDefault="00D60219" w:rsidP="00D60219">
            <w:pPr>
              <w:jc w:val="both"/>
              <w:rPr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 xml:space="preserve">executor / Customer’s </w:t>
            </w:r>
          </w:p>
          <w:p w:rsidR="00D60219" w:rsidRPr="00BB25E8" w:rsidRDefault="00D60219" w:rsidP="00D60219">
            <w:pPr>
              <w:jc w:val="both"/>
              <w:rPr>
                <w:color w:val="000000"/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representative</w:t>
            </w: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D60219" w:rsidRPr="00BB25E8" w:rsidRDefault="00D60219" w:rsidP="00D60219">
            <w:pPr>
              <w:jc w:val="both"/>
              <w:rPr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Svintsov S.P.</w:t>
            </w:r>
            <w:r w:rsidRPr="00BB25E8">
              <w:rPr>
                <w:color w:val="000000"/>
                <w:sz w:val="22"/>
                <w:szCs w:val="22"/>
                <w:lang w:val="en-US"/>
              </w:rPr>
              <w:t xml:space="preserve">., </w:t>
            </w:r>
            <w:r w:rsidRPr="00BB25E8">
              <w:rPr>
                <w:sz w:val="22"/>
                <w:szCs w:val="22"/>
                <w:lang w:val="en-US"/>
              </w:rPr>
              <w:t>Engineer of I&amp;C Service</w:t>
            </w:r>
          </w:p>
        </w:tc>
      </w:tr>
      <w:tr w:rsidR="00D60219" w:rsidRPr="00BB25E8" w:rsidTr="00D60219">
        <w:trPr>
          <w:trHeight w:val="139"/>
        </w:trPr>
        <w:tc>
          <w:tcPr>
            <w:tcW w:w="926" w:type="dxa"/>
            <w:vMerge/>
          </w:tcPr>
          <w:p w:rsidR="00D60219" w:rsidRPr="00BB25E8" w:rsidRDefault="00D60219" w:rsidP="00D60219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2618" w:type="dxa"/>
            <w:vMerge/>
          </w:tcPr>
          <w:p w:rsidR="00D60219" w:rsidRPr="00BB25E8" w:rsidRDefault="00D60219" w:rsidP="00D60219">
            <w:pPr>
              <w:jc w:val="both"/>
              <w:rPr>
                <w:rFonts w:eastAsia="DFKai-SB"/>
                <w:sz w:val="22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D60219" w:rsidRPr="00BB25E8" w:rsidRDefault="00D60219" w:rsidP="00D60219">
            <w:pPr>
              <w:jc w:val="both"/>
              <w:rPr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Engineer of I&amp;C Service</w:t>
            </w:r>
          </w:p>
        </w:tc>
      </w:tr>
      <w:tr w:rsidR="005F471D" w:rsidRPr="00BB25E8" w:rsidTr="00D60219">
        <w:trPr>
          <w:trHeight w:val="139"/>
        </w:trPr>
        <w:tc>
          <w:tcPr>
            <w:tcW w:w="926" w:type="dxa"/>
            <w:vMerge/>
          </w:tcPr>
          <w:p w:rsidR="005F471D" w:rsidRPr="00BB25E8" w:rsidRDefault="005F471D" w:rsidP="00626084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2618" w:type="dxa"/>
            <w:vMerge/>
          </w:tcPr>
          <w:p w:rsidR="005F471D" w:rsidRPr="00BB25E8" w:rsidRDefault="005F471D" w:rsidP="00AE5871">
            <w:pPr>
              <w:jc w:val="both"/>
              <w:rPr>
                <w:rFonts w:eastAsia="DFKai-SB"/>
                <w:sz w:val="22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5F471D" w:rsidRPr="00BB25E8" w:rsidRDefault="003B56FA" w:rsidP="00916D91">
            <w:pPr>
              <w:jc w:val="both"/>
              <w:rPr>
                <w:color w:val="000000"/>
                <w:sz w:val="22"/>
                <w:szCs w:val="24"/>
                <w:lang w:val="en-US"/>
              </w:rPr>
            </w:pPr>
            <w:r w:rsidRPr="00BB25E8">
              <w:rPr>
                <w:color w:val="000000"/>
                <w:sz w:val="22"/>
                <w:szCs w:val="24"/>
                <w:lang w:val="en-US"/>
              </w:rPr>
              <w:t>+995591957961</w:t>
            </w:r>
          </w:p>
        </w:tc>
      </w:tr>
      <w:tr w:rsidR="005F471D" w:rsidRPr="00BB25E8" w:rsidTr="00D60219">
        <w:trPr>
          <w:trHeight w:val="139"/>
        </w:trPr>
        <w:tc>
          <w:tcPr>
            <w:tcW w:w="926" w:type="dxa"/>
            <w:vMerge/>
          </w:tcPr>
          <w:p w:rsidR="005F471D" w:rsidRPr="00BB25E8" w:rsidRDefault="005F471D" w:rsidP="00626084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2618" w:type="dxa"/>
            <w:vMerge/>
          </w:tcPr>
          <w:p w:rsidR="005F471D" w:rsidRPr="00BB25E8" w:rsidRDefault="005F471D" w:rsidP="00AE5871">
            <w:pPr>
              <w:jc w:val="both"/>
              <w:rPr>
                <w:rFonts w:eastAsia="DFKai-SB"/>
                <w:sz w:val="22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</w:tcBorders>
          </w:tcPr>
          <w:p w:rsidR="005F471D" w:rsidRPr="00BB25E8" w:rsidRDefault="003B56FA" w:rsidP="00616402">
            <w:pPr>
              <w:jc w:val="both"/>
              <w:rPr>
                <w:color w:val="000000"/>
                <w:sz w:val="22"/>
                <w:szCs w:val="24"/>
                <w:lang w:val="en-US"/>
              </w:rPr>
            </w:pPr>
            <w:r w:rsidRPr="00BB25E8">
              <w:rPr>
                <w:color w:val="000000"/>
                <w:sz w:val="22"/>
                <w:szCs w:val="24"/>
                <w:lang w:val="en-US"/>
              </w:rPr>
              <w:t>SSvintsov@richmetalsgroup.com</w:t>
            </w:r>
          </w:p>
        </w:tc>
      </w:tr>
      <w:tr w:rsidR="00D60219" w:rsidRPr="00BB25E8" w:rsidTr="00D60219">
        <w:trPr>
          <w:trHeight w:val="40"/>
        </w:trPr>
        <w:tc>
          <w:tcPr>
            <w:tcW w:w="926" w:type="dxa"/>
          </w:tcPr>
          <w:p w:rsidR="00D60219" w:rsidRPr="00BB25E8" w:rsidRDefault="00D60219" w:rsidP="00D60219">
            <w:pPr>
              <w:pStyle w:val="a5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3</w:t>
            </w:r>
          </w:p>
        </w:tc>
        <w:tc>
          <w:tcPr>
            <w:tcW w:w="261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D60219" w:rsidRPr="00BB25E8" w:rsidTr="00DD765A">
              <w:trPr>
                <w:tblCellSpacing w:w="15" w:type="dxa"/>
              </w:trPr>
              <w:tc>
                <w:tcPr>
                  <w:tcW w:w="420" w:type="dxa"/>
                  <w:vAlign w:val="center"/>
                  <w:hideMark/>
                </w:tcPr>
                <w:p w:rsidR="00D60219" w:rsidRPr="00BB25E8" w:rsidRDefault="00D60219" w:rsidP="00D60219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D60219" w:rsidRPr="00BB25E8" w:rsidRDefault="00D60219" w:rsidP="00D60219">
            <w:pPr>
              <w:jc w:val="both"/>
              <w:rPr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Basis for procurement</w:t>
            </w:r>
          </w:p>
        </w:tc>
        <w:tc>
          <w:tcPr>
            <w:tcW w:w="6237" w:type="dxa"/>
            <w:gridSpan w:val="2"/>
          </w:tcPr>
          <w:p w:rsidR="00D60219" w:rsidRPr="00BB25E8" w:rsidRDefault="00D60219" w:rsidP="00D60219">
            <w:pPr>
              <w:jc w:val="both"/>
              <w:rPr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 xml:space="preserve">Notice of unsuitability for use </w:t>
            </w:r>
          </w:p>
        </w:tc>
      </w:tr>
      <w:tr w:rsidR="005F471D" w:rsidRPr="00BB25E8" w:rsidTr="00D60219">
        <w:trPr>
          <w:trHeight w:val="40"/>
        </w:trPr>
        <w:tc>
          <w:tcPr>
            <w:tcW w:w="926" w:type="dxa"/>
          </w:tcPr>
          <w:p w:rsidR="005F471D" w:rsidRPr="00BB25E8" w:rsidRDefault="00DF6236" w:rsidP="00626084">
            <w:pPr>
              <w:jc w:val="center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4</w:t>
            </w:r>
          </w:p>
        </w:tc>
        <w:tc>
          <w:tcPr>
            <w:tcW w:w="2618" w:type="dxa"/>
          </w:tcPr>
          <w:p w:rsidR="005F471D" w:rsidRPr="00BB25E8" w:rsidRDefault="00D60219" w:rsidP="00AE5871">
            <w:pPr>
              <w:jc w:val="both"/>
              <w:rPr>
                <w:color w:val="000000"/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Equipment name</w:t>
            </w:r>
          </w:p>
        </w:tc>
        <w:tc>
          <w:tcPr>
            <w:tcW w:w="6237" w:type="dxa"/>
            <w:gridSpan w:val="2"/>
          </w:tcPr>
          <w:p w:rsidR="00F84F09" w:rsidRPr="00BB25E8" w:rsidRDefault="00D60219" w:rsidP="00257AFC">
            <w:pPr>
              <w:jc w:val="both"/>
              <w:rPr>
                <w:color w:val="000000"/>
                <w:sz w:val="22"/>
                <w:szCs w:val="24"/>
                <w:lang w:val="en-US"/>
              </w:rPr>
            </w:pPr>
            <w:r w:rsidRPr="00BB25E8">
              <w:rPr>
                <w:bCs/>
                <w:sz w:val="22"/>
                <w:szCs w:val="22"/>
                <w:lang w:val="en-US"/>
              </w:rPr>
              <w:t>Temperature Sensor (Thermotransducer)</w:t>
            </w:r>
          </w:p>
        </w:tc>
      </w:tr>
      <w:tr w:rsidR="005F471D" w:rsidRPr="00BB25E8" w:rsidTr="00D60219">
        <w:trPr>
          <w:trHeight w:val="156"/>
        </w:trPr>
        <w:tc>
          <w:tcPr>
            <w:tcW w:w="926" w:type="dxa"/>
          </w:tcPr>
          <w:p w:rsidR="005F471D" w:rsidRPr="00BB25E8" w:rsidRDefault="00DF6236" w:rsidP="00626084">
            <w:pPr>
              <w:jc w:val="center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5</w:t>
            </w:r>
          </w:p>
        </w:tc>
        <w:tc>
          <w:tcPr>
            <w:tcW w:w="2618" w:type="dxa"/>
          </w:tcPr>
          <w:p w:rsidR="005F471D" w:rsidRPr="00BB25E8" w:rsidRDefault="00D60219" w:rsidP="00AE5871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Quantity to be procured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5F471D" w:rsidRPr="00BB25E8" w:rsidRDefault="00417420" w:rsidP="00D60219">
            <w:pPr>
              <w:jc w:val="both"/>
              <w:rPr>
                <w:color w:val="000000"/>
                <w:sz w:val="22"/>
                <w:szCs w:val="24"/>
                <w:lang w:val="en-US"/>
              </w:rPr>
            </w:pPr>
            <w:r w:rsidRPr="00BB25E8">
              <w:rPr>
                <w:color w:val="000000"/>
                <w:sz w:val="22"/>
                <w:szCs w:val="24"/>
                <w:lang w:val="en-US"/>
              </w:rPr>
              <w:t>1</w:t>
            </w:r>
            <w:r w:rsidR="005F471D" w:rsidRPr="00BB25E8">
              <w:rPr>
                <w:color w:val="000000"/>
                <w:sz w:val="22"/>
                <w:szCs w:val="24"/>
                <w:lang w:val="en-US"/>
              </w:rPr>
              <w:t xml:space="preserve"> </w:t>
            </w:r>
            <w:r w:rsidR="00D60219" w:rsidRPr="00BB25E8">
              <w:rPr>
                <w:color w:val="000000"/>
                <w:sz w:val="22"/>
                <w:szCs w:val="24"/>
                <w:lang w:val="en-US"/>
              </w:rPr>
              <w:t>set</w:t>
            </w:r>
            <w:r w:rsidR="00E1176A" w:rsidRPr="00BB25E8">
              <w:rPr>
                <w:color w:val="000000"/>
                <w:sz w:val="22"/>
                <w:szCs w:val="24"/>
                <w:lang w:val="en-US"/>
              </w:rPr>
              <w:t xml:space="preserve"> </w:t>
            </w:r>
          </w:p>
        </w:tc>
      </w:tr>
      <w:tr w:rsidR="00F0177D" w:rsidRPr="00BB25E8" w:rsidTr="00D60219">
        <w:trPr>
          <w:trHeight w:val="55"/>
        </w:trPr>
        <w:tc>
          <w:tcPr>
            <w:tcW w:w="926" w:type="dxa"/>
            <w:vMerge w:val="restart"/>
          </w:tcPr>
          <w:p w:rsidR="00F0177D" w:rsidRPr="00BB25E8" w:rsidRDefault="00F0177D" w:rsidP="00626084">
            <w:pPr>
              <w:jc w:val="center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6</w:t>
            </w:r>
          </w:p>
          <w:p w:rsidR="00F0177D" w:rsidRPr="00BB25E8" w:rsidRDefault="00F0177D" w:rsidP="00626084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626084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626084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626084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626084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626084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626084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626084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626084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626084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626084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626084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626084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626084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626084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626084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626084">
            <w:pPr>
              <w:jc w:val="center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626084">
            <w:pPr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2618" w:type="dxa"/>
            <w:vMerge w:val="restart"/>
          </w:tcPr>
          <w:p w:rsidR="00D60219" w:rsidRPr="00BB25E8" w:rsidRDefault="00D60219" w:rsidP="00D60219">
            <w:pPr>
              <w:jc w:val="both"/>
              <w:rPr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 xml:space="preserve">Technical characteristics, requirements </w:t>
            </w:r>
          </w:p>
          <w:p w:rsidR="00F0177D" w:rsidRPr="00BB25E8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DF6236">
            <w:pPr>
              <w:jc w:val="both"/>
              <w:rPr>
                <w:sz w:val="22"/>
                <w:szCs w:val="24"/>
                <w:lang w:val="en-US"/>
              </w:rPr>
            </w:pPr>
          </w:p>
          <w:p w:rsidR="00F0177D" w:rsidRPr="00BB25E8" w:rsidRDefault="00F0177D" w:rsidP="00D03454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F0177D" w:rsidRPr="00BB25E8" w:rsidRDefault="00D60219" w:rsidP="00AE5871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Measured medium characteristics:</w:t>
            </w:r>
          </w:p>
        </w:tc>
      </w:tr>
      <w:tr w:rsidR="00F0177D" w:rsidRPr="00BB25E8" w:rsidTr="00505D2A">
        <w:trPr>
          <w:trHeight w:val="48"/>
        </w:trPr>
        <w:tc>
          <w:tcPr>
            <w:tcW w:w="926" w:type="dxa"/>
            <w:vMerge/>
          </w:tcPr>
          <w:p w:rsidR="00F0177D" w:rsidRPr="00BB25E8" w:rsidRDefault="00F0177D" w:rsidP="00626084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2618" w:type="dxa"/>
            <w:vMerge/>
          </w:tcPr>
          <w:p w:rsidR="00F0177D" w:rsidRPr="00BB25E8" w:rsidRDefault="00F0177D" w:rsidP="00AE5871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47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F0177D" w:rsidRPr="00BB25E8" w:rsidRDefault="00D60219" w:rsidP="00AE5871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Name</w:t>
            </w:r>
          </w:p>
        </w:tc>
        <w:tc>
          <w:tcPr>
            <w:tcW w:w="276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B413E9" w:rsidRPr="00BB25E8" w:rsidRDefault="00D60219" w:rsidP="005C781D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Slurry, Water, Air</w:t>
            </w:r>
          </w:p>
        </w:tc>
      </w:tr>
      <w:tr w:rsidR="00F0177D" w:rsidRPr="00BB25E8" w:rsidTr="00505D2A">
        <w:trPr>
          <w:trHeight w:val="86"/>
        </w:trPr>
        <w:tc>
          <w:tcPr>
            <w:tcW w:w="926" w:type="dxa"/>
            <w:vMerge/>
          </w:tcPr>
          <w:p w:rsidR="00F0177D" w:rsidRPr="00BB25E8" w:rsidRDefault="00F0177D" w:rsidP="00626084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2618" w:type="dxa"/>
            <w:vMerge/>
          </w:tcPr>
          <w:p w:rsidR="00F0177D" w:rsidRPr="00BB25E8" w:rsidRDefault="00F0177D" w:rsidP="00AE5871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47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F0177D" w:rsidRPr="00BB25E8" w:rsidRDefault="00D60219" w:rsidP="00D60219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Temperature, С</w:t>
            </w:r>
            <w:r w:rsidRPr="00BB25E8">
              <w:rPr>
                <w:sz w:val="22"/>
                <w:szCs w:val="22"/>
                <w:vertAlign w:val="superscript"/>
                <w:lang w:val="en-US"/>
              </w:rPr>
              <w:t>о</w:t>
            </w:r>
          </w:p>
        </w:tc>
        <w:tc>
          <w:tcPr>
            <w:tcW w:w="276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F0177D" w:rsidRPr="00BB25E8" w:rsidRDefault="007D7713" w:rsidP="00B413E9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+</w:t>
            </w:r>
            <w:r w:rsidR="00B06125" w:rsidRPr="00BB25E8">
              <w:rPr>
                <w:sz w:val="22"/>
                <w:szCs w:val="24"/>
                <w:lang w:val="en-US"/>
              </w:rPr>
              <w:t>30</w:t>
            </w:r>
            <w:r w:rsidR="00F0177D" w:rsidRPr="00BB25E8">
              <w:rPr>
                <w:sz w:val="22"/>
                <w:szCs w:val="24"/>
                <w:lang w:val="en-US"/>
              </w:rPr>
              <w:t>…</w:t>
            </w:r>
            <w:r w:rsidR="00D76FDE" w:rsidRPr="00BB25E8">
              <w:rPr>
                <w:sz w:val="22"/>
                <w:szCs w:val="24"/>
                <w:lang w:val="en-US"/>
              </w:rPr>
              <w:t>+</w:t>
            </w:r>
            <w:r w:rsidR="00B06125" w:rsidRPr="00BB25E8">
              <w:rPr>
                <w:sz w:val="22"/>
                <w:szCs w:val="24"/>
                <w:lang w:val="en-US"/>
              </w:rPr>
              <w:t>45</w:t>
            </w:r>
          </w:p>
        </w:tc>
      </w:tr>
      <w:tr w:rsidR="0004173A" w:rsidRPr="00BB25E8" w:rsidTr="00505D2A">
        <w:trPr>
          <w:trHeight w:val="86"/>
        </w:trPr>
        <w:tc>
          <w:tcPr>
            <w:tcW w:w="926" w:type="dxa"/>
            <w:vMerge/>
          </w:tcPr>
          <w:p w:rsidR="0004173A" w:rsidRPr="00BB25E8" w:rsidRDefault="0004173A" w:rsidP="00626084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2618" w:type="dxa"/>
            <w:vMerge/>
          </w:tcPr>
          <w:p w:rsidR="0004173A" w:rsidRPr="00BB25E8" w:rsidRDefault="0004173A" w:rsidP="00AE5871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47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04173A" w:rsidRPr="00BB25E8" w:rsidRDefault="00D60219" w:rsidP="003C73FA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Excess pressure, kPa</w:t>
            </w:r>
          </w:p>
        </w:tc>
        <w:tc>
          <w:tcPr>
            <w:tcW w:w="276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04173A" w:rsidRPr="00BB25E8" w:rsidRDefault="00903533" w:rsidP="00D03454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 xml:space="preserve">100 </w:t>
            </w:r>
            <w:r w:rsidR="00D60219" w:rsidRPr="00BB25E8">
              <w:rPr>
                <w:sz w:val="22"/>
                <w:szCs w:val="22"/>
                <w:lang w:val="en-US"/>
              </w:rPr>
              <w:t xml:space="preserve">to </w:t>
            </w:r>
            <w:r w:rsidRPr="00BB25E8">
              <w:rPr>
                <w:sz w:val="22"/>
                <w:szCs w:val="24"/>
                <w:lang w:val="en-US"/>
              </w:rPr>
              <w:t xml:space="preserve">101,3 </w:t>
            </w:r>
            <w:r w:rsidR="00D60219" w:rsidRPr="00BB25E8">
              <w:rPr>
                <w:sz w:val="22"/>
                <w:szCs w:val="22"/>
                <w:lang w:val="en-US"/>
              </w:rPr>
              <w:t>kPa</w:t>
            </w:r>
          </w:p>
        </w:tc>
      </w:tr>
      <w:tr w:rsidR="007D7713" w:rsidRPr="00BB25E8" w:rsidTr="00D60219">
        <w:trPr>
          <w:trHeight w:val="86"/>
        </w:trPr>
        <w:tc>
          <w:tcPr>
            <w:tcW w:w="926" w:type="dxa"/>
            <w:vMerge/>
          </w:tcPr>
          <w:p w:rsidR="007D7713" w:rsidRPr="00BB25E8" w:rsidRDefault="007D7713" w:rsidP="00626084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2618" w:type="dxa"/>
            <w:vMerge/>
          </w:tcPr>
          <w:p w:rsidR="007D7713" w:rsidRPr="00BB25E8" w:rsidRDefault="007D7713" w:rsidP="00AE5871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7D7713" w:rsidRPr="00BB25E8" w:rsidRDefault="00D60219" w:rsidP="007D7713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Ambient characteristics:</w:t>
            </w:r>
          </w:p>
        </w:tc>
      </w:tr>
      <w:tr w:rsidR="007D7713" w:rsidRPr="00BB25E8" w:rsidTr="00505D2A">
        <w:trPr>
          <w:trHeight w:val="86"/>
        </w:trPr>
        <w:tc>
          <w:tcPr>
            <w:tcW w:w="926" w:type="dxa"/>
            <w:vMerge/>
          </w:tcPr>
          <w:p w:rsidR="007D7713" w:rsidRPr="00BB25E8" w:rsidRDefault="007D7713" w:rsidP="00626084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2618" w:type="dxa"/>
            <w:vMerge/>
          </w:tcPr>
          <w:p w:rsidR="007D7713" w:rsidRPr="00BB25E8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47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D7713" w:rsidRPr="00BB25E8" w:rsidRDefault="00D60219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Temperature, С</w:t>
            </w:r>
            <w:r w:rsidRPr="00BB25E8">
              <w:rPr>
                <w:sz w:val="22"/>
                <w:szCs w:val="22"/>
                <w:vertAlign w:val="superscript"/>
                <w:lang w:val="en-US"/>
              </w:rPr>
              <w:t>о</w:t>
            </w:r>
          </w:p>
        </w:tc>
        <w:tc>
          <w:tcPr>
            <w:tcW w:w="276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7D7713" w:rsidRPr="00BB25E8" w:rsidRDefault="004B0178" w:rsidP="007D7713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+</w:t>
            </w:r>
            <w:r w:rsidR="00B413E9" w:rsidRPr="00BB25E8">
              <w:rPr>
                <w:sz w:val="22"/>
                <w:szCs w:val="24"/>
                <w:lang w:val="en-US"/>
              </w:rPr>
              <w:t>10…</w:t>
            </w:r>
            <w:r w:rsidRPr="00BB25E8">
              <w:rPr>
                <w:sz w:val="22"/>
                <w:szCs w:val="24"/>
                <w:lang w:val="en-US"/>
              </w:rPr>
              <w:t>+</w:t>
            </w:r>
            <w:r w:rsidR="00B413E9" w:rsidRPr="00BB25E8">
              <w:rPr>
                <w:sz w:val="22"/>
                <w:szCs w:val="24"/>
                <w:lang w:val="en-US"/>
              </w:rPr>
              <w:t>35</w:t>
            </w:r>
          </w:p>
        </w:tc>
      </w:tr>
      <w:tr w:rsidR="007D7713" w:rsidRPr="00BB25E8" w:rsidTr="00505D2A">
        <w:trPr>
          <w:trHeight w:val="86"/>
        </w:trPr>
        <w:tc>
          <w:tcPr>
            <w:tcW w:w="926" w:type="dxa"/>
            <w:vMerge/>
          </w:tcPr>
          <w:p w:rsidR="007D7713" w:rsidRPr="00BB25E8" w:rsidRDefault="007D7713" w:rsidP="00626084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2618" w:type="dxa"/>
            <w:vMerge/>
          </w:tcPr>
          <w:p w:rsidR="007D7713" w:rsidRPr="00BB25E8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47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D7713" w:rsidRPr="00BB25E8" w:rsidRDefault="00D60219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Humidity</w:t>
            </w:r>
            <w:r w:rsidR="007D7713" w:rsidRPr="00BB25E8">
              <w:rPr>
                <w:sz w:val="22"/>
                <w:szCs w:val="24"/>
                <w:lang w:val="en-US"/>
              </w:rPr>
              <w:t>, %</w:t>
            </w:r>
          </w:p>
        </w:tc>
        <w:tc>
          <w:tcPr>
            <w:tcW w:w="276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7D7713" w:rsidRPr="00BB25E8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60…80</w:t>
            </w:r>
          </w:p>
        </w:tc>
      </w:tr>
      <w:tr w:rsidR="00CB6D70" w:rsidRPr="00BB25E8" w:rsidTr="00505D2A">
        <w:trPr>
          <w:trHeight w:val="86"/>
        </w:trPr>
        <w:tc>
          <w:tcPr>
            <w:tcW w:w="926" w:type="dxa"/>
            <w:vMerge/>
          </w:tcPr>
          <w:p w:rsidR="00CB6D70" w:rsidRPr="00BB25E8" w:rsidRDefault="00CB6D70" w:rsidP="00626084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2618" w:type="dxa"/>
            <w:vMerge/>
          </w:tcPr>
          <w:p w:rsidR="00CB6D70" w:rsidRPr="00BB25E8" w:rsidRDefault="00CB6D70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47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CB6D70" w:rsidRPr="00BB25E8" w:rsidRDefault="00D60219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Aggressiveness</w:t>
            </w:r>
          </w:p>
        </w:tc>
        <w:tc>
          <w:tcPr>
            <w:tcW w:w="276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CB6D70" w:rsidRPr="00BB25E8" w:rsidRDefault="00D60219" w:rsidP="007D7713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yes</w:t>
            </w:r>
          </w:p>
        </w:tc>
      </w:tr>
      <w:tr w:rsidR="00CB6D70" w:rsidRPr="00BB25E8" w:rsidTr="00505D2A">
        <w:trPr>
          <w:trHeight w:val="86"/>
        </w:trPr>
        <w:tc>
          <w:tcPr>
            <w:tcW w:w="926" w:type="dxa"/>
            <w:vMerge/>
          </w:tcPr>
          <w:p w:rsidR="00CB6D70" w:rsidRPr="00BB25E8" w:rsidRDefault="00CB6D70" w:rsidP="00626084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2618" w:type="dxa"/>
            <w:vMerge/>
          </w:tcPr>
          <w:p w:rsidR="00CB6D70" w:rsidRPr="00BB25E8" w:rsidRDefault="00CB6D70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47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CB6D70" w:rsidRPr="00BB25E8" w:rsidRDefault="00D60219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Dust presence</w:t>
            </w:r>
          </w:p>
        </w:tc>
        <w:tc>
          <w:tcPr>
            <w:tcW w:w="276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CB6D70" w:rsidRPr="00BB25E8" w:rsidRDefault="00D60219" w:rsidP="007D7713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yes</w:t>
            </w:r>
          </w:p>
        </w:tc>
      </w:tr>
      <w:tr w:rsidR="007D7713" w:rsidRPr="00BB25E8" w:rsidTr="00D60219">
        <w:trPr>
          <w:trHeight w:val="48"/>
        </w:trPr>
        <w:tc>
          <w:tcPr>
            <w:tcW w:w="926" w:type="dxa"/>
            <w:vMerge/>
          </w:tcPr>
          <w:p w:rsidR="007D7713" w:rsidRPr="00BB25E8" w:rsidRDefault="007D7713" w:rsidP="00626084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2618" w:type="dxa"/>
            <w:vMerge/>
          </w:tcPr>
          <w:p w:rsidR="007D7713" w:rsidRPr="00BB25E8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7D7713" w:rsidRPr="00BB25E8" w:rsidRDefault="00BB25E8" w:rsidP="007D7713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Flometer</w:t>
            </w:r>
            <w:r w:rsidR="003E3413" w:rsidRPr="00BB25E8">
              <w:rPr>
                <w:sz w:val="22"/>
                <w:szCs w:val="22"/>
                <w:lang w:val="en-US"/>
              </w:rPr>
              <w:t xml:space="preserve"> </w:t>
            </w:r>
            <w:r w:rsidR="00D60219" w:rsidRPr="00BB25E8">
              <w:rPr>
                <w:sz w:val="22"/>
                <w:szCs w:val="22"/>
                <w:lang w:val="en-US"/>
              </w:rPr>
              <w:t>characteristics:</w:t>
            </w:r>
          </w:p>
        </w:tc>
      </w:tr>
      <w:tr w:rsidR="007D7713" w:rsidRPr="00BB25E8" w:rsidTr="00505D2A">
        <w:trPr>
          <w:trHeight w:val="116"/>
        </w:trPr>
        <w:tc>
          <w:tcPr>
            <w:tcW w:w="926" w:type="dxa"/>
            <w:vMerge/>
          </w:tcPr>
          <w:p w:rsidR="007D7713" w:rsidRPr="00BB25E8" w:rsidRDefault="007D7713" w:rsidP="00626084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2618" w:type="dxa"/>
            <w:vMerge/>
          </w:tcPr>
          <w:p w:rsidR="007D7713" w:rsidRPr="00BB25E8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47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BB25E8" w:rsidRDefault="00D60219" w:rsidP="00CB6D70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Transducer type</w:t>
            </w:r>
          </w:p>
        </w:tc>
        <w:tc>
          <w:tcPr>
            <w:tcW w:w="276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BB25E8" w:rsidRDefault="00505D2A" w:rsidP="00505D2A">
            <w:pPr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 xml:space="preserve">Temperature sensor </w:t>
            </w:r>
            <w:r w:rsidR="00AA22DA" w:rsidRPr="00BB25E8">
              <w:rPr>
                <w:sz w:val="22"/>
                <w:szCs w:val="22"/>
                <w:lang w:val="en-US"/>
              </w:rPr>
              <w:t xml:space="preserve">Pt100 </w:t>
            </w:r>
            <w:r w:rsidRPr="00BB25E8">
              <w:rPr>
                <w:sz w:val="22"/>
                <w:szCs w:val="22"/>
                <w:lang w:val="en-US"/>
              </w:rPr>
              <w:t>(compliant with IEC60751)</w:t>
            </w:r>
          </w:p>
        </w:tc>
      </w:tr>
      <w:tr w:rsidR="00CB6D70" w:rsidRPr="00BB25E8" w:rsidTr="00505D2A">
        <w:trPr>
          <w:trHeight w:val="116"/>
        </w:trPr>
        <w:tc>
          <w:tcPr>
            <w:tcW w:w="926" w:type="dxa"/>
            <w:vMerge/>
          </w:tcPr>
          <w:p w:rsidR="00CB6D70" w:rsidRPr="00BB25E8" w:rsidRDefault="00CB6D70" w:rsidP="00626084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2618" w:type="dxa"/>
            <w:vMerge/>
          </w:tcPr>
          <w:p w:rsidR="00CB6D70" w:rsidRPr="00BB25E8" w:rsidRDefault="00CB6D70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47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3E3413" w:rsidRPr="00BB25E8" w:rsidRDefault="003E3413" w:rsidP="00CB6D70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Process connection</w:t>
            </w:r>
          </w:p>
          <w:p w:rsidR="005663B5" w:rsidRPr="00BB25E8" w:rsidRDefault="003E3413" w:rsidP="00CB6D70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Fitting diameter; material</w:t>
            </w:r>
            <w:r w:rsidR="00BB25E8" w:rsidRPr="00BB25E8">
              <w:rPr>
                <w:sz w:val="22"/>
                <w:szCs w:val="24"/>
                <w:lang w:val="en-US"/>
              </w:rPr>
              <w:t>:</w:t>
            </w:r>
          </w:p>
          <w:p w:rsidR="003E3413" w:rsidRPr="00BB25E8" w:rsidRDefault="003E3413" w:rsidP="00CB6D70">
            <w:pPr>
              <w:jc w:val="both"/>
              <w:rPr>
                <w:sz w:val="22"/>
                <w:szCs w:val="24"/>
                <w:lang w:val="en-US"/>
              </w:rPr>
            </w:pPr>
          </w:p>
          <w:p w:rsidR="003E3413" w:rsidRPr="00BB25E8" w:rsidRDefault="003E3413" w:rsidP="00CB6D70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Neck length E</w:t>
            </w:r>
            <w:r w:rsidR="00BB25E8" w:rsidRPr="00BB25E8">
              <w:rPr>
                <w:sz w:val="22"/>
                <w:szCs w:val="24"/>
                <w:lang w:val="en-US"/>
              </w:rPr>
              <w:t>:</w:t>
            </w:r>
          </w:p>
          <w:p w:rsidR="003E3413" w:rsidRPr="00BB25E8" w:rsidRDefault="003E3413" w:rsidP="00CB6D70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Immersion tip shape</w:t>
            </w:r>
            <w:r w:rsidR="00BB25E8" w:rsidRPr="00BB25E8">
              <w:rPr>
                <w:sz w:val="22"/>
                <w:szCs w:val="24"/>
                <w:lang w:val="en-US"/>
              </w:rPr>
              <w:t>:</w:t>
            </w:r>
          </w:p>
          <w:p w:rsidR="005663B5" w:rsidRPr="00BB25E8" w:rsidRDefault="003E3413" w:rsidP="00CB6D70">
            <w:pPr>
              <w:jc w:val="both"/>
              <w:rPr>
                <w:bCs/>
                <w:sz w:val="22"/>
                <w:szCs w:val="24"/>
                <w:lang w:val="en-US"/>
              </w:rPr>
            </w:pPr>
            <w:r w:rsidRPr="00BB25E8">
              <w:rPr>
                <w:bCs/>
                <w:sz w:val="22"/>
                <w:szCs w:val="24"/>
                <w:lang w:val="en-US"/>
              </w:rPr>
              <w:t>Immersion length L</w:t>
            </w:r>
            <w:r w:rsidR="00BB25E8" w:rsidRPr="00BB25E8">
              <w:rPr>
                <w:bCs/>
                <w:sz w:val="22"/>
                <w:szCs w:val="24"/>
                <w:lang w:val="en-US"/>
              </w:rPr>
              <w:t>:</w:t>
            </w:r>
          </w:p>
        </w:tc>
        <w:tc>
          <w:tcPr>
            <w:tcW w:w="276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4F0B3F" w:rsidRPr="00BB25E8" w:rsidRDefault="004F0B3F" w:rsidP="000B4AAC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bCs/>
                <w:sz w:val="22"/>
                <w:szCs w:val="24"/>
                <w:lang w:val="en-US"/>
              </w:rPr>
              <w:t>Thread</w:t>
            </w:r>
            <w:r w:rsidRPr="00BB25E8">
              <w:rPr>
                <w:b/>
                <w:bCs/>
                <w:sz w:val="22"/>
                <w:szCs w:val="24"/>
                <w:lang w:val="en-US"/>
              </w:rPr>
              <w:t>:</w:t>
            </w:r>
            <w:r w:rsidRPr="00BB25E8">
              <w:rPr>
                <w:sz w:val="22"/>
                <w:szCs w:val="24"/>
                <w:lang w:val="en-US"/>
              </w:rPr>
              <w:t xml:space="preserve"> G1 </w:t>
            </w:r>
          </w:p>
          <w:p w:rsidR="005663B5" w:rsidRPr="00BB25E8" w:rsidRDefault="005663B5" w:rsidP="000B4AAC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9 mm; 316L, DIN43772-2G</w:t>
            </w:r>
          </w:p>
          <w:p w:rsidR="005663B5" w:rsidRPr="00BB25E8" w:rsidRDefault="005663B5" w:rsidP="000B4AAC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80 mm, DIN43772-2G</w:t>
            </w:r>
          </w:p>
          <w:p w:rsidR="005663B5" w:rsidRPr="00BB25E8" w:rsidRDefault="004F0B3F" w:rsidP="000B4AAC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Straight</w:t>
            </w:r>
          </w:p>
          <w:p w:rsidR="005663B5" w:rsidRPr="00BB25E8" w:rsidRDefault="003E3413" w:rsidP="003E3413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bCs/>
                <w:sz w:val="22"/>
                <w:szCs w:val="24"/>
                <w:lang w:val="en-US"/>
              </w:rPr>
              <w:t>160 mm</w:t>
            </w:r>
          </w:p>
        </w:tc>
      </w:tr>
      <w:tr w:rsidR="007D7713" w:rsidRPr="00BB25E8" w:rsidTr="00505D2A">
        <w:trPr>
          <w:trHeight w:val="116"/>
        </w:trPr>
        <w:tc>
          <w:tcPr>
            <w:tcW w:w="926" w:type="dxa"/>
            <w:vMerge/>
          </w:tcPr>
          <w:p w:rsidR="007D7713" w:rsidRPr="00BB25E8" w:rsidRDefault="007D7713" w:rsidP="00626084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2618" w:type="dxa"/>
            <w:vMerge/>
          </w:tcPr>
          <w:p w:rsidR="007D7713" w:rsidRPr="00BB25E8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47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57AFC" w:rsidRPr="00BB25E8" w:rsidRDefault="00505D2A" w:rsidP="00B413E9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Power supply / Output signal</w:t>
            </w:r>
          </w:p>
        </w:tc>
        <w:tc>
          <w:tcPr>
            <w:tcW w:w="276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257AFC" w:rsidRPr="00BB25E8" w:rsidRDefault="008B285F" w:rsidP="00D51C21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4-20mA HART</w:t>
            </w:r>
          </w:p>
        </w:tc>
      </w:tr>
      <w:tr w:rsidR="007D7713" w:rsidRPr="00BB25E8" w:rsidTr="00505D2A">
        <w:trPr>
          <w:trHeight w:val="116"/>
        </w:trPr>
        <w:tc>
          <w:tcPr>
            <w:tcW w:w="926" w:type="dxa"/>
            <w:vMerge/>
          </w:tcPr>
          <w:p w:rsidR="007D7713" w:rsidRPr="00BB25E8" w:rsidRDefault="007D7713" w:rsidP="00626084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2618" w:type="dxa"/>
            <w:vMerge/>
          </w:tcPr>
          <w:p w:rsidR="007D7713" w:rsidRPr="00BB25E8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47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BB25E8" w:rsidRDefault="003E3413" w:rsidP="007D7713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Measured parameters</w:t>
            </w:r>
          </w:p>
        </w:tc>
        <w:tc>
          <w:tcPr>
            <w:tcW w:w="276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3E3413" w:rsidRPr="00BB25E8" w:rsidRDefault="003E3413" w:rsidP="003E3413">
            <w:pPr>
              <w:jc w:val="both"/>
              <w:rPr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 xml:space="preserve">Liquids </w:t>
            </w:r>
          </w:p>
          <w:p w:rsidR="007D7713" w:rsidRPr="00BB25E8" w:rsidRDefault="003E3413" w:rsidP="003E3413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Air</w:t>
            </w:r>
          </w:p>
        </w:tc>
      </w:tr>
      <w:tr w:rsidR="007D7713" w:rsidRPr="00BB25E8" w:rsidTr="00505D2A">
        <w:trPr>
          <w:trHeight w:val="116"/>
        </w:trPr>
        <w:tc>
          <w:tcPr>
            <w:tcW w:w="926" w:type="dxa"/>
            <w:vMerge/>
          </w:tcPr>
          <w:p w:rsidR="007D7713" w:rsidRPr="00BB25E8" w:rsidRDefault="007D7713" w:rsidP="00626084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2618" w:type="dxa"/>
            <w:vMerge/>
          </w:tcPr>
          <w:p w:rsidR="007D7713" w:rsidRPr="00BB25E8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47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BB25E8" w:rsidRDefault="00505D2A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Measuring range</w:t>
            </w:r>
          </w:p>
        </w:tc>
        <w:tc>
          <w:tcPr>
            <w:tcW w:w="276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5663B5" w:rsidRPr="00BB25E8" w:rsidRDefault="005663B5" w:rsidP="005663B5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PT100 TF StrongSens:</w:t>
            </w:r>
          </w:p>
          <w:p w:rsidR="005663B5" w:rsidRPr="00BB25E8" w:rsidRDefault="005663B5" w:rsidP="005663B5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-50 °C ...500 °C</w:t>
            </w:r>
          </w:p>
          <w:p w:rsidR="005663B5" w:rsidRPr="00BB25E8" w:rsidRDefault="005663B5" w:rsidP="005663B5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(-58 °F ...932 °F)</w:t>
            </w:r>
          </w:p>
          <w:p w:rsidR="005663B5" w:rsidRPr="00BB25E8" w:rsidRDefault="005663B5" w:rsidP="005663B5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PT100 WW:</w:t>
            </w:r>
          </w:p>
          <w:p w:rsidR="005663B5" w:rsidRPr="00BB25E8" w:rsidRDefault="005663B5" w:rsidP="005663B5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-200 °C ...600 °C</w:t>
            </w:r>
          </w:p>
          <w:p w:rsidR="005663B5" w:rsidRPr="00BB25E8" w:rsidRDefault="005663B5" w:rsidP="005663B5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(-328 °F ...1.112 °F)</w:t>
            </w:r>
          </w:p>
          <w:p w:rsidR="005663B5" w:rsidRPr="00BB25E8" w:rsidRDefault="005663B5" w:rsidP="005663B5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PT100 TF:</w:t>
            </w:r>
          </w:p>
          <w:p w:rsidR="005663B5" w:rsidRPr="00BB25E8" w:rsidRDefault="005663B5" w:rsidP="005663B5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-50 °C ...400 °C</w:t>
            </w:r>
          </w:p>
          <w:p w:rsidR="007D7713" w:rsidRPr="00BB25E8" w:rsidRDefault="005663B5" w:rsidP="005663B5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(-58 °F ...752 °F)</w:t>
            </w:r>
          </w:p>
        </w:tc>
      </w:tr>
      <w:tr w:rsidR="007D7713" w:rsidRPr="00BB25E8" w:rsidTr="00505D2A">
        <w:trPr>
          <w:trHeight w:val="116"/>
        </w:trPr>
        <w:tc>
          <w:tcPr>
            <w:tcW w:w="926" w:type="dxa"/>
            <w:vMerge/>
          </w:tcPr>
          <w:p w:rsidR="007D7713" w:rsidRPr="00BB25E8" w:rsidRDefault="007D7713" w:rsidP="00626084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2618" w:type="dxa"/>
            <w:vMerge/>
          </w:tcPr>
          <w:p w:rsidR="007D7713" w:rsidRPr="00BB25E8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47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51C21" w:rsidRPr="00BB25E8" w:rsidRDefault="00505D2A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Ambient temperature range</w:t>
            </w:r>
          </w:p>
        </w:tc>
        <w:tc>
          <w:tcPr>
            <w:tcW w:w="276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D51C21" w:rsidRPr="00BB25E8" w:rsidRDefault="008B285F" w:rsidP="007D7713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-40°C...85°C</w:t>
            </w:r>
          </w:p>
        </w:tc>
      </w:tr>
      <w:tr w:rsidR="003430E4" w:rsidRPr="00BB25E8" w:rsidTr="00505D2A">
        <w:trPr>
          <w:trHeight w:val="116"/>
        </w:trPr>
        <w:tc>
          <w:tcPr>
            <w:tcW w:w="926" w:type="dxa"/>
            <w:vMerge/>
          </w:tcPr>
          <w:p w:rsidR="003430E4" w:rsidRPr="00BB25E8" w:rsidRDefault="003430E4" w:rsidP="00626084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2618" w:type="dxa"/>
            <w:vMerge/>
          </w:tcPr>
          <w:p w:rsidR="003430E4" w:rsidRPr="00BB25E8" w:rsidRDefault="003430E4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47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3430E4" w:rsidRPr="00BB25E8" w:rsidRDefault="00505D2A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Protection rating</w:t>
            </w:r>
          </w:p>
        </w:tc>
        <w:tc>
          <w:tcPr>
            <w:tcW w:w="276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3430E4" w:rsidRPr="00BB25E8" w:rsidRDefault="008B285F" w:rsidP="007D7713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IP66/6</w:t>
            </w:r>
            <w:r w:rsidR="005663B5" w:rsidRPr="00BB25E8">
              <w:rPr>
                <w:sz w:val="22"/>
                <w:szCs w:val="24"/>
                <w:lang w:val="en-US"/>
              </w:rPr>
              <w:t>8</w:t>
            </w:r>
            <w:r w:rsidRPr="00BB25E8">
              <w:rPr>
                <w:sz w:val="22"/>
                <w:szCs w:val="24"/>
                <w:lang w:val="en-US"/>
              </w:rPr>
              <w:t xml:space="preserve"> </w:t>
            </w:r>
          </w:p>
        </w:tc>
      </w:tr>
      <w:tr w:rsidR="007D7713" w:rsidRPr="00BB25E8" w:rsidTr="00505D2A">
        <w:trPr>
          <w:trHeight w:val="116"/>
        </w:trPr>
        <w:tc>
          <w:tcPr>
            <w:tcW w:w="926" w:type="dxa"/>
            <w:vMerge/>
          </w:tcPr>
          <w:p w:rsidR="007D7713" w:rsidRPr="00BB25E8" w:rsidRDefault="007D7713" w:rsidP="00626084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2618" w:type="dxa"/>
            <w:vMerge/>
          </w:tcPr>
          <w:p w:rsidR="007D7713" w:rsidRPr="00BB25E8" w:rsidRDefault="007D7713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47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BB25E8" w:rsidRDefault="003E3413" w:rsidP="00A03CCA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Display</w:t>
            </w:r>
          </w:p>
        </w:tc>
        <w:tc>
          <w:tcPr>
            <w:tcW w:w="276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BB25E8" w:rsidRDefault="00505D2A" w:rsidP="002417CE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N</w:t>
            </w:r>
            <w:r w:rsidR="003E3413" w:rsidRPr="00BB25E8">
              <w:rPr>
                <w:sz w:val="22"/>
                <w:szCs w:val="24"/>
                <w:lang w:val="en-US"/>
              </w:rPr>
              <w:t>o</w:t>
            </w:r>
          </w:p>
        </w:tc>
      </w:tr>
      <w:tr w:rsidR="0059518E" w:rsidRPr="00BB25E8" w:rsidTr="00505D2A">
        <w:trPr>
          <w:trHeight w:val="116"/>
        </w:trPr>
        <w:tc>
          <w:tcPr>
            <w:tcW w:w="926" w:type="dxa"/>
            <w:vMerge/>
          </w:tcPr>
          <w:p w:rsidR="0059518E" w:rsidRPr="00BB25E8" w:rsidRDefault="0059518E" w:rsidP="00626084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4"/>
                <w:lang w:val="en-US"/>
              </w:rPr>
            </w:pPr>
          </w:p>
        </w:tc>
        <w:tc>
          <w:tcPr>
            <w:tcW w:w="2618" w:type="dxa"/>
            <w:vMerge/>
          </w:tcPr>
          <w:p w:rsidR="0059518E" w:rsidRPr="00BB25E8" w:rsidRDefault="0059518E" w:rsidP="007D7713">
            <w:pPr>
              <w:jc w:val="both"/>
              <w:rPr>
                <w:sz w:val="22"/>
                <w:szCs w:val="24"/>
                <w:lang w:val="en-US"/>
              </w:rPr>
            </w:pPr>
          </w:p>
        </w:tc>
        <w:tc>
          <w:tcPr>
            <w:tcW w:w="347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9518E" w:rsidRPr="00BB25E8" w:rsidRDefault="00BB25E8" w:rsidP="008D1B2F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Connection</w:t>
            </w:r>
          </w:p>
        </w:tc>
        <w:tc>
          <w:tcPr>
            <w:tcW w:w="276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B285F" w:rsidRPr="00BB25E8" w:rsidRDefault="008B285F" w:rsidP="008B285F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4...20 мА HART</w:t>
            </w:r>
          </w:p>
          <w:p w:rsidR="008B285F" w:rsidRPr="00BB25E8" w:rsidRDefault="008B285F" w:rsidP="008B285F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lastRenderedPageBreak/>
              <w:t>PROFIBUS PA</w:t>
            </w:r>
          </w:p>
          <w:p w:rsidR="0059518E" w:rsidRPr="00BB25E8" w:rsidRDefault="008B285F" w:rsidP="008B285F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FOUNDATION Fieldbus</w:t>
            </w:r>
          </w:p>
        </w:tc>
      </w:tr>
      <w:tr w:rsidR="008D1B2F" w:rsidRPr="00BB25E8" w:rsidTr="00D60219">
        <w:trPr>
          <w:trHeight w:val="169"/>
        </w:trPr>
        <w:tc>
          <w:tcPr>
            <w:tcW w:w="926" w:type="dxa"/>
          </w:tcPr>
          <w:p w:rsidR="008D1B2F" w:rsidRPr="00BB25E8" w:rsidRDefault="008D1B2F" w:rsidP="00626084">
            <w:pPr>
              <w:jc w:val="center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618" w:type="dxa"/>
          </w:tcPr>
          <w:p w:rsidR="008D1B2F" w:rsidRPr="00BB25E8" w:rsidRDefault="00505D2A" w:rsidP="008D1B2F">
            <w:pPr>
              <w:jc w:val="both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Documentation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bottom w:val="dotted" w:sz="2" w:space="0" w:color="auto"/>
            </w:tcBorders>
          </w:tcPr>
          <w:p w:rsidR="00505D2A" w:rsidRPr="00BB25E8" w:rsidRDefault="00505D2A" w:rsidP="00505D2A">
            <w:pPr>
              <w:pStyle w:val="ac"/>
              <w:numPr>
                <w:ilvl w:val="0"/>
                <w:numId w:val="18"/>
              </w:numPr>
              <w:ind w:left="301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Availability of operation and maintenance manual (documentation language – Russian, English).</w:t>
            </w:r>
            <w:r w:rsidRPr="00BB25E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05D2A" w:rsidRPr="00BB25E8" w:rsidRDefault="00505D2A" w:rsidP="00505D2A">
            <w:pPr>
              <w:pStyle w:val="ac"/>
              <w:numPr>
                <w:ilvl w:val="0"/>
                <w:numId w:val="18"/>
              </w:numPr>
              <w:ind w:left="301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Availability of type approval certificate for measuring instruments and calibration procedure – Not required.</w:t>
            </w:r>
            <w:r w:rsidRPr="00BB25E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8D1B2F" w:rsidRPr="00BB25E8" w:rsidRDefault="00505D2A" w:rsidP="00505D2A">
            <w:pPr>
              <w:pStyle w:val="ac"/>
              <w:numPr>
                <w:ilvl w:val="0"/>
                <w:numId w:val="18"/>
              </w:numPr>
              <w:ind w:left="301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Availability of verification certificate (initially verified) – Not required.</w:t>
            </w:r>
          </w:p>
        </w:tc>
      </w:tr>
      <w:tr w:rsidR="00505D2A" w:rsidRPr="00BB25E8" w:rsidTr="00D60219">
        <w:trPr>
          <w:trHeight w:val="160"/>
        </w:trPr>
        <w:tc>
          <w:tcPr>
            <w:tcW w:w="926" w:type="dxa"/>
          </w:tcPr>
          <w:p w:rsidR="00505D2A" w:rsidRPr="00BB25E8" w:rsidRDefault="00505D2A" w:rsidP="00505D2A">
            <w:pPr>
              <w:jc w:val="center"/>
              <w:rPr>
                <w:spacing w:val="-10"/>
                <w:sz w:val="22"/>
                <w:szCs w:val="24"/>
                <w:lang w:val="en-US"/>
              </w:rPr>
            </w:pPr>
            <w:r w:rsidRPr="00BB25E8">
              <w:rPr>
                <w:spacing w:val="-10"/>
                <w:sz w:val="22"/>
                <w:szCs w:val="24"/>
                <w:lang w:val="en-US"/>
              </w:rPr>
              <w:t>8</w:t>
            </w:r>
          </w:p>
        </w:tc>
        <w:tc>
          <w:tcPr>
            <w:tcW w:w="2618" w:type="dxa"/>
          </w:tcPr>
          <w:p w:rsidR="00505D2A" w:rsidRPr="00BB25E8" w:rsidRDefault="00505D2A" w:rsidP="00505D2A">
            <w:pPr>
              <w:jc w:val="both"/>
              <w:rPr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Warranty period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505D2A" w:rsidRPr="00BB25E8" w:rsidRDefault="00505D2A" w:rsidP="00505D2A">
            <w:pPr>
              <w:jc w:val="both"/>
              <w:rPr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Not less than 1 year</w:t>
            </w:r>
          </w:p>
        </w:tc>
      </w:tr>
      <w:tr w:rsidR="00505D2A" w:rsidRPr="00BB25E8" w:rsidTr="00D60219">
        <w:trPr>
          <w:trHeight w:val="141"/>
        </w:trPr>
        <w:tc>
          <w:tcPr>
            <w:tcW w:w="926" w:type="dxa"/>
          </w:tcPr>
          <w:p w:rsidR="00505D2A" w:rsidRPr="00BB25E8" w:rsidRDefault="00505D2A" w:rsidP="00505D2A">
            <w:pPr>
              <w:jc w:val="center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9</w:t>
            </w:r>
          </w:p>
        </w:tc>
        <w:tc>
          <w:tcPr>
            <w:tcW w:w="2618" w:type="dxa"/>
          </w:tcPr>
          <w:p w:rsidR="00505D2A" w:rsidRPr="00BB25E8" w:rsidRDefault="00505D2A" w:rsidP="00505D2A">
            <w:pPr>
              <w:jc w:val="both"/>
              <w:rPr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Additional conditions</w:t>
            </w:r>
          </w:p>
        </w:tc>
        <w:tc>
          <w:tcPr>
            <w:tcW w:w="6237" w:type="dxa"/>
            <w:gridSpan w:val="2"/>
          </w:tcPr>
          <w:p w:rsidR="00505D2A" w:rsidRPr="00BB25E8" w:rsidRDefault="00505D2A" w:rsidP="00505D2A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None</w:t>
            </w:r>
          </w:p>
        </w:tc>
      </w:tr>
      <w:tr w:rsidR="00505D2A" w:rsidRPr="00BB25E8" w:rsidTr="00D60219">
        <w:trPr>
          <w:trHeight w:val="141"/>
        </w:trPr>
        <w:tc>
          <w:tcPr>
            <w:tcW w:w="926" w:type="dxa"/>
          </w:tcPr>
          <w:p w:rsidR="00505D2A" w:rsidRPr="00BB25E8" w:rsidRDefault="00505D2A" w:rsidP="00505D2A">
            <w:pPr>
              <w:jc w:val="center"/>
              <w:rPr>
                <w:sz w:val="22"/>
                <w:szCs w:val="24"/>
                <w:lang w:val="en-US"/>
              </w:rPr>
            </w:pPr>
            <w:r w:rsidRPr="00BB25E8">
              <w:rPr>
                <w:sz w:val="22"/>
                <w:szCs w:val="24"/>
                <w:lang w:val="en-US"/>
              </w:rPr>
              <w:t>10</w:t>
            </w:r>
          </w:p>
        </w:tc>
        <w:tc>
          <w:tcPr>
            <w:tcW w:w="2618" w:type="dxa"/>
          </w:tcPr>
          <w:p w:rsidR="00505D2A" w:rsidRPr="00BB25E8" w:rsidRDefault="00505D2A" w:rsidP="00505D2A">
            <w:pPr>
              <w:jc w:val="both"/>
              <w:rPr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Other requirements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505D2A" w:rsidRPr="00BB25E8" w:rsidRDefault="00505D2A" w:rsidP="00505D2A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BB25E8">
              <w:rPr>
                <w:sz w:val="22"/>
                <w:szCs w:val="22"/>
                <w:lang w:val="en-US"/>
              </w:rPr>
              <w:t>None</w:t>
            </w:r>
          </w:p>
        </w:tc>
      </w:tr>
    </w:tbl>
    <w:p w:rsidR="00BA3CB8" w:rsidRPr="00BB25E8" w:rsidRDefault="00BA3CB8" w:rsidP="008F7866">
      <w:pPr>
        <w:rPr>
          <w:sz w:val="24"/>
          <w:szCs w:val="24"/>
          <w:lang w:val="en-US"/>
        </w:rPr>
      </w:pPr>
    </w:p>
    <w:p w:rsidR="00ED5C17" w:rsidRPr="00BB25E8" w:rsidRDefault="00ED5C17" w:rsidP="008F7866">
      <w:pPr>
        <w:rPr>
          <w:sz w:val="24"/>
          <w:szCs w:val="24"/>
          <w:lang w:val="en-US"/>
        </w:rPr>
      </w:pPr>
    </w:p>
    <w:p w:rsidR="00913BA0" w:rsidRPr="00BB25E8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BB25E8">
        <w:rPr>
          <w:sz w:val="24"/>
          <w:szCs w:val="24"/>
          <w:lang w:val="en-US"/>
        </w:rPr>
        <w:t>Approval - Non-hazardous area</w:t>
      </w:r>
    </w:p>
    <w:p w:rsidR="00502275" w:rsidRPr="00BB25E8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BB25E8">
        <w:rPr>
          <w:sz w:val="24"/>
          <w:szCs w:val="24"/>
          <w:lang w:val="en-US"/>
        </w:rPr>
        <w:t>Head; Cable Entry - TA30A Alu, IP66/68; M20</w:t>
      </w:r>
    </w:p>
    <w:p w:rsidR="00502275" w:rsidRPr="00BB25E8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BB25E8">
        <w:rPr>
          <w:sz w:val="24"/>
          <w:szCs w:val="24"/>
          <w:lang w:val="en-US"/>
        </w:rPr>
        <w:t>Pipe Diameter; Material - 9 mm; 316L, DIN43772-2G</w:t>
      </w:r>
    </w:p>
    <w:p w:rsidR="00502275" w:rsidRPr="00BB25E8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BB25E8">
        <w:rPr>
          <w:sz w:val="24"/>
          <w:szCs w:val="24"/>
          <w:lang w:val="en-US"/>
        </w:rPr>
        <w:t>Neck Length E - 80 mm, DIN43772-2G</w:t>
      </w:r>
    </w:p>
    <w:p w:rsidR="00502275" w:rsidRPr="00BB25E8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BB25E8">
        <w:rPr>
          <w:sz w:val="24"/>
          <w:szCs w:val="24"/>
          <w:lang w:val="en-US"/>
        </w:rPr>
        <w:t>Process Connection - G1 male thread, 316L</w:t>
      </w:r>
    </w:p>
    <w:p w:rsidR="00502275" w:rsidRPr="00BB25E8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BB25E8">
        <w:rPr>
          <w:sz w:val="24"/>
          <w:szCs w:val="24"/>
          <w:lang w:val="en-US"/>
        </w:rPr>
        <w:t>Tip Shape – Straight</w:t>
      </w:r>
    </w:p>
    <w:p w:rsidR="00502275" w:rsidRPr="00BB25E8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BB25E8">
        <w:rPr>
          <w:sz w:val="24"/>
          <w:szCs w:val="24"/>
          <w:lang w:val="en-US"/>
        </w:rPr>
        <w:t>Immersion Length L - 160 mm</w:t>
      </w:r>
    </w:p>
    <w:p w:rsidR="00502275" w:rsidRPr="00BB25E8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BB25E8">
        <w:rPr>
          <w:sz w:val="24"/>
          <w:szCs w:val="24"/>
          <w:lang w:val="en-US"/>
        </w:rPr>
        <w:t>Head Transmitter; Range - TMT180-A22 fix; 4-20mA, 0.1K; temp. range to be spec. -50/250oC</w:t>
      </w:r>
    </w:p>
    <w:p w:rsidR="00502275" w:rsidRPr="00BB25E8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BB25E8">
        <w:rPr>
          <w:sz w:val="24"/>
          <w:szCs w:val="24"/>
          <w:lang w:val="en-US"/>
        </w:rPr>
        <w:t>RTD; Wire; Measuring Range; Class - 1xPt100 TF; 3; -50...+400oC; A, increased vibration resistance</w:t>
      </w:r>
    </w:p>
    <w:p w:rsidR="00502275" w:rsidRPr="00BB25E8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BB25E8">
        <w:rPr>
          <w:sz w:val="24"/>
          <w:szCs w:val="24"/>
          <w:lang w:val="en-US"/>
        </w:rPr>
        <w:t>Material Certificate - Not needed</w:t>
      </w:r>
    </w:p>
    <w:p w:rsidR="00502275" w:rsidRPr="00BB25E8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BB25E8">
        <w:rPr>
          <w:sz w:val="24"/>
          <w:szCs w:val="24"/>
          <w:lang w:val="en-US"/>
        </w:rPr>
        <w:t>Test Report - Not needed</w:t>
      </w:r>
    </w:p>
    <w:p w:rsidR="00502275" w:rsidRPr="00BB25E8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  <w:r w:rsidRPr="00BB25E8">
        <w:rPr>
          <w:sz w:val="24"/>
          <w:szCs w:val="24"/>
          <w:lang w:val="en-US"/>
        </w:rPr>
        <w:t>Test/Calibration - 0/ +100/+150oC, 1x RTD</w:t>
      </w:r>
    </w:p>
    <w:p w:rsidR="00502275" w:rsidRPr="00BB25E8" w:rsidRDefault="00502275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</w:p>
    <w:sectPr w:rsidR="00502275" w:rsidRPr="00BB25E8" w:rsidSect="00CF1689"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1F9" w:rsidRDefault="00ED01F9">
      <w:r>
        <w:separator/>
      </w:r>
    </w:p>
  </w:endnote>
  <w:endnote w:type="continuationSeparator" w:id="0">
    <w:p w:rsidR="00ED01F9" w:rsidRDefault="00ED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1F9" w:rsidRDefault="00ED01F9">
      <w:r>
        <w:separator/>
      </w:r>
    </w:p>
  </w:footnote>
  <w:footnote w:type="continuationSeparator" w:id="0">
    <w:p w:rsidR="00ED01F9" w:rsidRDefault="00ED0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abstractNum w:abstractNumId="1" w15:restartNumberingAfterBreak="0">
    <w:nsid w:val="021332E9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D1F0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E732E8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49B29E4"/>
    <w:multiLevelType w:val="multilevel"/>
    <w:tmpl w:val="796C8A24"/>
    <w:lvl w:ilvl="0">
      <w:start w:val="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17A67DA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15B44"/>
    <w:multiLevelType w:val="hybridMultilevel"/>
    <w:tmpl w:val="EC868838"/>
    <w:lvl w:ilvl="0" w:tplc="FAA06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DC6198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93FB3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5DE29D5"/>
    <w:multiLevelType w:val="hybridMultilevel"/>
    <w:tmpl w:val="CD90C246"/>
    <w:lvl w:ilvl="0" w:tplc="77F439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B501B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3B5DC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763400"/>
    <w:multiLevelType w:val="multilevel"/>
    <w:tmpl w:val="5B54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9053A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F817975"/>
    <w:multiLevelType w:val="hybridMultilevel"/>
    <w:tmpl w:val="3AE60148"/>
    <w:lvl w:ilvl="0" w:tplc="EC621C7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C5DB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43258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4C7EEE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8"/>
  </w:num>
  <w:num w:numId="5">
    <w:abstractNumId w:val="3"/>
  </w:num>
  <w:num w:numId="6">
    <w:abstractNumId w:val="13"/>
  </w:num>
  <w:num w:numId="7">
    <w:abstractNumId w:val="16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5"/>
  </w:num>
  <w:num w:numId="15">
    <w:abstractNumId w:val="14"/>
  </w:num>
  <w:num w:numId="16">
    <w:abstractNumId w:val="4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1B"/>
    <w:rsid w:val="00020397"/>
    <w:rsid w:val="00024810"/>
    <w:rsid w:val="000327FE"/>
    <w:rsid w:val="0004173A"/>
    <w:rsid w:val="000503AB"/>
    <w:rsid w:val="00061A61"/>
    <w:rsid w:val="00067339"/>
    <w:rsid w:val="000737E9"/>
    <w:rsid w:val="0007391C"/>
    <w:rsid w:val="0007748C"/>
    <w:rsid w:val="00077C2D"/>
    <w:rsid w:val="000B4AAC"/>
    <w:rsid w:val="000F28B1"/>
    <w:rsid w:val="000F7857"/>
    <w:rsid w:val="00110432"/>
    <w:rsid w:val="00114AA5"/>
    <w:rsid w:val="00116385"/>
    <w:rsid w:val="0012785B"/>
    <w:rsid w:val="001345F5"/>
    <w:rsid w:val="00143145"/>
    <w:rsid w:val="0014780A"/>
    <w:rsid w:val="001731BB"/>
    <w:rsid w:val="00194FBA"/>
    <w:rsid w:val="001C2CF4"/>
    <w:rsid w:val="001C6A35"/>
    <w:rsid w:val="001D361D"/>
    <w:rsid w:val="001F62B6"/>
    <w:rsid w:val="00201217"/>
    <w:rsid w:val="00205CA3"/>
    <w:rsid w:val="00213D4B"/>
    <w:rsid w:val="00220D2C"/>
    <w:rsid w:val="002339F0"/>
    <w:rsid w:val="002417CE"/>
    <w:rsid w:val="00244459"/>
    <w:rsid w:val="002467E6"/>
    <w:rsid w:val="00253461"/>
    <w:rsid w:val="0025461D"/>
    <w:rsid w:val="00256889"/>
    <w:rsid w:val="00257AFC"/>
    <w:rsid w:val="002629E2"/>
    <w:rsid w:val="0027064B"/>
    <w:rsid w:val="002B7CCE"/>
    <w:rsid w:val="002C604E"/>
    <w:rsid w:val="003031ED"/>
    <w:rsid w:val="0031279B"/>
    <w:rsid w:val="0033091C"/>
    <w:rsid w:val="0033116A"/>
    <w:rsid w:val="00340D5A"/>
    <w:rsid w:val="003430E4"/>
    <w:rsid w:val="003549AB"/>
    <w:rsid w:val="003663AE"/>
    <w:rsid w:val="003726B4"/>
    <w:rsid w:val="00373614"/>
    <w:rsid w:val="00375484"/>
    <w:rsid w:val="00395F32"/>
    <w:rsid w:val="0039683E"/>
    <w:rsid w:val="003B0FFC"/>
    <w:rsid w:val="003B56FA"/>
    <w:rsid w:val="003B7B81"/>
    <w:rsid w:val="003C1793"/>
    <w:rsid w:val="003C27C5"/>
    <w:rsid w:val="003C4E30"/>
    <w:rsid w:val="003C73FA"/>
    <w:rsid w:val="003C7DEB"/>
    <w:rsid w:val="003D06D7"/>
    <w:rsid w:val="003E3413"/>
    <w:rsid w:val="003F1021"/>
    <w:rsid w:val="004105E3"/>
    <w:rsid w:val="0041527C"/>
    <w:rsid w:val="00417420"/>
    <w:rsid w:val="00422A0A"/>
    <w:rsid w:val="00422CC0"/>
    <w:rsid w:val="00425117"/>
    <w:rsid w:val="004268D7"/>
    <w:rsid w:val="00430932"/>
    <w:rsid w:val="00435D82"/>
    <w:rsid w:val="004360D4"/>
    <w:rsid w:val="00442B95"/>
    <w:rsid w:val="00456A26"/>
    <w:rsid w:val="00475005"/>
    <w:rsid w:val="00481A18"/>
    <w:rsid w:val="004956B4"/>
    <w:rsid w:val="004A1CD7"/>
    <w:rsid w:val="004A658F"/>
    <w:rsid w:val="004B0178"/>
    <w:rsid w:val="004B4221"/>
    <w:rsid w:val="004C0881"/>
    <w:rsid w:val="004C6366"/>
    <w:rsid w:val="004C6C06"/>
    <w:rsid w:val="004C6E07"/>
    <w:rsid w:val="004D607E"/>
    <w:rsid w:val="004F0B3F"/>
    <w:rsid w:val="004F176E"/>
    <w:rsid w:val="004F301B"/>
    <w:rsid w:val="00502275"/>
    <w:rsid w:val="00505D2A"/>
    <w:rsid w:val="00507C1A"/>
    <w:rsid w:val="00507E8D"/>
    <w:rsid w:val="005171D3"/>
    <w:rsid w:val="00525673"/>
    <w:rsid w:val="00530F06"/>
    <w:rsid w:val="0053383B"/>
    <w:rsid w:val="005464E6"/>
    <w:rsid w:val="005501E7"/>
    <w:rsid w:val="00552B5C"/>
    <w:rsid w:val="005648BF"/>
    <w:rsid w:val="005663B5"/>
    <w:rsid w:val="005851F9"/>
    <w:rsid w:val="00586AA4"/>
    <w:rsid w:val="0059518E"/>
    <w:rsid w:val="00596604"/>
    <w:rsid w:val="005B2BF7"/>
    <w:rsid w:val="005C781D"/>
    <w:rsid w:val="005C7D77"/>
    <w:rsid w:val="005D3FDB"/>
    <w:rsid w:val="005E3A6E"/>
    <w:rsid w:val="005E546C"/>
    <w:rsid w:val="005F471D"/>
    <w:rsid w:val="00616402"/>
    <w:rsid w:val="00626084"/>
    <w:rsid w:val="006318FA"/>
    <w:rsid w:val="00674109"/>
    <w:rsid w:val="006746FE"/>
    <w:rsid w:val="00694534"/>
    <w:rsid w:val="006D3C1B"/>
    <w:rsid w:val="00722D70"/>
    <w:rsid w:val="0075048A"/>
    <w:rsid w:val="0076300F"/>
    <w:rsid w:val="0078610C"/>
    <w:rsid w:val="007951A2"/>
    <w:rsid w:val="007B0404"/>
    <w:rsid w:val="007B15D0"/>
    <w:rsid w:val="007B6650"/>
    <w:rsid w:val="007D3B8B"/>
    <w:rsid w:val="007D7713"/>
    <w:rsid w:val="007E0BD9"/>
    <w:rsid w:val="007E1841"/>
    <w:rsid w:val="007E4D56"/>
    <w:rsid w:val="00807DD5"/>
    <w:rsid w:val="008219E9"/>
    <w:rsid w:val="00823B81"/>
    <w:rsid w:val="008337D0"/>
    <w:rsid w:val="0083738F"/>
    <w:rsid w:val="00837B08"/>
    <w:rsid w:val="0084396B"/>
    <w:rsid w:val="008521F0"/>
    <w:rsid w:val="008701B6"/>
    <w:rsid w:val="008A0B31"/>
    <w:rsid w:val="008A3B00"/>
    <w:rsid w:val="008B285F"/>
    <w:rsid w:val="008B7370"/>
    <w:rsid w:val="008D1B2F"/>
    <w:rsid w:val="008E468B"/>
    <w:rsid w:val="008F7866"/>
    <w:rsid w:val="00903533"/>
    <w:rsid w:val="00905574"/>
    <w:rsid w:val="00913BA0"/>
    <w:rsid w:val="00916D91"/>
    <w:rsid w:val="00941F1E"/>
    <w:rsid w:val="0094457C"/>
    <w:rsid w:val="0094638A"/>
    <w:rsid w:val="0095000E"/>
    <w:rsid w:val="0096210C"/>
    <w:rsid w:val="00972195"/>
    <w:rsid w:val="00982C4A"/>
    <w:rsid w:val="009A4848"/>
    <w:rsid w:val="009B010B"/>
    <w:rsid w:val="009C4E62"/>
    <w:rsid w:val="009E3FC0"/>
    <w:rsid w:val="009F3BA3"/>
    <w:rsid w:val="00A0241B"/>
    <w:rsid w:val="00A03CCA"/>
    <w:rsid w:val="00A11877"/>
    <w:rsid w:val="00A260B2"/>
    <w:rsid w:val="00A35391"/>
    <w:rsid w:val="00A41F5B"/>
    <w:rsid w:val="00A47589"/>
    <w:rsid w:val="00A47FDB"/>
    <w:rsid w:val="00A62C3F"/>
    <w:rsid w:val="00A8310C"/>
    <w:rsid w:val="00A9218A"/>
    <w:rsid w:val="00AA22DA"/>
    <w:rsid w:val="00AC446B"/>
    <w:rsid w:val="00AD379A"/>
    <w:rsid w:val="00AE38EE"/>
    <w:rsid w:val="00AE50AD"/>
    <w:rsid w:val="00AE5871"/>
    <w:rsid w:val="00B06125"/>
    <w:rsid w:val="00B239F0"/>
    <w:rsid w:val="00B4104E"/>
    <w:rsid w:val="00B413E9"/>
    <w:rsid w:val="00B45362"/>
    <w:rsid w:val="00B65013"/>
    <w:rsid w:val="00B758B3"/>
    <w:rsid w:val="00BA3CB8"/>
    <w:rsid w:val="00BB25E8"/>
    <w:rsid w:val="00BF1DFA"/>
    <w:rsid w:val="00BF22AC"/>
    <w:rsid w:val="00BF5CBD"/>
    <w:rsid w:val="00C01557"/>
    <w:rsid w:val="00C166C9"/>
    <w:rsid w:val="00C40E44"/>
    <w:rsid w:val="00C41977"/>
    <w:rsid w:val="00C426D3"/>
    <w:rsid w:val="00C62C7D"/>
    <w:rsid w:val="00C761D2"/>
    <w:rsid w:val="00C84833"/>
    <w:rsid w:val="00C859CB"/>
    <w:rsid w:val="00C91580"/>
    <w:rsid w:val="00C958C6"/>
    <w:rsid w:val="00C96EDD"/>
    <w:rsid w:val="00C97FCB"/>
    <w:rsid w:val="00CA5E6F"/>
    <w:rsid w:val="00CB2DD4"/>
    <w:rsid w:val="00CB2FB5"/>
    <w:rsid w:val="00CB6D70"/>
    <w:rsid w:val="00CC39A4"/>
    <w:rsid w:val="00CD2AEC"/>
    <w:rsid w:val="00CD593C"/>
    <w:rsid w:val="00CF1689"/>
    <w:rsid w:val="00CF48AD"/>
    <w:rsid w:val="00D03454"/>
    <w:rsid w:val="00D43764"/>
    <w:rsid w:val="00D51C21"/>
    <w:rsid w:val="00D60219"/>
    <w:rsid w:val="00D61D5B"/>
    <w:rsid w:val="00D66402"/>
    <w:rsid w:val="00D6755A"/>
    <w:rsid w:val="00D76FDE"/>
    <w:rsid w:val="00DC08BE"/>
    <w:rsid w:val="00DC1A60"/>
    <w:rsid w:val="00DC3975"/>
    <w:rsid w:val="00DD03D8"/>
    <w:rsid w:val="00DF6236"/>
    <w:rsid w:val="00E02B36"/>
    <w:rsid w:val="00E04314"/>
    <w:rsid w:val="00E10A27"/>
    <w:rsid w:val="00E1176A"/>
    <w:rsid w:val="00E21839"/>
    <w:rsid w:val="00E23317"/>
    <w:rsid w:val="00E307DF"/>
    <w:rsid w:val="00E3507E"/>
    <w:rsid w:val="00E40E04"/>
    <w:rsid w:val="00E44B4F"/>
    <w:rsid w:val="00E46D31"/>
    <w:rsid w:val="00E538B2"/>
    <w:rsid w:val="00E560A9"/>
    <w:rsid w:val="00E64101"/>
    <w:rsid w:val="00E64E4E"/>
    <w:rsid w:val="00E80622"/>
    <w:rsid w:val="00EB7A44"/>
    <w:rsid w:val="00EC0DAC"/>
    <w:rsid w:val="00EC5DD0"/>
    <w:rsid w:val="00ED01F9"/>
    <w:rsid w:val="00ED5C17"/>
    <w:rsid w:val="00ED5E0D"/>
    <w:rsid w:val="00F0177D"/>
    <w:rsid w:val="00F07507"/>
    <w:rsid w:val="00F167D9"/>
    <w:rsid w:val="00F16ECD"/>
    <w:rsid w:val="00F17C47"/>
    <w:rsid w:val="00F30902"/>
    <w:rsid w:val="00F43400"/>
    <w:rsid w:val="00F64E2F"/>
    <w:rsid w:val="00F84F09"/>
    <w:rsid w:val="00F9626C"/>
    <w:rsid w:val="00FA645C"/>
    <w:rsid w:val="00FB2539"/>
    <w:rsid w:val="00FD1968"/>
    <w:rsid w:val="00FE634A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BB2FC-2CCD-4EED-B594-FBB5A934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CB8"/>
    <w:rPr>
      <w:rFonts w:eastAsia="Calibri"/>
      <w:sz w:val="28"/>
    </w:rPr>
  </w:style>
  <w:style w:type="paragraph" w:styleId="1">
    <w:name w:val="heading 1"/>
    <w:basedOn w:val="a"/>
    <w:qFormat/>
    <w:rsid w:val="00A0241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A0241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3C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BA3CB8"/>
    <w:rPr>
      <w:rFonts w:eastAsia="Calibri"/>
      <w:sz w:val="28"/>
      <w:lang w:val="ru-RU" w:eastAsia="ru-RU" w:bidi="ar-SA"/>
    </w:rPr>
  </w:style>
  <w:style w:type="paragraph" w:styleId="a5">
    <w:name w:val="Body Text"/>
    <w:basedOn w:val="a"/>
    <w:link w:val="a6"/>
    <w:rsid w:val="00BA3CB8"/>
    <w:pPr>
      <w:jc w:val="center"/>
    </w:pPr>
  </w:style>
  <w:style w:type="character" w:customStyle="1" w:styleId="a6">
    <w:name w:val="Основной текст Знак"/>
    <w:link w:val="a5"/>
    <w:locked/>
    <w:rsid w:val="00BA3CB8"/>
    <w:rPr>
      <w:rFonts w:eastAsia="Calibri"/>
      <w:sz w:val="28"/>
      <w:lang w:val="ru-RU" w:eastAsia="ru-RU" w:bidi="ar-SA"/>
    </w:rPr>
  </w:style>
  <w:style w:type="paragraph" w:customStyle="1" w:styleId="ListParagraph1">
    <w:name w:val="List Paragraph1"/>
    <w:basedOn w:val="a"/>
    <w:rsid w:val="00BA3CB8"/>
    <w:pPr>
      <w:spacing w:after="200" w:line="276" w:lineRule="auto"/>
      <w:ind w:left="720"/>
      <w:contextualSpacing/>
    </w:pPr>
    <w:rPr>
      <w:szCs w:val="28"/>
    </w:rPr>
  </w:style>
  <w:style w:type="paragraph" w:styleId="a7">
    <w:name w:val="footer"/>
    <w:basedOn w:val="a"/>
    <w:rsid w:val="00BA3CB8"/>
    <w:pPr>
      <w:tabs>
        <w:tab w:val="center" w:pos="4677"/>
        <w:tab w:val="right" w:pos="9355"/>
      </w:tabs>
    </w:pPr>
  </w:style>
  <w:style w:type="character" w:styleId="a8">
    <w:name w:val="Hyperlink"/>
    <w:uiPriority w:val="99"/>
    <w:unhideWhenUsed/>
    <w:rsid w:val="003031ED"/>
    <w:rPr>
      <w:color w:val="0000FF"/>
      <w:u w:val="single"/>
    </w:rPr>
  </w:style>
  <w:style w:type="paragraph" w:styleId="a9">
    <w:name w:val="Balloon Text"/>
    <w:basedOn w:val="a"/>
    <w:link w:val="aa"/>
    <w:rsid w:val="002339F0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2339F0"/>
    <w:rPr>
      <w:rFonts w:ascii="Segoe UI" w:eastAsia="Calibr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626084"/>
    <w:rPr>
      <w:b/>
      <w:bCs/>
    </w:rPr>
  </w:style>
  <w:style w:type="paragraph" w:styleId="ac">
    <w:name w:val="List Paragraph"/>
    <w:basedOn w:val="a"/>
    <w:uiPriority w:val="34"/>
    <w:qFormat/>
    <w:rsid w:val="00505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vintsov\Downloads\&#1058;&#1047;_12-20_29_&#1075;&#1072;&#1079;&#1086;&#1072;&#1085;&#1072;&#1083;&#1080;&#1079;&#1072;&#1090;&#1086;&#1088;_&#1050;&#1050;&#1062;%20Q33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ТЗ_12-20_29_газоанализатор_ККЦ Q337</Template>
  <TotalTime>111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>User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Stanislav Svintsov</dc:creator>
  <cp:keywords/>
  <cp:lastModifiedBy>Учетная запись Майкрософт</cp:lastModifiedBy>
  <cp:revision>13</cp:revision>
  <cp:lastPrinted>2020-07-28T09:40:00Z</cp:lastPrinted>
  <dcterms:created xsi:type="dcterms:W3CDTF">2025-09-22T06:59:00Z</dcterms:created>
  <dcterms:modified xsi:type="dcterms:W3CDTF">2025-10-01T09:51:00Z</dcterms:modified>
</cp:coreProperties>
</file>