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B252" w14:textId="6B75783C" w:rsidR="004D7480" w:rsidRPr="00CD3FD7" w:rsidRDefault="004D7480" w:rsidP="004D7480">
      <w:pPr>
        <w:rPr>
          <w:rFonts w:asciiTheme="majorHAnsi" w:hAnsiTheme="majorHAnsi"/>
        </w:rPr>
      </w:pPr>
      <w:bookmarkStart w:id="0" w:name="_Hlk127436496"/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 xml:space="preserve">. </w:t>
      </w:r>
      <w:r w:rsidRPr="00CD3FD7">
        <w:rPr>
          <w:rFonts w:ascii="Sylfaen" w:hAnsi="Sylfaen" w:cs="Sylfaen"/>
        </w:rPr>
        <w:t>ლომისი</w:t>
      </w:r>
      <w:r w:rsidRPr="00CD3FD7">
        <w:rPr>
          <w:rFonts w:asciiTheme="majorHAnsi" w:hAnsiTheme="majorHAnsi"/>
        </w:rPr>
        <w:t>/</w:t>
      </w:r>
      <w:r w:rsidRPr="00CD3FD7">
        <w:rPr>
          <w:rFonts w:ascii="Sylfaen" w:hAnsi="Sylfaen" w:cs="Sylfaen"/>
        </w:rPr>
        <w:t>ლუდსახარში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ნატახტარი</w:t>
      </w:r>
      <w:r w:rsidRPr="00CD3FD7">
        <w:rPr>
          <w:rFonts w:asciiTheme="majorHAnsi" w:hAnsiTheme="majorHAnsi"/>
        </w:rPr>
        <w:t xml:space="preserve"> -</w:t>
      </w:r>
      <w:r w:rsidRPr="00CD3FD7">
        <w:rPr>
          <w:rFonts w:ascii="Sylfaen" w:hAnsi="Sylfaen" w:cs="Sylfaen"/>
        </w:rPr>
        <w:t>აცხადებს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ტენდერს</w:t>
      </w:r>
      <w:r w:rsidRPr="00CD3FD7">
        <w:rPr>
          <w:rFonts w:asciiTheme="majorHAnsi" w:hAnsiTheme="majorHAnsi"/>
        </w:rPr>
        <w:t>:</w:t>
      </w:r>
    </w:p>
    <w:p w14:paraId="27E4FDE2" w14:textId="74B7F6DA" w:rsidR="004D7480" w:rsidRPr="00624536" w:rsidRDefault="004D7480" w:rsidP="004D7480">
      <w:pPr>
        <w:spacing w:after="0" w:line="240" w:lineRule="auto"/>
        <w:rPr>
          <w:rFonts w:eastAsia="Times New Roma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</w:rPr>
        <w:t>ნომრით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r>
        <w:rPr>
          <w:rFonts w:asciiTheme="majorHAnsi" w:eastAsia="Times New Roman" w:hAnsiTheme="majorHAnsi" w:cs="Calibri"/>
          <w:b/>
          <w:bCs/>
          <w:color w:val="000000"/>
        </w:rPr>
        <w:t>№-</w:t>
      </w:r>
      <w:r w:rsidR="00540D9B" w:rsidRPr="00540D9B">
        <w:rPr>
          <w:rFonts w:ascii="Sylfaen" w:eastAsia="Times New Roman" w:hAnsi="Sylfaen" w:cs="Calibri"/>
          <w:color w:val="000000"/>
        </w:rPr>
        <w:t>EF-GE/</w:t>
      </w:r>
      <w:r w:rsidR="00624536">
        <w:rPr>
          <w:rFonts w:ascii="Sylfaen" w:eastAsia="Times New Roman" w:hAnsi="Sylfaen" w:cs="Calibri"/>
          <w:color w:val="000000"/>
          <w:lang w:val="ka-GE"/>
        </w:rPr>
        <w:t>804</w:t>
      </w:r>
    </w:p>
    <w:p w14:paraId="16EC97F4" w14:textId="58EC6BD3" w:rsidR="004D7480" w:rsidRPr="00DC7611" w:rsidRDefault="004D7480" w:rsidP="004D748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ბ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  <w:lang w:val="ka-GE"/>
        </w:rPr>
        <w:t>დ</w:t>
      </w:r>
      <w:r w:rsidRPr="00CD3FD7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>:</w:t>
      </w:r>
      <w:r w:rsidRPr="00CD3FD7">
        <w:rPr>
          <w:rFonts w:asciiTheme="majorHAnsi" w:eastAsia="Times New Roman" w:hAnsiTheme="majorHAnsi" w:cs="Calibri"/>
          <w:b/>
          <w:bCs/>
          <w:color w:val="000000"/>
          <w:lang w:val="ka-GE"/>
        </w:rPr>
        <w:t xml:space="preserve"> </w:t>
      </w:r>
      <w:r w:rsidR="00B86E33">
        <w:rPr>
          <w:rFonts w:ascii="Sylfaen" w:eastAsia="Times New Roman" w:hAnsi="Sylfaen" w:cs="Calibri"/>
          <w:b/>
          <w:bCs/>
          <w:color w:val="000000"/>
          <w:lang w:val="ka-GE"/>
        </w:rPr>
        <w:t>ჩანგლიანი სატვირთველას შესყიდვა</w:t>
      </w:r>
    </w:p>
    <w:p w14:paraId="0D8E1EB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</w:p>
    <w:p w14:paraId="203E3438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 w:rsidRPr="00CD3FD7">
        <w:rPr>
          <w:rFonts w:ascii="Sylfaen" w:eastAsia="Times New Roman" w:hAnsi="Sylfaen" w:cs="Sylfaen"/>
          <w:color w:val="000000"/>
        </w:rPr>
        <w:t>თანდართულ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ფაილებში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შეგიძლიათ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იხილოთ</w:t>
      </w:r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0D660FFB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</w:p>
    <w:p w14:paraId="017C9359" w14:textId="583E0BBC" w:rsidR="004D7480" w:rsidRPr="004D7480" w:rsidRDefault="004D7480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 w:cs="Sylfaen"/>
        </w:rPr>
        <w:t xml:space="preserve"> </w:t>
      </w:r>
      <w:r w:rsidRPr="00CD3FD7">
        <w:rPr>
          <w:rFonts w:ascii="Sylfaen" w:hAnsi="Sylfaen" w:cs="Sylfaen"/>
        </w:rPr>
        <w:t>სააპლიკაციო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ფორმა</w:t>
      </w:r>
      <w:r w:rsidRPr="00CD3FD7">
        <w:rPr>
          <w:rFonts w:asciiTheme="majorHAnsi" w:hAnsiTheme="majorHAnsi"/>
        </w:rPr>
        <w:t>;</w:t>
      </w:r>
    </w:p>
    <w:p w14:paraId="232D7D3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Sylfaen"/>
          <w:color w:val="000000"/>
        </w:rPr>
      </w:pPr>
    </w:p>
    <w:p w14:paraId="232AB168" w14:textId="77777777" w:rsidR="004D7480" w:rsidRPr="00F70112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  <w:r w:rsidRPr="00CD3FD7">
        <w:rPr>
          <w:rFonts w:ascii="Sylfaen" w:eastAsia="Times New Roman" w:hAnsi="Sylfaen" w:cs="Sylfaen"/>
          <w:color w:val="000000"/>
        </w:rPr>
        <w:t>დაინტერესებულმა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პირებმა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37E4A7C1" w14:textId="77777777" w:rsidR="004D7480" w:rsidRPr="00361A67" w:rsidRDefault="004D7480" w:rsidP="004D7480">
      <w:pPr>
        <w:spacing w:after="0" w:line="240" w:lineRule="auto"/>
        <w:rPr>
          <w:rFonts w:eastAsia="Times New Roman" w:cs="Calibri"/>
          <w:color w:val="000000"/>
        </w:rPr>
      </w:pPr>
    </w:p>
    <w:p w14:paraId="5A046573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75B4D620" w14:textId="14928717" w:rsidR="004D7480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შევსებული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ხელმოწერილი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სააპლიკაციო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ფორმა</w:t>
      </w:r>
      <w:r w:rsidRPr="00CD3FD7">
        <w:rPr>
          <w:rFonts w:asciiTheme="majorHAnsi" w:hAnsiTheme="majorHAnsi"/>
        </w:rPr>
        <w:t>;</w:t>
      </w:r>
    </w:p>
    <w:p w14:paraId="3587724D" w14:textId="77777777" w:rsidR="004D7480" w:rsidRPr="00CD3FD7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ამონაწერი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სამეწარმეო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რეესტრიდან</w:t>
      </w:r>
      <w:r w:rsidRPr="00CD3FD7">
        <w:rPr>
          <w:rFonts w:asciiTheme="majorHAnsi" w:hAnsiTheme="majorHAnsi"/>
        </w:rPr>
        <w:t>;</w:t>
      </w:r>
    </w:p>
    <w:p w14:paraId="24D24688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პირობები</w:t>
      </w:r>
      <w:r w:rsidRPr="00CD3FD7">
        <w:rPr>
          <w:rFonts w:asciiTheme="majorHAnsi" w:hAnsiTheme="majorHAnsi"/>
        </w:rPr>
        <w:t>:</w:t>
      </w:r>
    </w:p>
    <w:p w14:paraId="31E896F7" w14:textId="300C6080" w:rsidR="004D7480" w:rsidRPr="00801819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ფას</w:t>
      </w:r>
      <w:r>
        <w:rPr>
          <w:rFonts w:ascii="Sylfaen" w:hAnsi="Sylfaen" w:cs="Sylfaen"/>
          <w:lang w:val="ka-GE"/>
        </w:rPr>
        <w:t>ი მოცემული უნდა იყო ეროვნულ ვალუტაში დღგ-ს ჩათვლით.</w:t>
      </w:r>
      <w:r w:rsidRPr="00F70112">
        <w:rPr>
          <w:rFonts w:asciiTheme="majorHAnsi" w:hAnsiTheme="majorHAnsi"/>
          <w:lang w:val="ka-GE"/>
        </w:rPr>
        <w:t xml:space="preserve"> </w:t>
      </w:r>
    </w:p>
    <w:p w14:paraId="42F4471D" w14:textId="25729BC0" w:rsidR="004D7480" w:rsidRPr="00B86E33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  <w:lang w:val="fi-FI"/>
        </w:rPr>
        <w:t>გადახდის</w:t>
      </w:r>
      <w:r w:rsidRPr="00CD3FD7">
        <w:rPr>
          <w:rFonts w:asciiTheme="majorHAnsi" w:hAnsiTheme="majorHAnsi"/>
          <w:lang w:val="fi-FI"/>
        </w:rPr>
        <w:t xml:space="preserve"> </w:t>
      </w:r>
      <w:r w:rsidRPr="00CD3FD7">
        <w:rPr>
          <w:rFonts w:ascii="Sylfaen" w:hAnsi="Sylfaen" w:cs="Sylfaen"/>
          <w:lang w:val="fi-FI"/>
        </w:rPr>
        <w:t>პირობ</w:t>
      </w:r>
      <w:r w:rsidR="00540D9B">
        <w:rPr>
          <w:rFonts w:ascii="Sylfaen" w:hAnsi="Sylfaen" w:cs="Sylfaen"/>
          <w:lang w:val="fi-FI"/>
        </w:rPr>
        <w:t>ა: 60 დღე</w:t>
      </w:r>
    </w:p>
    <w:p w14:paraId="06D39076" w14:textId="77777777" w:rsidR="00B86E33" w:rsidRPr="00361A67" w:rsidRDefault="00B86E33" w:rsidP="00455D89">
      <w:pPr>
        <w:pStyle w:val="ListParagraph"/>
        <w:rPr>
          <w:rFonts w:asciiTheme="majorHAnsi" w:hAnsiTheme="majorHAnsi"/>
        </w:rPr>
      </w:pPr>
    </w:p>
    <w:p w14:paraId="69CFAF69" w14:textId="77777777" w:rsidR="004D7480" w:rsidRPr="00CD3FD7" w:rsidRDefault="004D7480" w:rsidP="004D7480">
      <w:pPr>
        <w:pStyle w:val="ListParagraph"/>
        <w:rPr>
          <w:rFonts w:asciiTheme="majorHAnsi" w:hAnsiTheme="majorHAnsi"/>
        </w:rPr>
      </w:pPr>
    </w:p>
    <w:p w14:paraId="5F89363F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გთხოვთ</w:t>
      </w:r>
      <w:r w:rsidRPr="00CD3FD7">
        <w:rPr>
          <w:rFonts w:asciiTheme="majorHAnsi" w:hAnsiTheme="majorHAnsi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მიუთითოთ</w:t>
      </w:r>
      <w:r w:rsidRPr="00CD3FD7">
        <w:rPr>
          <w:rFonts w:asciiTheme="majorHAnsi" w:hAnsiTheme="majorHAnsi"/>
        </w:rPr>
        <w:t>:</w:t>
      </w:r>
    </w:p>
    <w:p w14:paraId="2DF2E654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თქვენი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კომპანიის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>;</w:t>
      </w:r>
    </w:p>
    <w:p w14:paraId="5A7AFD61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საკონტაქტო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ინფორმაცია</w:t>
      </w:r>
      <w:r w:rsidRPr="00CD3FD7">
        <w:rPr>
          <w:rFonts w:asciiTheme="majorHAnsi" w:hAnsiTheme="majorHAnsi"/>
        </w:rPr>
        <w:t xml:space="preserve">:  </w:t>
      </w:r>
      <w:r w:rsidRPr="00CD3FD7">
        <w:rPr>
          <w:rFonts w:ascii="Sylfaen" w:hAnsi="Sylfaen" w:cs="Sylfaen"/>
        </w:rPr>
        <w:t>პასუხისმგებელი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პირი</w:t>
      </w:r>
      <w:r w:rsidRPr="00CD3FD7">
        <w:rPr>
          <w:rFonts w:asciiTheme="majorHAnsi" w:hAnsiTheme="majorHAnsi"/>
        </w:rPr>
        <w:t xml:space="preserve">, </w:t>
      </w:r>
      <w:r w:rsidRPr="00CD3FD7">
        <w:rPr>
          <w:rFonts w:ascii="Sylfaen" w:hAnsi="Sylfaen" w:cs="Sylfaen"/>
        </w:rPr>
        <w:t>ტელეფონი</w:t>
      </w:r>
      <w:r w:rsidRPr="00CD3FD7">
        <w:rPr>
          <w:rFonts w:asciiTheme="majorHAnsi" w:hAnsiTheme="majorHAnsi"/>
        </w:rPr>
        <w:t xml:space="preserve">, </w:t>
      </w:r>
      <w:r w:rsidRPr="00CD3FD7">
        <w:rPr>
          <w:rFonts w:ascii="Sylfaen" w:hAnsi="Sylfaen" w:cs="Sylfaen"/>
        </w:rPr>
        <w:t>მობილური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ელ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ფოსტა</w:t>
      </w:r>
      <w:r w:rsidRPr="00CD3FD7">
        <w:rPr>
          <w:rFonts w:asciiTheme="majorHAnsi" w:hAnsiTheme="majorHAnsi"/>
        </w:rPr>
        <w:t>;</w:t>
      </w:r>
    </w:p>
    <w:p w14:paraId="3B575C6A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>;</w:t>
      </w:r>
    </w:p>
    <w:p w14:paraId="218110BF" w14:textId="77777777" w:rsidR="004D7480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მიმღები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განყოფილების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 xml:space="preserve"> : </w:t>
      </w:r>
      <w:r>
        <w:rPr>
          <w:rFonts w:ascii="Sylfaen" w:hAnsi="Sylfaen" w:cs="Sylfaen"/>
          <w:lang w:val="ka-GE"/>
        </w:rPr>
        <w:t>ლოგისტიკ</w:t>
      </w:r>
      <w:r w:rsidRPr="00CD3FD7">
        <w:rPr>
          <w:rFonts w:ascii="Sylfaen" w:hAnsi="Sylfaen" w:cs="Sylfaen"/>
        </w:rPr>
        <w:t>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დეპარტამენტი</w:t>
      </w:r>
      <w:r w:rsidRPr="00CD3FD7">
        <w:rPr>
          <w:rFonts w:asciiTheme="majorHAnsi" w:hAnsiTheme="majorHAnsi"/>
        </w:rPr>
        <w:t>;</w:t>
      </w:r>
    </w:p>
    <w:p w14:paraId="6D19F63E" w14:textId="2FD068BD" w:rsidR="00455D89" w:rsidRPr="003E5425" w:rsidRDefault="00455D89" w:rsidP="00455D89">
      <w:pPr>
        <w:rPr>
          <w:rFonts w:ascii="Sylfaen" w:eastAsiaTheme="minorHAnsi" w:hAnsi="Sylfaen" w:cs="Sylfaen"/>
          <w:b/>
          <w:bCs/>
        </w:rPr>
      </w:pPr>
      <w:r w:rsidRPr="003E5425">
        <w:rPr>
          <w:rFonts w:ascii="Sylfaen" w:eastAsiaTheme="minorHAnsi" w:hAnsi="Sylfaen" w:cs="Sylfaen"/>
          <w:b/>
          <w:bCs/>
        </w:rPr>
        <w:t>ჩანგლიანი სატვირთველას მახასიათებლები:</w:t>
      </w:r>
    </w:p>
    <w:p w14:paraId="73B5C60B" w14:textId="3F737321" w:rsidR="00101788" w:rsidRDefault="00101788" w:rsidP="00455D89">
      <w:pPr>
        <w:rPr>
          <w:rFonts w:ascii="Sylfaen" w:eastAsiaTheme="minorHAnsi" w:hAnsi="Sylfaen" w:cs="Sylfaen"/>
        </w:rPr>
      </w:pPr>
      <w:r w:rsidRPr="003E5425">
        <w:rPr>
          <w:rFonts w:ascii="Sylfaen" w:eastAsiaTheme="minorHAnsi" w:hAnsi="Sylfaen" w:cs="Sylfaen"/>
        </w:rPr>
        <w:t xml:space="preserve">ჩანგლიანი სატვირთველას რაოდენობა - </w:t>
      </w:r>
      <w:r w:rsidR="00915ABA">
        <w:rPr>
          <w:rFonts w:ascii="Sylfaen" w:eastAsiaTheme="minorHAnsi" w:hAnsi="Sylfaen" w:cs="Sylfaen"/>
          <w:lang w:val="ka-GE"/>
        </w:rPr>
        <w:t>1</w:t>
      </w:r>
      <w:r w:rsidRPr="003E5425">
        <w:rPr>
          <w:rFonts w:ascii="Sylfaen" w:eastAsiaTheme="minorHAnsi" w:hAnsi="Sylfaen" w:cs="Sylfaen"/>
        </w:rPr>
        <w:t xml:space="preserve"> ცალი</w:t>
      </w:r>
    </w:p>
    <w:p w14:paraId="37119585" w14:textId="526AB174" w:rsidR="00FD7E84" w:rsidRDefault="005E0E25" w:rsidP="00455D89">
      <w:pPr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 xml:space="preserve">ტყვიამჟავის </w:t>
      </w:r>
      <w:r w:rsidR="00340734">
        <w:rPr>
          <w:rFonts w:ascii="Sylfaen" w:eastAsiaTheme="minorHAnsi" w:hAnsi="Sylfaen" w:cs="Sylfaen"/>
          <w:lang w:val="ka-GE"/>
        </w:rPr>
        <w:t>ელემენტი</w:t>
      </w:r>
      <w:r w:rsidR="00FD7E84">
        <w:rPr>
          <w:rFonts w:ascii="Sylfaen" w:eastAsiaTheme="minorHAnsi" w:hAnsi="Sylfaen" w:cs="Sylfaen"/>
          <w:lang w:val="ka-GE"/>
        </w:rPr>
        <w:t xml:space="preserve"> ( სიგრძე 83,5 სიგანე 52 სიმაღლე 62,5  )- 1 ცალი</w:t>
      </w:r>
    </w:p>
    <w:p w14:paraId="7759776A" w14:textId="7E2973C9" w:rsidR="00FD7E84" w:rsidRPr="00FD7E84" w:rsidRDefault="00FD7E84" w:rsidP="00455D89">
      <w:pPr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>ტყვიამჟავის ელემენტი ( სიგრძე 83 სიგანე 73,5 სიმაღლე 63,5 ) – 1 ცალი</w:t>
      </w:r>
    </w:p>
    <w:p w14:paraId="449C9B62" w14:textId="640041AF" w:rsidR="00340734" w:rsidRDefault="00D636B3" w:rsidP="00455D89">
      <w:pPr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 xml:space="preserve">უსაფრთხოები </w:t>
      </w:r>
      <w:r w:rsidR="00340734">
        <w:rPr>
          <w:rFonts w:ascii="Sylfaen" w:eastAsiaTheme="minorHAnsi" w:hAnsi="Sylfaen" w:cs="Sylfaen"/>
          <w:lang w:val="ka-GE"/>
        </w:rPr>
        <w:t>სანათები</w:t>
      </w:r>
      <w:r>
        <w:rPr>
          <w:rFonts w:ascii="Sylfaen" w:eastAsiaTheme="minorHAnsi" w:hAnsi="Sylfaen" w:cs="Sylfaen"/>
          <w:lang w:val="ka-GE"/>
        </w:rPr>
        <w:t xml:space="preserve"> ლურჯი</w:t>
      </w:r>
      <w:r w:rsidR="00340734">
        <w:rPr>
          <w:rFonts w:ascii="Sylfaen" w:eastAsiaTheme="minorHAnsi" w:hAnsi="Sylfaen" w:cs="Sylfaen"/>
          <w:lang w:val="ka-GE"/>
        </w:rPr>
        <w:t xml:space="preserve"> </w:t>
      </w:r>
      <w:r w:rsidR="00EE19EA">
        <w:rPr>
          <w:rFonts w:ascii="Sylfaen" w:eastAsiaTheme="minorHAnsi" w:hAnsi="Sylfaen" w:cs="Sylfaen"/>
          <w:lang w:val="ka-GE"/>
        </w:rPr>
        <w:t xml:space="preserve">- </w:t>
      </w:r>
      <w:r>
        <w:rPr>
          <w:rFonts w:ascii="Sylfaen" w:eastAsiaTheme="minorHAnsi" w:hAnsi="Sylfaen" w:cs="Sylfaen"/>
          <w:lang w:val="ka-GE"/>
        </w:rPr>
        <w:t>14</w:t>
      </w:r>
      <w:r w:rsidR="00EC61AD">
        <w:rPr>
          <w:rFonts w:ascii="Sylfaen" w:eastAsiaTheme="minorHAnsi" w:hAnsi="Sylfaen" w:cs="Sylfaen"/>
          <w:lang w:val="ka-GE"/>
        </w:rPr>
        <w:t xml:space="preserve"> ცალი</w:t>
      </w:r>
    </w:p>
    <w:p w14:paraId="78E4C863" w14:textId="2619BAE1" w:rsidR="00D636B3" w:rsidRDefault="00D636B3" w:rsidP="00455D89">
      <w:pPr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>უსაფრთხოები სანათები</w:t>
      </w:r>
      <w:r>
        <w:rPr>
          <w:rFonts w:ascii="Sylfaen" w:eastAsiaTheme="minorHAnsi" w:hAnsi="Sylfaen" w:cs="Sylfaen"/>
          <w:lang w:val="ka-GE"/>
        </w:rPr>
        <w:t xml:space="preserve"> წითელი - 16 ცალი</w:t>
      </w:r>
    </w:p>
    <w:p w14:paraId="44231724" w14:textId="113B8BE9" w:rsidR="00762F12" w:rsidRDefault="00762F12" w:rsidP="00455D89">
      <w:pPr>
        <w:rPr>
          <w:rFonts w:ascii="Sylfaen" w:eastAsiaTheme="minorHAnsi" w:hAnsi="Sylfaen" w:cs="Sylfaen"/>
          <w:lang w:val="ka-GE"/>
        </w:rPr>
      </w:pPr>
    </w:p>
    <w:p w14:paraId="3473163A" w14:textId="180548B8" w:rsidR="00762F12" w:rsidRPr="005E0E25" w:rsidRDefault="00365B31" w:rsidP="00455D89">
      <w:pPr>
        <w:rPr>
          <w:rFonts w:ascii="Sylfaen" w:eastAsiaTheme="minorHAnsi" w:hAnsi="Sylfaen" w:cs="Sylfaen"/>
        </w:rPr>
      </w:pPr>
      <w:r>
        <w:rPr>
          <w:rFonts w:ascii="Sylfaen" w:eastAsiaTheme="minorHAnsi" w:hAnsi="Sylfaen" w:cs="Sylfaen"/>
          <w:lang w:val="ka-GE"/>
        </w:rPr>
        <w:t>ყველაფრის მიწოდება უნდა მოხდეს 2025 წლის 20 დეკემბრამდე.</w:t>
      </w:r>
      <w:bookmarkStart w:id="1" w:name="_GoBack"/>
      <w:bookmarkEnd w:id="1"/>
    </w:p>
    <w:p w14:paraId="7F627DFC" w14:textId="370CF7C9" w:rsidR="00101788" w:rsidRPr="003E5425" w:rsidRDefault="00101788" w:rsidP="00455D89">
      <w:pPr>
        <w:rPr>
          <w:rFonts w:ascii="Sylfaen" w:eastAsiaTheme="minorHAnsi" w:hAnsi="Sylfaen" w:cs="Sylfaen"/>
        </w:rPr>
      </w:pPr>
      <w:r w:rsidRPr="003E5425">
        <w:rPr>
          <w:rFonts w:ascii="Sylfaen" w:eastAsiaTheme="minorHAnsi" w:hAnsi="Sylfaen" w:cs="Sylfaen"/>
        </w:rPr>
        <w:lastRenderedPageBreak/>
        <w:t>მახასიათებლები:</w:t>
      </w:r>
    </w:p>
    <w:p w14:paraId="7E7C5A3E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Capacity:                              1,600   kg           ტვირთამწეობა 1600 კგ</w:t>
      </w:r>
    </w:p>
    <w:p w14:paraId="039EFF5A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Lift height h3:                       3,500   mm         აწევის სიმაღლე 3500 მმ</w:t>
      </w:r>
    </w:p>
    <w:p w14:paraId="05B6D8DF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Collapsed height h1:             2,210   mm         შეჯახების სიმაღლე 2210 მმ</w:t>
      </w:r>
    </w:p>
    <w:p w14:paraId="52AA86D4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Load center:                             500   mm         სიმძიმის ცენტრი 500 მმ</w:t>
      </w:r>
    </w:p>
    <w:p w14:paraId="7303461C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 xml:space="preserve">Fork length:                          1,100   mm         ჩანგლების სიგრძე 1100 მმ  </w:t>
      </w:r>
    </w:p>
    <w:p w14:paraId="5FA58ADE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Load guard 980 mm wide,1220 mm high         დამცავი ჩარჩო 1220მმ სიმაღლის</w:t>
      </w:r>
    </w:p>
    <w:p w14:paraId="6CCD59A9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Panoramic mirror, on the right, internal          პანორამული სარკე</w:t>
      </w:r>
    </w:p>
    <w:p w14:paraId="1CF5A1A2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Acoustic warning buzzer                                   აკუსტიკური ჭყიპინა</w:t>
      </w:r>
    </w:p>
    <w:p w14:paraId="1646736F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Flood lamp; LED, S5+S6, R5+R6                       ნათურები</w:t>
      </w:r>
    </w:p>
    <w:p w14:paraId="27C729EA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Flashing beacon position P3                               ციმციმა</w:t>
      </w:r>
    </w:p>
    <w:p w14:paraId="1E9FBF84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48 V, 6 EPzS 750 Ah.                                          აკუმლიატორი 1 ცალი</w:t>
      </w:r>
    </w:p>
    <w:p w14:paraId="7182E5B2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AQUAMATIC 48V BFS NEW BATTERY         აკუ წყლის შევსების სისტემა</w:t>
      </w:r>
    </w:p>
    <w:p w14:paraId="45B2C717" w14:textId="77777777" w:rsidR="00F35F44" w:rsidRPr="00F35F44" w:rsidRDefault="00F35F44" w:rsidP="00F35F44">
      <w:pPr>
        <w:rPr>
          <w:rFonts w:asciiTheme="majorHAnsi" w:hAnsiTheme="majorHAnsi"/>
          <w:b/>
          <w:bCs/>
          <w:lang w:val="ka-GE"/>
        </w:rPr>
      </w:pPr>
      <w:r w:rsidRPr="00F35F44">
        <w:rPr>
          <w:rFonts w:asciiTheme="majorHAnsi" w:hAnsiTheme="majorHAnsi"/>
          <w:b/>
          <w:bCs/>
          <w:lang w:val="ka-GE"/>
        </w:rPr>
        <w:t>Battery Level Sensor                                            აკუმლიატორის დონის სენსორი</w:t>
      </w:r>
    </w:p>
    <w:p w14:paraId="081E392F" w14:textId="77777777" w:rsidR="00455D89" w:rsidRPr="00455D89" w:rsidRDefault="00455D89" w:rsidP="00455D89">
      <w:pPr>
        <w:rPr>
          <w:rFonts w:asciiTheme="majorHAnsi" w:hAnsiTheme="majorHAnsi"/>
        </w:rPr>
      </w:pPr>
    </w:p>
    <w:p w14:paraId="6F6C38BD" w14:textId="77777777" w:rsidR="004D7480" w:rsidRPr="00CD3FD7" w:rsidRDefault="004D7480" w:rsidP="004D7480">
      <w:pPr>
        <w:rPr>
          <w:rFonts w:asciiTheme="majorHAnsi" w:hAnsiTheme="majorHAnsi" w:cs="Sylfaen"/>
        </w:rPr>
      </w:pPr>
    </w:p>
    <w:p w14:paraId="25C9A432" w14:textId="77777777" w:rsidR="004D7480" w:rsidRPr="00CD3FD7" w:rsidRDefault="004D7480" w:rsidP="004D7480">
      <w:pPr>
        <w:rPr>
          <w:rFonts w:asciiTheme="majorHAnsi" w:hAnsiTheme="majorHAnsi" w:cs="Sylfaen"/>
          <w:b/>
          <w:i/>
          <w:lang w:val="ka-GE"/>
        </w:rPr>
      </w:pPr>
      <w:r w:rsidRPr="00CD3FD7">
        <w:rPr>
          <w:rFonts w:ascii="Sylfaen" w:hAnsi="Sylfaen" w:cs="Sylfaen"/>
          <w:b/>
          <w:i/>
          <w:lang w:val="ka-GE"/>
        </w:rPr>
        <w:t>გთხოვთ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დაგვიდასტურეთ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სატენდერო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განაცხადის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მიღება</w:t>
      </w:r>
      <w:r w:rsidRPr="00CD3FD7">
        <w:rPr>
          <w:rFonts w:asciiTheme="majorHAnsi" w:hAnsiTheme="majorHAnsi" w:cs="Sylfaen"/>
          <w:b/>
          <w:i/>
          <w:lang w:val="ka-GE"/>
        </w:rPr>
        <w:t xml:space="preserve">. </w:t>
      </w:r>
    </w:p>
    <w:p w14:paraId="43ACDD9E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სატენდერო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წინადადება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უნდა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მოგვაწოდოთ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შემდეგ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მისამართზე</w:t>
      </w:r>
      <w:r w:rsidRPr="00CD3FD7">
        <w:rPr>
          <w:rFonts w:asciiTheme="majorHAnsi" w:hAnsiTheme="majorHAnsi"/>
        </w:rPr>
        <w:t>:</w:t>
      </w:r>
    </w:p>
    <w:p w14:paraId="59BECCDD" w14:textId="77777777" w:rsidR="004D7480" w:rsidRPr="00CD3FD7" w:rsidRDefault="004D7480" w:rsidP="004D7480">
      <w:pPr>
        <w:rPr>
          <w:rFonts w:asciiTheme="majorHAnsi" w:hAnsiTheme="majorHAnsi"/>
          <w:b/>
        </w:rPr>
      </w:pPr>
      <w:r w:rsidRPr="00CD3FD7">
        <w:rPr>
          <w:rFonts w:ascii="Sylfaen" w:hAnsi="Sylfaen" w:cs="Sylfaen"/>
          <w:b/>
        </w:rPr>
        <w:t>მცხეთის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რაიონი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სოფ</w:t>
      </w:r>
      <w:r w:rsidRPr="00CD3FD7">
        <w:rPr>
          <w:rFonts w:asciiTheme="majorHAnsi" w:hAnsiTheme="majorHAnsi"/>
          <w:b/>
        </w:rPr>
        <w:t xml:space="preserve">. </w:t>
      </w:r>
      <w:r w:rsidRPr="00CD3FD7">
        <w:rPr>
          <w:rFonts w:ascii="Sylfaen" w:hAnsi="Sylfaen" w:cs="Sylfaen"/>
          <w:b/>
        </w:rPr>
        <w:t>ნატახტარი</w:t>
      </w:r>
      <w:r w:rsidRPr="00CD3FD7">
        <w:rPr>
          <w:rFonts w:asciiTheme="majorHAnsi" w:hAnsiTheme="majorHAnsi"/>
          <w:b/>
        </w:rPr>
        <w:t>. "</w:t>
      </w:r>
      <w:r w:rsidRPr="00CD3FD7">
        <w:rPr>
          <w:rFonts w:ascii="Sylfaen" w:hAnsi="Sylfaen" w:cs="Sylfaen"/>
          <w:b/>
        </w:rPr>
        <w:t>ლუდსახარში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ნატახტარი</w:t>
      </w:r>
      <w:r w:rsidRPr="00CD3FD7">
        <w:rPr>
          <w:rFonts w:asciiTheme="majorHAnsi" w:hAnsiTheme="majorHAnsi"/>
          <w:b/>
        </w:rPr>
        <w:t>"</w:t>
      </w:r>
    </w:p>
    <w:p w14:paraId="07C62BA8" w14:textId="1A0E45A1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შემოთავაზების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მიღება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იწყება</w:t>
      </w:r>
      <w:r w:rsidRPr="00CD3FD7">
        <w:rPr>
          <w:rFonts w:asciiTheme="majorHAnsi" w:hAnsiTheme="majorHAnsi"/>
        </w:rPr>
        <w:t xml:space="preserve">                       </w:t>
      </w:r>
      <w:r w:rsidRPr="00CD3FD7">
        <w:rPr>
          <w:rFonts w:asciiTheme="majorHAnsi" w:hAnsiTheme="majorHAnsi"/>
          <w:lang w:val="ka-GE"/>
        </w:rPr>
        <w:t xml:space="preserve">     </w:t>
      </w:r>
      <w:r w:rsidR="00B86E33">
        <w:rPr>
          <w:lang w:val="ka-GE"/>
        </w:rPr>
        <w:t>07</w:t>
      </w:r>
      <w:r w:rsidRPr="00361A67">
        <w:rPr>
          <w:rFonts w:cstheme="minorHAnsi"/>
        </w:rPr>
        <w:t>.</w:t>
      </w:r>
      <w:r w:rsidR="00B86E33">
        <w:rPr>
          <w:rFonts w:cstheme="minorHAnsi"/>
        </w:rPr>
        <w:t>11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340734">
        <w:rPr>
          <w:rFonts w:cstheme="minorHAnsi"/>
          <w:lang w:val="ka-GE"/>
        </w:rPr>
        <w:t>5</w:t>
      </w:r>
      <w:r w:rsidRPr="00361A67">
        <w:rPr>
          <w:rFonts w:cstheme="minorHAnsi"/>
        </w:rPr>
        <w:t xml:space="preserve">   </w:t>
      </w:r>
      <w:r w:rsidR="00111AF0">
        <w:rPr>
          <w:rFonts w:cstheme="minorHAnsi"/>
        </w:rPr>
        <w:t>09</w:t>
      </w:r>
      <w:r w:rsidRPr="00361A67">
        <w:rPr>
          <w:rFonts w:cstheme="minorHAnsi"/>
        </w:rPr>
        <w:t>:00</w:t>
      </w:r>
    </w:p>
    <w:p w14:paraId="588578B0" w14:textId="6903BE26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შემოთავაზების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მიღება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მთავრდება</w:t>
      </w:r>
      <w:r w:rsidRPr="00CD3FD7">
        <w:rPr>
          <w:rFonts w:asciiTheme="majorHAnsi" w:hAnsiTheme="majorHAnsi"/>
        </w:rPr>
        <w:t xml:space="preserve">                 </w:t>
      </w:r>
      <w:r w:rsidR="00B86E33">
        <w:rPr>
          <w:rFonts w:cstheme="minorHAnsi"/>
          <w:lang w:val="ka-GE"/>
        </w:rPr>
        <w:t>14</w:t>
      </w:r>
      <w:r w:rsidRPr="00361A67">
        <w:rPr>
          <w:rFonts w:cstheme="minorHAnsi"/>
        </w:rPr>
        <w:t>.</w:t>
      </w:r>
      <w:r w:rsidR="00B86E33">
        <w:rPr>
          <w:rFonts w:cstheme="minorHAnsi"/>
        </w:rPr>
        <w:t>11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340734">
        <w:rPr>
          <w:rFonts w:cstheme="minorHAnsi"/>
          <w:lang w:val="ka-GE"/>
        </w:rPr>
        <w:t>5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 xml:space="preserve"> 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>1</w:t>
      </w:r>
      <w:r w:rsidRPr="00361A67">
        <w:rPr>
          <w:rFonts w:cstheme="minorHAnsi"/>
          <w:lang w:val="ka-GE"/>
        </w:rPr>
        <w:t>8</w:t>
      </w:r>
      <w:r w:rsidRPr="00361A67">
        <w:rPr>
          <w:rFonts w:cstheme="minorHAnsi"/>
        </w:rPr>
        <w:t>:00</w:t>
      </w:r>
    </w:p>
    <w:p w14:paraId="1373DBAC" w14:textId="77777777" w:rsidR="004D7480" w:rsidRPr="00CD3FD7" w:rsidRDefault="004D7480" w:rsidP="004D7480">
      <w:pPr>
        <w:rPr>
          <w:rFonts w:asciiTheme="majorHAnsi" w:hAnsiTheme="majorHAnsi"/>
        </w:rPr>
      </w:pPr>
    </w:p>
    <w:p w14:paraId="5EBEFFE4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 w:rsidRPr="00CD3FD7">
        <w:rPr>
          <w:rFonts w:ascii="Sylfaen" w:eastAsia="Times New Roman" w:hAnsi="Sylfaen" w:cs="Sylfaen"/>
          <w:color w:val="000000"/>
        </w:rPr>
        <w:t>ტენდერის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საკითხებთან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დაკავშირებით</w:t>
      </w:r>
      <w:r w:rsidRPr="00CD3FD7">
        <w:rPr>
          <w:rFonts w:asciiTheme="majorHAnsi" w:eastAsia="Times New Roman" w:hAnsiTheme="majorHAnsi" w:cs="Calibri"/>
          <w:color w:val="000000"/>
        </w:rPr>
        <w:t xml:space="preserve">, </w:t>
      </w:r>
      <w:r w:rsidRPr="00CD3FD7">
        <w:rPr>
          <w:rFonts w:ascii="Sylfaen" w:eastAsia="Times New Roman" w:hAnsi="Sylfaen" w:cs="Sylfaen"/>
          <w:color w:val="000000"/>
        </w:rPr>
        <w:t>გთხოვთ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წერილობით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მიმართოთ</w:t>
      </w:r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606BC6B0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tbl>
      <w:tblPr>
        <w:tblW w:w="6229" w:type="dxa"/>
        <w:tblInd w:w="108" w:type="dxa"/>
        <w:tblLook w:val="04A0" w:firstRow="1" w:lastRow="0" w:firstColumn="1" w:lastColumn="0" w:noHBand="0" w:noVBand="1"/>
      </w:tblPr>
      <w:tblGrid>
        <w:gridCol w:w="2274"/>
        <w:gridCol w:w="335"/>
        <w:gridCol w:w="1207"/>
        <w:gridCol w:w="1206"/>
        <w:gridCol w:w="1207"/>
      </w:tblGrid>
      <w:tr w:rsidR="004D7480" w:rsidRPr="00CD3FD7" w14:paraId="26C1F595" w14:textId="77777777" w:rsidTr="00DB6CB5">
        <w:trPr>
          <w:trHeight w:val="298"/>
        </w:trPr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274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ka-G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8AFDF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CDE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491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4CE61F6B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717E3" w14:textId="02F85EBD" w:rsidR="004D7480" w:rsidRPr="00CD3FD7" w:rsidRDefault="00B86E33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შესყიდვების</w:t>
            </w:r>
            <w:r w:rsidR="004D7480"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="004D7480" w:rsidRPr="00CD3FD7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599A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2511254D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27BC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ლომისი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</w:p>
        </w:tc>
      </w:tr>
      <w:tr w:rsidR="004D7480" w:rsidRPr="00CD3FD7" w14:paraId="18A60940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B1D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lastRenderedPageBreak/>
              <w:t>სათაო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ოფისი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სოფ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.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9DA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8255F62" w14:textId="77777777" w:rsidTr="00DB6CB5">
        <w:trPr>
          <w:trHeight w:val="298"/>
        </w:trPr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D94F9" w14:textId="77777777" w:rsidR="004D7480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ტელ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.: (+99532) 180797</w:t>
            </w:r>
          </w:p>
          <w:p w14:paraId="6808DB30" w14:textId="77777777" w:rsidR="004D7480" w:rsidRPr="00350942" w:rsidRDefault="004D7480" w:rsidP="00DB6CB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DAC4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486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731CF07F" w14:textId="77777777" w:rsidTr="00DB6CB5">
        <w:trPr>
          <w:trHeight w:val="298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E7A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E61F" wp14:editId="38811E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AF1715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</w:tblGrid>
            <w:tr w:rsidR="004D7480" w:rsidRPr="00CD3FD7" w14:paraId="5A20A648" w14:textId="77777777" w:rsidTr="00DB6CB5">
              <w:trPr>
                <w:trHeight w:val="298"/>
                <w:tblCellSpacing w:w="0" w:type="dxa"/>
              </w:trPr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BBC38" w14:textId="77777777" w:rsidR="004D7480" w:rsidRPr="00CD3FD7" w:rsidRDefault="004D7480" w:rsidP="00DB6CB5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</w:rPr>
                  </w:pPr>
                  <w:r w:rsidRPr="00CD3FD7">
                    <w:rPr>
                      <w:rFonts w:asciiTheme="majorHAnsi" w:eastAsia="Times New Roman" w:hAnsiTheme="majorHAnsi" w:cs="Calibri"/>
                      <w:color w:val="000000"/>
                    </w:rPr>
                    <w:t> </w:t>
                  </w:r>
                </w:p>
              </w:tc>
            </w:tr>
          </w:tbl>
          <w:p w14:paraId="3197EE40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DBC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228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837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6896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31D92A7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55029" w14:textId="77777777" w:rsidR="004D7480" w:rsidRDefault="0066173B" w:rsidP="00DB6CB5">
            <w:pPr>
              <w:spacing w:after="0" w:line="240" w:lineRule="auto"/>
              <w:rPr>
                <w:rStyle w:val="Hyperlink"/>
                <w:rFonts w:asciiTheme="majorHAnsi" w:eastAsia="Times New Roman" w:hAnsiTheme="majorHAnsi" w:cs="Calibri"/>
              </w:rPr>
            </w:pPr>
            <w:hyperlink r:id="rId7" w:history="1">
              <w:r w:rsidR="004D7480" w:rsidRPr="00CD3FD7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="004D7480" w:rsidRPr="00CD3FD7">
                <w:rPr>
                  <w:rStyle w:val="Hyperlink"/>
                  <w:rFonts w:asciiTheme="majorHAnsi" w:eastAsia="Times New Roman" w:hAnsiTheme="majorHAnsi" w:cs="Calibri"/>
                </w:rPr>
                <w:t xml:space="preserve">: </w:t>
              </w:r>
              <w:r w:rsidR="004D7480" w:rsidRPr="00CD3FD7">
                <w:rPr>
                  <w:rStyle w:val="Hyperlink"/>
                  <w:rFonts w:asciiTheme="majorHAnsi" w:eastAsia="Times New Roman" w:hAnsiTheme="majorHAnsi" w:cs="Calibri"/>
                  <w:lang w:val="ka-GE"/>
                </w:rPr>
                <w:t>tenders</w:t>
              </w:r>
              <w:r w:rsidR="004D7480" w:rsidRPr="00CD3FD7">
                <w:rPr>
                  <w:rStyle w:val="Hyperlink"/>
                  <w:rFonts w:asciiTheme="majorHAnsi" w:eastAsia="Times New Roman" w:hAnsiTheme="majorHAnsi" w:cs="Calibri"/>
                </w:rPr>
                <w:t>@ge.anadoluefes.com</w:t>
              </w:r>
            </w:hyperlink>
          </w:p>
          <w:p w14:paraId="52AC8580" w14:textId="6D95DB60" w:rsidR="00567481" w:rsidRDefault="0066173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  <w:hyperlink r:id="rId8" w:history="1">
              <w:r w:rsidR="00CA46EB" w:rsidRPr="00893AA5">
                <w:rPr>
                  <w:rStyle w:val="Hyperlink"/>
                  <w:rFonts w:asciiTheme="majorHAnsi" w:eastAsia="Times New Roman" w:hAnsiTheme="majorHAnsi" w:cs="Calibri"/>
                </w:rPr>
                <w:t>levan.kodalashvili@ge.anadoluefes.com</w:t>
              </w:r>
            </w:hyperlink>
          </w:p>
          <w:p w14:paraId="46E1E30A" w14:textId="77777777" w:rsidR="00CA46EB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</w:p>
          <w:p w14:paraId="38432635" w14:textId="6AD852CF" w:rsidR="002E0DF2" w:rsidRPr="002E0DF2" w:rsidRDefault="003A0FF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</w:pPr>
            <w:r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  <w:t xml:space="preserve"> </w:t>
            </w:r>
          </w:p>
        </w:tc>
      </w:tr>
    </w:tbl>
    <w:p w14:paraId="208FCA84" w14:textId="77777777" w:rsidR="004D7480" w:rsidRPr="00CD3FD7" w:rsidRDefault="004D7480" w:rsidP="004D7480">
      <w:pPr>
        <w:rPr>
          <w:rFonts w:asciiTheme="majorHAnsi" w:hAnsiTheme="majorHAnsi"/>
        </w:rPr>
      </w:pPr>
    </w:p>
    <w:bookmarkEnd w:id="0"/>
    <w:p w14:paraId="0E9B0686" w14:textId="335CBBDA" w:rsidR="00413789" w:rsidRPr="004D7480" w:rsidRDefault="00413789" w:rsidP="004D7480"/>
    <w:sectPr w:rsidR="00413789" w:rsidRPr="004D7480" w:rsidSect="0026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D562" w14:textId="77777777" w:rsidR="0066173B" w:rsidRDefault="0066173B">
      <w:pPr>
        <w:spacing w:after="0" w:line="240" w:lineRule="auto"/>
      </w:pPr>
      <w:r>
        <w:separator/>
      </w:r>
    </w:p>
  </w:endnote>
  <w:endnote w:type="continuationSeparator" w:id="0">
    <w:p w14:paraId="68D2ED15" w14:textId="77777777" w:rsidR="0066173B" w:rsidRDefault="0066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3AEB7" w14:textId="77777777" w:rsidR="0066173B" w:rsidRDefault="0066173B">
      <w:pPr>
        <w:spacing w:after="0" w:line="240" w:lineRule="auto"/>
      </w:pPr>
      <w:r>
        <w:separator/>
      </w:r>
    </w:p>
  </w:footnote>
  <w:footnote w:type="continuationSeparator" w:id="0">
    <w:p w14:paraId="1CA10777" w14:textId="77777777" w:rsidR="0066173B" w:rsidRDefault="00661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0380"/>
    <w:multiLevelType w:val="hybridMultilevel"/>
    <w:tmpl w:val="0CC08E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2D9A"/>
    <w:multiLevelType w:val="hybridMultilevel"/>
    <w:tmpl w:val="CCC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6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F"/>
    <w:rsid w:val="0000678C"/>
    <w:rsid w:val="00036E1D"/>
    <w:rsid w:val="000F171F"/>
    <w:rsid w:val="000F27A6"/>
    <w:rsid w:val="00101788"/>
    <w:rsid w:val="00111AF0"/>
    <w:rsid w:val="0017354F"/>
    <w:rsid w:val="00260B3E"/>
    <w:rsid w:val="00282DEC"/>
    <w:rsid w:val="002E0DF2"/>
    <w:rsid w:val="002E3009"/>
    <w:rsid w:val="00321D59"/>
    <w:rsid w:val="00340734"/>
    <w:rsid w:val="00350718"/>
    <w:rsid w:val="00365B31"/>
    <w:rsid w:val="003A0FF0"/>
    <w:rsid w:val="003A2449"/>
    <w:rsid w:val="003A7845"/>
    <w:rsid w:val="003E5425"/>
    <w:rsid w:val="00411092"/>
    <w:rsid w:val="00413789"/>
    <w:rsid w:val="00455D89"/>
    <w:rsid w:val="004753F5"/>
    <w:rsid w:val="004D7480"/>
    <w:rsid w:val="00540D9B"/>
    <w:rsid w:val="005538DF"/>
    <w:rsid w:val="00567481"/>
    <w:rsid w:val="00587DFA"/>
    <w:rsid w:val="005E0E25"/>
    <w:rsid w:val="00624536"/>
    <w:rsid w:val="0066173B"/>
    <w:rsid w:val="00715867"/>
    <w:rsid w:val="007443E3"/>
    <w:rsid w:val="00762F12"/>
    <w:rsid w:val="00801819"/>
    <w:rsid w:val="00836D2D"/>
    <w:rsid w:val="00903FCD"/>
    <w:rsid w:val="00915ABA"/>
    <w:rsid w:val="009266BB"/>
    <w:rsid w:val="00933E15"/>
    <w:rsid w:val="00A13D15"/>
    <w:rsid w:val="00A75157"/>
    <w:rsid w:val="00B026BB"/>
    <w:rsid w:val="00B50BD4"/>
    <w:rsid w:val="00B86E33"/>
    <w:rsid w:val="00B91AED"/>
    <w:rsid w:val="00BB4B30"/>
    <w:rsid w:val="00C4468B"/>
    <w:rsid w:val="00C85E22"/>
    <w:rsid w:val="00C8759F"/>
    <w:rsid w:val="00CA46EB"/>
    <w:rsid w:val="00D636B3"/>
    <w:rsid w:val="00D66AD2"/>
    <w:rsid w:val="00DC7D41"/>
    <w:rsid w:val="00E948DF"/>
    <w:rsid w:val="00EC61AD"/>
    <w:rsid w:val="00EE19EA"/>
    <w:rsid w:val="00F143E0"/>
    <w:rsid w:val="00F35818"/>
    <w:rsid w:val="00F35F44"/>
    <w:rsid w:val="00F62E37"/>
    <w:rsid w:val="00F7307C"/>
    <w:rsid w:val="00FA2D79"/>
    <w:rsid w:val="00FD55BC"/>
    <w:rsid w:val="00FD7E84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8DDF2"/>
  <w15:chartTrackingRefBased/>
  <w15:docId w15:val="{675FEC93-22AF-4396-B6CE-DE9A6685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F62E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F62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34"/>
    <w:rsid w:val="00F62E37"/>
    <w:pPr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8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E2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8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036E1D"/>
    <w:pPr>
      <w:spacing w:after="0" w:line="240" w:lineRule="auto"/>
      <w:ind w:left="34" w:firstLine="14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6E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A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an.kodalashvili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4308;&#4314;&#4324;&#4317;&#4321;&#4322;&#4304;:%20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Levani Kodalashvili</cp:lastModifiedBy>
  <cp:revision>25</cp:revision>
  <dcterms:created xsi:type="dcterms:W3CDTF">2023-08-25T12:06:00Z</dcterms:created>
  <dcterms:modified xsi:type="dcterms:W3CDTF">2025-11-07T09:18:00Z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2023-08-25T11:56:23Z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65428500-46d0-4daf-b6ce-c39ab6d4fb96</vt:lpwstr>
  </property>
  <property fmtid="{D5CDD505-2E9C-101B-9397-08002B2CF9AE}" pid="8" name="MSIP_Label_9a163e20-555e-4075-b2ae-3cbb7385f9a2_ContentBits">
    <vt:lpwstr>0</vt:lpwstr>
  </property>
</Properties>
</file>