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2591" w14:textId="5D248486" w:rsidR="00C73F09" w:rsidRPr="00F149E6" w:rsidRDefault="00C73F09" w:rsidP="00C73F09">
      <w:pPr>
        <w:rPr>
          <w:rFonts w:cstheme="minorHAnsi"/>
          <w:sz w:val="20"/>
          <w:szCs w:val="20"/>
          <w:lang w:val="ka-GE"/>
        </w:rPr>
      </w:pPr>
      <w:r w:rsidRPr="00F149E6">
        <w:rPr>
          <w:rFonts w:cstheme="minorHAnsi"/>
          <w:sz w:val="20"/>
          <w:szCs w:val="20"/>
        </w:rPr>
        <w:t>ს.ს.ლომისი/ლუდსახარში ნატახტარი</w:t>
      </w:r>
      <w:r w:rsidRPr="00F149E6">
        <w:rPr>
          <w:rFonts w:cstheme="minorHAnsi"/>
          <w:sz w:val="20"/>
          <w:szCs w:val="20"/>
          <w:lang w:val="ka-GE"/>
        </w:rPr>
        <w:t xml:space="preserve"> </w:t>
      </w:r>
      <w:r w:rsidRPr="00F149E6">
        <w:rPr>
          <w:rFonts w:cstheme="minorHAnsi"/>
          <w:sz w:val="20"/>
          <w:szCs w:val="20"/>
        </w:rPr>
        <w:t>აცხადებს</w:t>
      </w:r>
      <w:r w:rsidRPr="00F149E6">
        <w:rPr>
          <w:rFonts w:cstheme="minorHAnsi"/>
          <w:sz w:val="20"/>
          <w:szCs w:val="20"/>
          <w:lang w:val="ka-GE"/>
        </w:rPr>
        <w:t xml:space="preserve"> </w:t>
      </w:r>
      <w:r w:rsidRPr="00F149E6">
        <w:rPr>
          <w:rFonts w:cstheme="minorHAnsi"/>
          <w:sz w:val="20"/>
          <w:szCs w:val="20"/>
        </w:rPr>
        <w:t>ტენდერს:</w:t>
      </w:r>
      <w:r w:rsidRPr="00F149E6">
        <w:rPr>
          <w:rFonts w:cstheme="minorHAnsi"/>
          <w:sz w:val="20"/>
          <w:szCs w:val="20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თანამშრომლების ჯანმრთელობის დაზღვევაზე.</w:t>
      </w:r>
      <w:r w:rsidR="00E17ADE" w:rsidRPr="00F149E6">
        <w:rPr>
          <w:rFonts w:eastAsia="Times New Roman" w:cstheme="minorHAnsi"/>
          <w:b/>
          <w:bCs/>
          <w:color w:val="000000"/>
          <w:sz w:val="20"/>
          <w:szCs w:val="20"/>
        </w:rPr>
        <w:t xml:space="preserve">                  </w:t>
      </w:r>
    </w:p>
    <w:p w14:paraId="17A9D6D1" w14:textId="36801BA4" w:rsidR="00C73F09" w:rsidRPr="00F149E6" w:rsidRDefault="00590467" w:rsidP="00E17AD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</w:pPr>
      <w:r w:rsidRPr="00F149E6">
        <w:rPr>
          <w:rFonts w:eastAsia="Times New Roman" w:cstheme="minorHAnsi"/>
          <w:b/>
          <w:bCs/>
          <w:color w:val="000000"/>
          <w:sz w:val="20"/>
          <w:szCs w:val="20"/>
        </w:rPr>
        <w:t>1.</w:t>
      </w:r>
      <w:r w:rsidR="00E17ADE" w:rsidRPr="00F149E6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="00E17ADE" w:rsidRPr="00F149E6">
        <w:rPr>
          <w:rFonts w:eastAsia="Times New Roman" w:cstheme="minorHAnsi"/>
          <w:b/>
          <w:bCs/>
          <w:color w:val="000000"/>
          <w:sz w:val="20"/>
          <w:szCs w:val="20"/>
          <w:highlight w:val="yellow"/>
        </w:rPr>
        <w:t>ნომრით #-EF-GE</w:t>
      </w:r>
      <w:r w:rsidR="00F149E6">
        <w:rPr>
          <w:rFonts w:eastAsia="Times New Roman" w:cstheme="minorHAnsi"/>
          <w:b/>
          <w:bCs/>
          <w:color w:val="000000"/>
          <w:sz w:val="20"/>
          <w:szCs w:val="20"/>
        </w:rPr>
        <w:t xml:space="preserve"> 871</w:t>
      </w:r>
    </w:p>
    <w:p w14:paraId="4FAFE152" w14:textId="28A468EE" w:rsidR="00E17ADE" w:rsidRPr="00F149E6" w:rsidRDefault="00590467" w:rsidP="00E17AD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</w:pPr>
      <w:r w:rsidRPr="00F149E6">
        <w:rPr>
          <w:rFonts w:eastAsia="Times New Roman" w:cstheme="minorHAnsi"/>
          <w:b/>
          <w:bCs/>
          <w:color w:val="000000"/>
          <w:sz w:val="20"/>
          <w:szCs w:val="20"/>
        </w:rPr>
        <w:t>2.</w:t>
      </w:r>
      <w:r w:rsidR="00E17ADE" w:rsidRPr="00F149E6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  <w:r w:rsidR="0031430E" w:rsidRPr="00F149E6">
        <w:rPr>
          <w:rFonts w:eastAsia="Times New Roman" w:cstheme="minorHAnsi"/>
          <w:b/>
          <w:bCs/>
          <w:color w:val="000000"/>
          <w:sz w:val="20"/>
          <w:szCs w:val="20"/>
        </w:rPr>
        <w:t>დანიშნულება:</w:t>
      </w:r>
      <w:bookmarkStart w:id="0" w:name="_Hlk153180999"/>
      <w:r w:rsidR="00DA6E8C" w:rsidRPr="00F149E6"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 xml:space="preserve"> </w:t>
      </w:r>
      <w:r w:rsidR="00A222EB" w:rsidRPr="00F149E6"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>ჯანმრთელობის</w:t>
      </w:r>
      <w:r w:rsidR="00DA6E8C" w:rsidRPr="00F149E6"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 xml:space="preserve"> </w:t>
      </w:r>
      <w:r w:rsidR="002C61F5" w:rsidRPr="00F149E6">
        <w:rPr>
          <w:rFonts w:eastAsia="Times New Roman" w:cstheme="minorHAnsi"/>
          <w:b/>
          <w:bCs/>
          <w:color w:val="000000"/>
          <w:sz w:val="20"/>
          <w:szCs w:val="20"/>
          <w:lang w:val="ka-GE"/>
        </w:rPr>
        <w:t>დაზღვევა</w:t>
      </w:r>
    </w:p>
    <w:bookmarkEnd w:id="0"/>
    <w:p w14:paraId="2B387BDF" w14:textId="144C351E" w:rsidR="00846552" w:rsidRPr="00F149E6" w:rsidRDefault="0020107F" w:rsidP="00846552">
      <w:pPr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</w:rPr>
        <w:br/>
      </w:r>
      <w:r w:rsidR="00CE67DB" w:rsidRPr="00F149E6">
        <w:rPr>
          <w:rFonts w:cstheme="minorHAnsi"/>
          <w:b/>
          <w:bCs/>
          <w:color w:val="000000"/>
          <w:sz w:val="20"/>
          <w:szCs w:val="20"/>
          <w:shd w:val="clear" w:color="auto" w:fill="FFFFFF"/>
          <w:lang w:val="ka-GE"/>
        </w:rPr>
        <w:t xml:space="preserve">ძირითადი </w:t>
      </w:r>
      <w:r w:rsidRPr="00F149E6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სადაზღვევო პირობები: </w:t>
      </w:r>
    </w:p>
    <w:p w14:paraId="30F4EB16" w14:textId="0DE0DDAB" w:rsidR="00846552" w:rsidRPr="00F149E6" w:rsidRDefault="0020107F" w:rsidP="00C73F09">
      <w:pPr>
        <w:pStyle w:val="ListParagraph"/>
        <w:numPr>
          <w:ilvl w:val="0"/>
          <w:numId w:val="15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bookmarkStart w:id="1" w:name="_Hlk153181053"/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ჯანმრთელობის სრული დაზღვევა, რომელიც </w:t>
      </w:r>
      <w:r w:rsidR="00846552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უნდა ითვალისწინებს სამი კატეგორიის სადაზღვევო პაკეტს </w:t>
      </w:r>
      <w:r w:rsidR="0041595D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(რაც გულისხმობს სამი განსხვავებული ღირებულების პაკეტს სხვადასხვა რანგის თანამშრომლებისთვის) </w:t>
      </w:r>
      <w:r w:rsidR="00846552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და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შემდეგ</w:t>
      </w:r>
      <w:r w:rsidR="00487DF8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მინიმალურ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 პირობებს:</w:t>
      </w:r>
    </w:p>
    <w:p w14:paraId="3EEB7300" w14:textId="06726E6D" w:rsidR="00846552" w:rsidRPr="00F149E6" w:rsidRDefault="0020107F" w:rsidP="00846552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გადაუდებელი ჰოსპიტალური მომსახურება</w:t>
      </w:r>
      <w:r w:rsidR="00846552" w:rsidRPr="00F149E6">
        <w:rPr>
          <w:rFonts w:cstheme="minorHAnsi"/>
          <w:color w:val="000000"/>
          <w:sz w:val="20"/>
          <w:szCs w:val="20"/>
          <w:shd w:val="clear" w:color="auto" w:fill="FFFFFF"/>
        </w:rPr>
        <w:t>:</w:t>
      </w:r>
      <w:r w:rsidR="00DA6E8C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846552" w:rsidRPr="00F149E6">
        <w:rPr>
          <w:rFonts w:cstheme="minorHAnsi"/>
          <w:color w:val="000000"/>
          <w:sz w:val="20"/>
          <w:szCs w:val="20"/>
          <w:shd w:val="clear" w:color="auto" w:fill="FFFFFF"/>
        </w:rPr>
        <w:t>100%</w:t>
      </w:r>
    </w:p>
    <w:p w14:paraId="69A78FD4" w14:textId="6F0304EA" w:rsidR="00846552" w:rsidRPr="00F149E6" w:rsidRDefault="0020107F" w:rsidP="00846552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ჰოსპიტალური მომსახურება უბედური შემთხვევის შედეგად</w:t>
      </w:r>
      <w:r w:rsidR="00846552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: 100%</w:t>
      </w:r>
    </w:p>
    <w:p w14:paraId="5C45A722" w14:textId="7D211D43" w:rsidR="00846552" w:rsidRPr="00F149E6" w:rsidRDefault="0020107F" w:rsidP="00846552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გეგმიური ჰოსპიტალური მომსახურება</w:t>
      </w:r>
      <w:r w:rsidR="00846552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: 100%</w:t>
      </w:r>
    </w:p>
    <w:p w14:paraId="7729AB80" w14:textId="77777777" w:rsidR="00846552" w:rsidRPr="00F149E6" w:rsidRDefault="00846552" w:rsidP="00846552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ონკოლოგია: 100%</w:t>
      </w:r>
    </w:p>
    <w:p w14:paraId="14A539C6" w14:textId="7A6C7EC9" w:rsidR="00846552" w:rsidRPr="00F149E6" w:rsidRDefault="00846552" w:rsidP="00846552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ინტერვენციული კარდიოლოგია/სტენდირიბითი/კარდიოქირურგია: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100%</w:t>
      </w:r>
    </w:p>
    <w:p w14:paraId="21A6268A" w14:textId="77777777" w:rsidR="00487DF8" w:rsidRPr="00F149E6" w:rsidRDefault="00487DF8" w:rsidP="00D3597A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გადაუდებელი ამბულატორია: 100%</w:t>
      </w:r>
    </w:p>
    <w:p w14:paraId="7E214C27" w14:textId="63C03E36" w:rsidR="00057709" w:rsidRPr="00F149E6" w:rsidRDefault="00487DF8" w:rsidP="00057709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გეგმიური ამბულატორია პირადი ექიმის მიმართვით</w:t>
      </w:r>
      <w:r w:rsidR="0005770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90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05770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-</w:t>
      </w:r>
      <w:r w:rsidR="0005770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დან 100%-მდე (დასაზღვევის პაკეტის კატეგორიის მიხედვით) </w:t>
      </w:r>
    </w:p>
    <w:p w14:paraId="5E737412" w14:textId="779FCA45" w:rsidR="00057709" w:rsidRPr="00F149E6" w:rsidRDefault="00057709" w:rsidP="00057709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გეგმიური ამბულატორია პირადი ექიმის  მიმ</w:t>
      </w:r>
      <w:r w:rsidR="00F46BDC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ა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რთვის გარეშე: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4B0F4C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1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-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დან 100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%-მდე (დასაზღვევის პაკეტის კატეგორიის მიხედვით)</w:t>
      </w:r>
    </w:p>
    <w:p w14:paraId="0E38B2C7" w14:textId="44F7FAFB" w:rsidR="00057709" w:rsidRPr="00F149E6" w:rsidRDefault="00057709" w:rsidP="00057709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დანიშნული მედიკამენტები: 50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-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დან 100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-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მდე (დასაზღვევის პაკეტის კატეგორიის მიხედვით)</w:t>
      </w:r>
    </w:p>
    <w:p w14:paraId="20BAE28A" w14:textId="4F12CAE3" w:rsidR="00487DF8" w:rsidRPr="00F149E6" w:rsidRDefault="00057709" w:rsidP="00DA6E8C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საზღვარგარეთ ჩატარებული ამბულატორიული მომსახურეობა: 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-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დან 100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%-მდე (დასაზღვევის პაკეტის კატეგორიის მიხედვით)</w:t>
      </w:r>
    </w:p>
    <w:p w14:paraId="3C917BFC" w14:textId="1B601D3A" w:rsidR="00487DF8" w:rsidRPr="00F149E6" w:rsidRDefault="00057709" w:rsidP="00846552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პროფილაქტიკური შემოწმება: წელიწადში 2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ჯერ/100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</w:t>
      </w:r>
    </w:p>
    <w:p w14:paraId="344E40B3" w14:textId="0F4DCE71" w:rsidR="00057709" w:rsidRPr="00F149E6" w:rsidRDefault="003C2F0C" w:rsidP="00846552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ორსულობა/მშობიარობა: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100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</w:t>
      </w:r>
    </w:p>
    <w:p w14:paraId="3914D7D0" w14:textId="2FC55108" w:rsidR="003C2F0C" w:rsidRPr="00F149E6" w:rsidRDefault="003C2F0C" w:rsidP="00846552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გადაუდებელი სტომატოლოგია: ულიმიტო/100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</w:t>
      </w:r>
    </w:p>
    <w:p w14:paraId="6FA816A9" w14:textId="216C7594" w:rsidR="003C2F0C" w:rsidRPr="00F149E6" w:rsidRDefault="003C2F0C" w:rsidP="003C2F0C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გეგმიური სტომატოლოგიური მომსახურეობა პროვაიდერ კლინიკებში: 90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%-დან 100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826D90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%-მდე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(დასაზღვევის პაკეტის კატეგორიის მიხედვით)</w:t>
      </w:r>
    </w:p>
    <w:p w14:paraId="1E7A31E8" w14:textId="5F9D0C4D" w:rsidR="003C2F0C" w:rsidRPr="00F149E6" w:rsidRDefault="00826D90" w:rsidP="00846552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სასწრაფო/სამედიცინო დახმარება: 100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% </w:t>
      </w:r>
    </w:p>
    <w:p w14:paraId="50D942F5" w14:textId="26EDC5CF" w:rsidR="00826D90" w:rsidRPr="00F149E6" w:rsidRDefault="00826D90" w:rsidP="00846552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პირადი ექიმის მომსახურეობა: 100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</w:t>
      </w:r>
    </w:p>
    <w:p w14:paraId="44308556" w14:textId="3B5E69E2" w:rsidR="00C60E00" w:rsidRPr="00F149E6" w:rsidRDefault="00C60E00" w:rsidP="00C60E00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პირადი ექიმის მომსახურეობა ნატახტარში: კვირაში მინ. 2 დღე</w:t>
      </w:r>
    </w:p>
    <w:p w14:paraId="02455754" w14:textId="3010E8A1" w:rsidR="00C60E00" w:rsidRPr="00F149E6" w:rsidRDefault="00EB4A64" w:rsidP="00C60E00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სასურველია </w:t>
      </w:r>
      <w:r w:rsidR="00C60E00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ექთნის მომსახურება ნატახტარში: კვირაში 5 დღე</w:t>
      </w:r>
    </w:p>
    <w:p w14:paraId="39EA9B41" w14:textId="3E8D0CCA" w:rsidR="00826D90" w:rsidRPr="00F149E6" w:rsidRDefault="00826D90" w:rsidP="00846552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პირადი მენეჯერის მომსახურეობა: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100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%</w:t>
      </w:r>
    </w:p>
    <w:p w14:paraId="19BF7F15" w14:textId="77777777" w:rsidR="00AB45D9" w:rsidRPr="00F149E6" w:rsidRDefault="00826D90" w:rsidP="00AB45D9">
      <w:pPr>
        <w:pStyle w:val="ListParagraph"/>
        <w:numPr>
          <w:ilvl w:val="0"/>
          <w:numId w:val="12"/>
        </w:num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სამოგზაურო დაზღვევა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.</w:t>
      </w:r>
    </w:p>
    <w:p w14:paraId="061091AE" w14:textId="7BB7811C" w:rsidR="00AB45D9" w:rsidRPr="00F149E6" w:rsidRDefault="0020107F" w:rsidP="00AB45D9">
      <w:pPr>
        <w:rPr>
          <w:rFonts w:cstheme="minorHAnsi"/>
          <w:color w:val="000000"/>
          <w:sz w:val="20"/>
          <w:szCs w:val="20"/>
        </w:rPr>
      </w:pP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2)</w:t>
      </w:r>
      <w:r w:rsidR="00826D90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 ოჯახის წევრების (მეუღლე და შვილები) ჯანმრთელობის დაზღვევა ზემოთ მოცემული პირობების გათვალისწინებით და დამატებითი ოჯახის წევრების (და-ძმა ოჯახებით, მშობლები) ჯანმრთელობის დაზღვევა (იმ შემთხვევაში თუ დამატებით ოჯახის წევრებზე მოქმედებს განსხვავებული ლიმიტი</w:t>
      </w:r>
      <w:r w:rsidR="004B0F4C" w:rsidRPr="00F149E6">
        <w:rPr>
          <w:rFonts w:cstheme="minorHAnsi"/>
          <w:color w:val="000000"/>
          <w:sz w:val="20"/>
          <w:szCs w:val="20"/>
          <w:shd w:val="clear" w:color="auto" w:fill="FFFFFF"/>
        </w:rPr>
        <w:t>,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 გთხოვთ</w:t>
      </w:r>
      <w:r w:rsidR="004B0F4C" w:rsidRPr="00F149E6">
        <w:rPr>
          <w:rFonts w:cstheme="minorHAnsi"/>
          <w:color w:val="000000"/>
          <w:sz w:val="20"/>
          <w:szCs w:val="20"/>
          <w:shd w:val="clear" w:color="auto" w:fill="FFFFFF"/>
        </w:rPr>
        <w:t>,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 მოგვაწოდოთ დეტალური ჩამონათვალი). 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3) ხელშეკრულების ძალაში შესვლამდე არსებული დაავადებების და მდგომარეობების (მათ შორის, ორსულობა და მშობიარობა), მათი გართულების მკურნალობის და მედიკამენტების ხარჯების ანაზღაურება დაზღვეულთათვის მოცდის პერიოდის გარეშე</w:t>
      </w:r>
      <w:r w:rsidR="00A337A9" w:rsidRPr="00F149E6">
        <w:rPr>
          <w:rFonts w:cstheme="minorHAnsi"/>
          <w:color w:val="000000"/>
          <w:sz w:val="20"/>
          <w:szCs w:val="20"/>
          <w:shd w:val="clear" w:color="auto" w:fill="FFFFFF"/>
        </w:rPr>
        <w:t>.</w:t>
      </w:r>
      <w:r w:rsidRPr="00F149E6">
        <w:rPr>
          <w:rFonts w:cstheme="minorHAnsi"/>
          <w:color w:val="000000"/>
          <w:sz w:val="20"/>
          <w:szCs w:val="20"/>
        </w:rPr>
        <w:br/>
      </w:r>
    </w:p>
    <w:p w14:paraId="7944CED9" w14:textId="5DD0BDBC" w:rsidR="007D60CE" w:rsidRPr="00F149E6" w:rsidRDefault="0020107F" w:rsidP="00AB45D9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F149E6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lastRenderedPageBreak/>
        <w:t>ჩვენი ძირითადი მოთხოვნებია: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სადაზღვევო კომპანიების პროვაიდერ კლინიკების ცხრილ</w:t>
      </w:r>
      <w:r w:rsidR="004B0F4C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ი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 თბილისში და რეგიონებში</w:t>
      </w:r>
      <w:r w:rsidR="00F5419B" w:rsidRPr="00F149E6">
        <w:rPr>
          <w:rFonts w:cstheme="minorHAnsi"/>
          <w:color w:val="000000"/>
          <w:sz w:val="20"/>
          <w:szCs w:val="20"/>
          <w:shd w:val="clear" w:color="auto" w:fill="FFFFFF"/>
        </w:rPr>
        <w:t>.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826D90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გამონაკლისების დეტალური განმარტება (დაავადებების და მათი ჯგუფების კონკრეტული ცხრილი, რომელიც არ იფარება დაზღვევით, ყოველგვარი „ა.შ.“-ის გარეშე).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თუ სადაზღვევო კომპანიას არ ჰყავს სტომატოლოგიური პროვაიდერი კონკრეტულ რეგიონში/ქალაქში, დაზღვეულს უნდა ჰქონდეს შესაძლებლობა ისარგებლოს თავისუფალი არჩევანის სქემით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</w:rPr>
        <w:t>: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 (გადახდა, ანაზღაურება)</w:t>
      </w:r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</w:rPr>
        <w:t>.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დაზღვეულებს უნდა ჰქონდეთ უფლება მიმართონ ნებისმიერ ლიცენზირებულ ექიმს, სამედიცინო დაწესებულებას, აფთიაქს; არაპროვაიდერ კლინიკებში სერვისის მისაღებად სქემის აღწერა (პაციენტის მიერ წარსადგენი საჭირო დოკუმენტების ცხრილის ჩათვლით). 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• შესაძლებელია პროდუქტის </w:t>
      </w:r>
      <w:r w:rsidR="00826D90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რამოდენიმე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 ვარიანტის განხილვა, ფასის და პროდუქტის შესაბამისობით, როგორც საბაზისო ასევე დამატებითი ოჯახის წევრებისთვის განკუთვნილ პროდუქტებზე.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დასაზღვევ პირთა ოდენობა ამჟამად შეადგენს </w:t>
      </w:r>
      <w:r w:rsidR="00817332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9</w:t>
      </w:r>
      <w:r w:rsidR="004B0F4C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10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 -ს (დაზღვეუ</w:t>
      </w:r>
      <w:r w:rsidR="007D60CE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ლთა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 ოჯახის </w:t>
      </w:r>
      <w:r w:rsidR="007D60CE" w:rsidRPr="00F149E6">
        <w:rPr>
          <w:rFonts w:cstheme="minorHAnsi"/>
          <w:color w:val="000000"/>
          <w:sz w:val="20"/>
          <w:szCs w:val="20"/>
          <w:shd w:val="clear" w:color="auto" w:fill="FFFFFF"/>
        </w:rPr>
        <w:t>წევრები</w:t>
      </w:r>
      <w:r w:rsidR="007D60CE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ს </w:t>
      </w:r>
      <w:r w:rsidR="00197910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ჩათვლით</w:t>
      </w:r>
      <w:r w:rsidR="007D60CE" w:rsidRPr="00F149E6">
        <w:rPr>
          <w:rFonts w:cstheme="minorHAnsi"/>
          <w:color w:val="000000"/>
          <w:sz w:val="20"/>
          <w:szCs w:val="20"/>
          <w:shd w:val="clear" w:color="auto" w:fill="FFFFFF"/>
        </w:rPr>
        <w:t>)</w:t>
      </w:r>
      <w:r w:rsidR="00931A9F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.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დამატებითი პირობები და კომენტარები</w:t>
      </w:r>
      <w:r w:rsidR="00DA6E8C" w:rsidRPr="00F149E6">
        <w:rPr>
          <w:rFonts w:cstheme="minorHAnsi"/>
          <w:b/>
          <w:bCs/>
          <w:color w:val="000000"/>
          <w:sz w:val="20"/>
          <w:szCs w:val="20"/>
          <w:shd w:val="clear" w:color="auto" w:fill="FFFFFF"/>
          <w:lang w:val="ka-GE"/>
        </w:rPr>
        <w:t>: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კომპანიის საქმიანობიდან გამომდინარე, აუცილებელია შესრულებულ იქნას შემდეგი პირობები: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დაზღვევამდელი დაავადებების ანაზღაურება ყველა დაზღვეულზე, მოცდის პერიოდის გარეშე;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სადაზღვევო სერვისებით სარგებლობის თავისუფალი სქემა;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ქრონიკული დაავადების დიაგნოსტიკის, საკონტროლო კვლევების და კონსულტაციის ხარჯების ანაზღაურება;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გულისა და სისხლძარღვების დაავადებების გამოკვლევების და მკურნალობის ხარჯების ანაზღაურება;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ონკოლოგიური დაავადებების ქირურგიული და თერაპიული მკურნალობა; მ.შ. ქიმიო და სხივური თერაპია;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შეძენილი მედიკამენტების ღირებულების ანაზღაურება;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სადაზღვევო დაფინანსება ნებისმიერი სახელმწიფო პროგრამის მოქმედების მიუხედავად; 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სადაზღვეო პაკეტის შეცვლის შესაძლებლობა;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შვილები მინ. 21 წლამდე</w:t>
      </w:r>
      <w:r w:rsidR="00A337A9" w:rsidRPr="00F149E6">
        <w:rPr>
          <w:rFonts w:cstheme="minorHAnsi"/>
          <w:color w:val="000000"/>
          <w:sz w:val="20"/>
          <w:szCs w:val="20"/>
          <w:shd w:val="clear" w:color="auto" w:fill="FFFFFF"/>
        </w:rPr>
        <w:t>.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დაინტერესებულმა პირებმა უნდა წარადგინონ: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ჯანმრთელობის დაზღვევის სერვისების დეტალური ჩამონათვალი</w:t>
      </w:r>
      <w:r w:rsidR="004B0F4C"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 და ფასები;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ამონაწერი სამეწარმეო რეესტრიდან;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გასაფორმებელი ხელშეკრულების დრაფტი (შემდეგი ინფორმაციის მითითებით: სამედიცინო ხარჯების ანაზღაურების პირობები, საჭირო დოკუმენტები და პროცედურა; გამონაკლისების დეტალური სია);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პროვაიდერების სია;</w:t>
      </w:r>
      <w:r w:rsidRPr="00F149E6">
        <w:rPr>
          <w:rFonts w:cstheme="minorHAnsi"/>
          <w:color w:val="000000"/>
          <w:sz w:val="20"/>
          <w:szCs w:val="20"/>
        </w:rPr>
        <w:br/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• დამატებითი/განსხვავებული შემოთავაზები</w:t>
      </w:r>
      <w:r w:rsidR="007D60CE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,</w:t>
      </w:r>
      <w:r w:rsidR="00A337A9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7D60CE" w:rsidRPr="00F149E6">
        <w:rPr>
          <w:rFonts w:cstheme="minorHAnsi"/>
          <w:color w:val="000000"/>
          <w:sz w:val="20"/>
          <w:szCs w:val="20"/>
          <w:shd w:val="clear" w:color="auto" w:fill="FFFFFF"/>
          <w:lang w:val="ka-GE"/>
        </w:rPr>
        <w:t>მათი</w:t>
      </w:r>
      <w:r w:rsidR="00A337A9" w:rsidRPr="00F149E6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F149E6">
        <w:rPr>
          <w:rFonts w:cstheme="minorHAnsi"/>
          <w:color w:val="000000"/>
          <w:sz w:val="20"/>
          <w:szCs w:val="20"/>
          <w:shd w:val="clear" w:color="auto" w:fill="FFFFFF"/>
        </w:rPr>
        <w:t>არსებობის შემთხვევაში</w:t>
      </w:r>
      <w:bookmarkEnd w:id="1"/>
      <w:r w:rsidR="00AB45D9" w:rsidRPr="00F149E6">
        <w:rPr>
          <w:rFonts w:cstheme="minorHAnsi"/>
          <w:color w:val="000000"/>
          <w:sz w:val="20"/>
          <w:szCs w:val="20"/>
          <w:shd w:val="clear" w:color="auto" w:fill="FFFFFF"/>
        </w:rPr>
        <w:t>.</w:t>
      </w:r>
    </w:p>
    <w:p w14:paraId="50ED1BA0" w14:textId="77777777" w:rsidR="00F149E6" w:rsidRPr="00F149E6" w:rsidRDefault="00F149E6" w:rsidP="00F149E6">
      <w:pPr>
        <w:spacing w:after="0" w:line="240" w:lineRule="auto"/>
        <w:rPr>
          <w:rFonts w:eastAsia="Times New Roman" w:cstheme="minorHAnsi"/>
          <w:color w:val="000000"/>
        </w:rPr>
      </w:pPr>
      <w:r w:rsidRPr="00F149E6">
        <w:rPr>
          <w:rFonts w:eastAsia="Times New Roman" w:cstheme="minorHAnsi"/>
          <w:color w:val="000000"/>
        </w:rPr>
        <w:t>დაინტერესებულმ</w:t>
      </w:r>
      <w:r w:rsidRPr="00F149E6">
        <w:rPr>
          <w:rFonts w:eastAsia="Times New Roman" w:cstheme="minorHAnsi"/>
          <w:color w:val="000000"/>
          <w:lang w:val="ka-GE"/>
        </w:rPr>
        <w:t xml:space="preserve">ა პირებმა ელეტრონული ფორმით </w:t>
      </w:r>
      <w:r w:rsidRPr="00F149E6">
        <w:rPr>
          <w:rFonts w:eastAsia="Times New Roman" w:cstheme="minorHAnsi"/>
          <w:color w:val="000000"/>
        </w:rPr>
        <w:t>უნდა წარადგინონ:</w:t>
      </w:r>
    </w:p>
    <w:p w14:paraId="3349A630" w14:textId="77777777" w:rsidR="00F149E6" w:rsidRPr="00F149E6" w:rsidRDefault="00F149E6" w:rsidP="00F149E6">
      <w:pPr>
        <w:spacing w:after="0" w:line="240" w:lineRule="auto"/>
        <w:rPr>
          <w:rFonts w:eastAsia="Times New Roman" w:cstheme="minorHAnsi"/>
          <w:color w:val="000000"/>
        </w:rPr>
      </w:pPr>
    </w:p>
    <w:p w14:paraId="2B7949D8" w14:textId="2BD4830A" w:rsidR="00F149E6" w:rsidRPr="00F149E6" w:rsidRDefault="00F149E6" w:rsidP="00F149E6">
      <w:pPr>
        <w:pStyle w:val="ListParagraph"/>
        <w:numPr>
          <w:ilvl w:val="0"/>
          <w:numId w:val="6"/>
        </w:numPr>
        <w:rPr>
          <w:rFonts w:cstheme="minorHAnsi"/>
        </w:rPr>
      </w:pPr>
      <w:r w:rsidRPr="00F149E6">
        <w:rPr>
          <w:rFonts w:cstheme="minorHAnsi"/>
        </w:rPr>
        <w:t xml:space="preserve">შევსებული და ხელმოწერილი </w:t>
      </w:r>
      <w:r w:rsidRPr="00F149E6">
        <w:rPr>
          <w:rFonts w:cstheme="minorHAnsi"/>
          <w:lang w:val="ka-GE"/>
        </w:rPr>
        <w:t>შემოთავაზება</w:t>
      </w:r>
      <w:r w:rsidRPr="00F149E6">
        <w:rPr>
          <w:rFonts w:cstheme="minorHAnsi"/>
        </w:rPr>
        <w:t xml:space="preserve"> </w:t>
      </w:r>
    </w:p>
    <w:p w14:paraId="6712A51B" w14:textId="77777777" w:rsidR="00F149E6" w:rsidRPr="00F149E6" w:rsidRDefault="00F149E6" w:rsidP="00F149E6">
      <w:pPr>
        <w:pStyle w:val="ListParagraph"/>
        <w:numPr>
          <w:ilvl w:val="0"/>
          <w:numId w:val="6"/>
        </w:numPr>
        <w:rPr>
          <w:rFonts w:cstheme="minorHAnsi"/>
        </w:rPr>
      </w:pPr>
      <w:r w:rsidRPr="00F149E6">
        <w:rPr>
          <w:rFonts w:cstheme="minorHAnsi"/>
        </w:rPr>
        <w:t>ამონაწერი სამეწარმეო რეესტრიდან;</w:t>
      </w:r>
    </w:p>
    <w:p w14:paraId="5154DB25" w14:textId="77777777" w:rsidR="00F149E6" w:rsidRPr="00F149E6" w:rsidRDefault="00F149E6" w:rsidP="00F149E6">
      <w:pPr>
        <w:rPr>
          <w:rFonts w:cstheme="minorHAnsi"/>
        </w:rPr>
      </w:pPr>
    </w:p>
    <w:p w14:paraId="3F67E838" w14:textId="77777777" w:rsidR="00F149E6" w:rsidRPr="00F149E6" w:rsidRDefault="00F149E6" w:rsidP="00F149E6">
      <w:pPr>
        <w:rPr>
          <w:rFonts w:cstheme="minorHAnsi"/>
        </w:rPr>
      </w:pPr>
      <w:r w:rsidRPr="00F149E6">
        <w:rPr>
          <w:rFonts w:cstheme="minorHAnsi"/>
        </w:rPr>
        <w:lastRenderedPageBreak/>
        <w:t>ტენდერის პირობები:</w:t>
      </w:r>
    </w:p>
    <w:p w14:paraId="104474A7" w14:textId="7E0A999D" w:rsidR="00F149E6" w:rsidRPr="00F149E6" w:rsidRDefault="00F149E6" w:rsidP="00F149E6">
      <w:pPr>
        <w:pStyle w:val="ListParagraph"/>
        <w:numPr>
          <w:ilvl w:val="0"/>
          <w:numId w:val="5"/>
        </w:numPr>
        <w:rPr>
          <w:rFonts w:cstheme="minorHAnsi"/>
        </w:rPr>
      </w:pPr>
      <w:r w:rsidRPr="00F149E6">
        <w:rPr>
          <w:rFonts w:cstheme="minorHAnsi"/>
        </w:rPr>
        <w:t>ფასები უნდა შეიცავდეს ყველა შესაძლო გადასახადს.</w:t>
      </w:r>
      <w:r w:rsidRPr="00F149E6">
        <w:rPr>
          <w:rFonts w:cstheme="minorHAnsi"/>
          <w:lang w:val="ka-GE"/>
        </w:rPr>
        <w:t xml:space="preserve"> </w:t>
      </w:r>
    </w:p>
    <w:p w14:paraId="6E66D05C" w14:textId="77777777" w:rsidR="00F149E6" w:rsidRPr="00F149E6" w:rsidRDefault="00F149E6" w:rsidP="00F149E6">
      <w:pPr>
        <w:pStyle w:val="ListParagraph"/>
        <w:rPr>
          <w:rFonts w:cstheme="minorHAnsi"/>
        </w:rPr>
      </w:pPr>
    </w:p>
    <w:p w14:paraId="79544311" w14:textId="77777777" w:rsidR="00F149E6" w:rsidRPr="00F149E6" w:rsidRDefault="00F149E6" w:rsidP="00F149E6">
      <w:pPr>
        <w:rPr>
          <w:rFonts w:cstheme="minorHAnsi"/>
        </w:rPr>
      </w:pPr>
      <w:r w:rsidRPr="00F149E6">
        <w:rPr>
          <w:rFonts w:cstheme="minorHAnsi"/>
        </w:rPr>
        <w:t xml:space="preserve">სატენდერო </w:t>
      </w:r>
      <w:r w:rsidRPr="00F149E6">
        <w:rPr>
          <w:rFonts w:cstheme="minorHAnsi"/>
          <w:lang w:val="ka-GE"/>
        </w:rPr>
        <w:t xml:space="preserve">დოკუმენტები დასკანერებული სახით </w:t>
      </w:r>
      <w:r w:rsidRPr="00F149E6">
        <w:rPr>
          <w:rFonts w:cstheme="minorHAnsi"/>
        </w:rPr>
        <w:t xml:space="preserve">უნდა მოგვაწოდოთ შემდეგ </w:t>
      </w:r>
      <w:r w:rsidRPr="00F149E6">
        <w:rPr>
          <w:rFonts w:cstheme="minorHAnsi"/>
          <w:lang w:val="ka-GE"/>
        </w:rPr>
        <w:t xml:space="preserve">საფოსტო მისამართზე </w:t>
      </w:r>
      <w:r w:rsidRPr="00F149E6">
        <w:rPr>
          <w:rFonts w:cstheme="minorHAnsi"/>
        </w:rPr>
        <w:t xml:space="preserve">მისამართზე: </w:t>
      </w:r>
    </w:p>
    <w:p w14:paraId="309DE7E0" w14:textId="77777777" w:rsidR="00F149E6" w:rsidRPr="00F149E6" w:rsidRDefault="00F149E6" w:rsidP="00F149E6">
      <w:pPr>
        <w:rPr>
          <w:rFonts w:cstheme="minorHAnsi"/>
        </w:rPr>
      </w:pPr>
      <w:hyperlink r:id="rId7" w:history="1">
        <w:r w:rsidRPr="00F149E6">
          <w:rPr>
            <w:rStyle w:val="Hyperlink"/>
            <w:rFonts w:cstheme="minorHAnsi"/>
          </w:rPr>
          <w:t>elene.gelashvili@ge.anadoluefes.com</w:t>
        </w:r>
      </w:hyperlink>
      <w:r w:rsidRPr="00F149E6">
        <w:rPr>
          <w:rStyle w:val="Hyperlink"/>
          <w:rFonts w:cstheme="minorHAnsi"/>
        </w:rPr>
        <w:t xml:space="preserve"> </w:t>
      </w:r>
    </w:p>
    <w:p w14:paraId="34D54A3A" w14:textId="77777777" w:rsidR="00F149E6" w:rsidRPr="00F149E6" w:rsidRDefault="00F149E6" w:rsidP="00F149E6">
      <w:pPr>
        <w:rPr>
          <w:rFonts w:cstheme="minorHAnsi"/>
        </w:rPr>
      </w:pPr>
    </w:p>
    <w:p w14:paraId="758D6257" w14:textId="2901D1D5" w:rsidR="00F149E6" w:rsidRPr="00F149E6" w:rsidRDefault="00F149E6" w:rsidP="00F149E6">
      <w:pPr>
        <w:spacing w:line="240" w:lineRule="auto"/>
        <w:rPr>
          <w:rFonts w:cstheme="minorHAnsi"/>
        </w:rPr>
      </w:pPr>
      <w:r w:rsidRPr="00F149E6">
        <w:rPr>
          <w:rFonts w:cstheme="minorHAnsi"/>
        </w:rPr>
        <w:t xml:space="preserve">შემოთავაზების მიღება იწყება                       </w:t>
      </w:r>
      <w:r w:rsidRPr="00F149E6">
        <w:rPr>
          <w:rFonts w:cstheme="minorHAnsi"/>
          <w:lang w:val="ka-GE"/>
        </w:rPr>
        <w:t>21</w:t>
      </w:r>
      <w:r w:rsidRPr="00F149E6">
        <w:rPr>
          <w:rFonts w:cstheme="minorHAnsi"/>
        </w:rPr>
        <w:t>.</w:t>
      </w:r>
      <w:r w:rsidRPr="00F149E6">
        <w:rPr>
          <w:rFonts w:cstheme="minorHAnsi"/>
          <w:lang w:val="ka-GE"/>
        </w:rPr>
        <w:t>11</w:t>
      </w:r>
      <w:r w:rsidRPr="00F149E6">
        <w:rPr>
          <w:rFonts w:cstheme="minorHAnsi"/>
        </w:rPr>
        <w:t>.202</w:t>
      </w:r>
      <w:r w:rsidRPr="00F149E6">
        <w:rPr>
          <w:rFonts w:cstheme="minorHAnsi"/>
          <w:lang w:val="ka-GE"/>
        </w:rPr>
        <w:t>5</w:t>
      </w:r>
      <w:r w:rsidRPr="00F149E6">
        <w:rPr>
          <w:rFonts w:cstheme="minorHAnsi"/>
        </w:rPr>
        <w:t xml:space="preserve">   09:00</w:t>
      </w:r>
    </w:p>
    <w:p w14:paraId="4C02AA8D" w14:textId="18E532A4" w:rsidR="00F149E6" w:rsidRPr="00F149E6" w:rsidRDefault="00F149E6" w:rsidP="00F149E6">
      <w:pPr>
        <w:spacing w:line="240" w:lineRule="auto"/>
        <w:rPr>
          <w:rFonts w:cstheme="minorHAnsi"/>
        </w:rPr>
      </w:pPr>
      <w:r w:rsidRPr="00F149E6">
        <w:rPr>
          <w:rFonts w:cstheme="minorHAnsi"/>
        </w:rPr>
        <w:t xml:space="preserve">შემოთავაზების მიღება მთავრდება              </w:t>
      </w:r>
      <w:r w:rsidRPr="00F149E6">
        <w:rPr>
          <w:rFonts w:cstheme="minorHAnsi"/>
          <w:lang w:val="ka-GE"/>
        </w:rPr>
        <w:t>28</w:t>
      </w:r>
      <w:r w:rsidRPr="00F149E6">
        <w:rPr>
          <w:rFonts w:cstheme="minorHAnsi"/>
        </w:rPr>
        <w:t>.1</w:t>
      </w:r>
      <w:r w:rsidRPr="00F149E6">
        <w:rPr>
          <w:rFonts w:cstheme="minorHAnsi"/>
          <w:lang w:val="ka-GE"/>
        </w:rPr>
        <w:t>1</w:t>
      </w:r>
      <w:r w:rsidRPr="00F149E6">
        <w:rPr>
          <w:rFonts w:cstheme="minorHAnsi"/>
        </w:rPr>
        <w:t>.202</w:t>
      </w:r>
      <w:r w:rsidRPr="00F149E6">
        <w:rPr>
          <w:rFonts w:cstheme="minorHAnsi"/>
          <w:lang w:val="ka-GE"/>
        </w:rPr>
        <w:t>5</w:t>
      </w:r>
      <w:r w:rsidRPr="00F149E6">
        <w:rPr>
          <w:rFonts w:cstheme="minorHAnsi"/>
        </w:rPr>
        <w:t xml:space="preserve">  1</w:t>
      </w:r>
      <w:r w:rsidRPr="00F149E6">
        <w:rPr>
          <w:rFonts w:cstheme="minorHAnsi"/>
          <w:lang w:val="ka-GE"/>
        </w:rPr>
        <w:t>8</w:t>
      </w:r>
      <w:r w:rsidRPr="00F149E6">
        <w:rPr>
          <w:rFonts w:cstheme="minorHAnsi"/>
        </w:rPr>
        <w:t>:00</w:t>
      </w:r>
    </w:p>
    <w:p w14:paraId="1D55C24F" w14:textId="77777777" w:rsidR="00F149E6" w:rsidRPr="00F149E6" w:rsidRDefault="00F149E6" w:rsidP="00F149E6">
      <w:pPr>
        <w:spacing w:after="0" w:line="240" w:lineRule="auto"/>
        <w:rPr>
          <w:rFonts w:eastAsia="Times New Roman" w:cstheme="minorHAnsi"/>
          <w:color w:val="000000"/>
        </w:rPr>
      </w:pPr>
      <w:r w:rsidRPr="00F149E6">
        <w:rPr>
          <w:rFonts w:eastAsia="Times New Roman" w:cstheme="minorHAnsi"/>
          <w:color w:val="000000"/>
        </w:rPr>
        <w:t>შემოთავაზების სტატუსის შესახებ შეტყობინება გამოიგზავნება სააპლიკაციო ფორმაში მითითებულ ელექტრონულ მისამართზე.</w:t>
      </w:r>
    </w:p>
    <w:p w14:paraId="7E0C176E" w14:textId="77777777" w:rsidR="00F149E6" w:rsidRPr="00F149E6" w:rsidRDefault="00F149E6" w:rsidP="00F149E6">
      <w:pPr>
        <w:rPr>
          <w:rFonts w:cstheme="minorHAnsi"/>
        </w:rPr>
      </w:pPr>
    </w:p>
    <w:p w14:paraId="30EBC2C9" w14:textId="77777777" w:rsidR="00F149E6" w:rsidRPr="00F149E6" w:rsidRDefault="00F149E6" w:rsidP="00F149E6">
      <w:pPr>
        <w:spacing w:after="0" w:line="240" w:lineRule="auto"/>
        <w:rPr>
          <w:rFonts w:eastAsia="Times New Roman" w:cstheme="minorHAnsi"/>
          <w:color w:val="000000"/>
        </w:rPr>
      </w:pPr>
      <w:r w:rsidRPr="00F149E6">
        <w:rPr>
          <w:rFonts w:eastAsia="Times New Roman" w:cstheme="minorHAnsi"/>
          <w:color w:val="000000"/>
        </w:rPr>
        <w:t>ტენდერის საკითხებთან დაკავშირებით, გთხოვთ წერილობით მიმართოთ:</w:t>
      </w:r>
    </w:p>
    <w:p w14:paraId="5F9C5B2E" w14:textId="77777777" w:rsidR="00F149E6" w:rsidRPr="00F149E6" w:rsidRDefault="00F149E6" w:rsidP="00F149E6">
      <w:pPr>
        <w:spacing w:after="0" w:line="240" w:lineRule="auto"/>
        <w:rPr>
          <w:rFonts w:eastAsia="Times New Roman" w:cstheme="minorHAnsi"/>
          <w:color w:val="000000"/>
          <w:lang w:val="ka-GE"/>
        </w:rPr>
      </w:pPr>
    </w:p>
    <w:tbl>
      <w:tblPr>
        <w:tblW w:w="5034" w:type="dxa"/>
        <w:tblInd w:w="108" w:type="dxa"/>
        <w:tblLook w:val="04A0" w:firstRow="1" w:lastRow="0" w:firstColumn="1" w:lastColumn="0" w:noHBand="0" w:noVBand="1"/>
      </w:tblPr>
      <w:tblGrid>
        <w:gridCol w:w="2106"/>
        <w:gridCol w:w="976"/>
        <w:gridCol w:w="976"/>
        <w:gridCol w:w="976"/>
      </w:tblGrid>
      <w:tr w:rsidR="00F149E6" w:rsidRPr="00F149E6" w14:paraId="54D9443E" w14:textId="77777777" w:rsidTr="002469E1">
        <w:trPr>
          <w:trHeight w:val="30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2DC77" w14:textId="77777777" w:rsidR="00F149E6" w:rsidRPr="00F149E6" w:rsidRDefault="00F149E6" w:rsidP="002469E1">
            <w:pPr>
              <w:spacing w:after="0" w:line="240" w:lineRule="auto"/>
              <w:rPr>
                <w:rFonts w:eastAsia="Times New Roman" w:cstheme="minorHAnsi"/>
                <w:color w:val="000000"/>
                <w:lang w:val="ka-GE"/>
              </w:rPr>
            </w:pPr>
            <w:r w:rsidRPr="00F149E6">
              <w:rPr>
                <w:rFonts w:eastAsia="Times New Roman" w:cstheme="minorHAnsi"/>
                <w:color w:val="000000"/>
                <w:lang w:val="ka-GE"/>
              </w:rPr>
              <w:t>ელენე გელაშვილი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07229" w14:textId="77777777" w:rsidR="00F149E6" w:rsidRPr="00F149E6" w:rsidRDefault="00F149E6" w:rsidP="002469E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859D2" w14:textId="77777777" w:rsidR="00F149E6" w:rsidRPr="00F149E6" w:rsidRDefault="00F149E6" w:rsidP="002469E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ABFB4" w14:textId="77777777" w:rsidR="00F149E6" w:rsidRPr="00F149E6" w:rsidRDefault="00F149E6" w:rsidP="002469E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149E6" w:rsidRPr="00F149E6" w14:paraId="1028F8AC" w14:textId="77777777" w:rsidTr="002469E1">
        <w:trPr>
          <w:trHeight w:val="300"/>
        </w:trPr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BCEEC" w14:textId="77777777" w:rsidR="00F149E6" w:rsidRPr="00F149E6" w:rsidRDefault="00F149E6" w:rsidP="002469E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eastAsia="Times New Roman" w:cstheme="minorHAnsi"/>
                <w:color w:val="000000"/>
                <w:lang w:val="ka-GE"/>
              </w:rPr>
              <w:t xml:space="preserve">შესყიდვების </w:t>
            </w:r>
            <w:r w:rsidRPr="00F149E6">
              <w:rPr>
                <w:rFonts w:eastAsia="Times New Roman" w:cstheme="minorHAnsi"/>
                <w:color w:val="000000"/>
              </w:rPr>
              <w:t xml:space="preserve"> დეპარტამენტი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E09C0" w14:textId="77777777" w:rsidR="00F149E6" w:rsidRPr="00F149E6" w:rsidRDefault="00F149E6" w:rsidP="002469E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F149E6" w:rsidRPr="00F149E6" w14:paraId="28163D01" w14:textId="77777777" w:rsidTr="002469E1">
        <w:trPr>
          <w:trHeight w:val="300"/>
        </w:trPr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8A3F2" w14:textId="77777777" w:rsidR="00F149E6" w:rsidRPr="00F149E6" w:rsidRDefault="00F149E6" w:rsidP="002469E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eastAsia="Times New Roman" w:cstheme="minorHAnsi"/>
                <w:color w:val="000000"/>
              </w:rPr>
              <w:t>ს.ს ლომისი, ლუდსახარში ნატახტარი</w:t>
            </w:r>
          </w:p>
        </w:tc>
      </w:tr>
      <w:tr w:rsidR="00F149E6" w:rsidRPr="00F149E6" w14:paraId="62675B17" w14:textId="77777777" w:rsidTr="002469E1">
        <w:trPr>
          <w:trHeight w:val="300"/>
        </w:trPr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2F0AC7" w14:textId="77777777" w:rsidR="00F149E6" w:rsidRPr="00F149E6" w:rsidRDefault="00F149E6" w:rsidP="002469E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D7612" w14:textId="77777777" w:rsidR="00F149E6" w:rsidRPr="00F149E6" w:rsidRDefault="00F149E6" w:rsidP="002469E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149E6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14:paraId="05F98843" w14:textId="77777777" w:rsidR="00F149E6" w:rsidRPr="00F149E6" w:rsidRDefault="00F149E6" w:rsidP="00AB45D9">
      <w:pPr>
        <w:rPr>
          <w:rFonts w:cstheme="minorHAnsi"/>
          <w:color w:val="000000"/>
          <w:sz w:val="20"/>
          <w:szCs w:val="20"/>
          <w:shd w:val="clear" w:color="auto" w:fill="FFFFFF"/>
        </w:rPr>
      </w:pPr>
    </w:p>
    <w:sectPr w:rsidR="00F149E6" w:rsidRPr="00F149E6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49F9" w14:textId="77777777" w:rsidR="00CF7498" w:rsidRDefault="00CF7498" w:rsidP="006B4A83">
      <w:pPr>
        <w:spacing w:after="0" w:line="240" w:lineRule="auto"/>
      </w:pPr>
      <w:r>
        <w:separator/>
      </w:r>
    </w:p>
  </w:endnote>
  <w:endnote w:type="continuationSeparator" w:id="0">
    <w:p w14:paraId="6FF31408" w14:textId="77777777" w:rsidR="00CF7498" w:rsidRDefault="00CF7498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68F4D" w14:textId="77777777" w:rsidR="00CF7498" w:rsidRDefault="00CF7498" w:rsidP="006B4A83">
      <w:pPr>
        <w:spacing w:after="0" w:line="240" w:lineRule="auto"/>
      </w:pPr>
      <w:r>
        <w:separator/>
      </w:r>
    </w:p>
  </w:footnote>
  <w:footnote w:type="continuationSeparator" w:id="0">
    <w:p w14:paraId="07495200" w14:textId="77777777" w:rsidR="00CF7498" w:rsidRDefault="00CF7498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55A8"/>
    <w:multiLevelType w:val="hybridMultilevel"/>
    <w:tmpl w:val="9C4E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F22A59"/>
    <w:multiLevelType w:val="hybridMultilevel"/>
    <w:tmpl w:val="A700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B410A"/>
    <w:multiLevelType w:val="hybridMultilevel"/>
    <w:tmpl w:val="D48A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F6551"/>
    <w:multiLevelType w:val="hybridMultilevel"/>
    <w:tmpl w:val="3ACE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F153F"/>
    <w:multiLevelType w:val="hybridMultilevel"/>
    <w:tmpl w:val="93E2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02409"/>
    <w:multiLevelType w:val="hybridMultilevel"/>
    <w:tmpl w:val="9DBA6968"/>
    <w:lvl w:ilvl="0" w:tplc="AB90691A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540F8"/>
    <w:multiLevelType w:val="hybridMultilevel"/>
    <w:tmpl w:val="DAB840E4"/>
    <w:lvl w:ilvl="0" w:tplc="29DA1C94">
      <w:start w:val="1"/>
      <w:numFmt w:val="decimal"/>
      <w:lvlText w:val="%1)"/>
      <w:lvlJc w:val="left"/>
      <w:pPr>
        <w:ind w:left="510" w:hanging="1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559840">
    <w:abstractNumId w:val="4"/>
  </w:num>
  <w:num w:numId="2" w16cid:durableId="497306775">
    <w:abstractNumId w:val="13"/>
  </w:num>
  <w:num w:numId="3" w16cid:durableId="1419986204">
    <w:abstractNumId w:val="0"/>
  </w:num>
  <w:num w:numId="4" w16cid:durableId="1798789979">
    <w:abstractNumId w:val="5"/>
  </w:num>
  <w:num w:numId="5" w16cid:durableId="1794863444">
    <w:abstractNumId w:val="3"/>
  </w:num>
  <w:num w:numId="6" w16cid:durableId="356853556">
    <w:abstractNumId w:val="2"/>
  </w:num>
  <w:num w:numId="7" w16cid:durableId="1329283900">
    <w:abstractNumId w:val="9"/>
  </w:num>
  <w:num w:numId="8" w16cid:durableId="1684623976">
    <w:abstractNumId w:val="7"/>
  </w:num>
  <w:num w:numId="9" w16cid:durableId="1040324620">
    <w:abstractNumId w:val="6"/>
  </w:num>
  <w:num w:numId="10" w16cid:durableId="12222412">
    <w:abstractNumId w:val="10"/>
  </w:num>
  <w:num w:numId="11" w16cid:durableId="1545215058">
    <w:abstractNumId w:val="14"/>
  </w:num>
  <w:num w:numId="12" w16cid:durableId="536085525">
    <w:abstractNumId w:val="11"/>
  </w:num>
  <w:num w:numId="13" w16cid:durableId="2081443802">
    <w:abstractNumId w:val="12"/>
  </w:num>
  <w:num w:numId="14" w16cid:durableId="1111901930">
    <w:abstractNumId w:val="1"/>
  </w:num>
  <w:num w:numId="15" w16cid:durableId="580212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49E6"/>
    <w:rsid w:val="000102C7"/>
    <w:rsid w:val="00030D34"/>
    <w:rsid w:val="000449AE"/>
    <w:rsid w:val="00057709"/>
    <w:rsid w:val="000C24DD"/>
    <w:rsid w:val="00107C3B"/>
    <w:rsid w:val="00115567"/>
    <w:rsid w:val="00126585"/>
    <w:rsid w:val="0013217A"/>
    <w:rsid w:val="00166689"/>
    <w:rsid w:val="00197910"/>
    <w:rsid w:val="002002E9"/>
    <w:rsid w:val="00200A6C"/>
    <w:rsid w:val="0020107F"/>
    <w:rsid w:val="002440C9"/>
    <w:rsid w:val="00271896"/>
    <w:rsid w:val="002A3BAD"/>
    <w:rsid w:val="002C61F5"/>
    <w:rsid w:val="002D52A2"/>
    <w:rsid w:val="002D6B99"/>
    <w:rsid w:val="002E37E0"/>
    <w:rsid w:val="002E7940"/>
    <w:rsid w:val="002F46A2"/>
    <w:rsid w:val="0030071A"/>
    <w:rsid w:val="00305219"/>
    <w:rsid w:val="0031430E"/>
    <w:rsid w:val="00355C5C"/>
    <w:rsid w:val="003C2F0C"/>
    <w:rsid w:val="0041595D"/>
    <w:rsid w:val="00463436"/>
    <w:rsid w:val="0046670E"/>
    <w:rsid w:val="00470155"/>
    <w:rsid w:val="00470E87"/>
    <w:rsid w:val="00487DF8"/>
    <w:rsid w:val="004915A3"/>
    <w:rsid w:val="004B0F4C"/>
    <w:rsid w:val="004C6C13"/>
    <w:rsid w:val="00520CA2"/>
    <w:rsid w:val="005624FD"/>
    <w:rsid w:val="00570E45"/>
    <w:rsid w:val="00590467"/>
    <w:rsid w:val="00594E86"/>
    <w:rsid w:val="005A3637"/>
    <w:rsid w:val="00663074"/>
    <w:rsid w:val="00680408"/>
    <w:rsid w:val="006A47E1"/>
    <w:rsid w:val="006B4A83"/>
    <w:rsid w:val="006C6846"/>
    <w:rsid w:val="006D2FBD"/>
    <w:rsid w:val="006E13E6"/>
    <w:rsid w:val="007358B2"/>
    <w:rsid w:val="00747D17"/>
    <w:rsid w:val="007535E1"/>
    <w:rsid w:val="00754489"/>
    <w:rsid w:val="00791361"/>
    <w:rsid w:val="007A661D"/>
    <w:rsid w:val="007C53BA"/>
    <w:rsid w:val="007D60CE"/>
    <w:rsid w:val="00814F01"/>
    <w:rsid w:val="00817332"/>
    <w:rsid w:val="00823EFB"/>
    <w:rsid w:val="00826D90"/>
    <w:rsid w:val="00844EB1"/>
    <w:rsid w:val="00846552"/>
    <w:rsid w:val="0085653C"/>
    <w:rsid w:val="00861562"/>
    <w:rsid w:val="00882787"/>
    <w:rsid w:val="008C2981"/>
    <w:rsid w:val="008D4E36"/>
    <w:rsid w:val="008E1445"/>
    <w:rsid w:val="008E5C59"/>
    <w:rsid w:val="00905FA2"/>
    <w:rsid w:val="00917074"/>
    <w:rsid w:val="00931A9F"/>
    <w:rsid w:val="00955EC1"/>
    <w:rsid w:val="00980754"/>
    <w:rsid w:val="009D5A19"/>
    <w:rsid w:val="00A07E92"/>
    <w:rsid w:val="00A222EB"/>
    <w:rsid w:val="00A337A9"/>
    <w:rsid w:val="00A359D1"/>
    <w:rsid w:val="00A364B6"/>
    <w:rsid w:val="00A4798F"/>
    <w:rsid w:val="00AB18E2"/>
    <w:rsid w:val="00AB45D9"/>
    <w:rsid w:val="00B0554A"/>
    <w:rsid w:val="00B100AB"/>
    <w:rsid w:val="00B13E36"/>
    <w:rsid w:val="00B15F4F"/>
    <w:rsid w:val="00B37F3B"/>
    <w:rsid w:val="00B54D18"/>
    <w:rsid w:val="00B61FDF"/>
    <w:rsid w:val="00B807EF"/>
    <w:rsid w:val="00B95072"/>
    <w:rsid w:val="00BA19C3"/>
    <w:rsid w:val="00C070C8"/>
    <w:rsid w:val="00C106DD"/>
    <w:rsid w:val="00C52754"/>
    <w:rsid w:val="00C568A9"/>
    <w:rsid w:val="00C57E3E"/>
    <w:rsid w:val="00C6063B"/>
    <w:rsid w:val="00C60E00"/>
    <w:rsid w:val="00C71366"/>
    <w:rsid w:val="00C73F09"/>
    <w:rsid w:val="00C772CE"/>
    <w:rsid w:val="00C94B3D"/>
    <w:rsid w:val="00CA0B9C"/>
    <w:rsid w:val="00CA3DCC"/>
    <w:rsid w:val="00CA46EB"/>
    <w:rsid w:val="00CD66FB"/>
    <w:rsid w:val="00CE67DB"/>
    <w:rsid w:val="00CF7498"/>
    <w:rsid w:val="00D37108"/>
    <w:rsid w:val="00D96731"/>
    <w:rsid w:val="00DA5214"/>
    <w:rsid w:val="00DA6E8C"/>
    <w:rsid w:val="00DB1D52"/>
    <w:rsid w:val="00E170C0"/>
    <w:rsid w:val="00E17ADE"/>
    <w:rsid w:val="00E376DC"/>
    <w:rsid w:val="00E4523B"/>
    <w:rsid w:val="00E508AA"/>
    <w:rsid w:val="00E56728"/>
    <w:rsid w:val="00E60E44"/>
    <w:rsid w:val="00E6777F"/>
    <w:rsid w:val="00E67D57"/>
    <w:rsid w:val="00E74170"/>
    <w:rsid w:val="00E74AB1"/>
    <w:rsid w:val="00E83FA0"/>
    <w:rsid w:val="00EA2899"/>
    <w:rsid w:val="00EA5DB8"/>
    <w:rsid w:val="00EB4A64"/>
    <w:rsid w:val="00ED0741"/>
    <w:rsid w:val="00ED4FA6"/>
    <w:rsid w:val="00F07820"/>
    <w:rsid w:val="00F112B4"/>
    <w:rsid w:val="00F149E6"/>
    <w:rsid w:val="00F15ED2"/>
    <w:rsid w:val="00F36322"/>
    <w:rsid w:val="00F46BDC"/>
    <w:rsid w:val="00F5419B"/>
    <w:rsid w:val="00FD4345"/>
    <w:rsid w:val="00FE57E4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37341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paragraph" w:customStyle="1" w:styleId="Default">
    <w:name w:val="Default"/>
    <w:rsid w:val="000049E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5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e.gelashvili@ge.anadoluef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GVANTSA UTURASHVILI</dc:creator>
  <cp:lastModifiedBy>Elene Gelashvili</cp:lastModifiedBy>
  <cp:revision>10</cp:revision>
  <dcterms:created xsi:type="dcterms:W3CDTF">2023-12-11T05:40:00Z</dcterms:created>
  <dcterms:modified xsi:type="dcterms:W3CDTF">2025-11-21T07:01:00Z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2023-12-11T05:40:07Z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a0a7c79b-4414-4ebb-a798-7cd7ba18bccd</vt:lpwstr>
  </property>
  <property fmtid="{D5CDD505-2E9C-101B-9397-08002B2CF9AE}" pid="8" name="MSIP_Label_9a163e20-555e-4075-b2ae-3cbb7385f9a2_ContentBits">
    <vt:lpwstr>0</vt:lpwstr>
  </property>
</Properties>
</file>