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FD08" w14:textId="6796BD07" w:rsidR="00450705" w:rsidRPr="00450705" w:rsidRDefault="00450705" w:rsidP="00450705">
      <w:pPr>
        <w:jc w:val="center"/>
        <w:rPr>
          <w:rFonts w:ascii="Calibri" w:hAnsi="Calibri" w:cs="Calibri"/>
          <w:b/>
          <w:bCs/>
          <w:sz w:val="32"/>
          <w:szCs w:val="32"/>
          <w:lang w:val="ka-GE"/>
        </w:rPr>
      </w:pPr>
      <w:r w:rsidRPr="00450705">
        <w:rPr>
          <w:rFonts w:ascii="Calibri" w:hAnsi="Calibri" w:cs="Calibri"/>
          <w:b/>
          <w:bCs/>
          <w:sz w:val="32"/>
          <w:szCs w:val="32"/>
          <w:lang w:val="ka-GE"/>
        </w:rPr>
        <w:t>ტექნიკური სპეციფიკაცია</w:t>
      </w:r>
    </w:p>
    <w:p w14:paraId="68F32399" w14:textId="77777777" w:rsidR="00450705" w:rsidRPr="00450705" w:rsidRDefault="00450705" w:rsidP="00450705">
      <w:pPr>
        <w:rPr>
          <w:rFonts w:ascii="Calibri" w:hAnsi="Calibri" w:cs="Calibri"/>
          <w:sz w:val="22"/>
          <w:szCs w:val="22"/>
          <w:lang w:val="ka-GE"/>
        </w:rPr>
      </w:pPr>
    </w:p>
    <w:p w14:paraId="6254268A" w14:textId="77777777" w:rsidR="00450705" w:rsidRPr="00450705" w:rsidRDefault="00450705" w:rsidP="0045070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u w:val="single"/>
          <w:lang w:val="ka-GE"/>
        </w:rPr>
      </w:pPr>
      <w:r w:rsidRPr="00450705">
        <w:rPr>
          <w:rFonts w:ascii="Calibri" w:hAnsi="Calibri" w:cs="Calibri"/>
          <w:b/>
          <w:bCs/>
          <w:sz w:val="22"/>
          <w:szCs w:val="22"/>
          <w:u w:val="single"/>
          <w:lang w:val="ka-GE"/>
        </w:rPr>
        <w:t>ზოგადი მოთხოვნები</w:t>
      </w:r>
    </w:p>
    <w:p w14:paraId="2072AD25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>ევაკუატორი უნდა იყოს ახალი</w:t>
      </w:r>
    </w:p>
    <w:p w14:paraId="6A54F303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>განკუთვნილი ქალაქის პირობებში ოპერირებისთვის – ვიწრო ქუჩებში და შეზღუდულ სივრცეებშ</w:t>
      </w:r>
      <w:r>
        <w:rPr>
          <w:rFonts w:ascii="Calibri" w:hAnsi="Calibri" w:cs="Calibri"/>
          <w:sz w:val="22"/>
          <w:szCs w:val="22"/>
          <w:lang w:val="ka-GE"/>
        </w:rPr>
        <w:t>ი</w:t>
      </w:r>
    </w:p>
    <w:p w14:paraId="0366FFF9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 xml:space="preserve">დანიშნულება: მსუბუქი ავტომობილებისა და მცირე ზომის მიკროავტობუსების. </w:t>
      </w:r>
      <w:proofErr w:type="spellStart"/>
      <w:r w:rsidRPr="00450705">
        <w:rPr>
          <w:rFonts w:ascii="Calibri" w:hAnsi="Calibri" w:cs="Calibri"/>
          <w:sz w:val="22"/>
          <w:szCs w:val="22"/>
          <w:lang w:val="ka-GE"/>
        </w:rPr>
        <w:t>მინ</w:t>
      </w:r>
      <w:proofErr w:type="spellEnd"/>
      <w:r w:rsidRPr="00450705">
        <w:rPr>
          <w:rFonts w:ascii="Calibri" w:hAnsi="Calibri" w:cs="Calibri"/>
          <w:sz w:val="22"/>
          <w:szCs w:val="22"/>
          <w:lang w:val="ka-GE"/>
        </w:rPr>
        <w:t>. 3.5 და მაქს. 4.5 ტონამდე ტვირთამწეობა</w:t>
      </w:r>
    </w:p>
    <w:p w14:paraId="38FE4EB3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</w:p>
    <w:p w14:paraId="2D9E8455" w14:textId="77777777" w:rsidR="00450705" w:rsidRPr="00450705" w:rsidRDefault="00450705" w:rsidP="0045070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u w:val="single"/>
          <w:lang w:val="ka-GE"/>
        </w:rPr>
      </w:pPr>
      <w:r w:rsidRPr="00450705">
        <w:rPr>
          <w:rFonts w:ascii="Calibri" w:hAnsi="Calibri" w:cs="Calibri"/>
          <w:b/>
          <w:bCs/>
          <w:sz w:val="22"/>
          <w:szCs w:val="22"/>
          <w:u w:val="single"/>
          <w:lang w:val="ka-GE"/>
        </w:rPr>
        <w:t>გაბარიტები და მანევრირება</w:t>
      </w:r>
    </w:p>
    <w:p w14:paraId="5CFC0045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>მაქსიმალური სიგრძე: არაუმეტეს 7.5–8.0 მ</w:t>
      </w:r>
    </w:p>
    <w:p w14:paraId="4072EAAE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>მაქსიმალური სიგანე: არაუმეტეს 2.3–2.5 მ</w:t>
      </w:r>
    </w:p>
    <w:p w14:paraId="78DC6C04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 xml:space="preserve">მოსახვევის მცირე რადიუსი – ქალაქში მანევრირებისთვის </w:t>
      </w:r>
      <w:proofErr w:type="spellStart"/>
      <w:r w:rsidRPr="00450705">
        <w:rPr>
          <w:rFonts w:ascii="Calibri" w:hAnsi="Calibri" w:cs="Calibri"/>
          <w:sz w:val="22"/>
          <w:szCs w:val="22"/>
          <w:lang w:val="ka-GE"/>
        </w:rPr>
        <w:t>ოპტიმიზებული</w:t>
      </w:r>
      <w:proofErr w:type="spellEnd"/>
      <w:r w:rsidRPr="00450705">
        <w:rPr>
          <w:rFonts w:ascii="Calibri" w:hAnsi="Calibri" w:cs="Calibri"/>
          <w:sz w:val="22"/>
          <w:szCs w:val="22"/>
          <w:lang w:val="ka-GE"/>
        </w:rPr>
        <w:t>.</w:t>
      </w:r>
    </w:p>
    <w:p w14:paraId="28D9216C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>წინა ნაწილი კომპაქტური კაბინით.</w:t>
      </w:r>
    </w:p>
    <w:p w14:paraId="4034B652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</w:p>
    <w:p w14:paraId="244D6A58" w14:textId="48F56C1D" w:rsidR="00450705" w:rsidRPr="00450705" w:rsidRDefault="00450705" w:rsidP="0045070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u w:val="single"/>
          <w:lang w:val="ka-GE"/>
        </w:rPr>
      </w:pPr>
      <w:r w:rsidRPr="00450705">
        <w:rPr>
          <w:rFonts w:ascii="Calibri" w:hAnsi="Calibri" w:cs="Calibri"/>
          <w:b/>
          <w:bCs/>
          <w:sz w:val="22"/>
          <w:szCs w:val="22"/>
          <w:u w:val="single"/>
          <w:lang w:val="ka-GE"/>
        </w:rPr>
        <w:t>ძრავი და ტრანსმისია</w:t>
      </w:r>
    </w:p>
    <w:p w14:paraId="14B728E0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>საწვავი: დიზელი</w:t>
      </w:r>
    </w:p>
    <w:p w14:paraId="04A75E21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 xml:space="preserve">ემისიის სტანდარტი: </w:t>
      </w:r>
      <w:proofErr w:type="spellStart"/>
      <w:r w:rsidRPr="00450705">
        <w:rPr>
          <w:rFonts w:ascii="Calibri" w:hAnsi="Calibri" w:cs="Calibri"/>
          <w:sz w:val="22"/>
          <w:szCs w:val="22"/>
          <w:lang w:val="ka-GE"/>
        </w:rPr>
        <w:t>Euro</w:t>
      </w:r>
      <w:proofErr w:type="spellEnd"/>
      <w:r w:rsidRPr="00450705">
        <w:rPr>
          <w:rFonts w:ascii="Calibri" w:hAnsi="Calibri" w:cs="Calibri"/>
          <w:sz w:val="22"/>
          <w:szCs w:val="22"/>
          <w:lang w:val="ka-GE"/>
        </w:rPr>
        <w:t xml:space="preserve"> 5 ან </w:t>
      </w:r>
      <w:proofErr w:type="spellStart"/>
      <w:r w:rsidRPr="00450705">
        <w:rPr>
          <w:rFonts w:ascii="Calibri" w:hAnsi="Calibri" w:cs="Calibri"/>
          <w:sz w:val="22"/>
          <w:szCs w:val="22"/>
          <w:lang w:val="ka-GE"/>
        </w:rPr>
        <w:t>Euro</w:t>
      </w:r>
      <w:proofErr w:type="spellEnd"/>
      <w:r w:rsidRPr="00450705">
        <w:rPr>
          <w:rFonts w:ascii="Calibri" w:hAnsi="Calibri" w:cs="Calibri"/>
          <w:sz w:val="22"/>
          <w:szCs w:val="22"/>
          <w:lang w:val="ka-GE"/>
        </w:rPr>
        <w:t xml:space="preserve"> 6</w:t>
      </w:r>
    </w:p>
    <w:p w14:paraId="4CFCA3A7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>გადაცემათა კოლოფი: მექანიკური ან ავტომატური, არანაკლებ 6 სიჩქარის.</w:t>
      </w:r>
    </w:p>
    <w:p w14:paraId="296E5811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</w:p>
    <w:p w14:paraId="63E2A4B4" w14:textId="08D5850E" w:rsidR="00450705" w:rsidRPr="00450705" w:rsidRDefault="00450705" w:rsidP="0045070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u w:val="single"/>
          <w:lang w:val="ka-GE"/>
        </w:rPr>
      </w:pPr>
      <w:r w:rsidRPr="00450705">
        <w:rPr>
          <w:rFonts w:ascii="Calibri" w:hAnsi="Calibri" w:cs="Calibri"/>
          <w:b/>
          <w:bCs/>
          <w:sz w:val="22"/>
          <w:szCs w:val="22"/>
          <w:u w:val="single"/>
          <w:lang w:val="ka-GE"/>
        </w:rPr>
        <w:t>სატვირთო პლატფორმა (ლაფეტი)</w:t>
      </w:r>
    </w:p>
    <w:p w14:paraId="35440875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>პლატფორმის სიგრძე: 4.5–6.0 მ</w:t>
      </w:r>
    </w:p>
    <w:p w14:paraId="192B30CF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>პლატფორმის სიგანე: 2.3–2.5 მ</w:t>
      </w:r>
    </w:p>
    <w:p w14:paraId="7B6C92C5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 xml:space="preserve">მაქსიმალური სიმაღლე: 1.15 მ </w:t>
      </w:r>
    </w:p>
    <w:p w14:paraId="457E1592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>პლატფორმის ტიპი: ჰიდრავლიკური მოძრავი პლატფორმით ან მექანიკური/ჰიდრავლიკური ფეხით.</w:t>
      </w:r>
    </w:p>
    <w:p w14:paraId="61682F48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 xml:space="preserve">დასაშვები დატვირთვა: </w:t>
      </w:r>
      <w:proofErr w:type="spellStart"/>
      <w:r w:rsidRPr="00450705">
        <w:rPr>
          <w:rFonts w:ascii="Calibri" w:hAnsi="Calibri" w:cs="Calibri"/>
          <w:sz w:val="22"/>
          <w:szCs w:val="22"/>
          <w:lang w:val="ka-GE"/>
        </w:rPr>
        <w:t>მინ</w:t>
      </w:r>
      <w:proofErr w:type="spellEnd"/>
      <w:r w:rsidRPr="00450705">
        <w:rPr>
          <w:rFonts w:ascii="Calibri" w:hAnsi="Calibri" w:cs="Calibri"/>
          <w:sz w:val="22"/>
          <w:szCs w:val="22"/>
          <w:lang w:val="ka-GE"/>
        </w:rPr>
        <w:t>. 3.5 ტონა</w:t>
      </w:r>
    </w:p>
    <w:p w14:paraId="2EF07BB2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 xml:space="preserve">ზედაპირი: </w:t>
      </w:r>
      <w:proofErr w:type="spellStart"/>
      <w:r w:rsidRPr="00450705">
        <w:rPr>
          <w:rFonts w:ascii="Calibri" w:hAnsi="Calibri" w:cs="Calibri"/>
          <w:sz w:val="22"/>
          <w:szCs w:val="22"/>
          <w:lang w:val="ka-GE"/>
        </w:rPr>
        <w:t>ანტისრიალა</w:t>
      </w:r>
      <w:proofErr w:type="spellEnd"/>
      <w:r w:rsidRPr="00450705">
        <w:rPr>
          <w:rFonts w:ascii="Calibri" w:hAnsi="Calibri" w:cs="Calibri"/>
          <w:sz w:val="22"/>
          <w:szCs w:val="22"/>
          <w:lang w:val="ka-GE"/>
        </w:rPr>
        <w:t xml:space="preserve"> მეტალი / გოფრირებული ფურცელი.</w:t>
      </w:r>
    </w:p>
    <w:p w14:paraId="7DA10E54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</w:p>
    <w:p w14:paraId="3FD36130" w14:textId="2B443B64" w:rsidR="00450705" w:rsidRPr="00450705" w:rsidRDefault="00450705" w:rsidP="0045070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u w:val="single"/>
          <w:lang w:val="ka-GE"/>
        </w:rPr>
      </w:pPr>
      <w:r w:rsidRPr="00450705">
        <w:rPr>
          <w:rFonts w:ascii="Calibri" w:hAnsi="Calibri" w:cs="Calibri"/>
          <w:b/>
          <w:bCs/>
          <w:sz w:val="22"/>
          <w:szCs w:val="22"/>
          <w:u w:val="single"/>
          <w:lang w:val="ka-GE"/>
        </w:rPr>
        <w:t>ამწე მექანიზმი / ვინჩი</w:t>
      </w:r>
    </w:p>
    <w:p w14:paraId="36393A30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>ვინჩის სიმძლავრე: მინიმუმ 4–5 ტონის წევა</w:t>
      </w:r>
    </w:p>
    <w:p w14:paraId="40BC66B5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>ფოლადის ტროსის სიგრძე: არანაკლებ 15–20 მ</w:t>
      </w:r>
    </w:p>
    <w:p w14:paraId="263234D9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>დისტანციური მართვა (სასურველია)</w:t>
      </w:r>
    </w:p>
    <w:p w14:paraId="0A68BD34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</w:p>
    <w:p w14:paraId="2EB8FE45" w14:textId="09FF7A35" w:rsidR="00450705" w:rsidRPr="00450705" w:rsidRDefault="00450705" w:rsidP="0045070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u w:val="single"/>
          <w:lang w:val="ka-GE"/>
        </w:rPr>
      </w:pPr>
      <w:r w:rsidRPr="00450705">
        <w:rPr>
          <w:rFonts w:ascii="Calibri" w:hAnsi="Calibri" w:cs="Calibri"/>
          <w:b/>
          <w:bCs/>
          <w:sz w:val="22"/>
          <w:szCs w:val="22"/>
          <w:u w:val="single"/>
          <w:lang w:val="ka-GE"/>
        </w:rPr>
        <w:t>უსაფრთხოებისა და განათების სისტემა</w:t>
      </w:r>
    </w:p>
    <w:p w14:paraId="0F65970E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>ელექტრო სისტემისგან დამოუკიდებელი სიგნალიზაციისა და საგანგებო ნათურების კომპლექტი (ლედ ფარებით).</w:t>
      </w:r>
    </w:p>
    <w:p w14:paraId="047B2BB4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>პლატფორმის გვერდითა ნაწილებზე რისკის შემამცირებელი LED მარკირებები.</w:t>
      </w:r>
    </w:p>
    <w:p w14:paraId="5A3448E0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>უკანა დამცავი ბარიერი.</w:t>
      </w:r>
    </w:p>
    <w:p w14:paraId="0330B4D9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</w:p>
    <w:p w14:paraId="5CCF7DD8" w14:textId="1F1BA3DC" w:rsidR="00450705" w:rsidRPr="00450705" w:rsidRDefault="00450705" w:rsidP="0045070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u w:val="single"/>
          <w:lang w:val="ka-GE"/>
        </w:rPr>
      </w:pPr>
      <w:r w:rsidRPr="00450705">
        <w:rPr>
          <w:rFonts w:ascii="Calibri" w:hAnsi="Calibri" w:cs="Calibri"/>
          <w:b/>
          <w:bCs/>
          <w:sz w:val="22"/>
          <w:szCs w:val="22"/>
          <w:u w:val="single"/>
          <w:lang w:val="ka-GE"/>
        </w:rPr>
        <w:lastRenderedPageBreak/>
        <w:t xml:space="preserve">კაბინა </w:t>
      </w:r>
    </w:p>
    <w:p w14:paraId="1FFCC10B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>ადგილი: 2–3 მგზავრი</w:t>
      </w:r>
    </w:p>
    <w:p w14:paraId="01D37AA6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>კონდიცირება: სავალდებულო</w:t>
      </w:r>
    </w:p>
    <w:p w14:paraId="5CDB7BB1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>უსაფრთხოების სისტემა: ABS, ESP (სასურველია)</w:t>
      </w:r>
    </w:p>
    <w:p w14:paraId="0BF5B963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</w:p>
    <w:p w14:paraId="0827CB3F" w14:textId="79ACE814" w:rsidR="00450705" w:rsidRPr="00450705" w:rsidRDefault="00450705" w:rsidP="0045070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u w:val="single"/>
          <w:lang w:val="ka-GE"/>
        </w:rPr>
      </w:pPr>
      <w:r w:rsidRPr="00450705">
        <w:rPr>
          <w:rFonts w:ascii="Calibri" w:hAnsi="Calibri" w:cs="Calibri"/>
          <w:b/>
          <w:bCs/>
          <w:sz w:val="22"/>
          <w:szCs w:val="22"/>
          <w:u w:val="single"/>
          <w:lang w:val="ka-GE"/>
        </w:rPr>
        <w:t>შასი</w:t>
      </w:r>
    </w:p>
    <w:p w14:paraId="599FF123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  <w:r w:rsidRPr="00450705">
        <w:rPr>
          <w:rFonts w:ascii="Calibri" w:hAnsi="Calibri" w:cs="Calibri"/>
          <w:sz w:val="22"/>
          <w:szCs w:val="22"/>
          <w:lang w:val="ka-GE"/>
        </w:rPr>
        <w:t>შასი უნდა იყოს მტკიცე და დატვირთვების მიმართ მედეგი.</w:t>
      </w:r>
    </w:p>
    <w:p w14:paraId="0AAB2F78" w14:textId="77777777" w:rsidR="00450705" w:rsidRDefault="00450705" w:rsidP="00450705">
      <w:pPr>
        <w:pStyle w:val="ListParagraph"/>
        <w:rPr>
          <w:rFonts w:ascii="Calibri" w:hAnsi="Calibri" w:cs="Calibri"/>
          <w:sz w:val="22"/>
          <w:szCs w:val="22"/>
          <w:lang w:val="ka-GE"/>
        </w:rPr>
      </w:pPr>
    </w:p>
    <w:p w14:paraId="63A54D16" w14:textId="578B3C0D" w:rsidR="00450705" w:rsidRPr="00450705" w:rsidRDefault="00450705" w:rsidP="0045070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u w:val="single"/>
          <w:lang w:val="ka-GE"/>
        </w:rPr>
      </w:pPr>
      <w:r w:rsidRPr="00450705">
        <w:rPr>
          <w:rFonts w:ascii="Calibri" w:hAnsi="Calibri" w:cs="Calibri"/>
          <w:b/>
          <w:bCs/>
          <w:sz w:val="22"/>
          <w:szCs w:val="22"/>
          <w:u w:val="single"/>
          <w:lang w:val="ka-GE"/>
        </w:rPr>
        <w:t>დამატებითი მოთხოვნები</w:t>
      </w:r>
    </w:p>
    <w:p w14:paraId="0C6A3F35" w14:textId="4D590C19" w:rsidR="009A63BA" w:rsidRDefault="004E576D" w:rsidP="00450705">
      <w:pPr>
        <w:pStyle w:val="ListParagraph"/>
        <w:rPr>
          <w:rFonts w:ascii="Calibri" w:hAnsi="Calibri" w:cs="Calibri"/>
          <w:b/>
          <w:bCs/>
          <w:color w:val="EE0000"/>
          <w:lang w:val="ka-GE"/>
        </w:rPr>
      </w:pPr>
      <w:r w:rsidRPr="004E576D">
        <w:rPr>
          <w:rFonts w:ascii="Calibri" w:hAnsi="Calibri" w:cs="Calibri"/>
          <w:b/>
          <w:bCs/>
          <w:color w:val="EE0000"/>
          <w:lang w:val="ka-GE"/>
        </w:rPr>
        <w:t xml:space="preserve">შემოთავაზებული </w:t>
      </w:r>
      <w:proofErr w:type="spellStart"/>
      <w:r w:rsidRPr="004E576D">
        <w:rPr>
          <w:rFonts w:ascii="Calibri" w:hAnsi="Calibri" w:cs="Calibri"/>
          <w:b/>
          <w:bCs/>
          <w:color w:val="EE0000"/>
          <w:lang w:val="ka-GE"/>
        </w:rPr>
        <w:t>ევაკუატორის</w:t>
      </w:r>
      <w:proofErr w:type="spellEnd"/>
      <w:r w:rsidRPr="004E576D">
        <w:rPr>
          <w:rFonts w:ascii="Calibri" w:hAnsi="Calibri" w:cs="Calibri"/>
          <w:b/>
          <w:bCs/>
          <w:color w:val="EE0000"/>
          <w:lang w:val="ka-GE"/>
        </w:rPr>
        <w:t xml:space="preserve"> აღჭურვილობა დამონტაჟებული უნდა იყოს მანქანის მწარმოებლის ქარხნული რეკომენდაციის შესაბამისად ან მის მიერ ავტორიზებულ საწარმოში. </w:t>
      </w:r>
    </w:p>
    <w:p w14:paraId="50EEA731" w14:textId="65ACFBF4" w:rsidR="009A63BA" w:rsidRPr="00450705" w:rsidRDefault="009A63BA" w:rsidP="00450705">
      <w:pPr>
        <w:pStyle w:val="ListParagraph"/>
        <w:rPr>
          <w:rFonts w:ascii="Calibri" w:hAnsi="Calibri" w:cs="Calibri"/>
          <w:b/>
          <w:bCs/>
          <w:color w:val="EE0000"/>
          <w:lang w:val="ka-GE"/>
        </w:rPr>
      </w:pPr>
    </w:p>
    <w:p w14:paraId="4CC16E7E" w14:textId="77777777" w:rsidR="00450705" w:rsidRPr="00450705" w:rsidRDefault="00450705" w:rsidP="00450705">
      <w:pPr>
        <w:rPr>
          <w:rFonts w:ascii="Calibri" w:hAnsi="Calibri" w:cs="Calibri"/>
          <w:sz w:val="22"/>
          <w:szCs w:val="22"/>
        </w:rPr>
      </w:pPr>
    </w:p>
    <w:p w14:paraId="4DE5AEE8" w14:textId="76140ABB" w:rsidR="001B7E2D" w:rsidRPr="00450705" w:rsidRDefault="001B7E2D">
      <w:pPr>
        <w:rPr>
          <w:rFonts w:ascii="Calibri" w:hAnsi="Calibri" w:cs="Calibri"/>
          <w:sz w:val="22"/>
          <w:szCs w:val="22"/>
        </w:rPr>
      </w:pPr>
    </w:p>
    <w:sectPr w:rsidR="001B7E2D" w:rsidRPr="00450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34108"/>
    <w:multiLevelType w:val="hybridMultilevel"/>
    <w:tmpl w:val="2320C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74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05"/>
    <w:rsid w:val="0003267A"/>
    <w:rsid w:val="001B7E2D"/>
    <w:rsid w:val="003C4102"/>
    <w:rsid w:val="00450705"/>
    <w:rsid w:val="004E576D"/>
    <w:rsid w:val="006D2D09"/>
    <w:rsid w:val="00925178"/>
    <w:rsid w:val="009807C9"/>
    <w:rsid w:val="009A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98F9E"/>
  <w15:chartTrackingRefBased/>
  <w15:docId w15:val="{709AB117-074F-49FE-8072-B891D431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Sotkilava</dc:creator>
  <cp:keywords/>
  <dc:description/>
  <cp:lastModifiedBy>Giorgi Sotkilava</cp:lastModifiedBy>
  <cp:revision>5</cp:revision>
  <dcterms:created xsi:type="dcterms:W3CDTF">2025-11-24T06:50:00Z</dcterms:created>
  <dcterms:modified xsi:type="dcterms:W3CDTF">2025-11-24T10:31:00Z</dcterms:modified>
</cp:coreProperties>
</file>