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C180" w14:textId="13F10100" w:rsidR="006C421B" w:rsidRDefault="00F656AF" w:rsidP="006C421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656AF">
        <w:rPr>
          <w:b/>
          <w:bCs/>
          <w:sz w:val="20"/>
          <w:szCs w:val="20"/>
        </w:rPr>
        <w:t>Centrifugal pump</w:t>
      </w:r>
      <w:r>
        <w:rPr>
          <w:b/>
          <w:bCs/>
          <w:sz w:val="20"/>
          <w:szCs w:val="20"/>
        </w:rPr>
        <w:t xml:space="preserve"> </w:t>
      </w:r>
      <w:r w:rsidR="006C421B" w:rsidRPr="006C421B">
        <w:rPr>
          <w:b/>
          <w:bCs/>
          <w:sz w:val="20"/>
          <w:szCs w:val="20"/>
        </w:rPr>
        <w:t>Series:</w:t>
      </w:r>
      <w:r w:rsidR="006C421B" w:rsidRPr="006C421B">
        <w:rPr>
          <w:sz w:val="20"/>
          <w:szCs w:val="20"/>
        </w:rPr>
        <w:t xml:space="preserve"> D 4000-95-2</w:t>
      </w:r>
    </w:p>
    <w:p w14:paraId="01D92A6F" w14:textId="77777777" w:rsidR="006C421B" w:rsidRDefault="006C421B" w:rsidP="006C421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C421B">
        <w:rPr>
          <w:b/>
          <w:bCs/>
          <w:sz w:val="20"/>
          <w:szCs w:val="20"/>
        </w:rPr>
        <w:t>Q – Flow rate (m³/h):</w:t>
      </w:r>
      <w:r w:rsidRPr="006C421B">
        <w:rPr>
          <w:sz w:val="20"/>
          <w:szCs w:val="20"/>
        </w:rPr>
        <w:t xml:space="preserve"> 3,200 m³/h</w:t>
      </w:r>
    </w:p>
    <w:p w14:paraId="6F6D837F" w14:textId="77777777" w:rsidR="006C421B" w:rsidRDefault="006C421B" w:rsidP="006C421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C421B">
        <w:rPr>
          <w:b/>
          <w:bCs/>
          <w:sz w:val="20"/>
          <w:szCs w:val="20"/>
        </w:rPr>
        <w:t>H – Head (m):</w:t>
      </w:r>
      <w:r w:rsidRPr="006C421B">
        <w:rPr>
          <w:sz w:val="20"/>
          <w:szCs w:val="20"/>
        </w:rPr>
        <w:t xml:space="preserve"> 55 m</w:t>
      </w:r>
    </w:p>
    <w:p w14:paraId="773D4CB7" w14:textId="77777777" w:rsidR="006C421B" w:rsidRDefault="006C421B" w:rsidP="006C421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C421B">
        <w:rPr>
          <w:b/>
          <w:bCs/>
          <w:sz w:val="20"/>
          <w:szCs w:val="20"/>
        </w:rPr>
        <w:t>Power:</w:t>
      </w:r>
      <w:r w:rsidRPr="006C421B">
        <w:rPr>
          <w:sz w:val="20"/>
          <w:szCs w:val="20"/>
        </w:rPr>
        <w:t xml:space="preserve"> 630 kW</w:t>
      </w:r>
    </w:p>
    <w:p w14:paraId="49D2BC52" w14:textId="15F1C5C8" w:rsidR="006C421B" w:rsidRDefault="006C421B" w:rsidP="006C421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C421B">
        <w:rPr>
          <w:b/>
          <w:bCs/>
          <w:sz w:val="20"/>
          <w:szCs w:val="20"/>
        </w:rPr>
        <w:t>n – Rotational speed (rpm):</w:t>
      </w:r>
      <w:r w:rsidRPr="006C421B">
        <w:rPr>
          <w:sz w:val="20"/>
          <w:szCs w:val="20"/>
        </w:rPr>
        <w:t xml:space="preserve"> 750 rpm</w:t>
      </w:r>
    </w:p>
    <w:p w14:paraId="0A9FAFFB" w14:textId="65CD961A" w:rsidR="006C421B" w:rsidRPr="00481CD2" w:rsidRDefault="00481CD2" w:rsidP="006C421B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Frame not required</w:t>
      </w:r>
    </w:p>
    <w:p w14:paraId="106A4042" w14:textId="07AD75E0" w:rsidR="00481CD2" w:rsidRPr="00FD7A8C" w:rsidRDefault="00481CD2" w:rsidP="006C421B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Engine not required</w:t>
      </w:r>
    </w:p>
    <w:p w14:paraId="420D2AE5" w14:textId="52E21ACC" w:rsidR="00D71661" w:rsidRPr="003A4F73" w:rsidRDefault="00FD7A8C" w:rsidP="003A4F7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D7A8C">
        <w:rPr>
          <w:b/>
          <w:bCs/>
          <w:sz w:val="20"/>
          <w:szCs w:val="20"/>
        </w:rPr>
        <w:t>Must</w:t>
      </w:r>
      <w:r w:rsidRPr="00FD7A8C">
        <w:rPr>
          <w:b/>
          <w:bCs/>
          <w:sz w:val="20"/>
          <w:szCs w:val="20"/>
        </w:rPr>
        <w:t xml:space="preserve"> be equipped with a coupling rated for a </w:t>
      </w:r>
      <w:proofErr w:type="gramStart"/>
      <w:r w:rsidRPr="00FD7A8C">
        <w:rPr>
          <w:b/>
          <w:bCs/>
          <w:sz w:val="20"/>
          <w:szCs w:val="20"/>
        </w:rPr>
        <w:t>630 kW</w:t>
      </w:r>
      <w:proofErr w:type="gramEnd"/>
      <w:r w:rsidRPr="00FD7A8C">
        <w:rPr>
          <w:b/>
          <w:bCs/>
          <w:sz w:val="20"/>
          <w:szCs w:val="20"/>
        </w:rPr>
        <w:t xml:space="preserve"> motor</w:t>
      </w:r>
      <w:r>
        <w:rPr>
          <w:sz w:val="20"/>
          <w:szCs w:val="20"/>
        </w:rPr>
        <w:t>/</w:t>
      </w:r>
      <w:r w:rsidRPr="00564EAD">
        <w:rPr>
          <w:sz w:val="20"/>
          <w:szCs w:val="20"/>
          <w:lang w:val="ka-GE"/>
        </w:rPr>
        <w:t>უნდა ქონდეს წყვილი ქურო 630კვტ ძრავზე გათვლილი.</w:t>
      </w:r>
    </w:p>
    <w:p w14:paraId="53C4CDFB" w14:textId="6A77BC50" w:rsidR="0093641F" w:rsidRPr="0093641F" w:rsidRDefault="00F84743" w:rsidP="0093641F">
      <w:pPr>
        <w:tabs>
          <w:tab w:val="left" w:pos="3120"/>
        </w:tabs>
      </w:pPr>
      <w:r>
        <w:t>Existing engine:</w:t>
      </w:r>
      <w:r w:rsidR="00FD59CF">
        <w:t xml:space="preserve"> </w:t>
      </w:r>
      <w:r w:rsidR="00FD59CF" w:rsidRPr="00FD59CF">
        <w:t>A4-450Y-8Y3 high-voltage, three-phase, asynchronous AC electric motor with a power rating of 630 kW, a rotational speed of 750 rpm, and a voltage of 6,000 V.</w:t>
      </w:r>
      <w:r w:rsidR="00FD59CF">
        <w:t>/</w:t>
      </w:r>
      <w:r w:rsidR="0093641F" w:rsidRPr="0093641F">
        <w:rPr>
          <w:rFonts w:ascii="Calibri" w:hAnsi="Calibri" w:cs="Calibri"/>
          <w:kern w:val="0"/>
          <w:sz w:val="22"/>
          <w:szCs w:val="22"/>
          <w14:ligatures w14:val="none"/>
        </w:rPr>
        <w:t xml:space="preserve"> </w:t>
      </w:r>
      <w:r w:rsidR="0093641F" w:rsidRPr="0093641F">
        <w:t xml:space="preserve">А4-450Y-8Y3 — </w:t>
      </w:r>
      <w:proofErr w:type="spellStart"/>
      <w:r w:rsidR="0093641F" w:rsidRPr="0093641F">
        <w:t>высоковольтный</w:t>
      </w:r>
      <w:proofErr w:type="spellEnd"/>
      <w:r w:rsidR="0093641F" w:rsidRPr="0093641F">
        <w:t xml:space="preserve"> </w:t>
      </w:r>
      <w:proofErr w:type="spellStart"/>
      <w:r w:rsidR="0093641F" w:rsidRPr="0093641F">
        <w:t>трехфазный</w:t>
      </w:r>
      <w:proofErr w:type="spellEnd"/>
      <w:r w:rsidR="0093641F" w:rsidRPr="0093641F">
        <w:t xml:space="preserve"> </w:t>
      </w:r>
      <w:proofErr w:type="spellStart"/>
      <w:r w:rsidR="0093641F" w:rsidRPr="0093641F">
        <w:t>асинхронный</w:t>
      </w:r>
      <w:proofErr w:type="spellEnd"/>
      <w:r w:rsidR="0093641F" w:rsidRPr="0093641F">
        <w:t xml:space="preserve"> </w:t>
      </w:r>
      <w:proofErr w:type="spellStart"/>
      <w:r w:rsidR="0093641F" w:rsidRPr="0093641F">
        <w:t>электродвигатель</w:t>
      </w:r>
      <w:proofErr w:type="spellEnd"/>
      <w:r w:rsidR="0093641F" w:rsidRPr="0093641F">
        <w:t xml:space="preserve"> </w:t>
      </w:r>
      <w:proofErr w:type="spellStart"/>
      <w:r w:rsidR="0093641F" w:rsidRPr="0093641F">
        <w:t>переменного</w:t>
      </w:r>
      <w:proofErr w:type="spellEnd"/>
      <w:r w:rsidR="0093641F" w:rsidRPr="0093641F">
        <w:t xml:space="preserve"> </w:t>
      </w:r>
      <w:proofErr w:type="spellStart"/>
      <w:r w:rsidR="0093641F" w:rsidRPr="0093641F">
        <w:t>тока</w:t>
      </w:r>
      <w:proofErr w:type="spellEnd"/>
      <w:r w:rsidR="0093641F" w:rsidRPr="0093641F">
        <w:t xml:space="preserve"> </w:t>
      </w:r>
      <w:proofErr w:type="spellStart"/>
      <w:r w:rsidR="0093641F" w:rsidRPr="0093641F">
        <w:t>мощностью</w:t>
      </w:r>
      <w:proofErr w:type="spellEnd"/>
      <w:r w:rsidR="0093641F" w:rsidRPr="0093641F">
        <w:t xml:space="preserve"> 630 </w:t>
      </w:r>
      <w:proofErr w:type="spellStart"/>
      <w:r w:rsidR="0093641F" w:rsidRPr="0093641F">
        <w:t>кВт</w:t>
      </w:r>
      <w:proofErr w:type="spellEnd"/>
      <w:r w:rsidR="0093641F" w:rsidRPr="0093641F">
        <w:t xml:space="preserve">, </w:t>
      </w:r>
      <w:proofErr w:type="spellStart"/>
      <w:r w:rsidR="0093641F" w:rsidRPr="0093641F">
        <w:t>скоростью</w:t>
      </w:r>
      <w:proofErr w:type="spellEnd"/>
      <w:r w:rsidR="0093641F" w:rsidRPr="0093641F">
        <w:t xml:space="preserve"> </w:t>
      </w:r>
      <w:proofErr w:type="spellStart"/>
      <w:r w:rsidR="0093641F" w:rsidRPr="0093641F">
        <w:t>вращения</w:t>
      </w:r>
      <w:proofErr w:type="spellEnd"/>
      <w:r w:rsidR="0093641F" w:rsidRPr="0093641F">
        <w:t xml:space="preserve"> 750 </w:t>
      </w:r>
      <w:proofErr w:type="spellStart"/>
      <w:r w:rsidR="0093641F" w:rsidRPr="0093641F">
        <w:t>об</w:t>
      </w:r>
      <w:proofErr w:type="spellEnd"/>
      <w:r w:rsidR="0093641F" w:rsidRPr="0093641F">
        <w:t>/</w:t>
      </w:r>
      <w:proofErr w:type="spellStart"/>
      <w:r w:rsidR="0093641F" w:rsidRPr="0093641F">
        <w:t>мин</w:t>
      </w:r>
      <w:proofErr w:type="spellEnd"/>
      <w:r w:rsidR="0093641F" w:rsidRPr="0093641F">
        <w:t xml:space="preserve"> и </w:t>
      </w:r>
      <w:proofErr w:type="spellStart"/>
      <w:r w:rsidR="0093641F" w:rsidRPr="0093641F">
        <w:t>напряжением</w:t>
      </w:r>
      <w:proofErr w:type="spellEnd"/>
      <w:r w:rsidR="0093641F" w:rsidRPr="0093641F">
        <w:t xml:space="preserve"> 6000 В.</w:t>
      </w:r>
    </w:p>
    <w:p w14:paraId="27140F0C" w14:textId="012102DE" w:rsidR="00F84743" w:rsidRDefault="00F84743" w:rsidP="00FD7A8C">
      <w:pPr>
        <w:tabs>
          <w:tab w:val="left" w:pos="3120"/>
        </w:tabs>
      </w:pPr>
    </w:p>
    <w:p w14:paraId="3AE978F1" w14:textId="440A9CA1" w:rsidR="00F84743" w:rsidRDefault="00F84743" w:rsidP="00FD7A8C">
      <w:pPr>
        <w:tabs>
          <w:tab w:val="left" w:pos="3120"/>
        </w:tabs>
      </w:pPr>
      <w:r w:rsidRPr="00F84743">
        <w:drawing>
          <wp:inline distT="0" distB="0" distL="0" distR="0" wp14:anchorId="662795D7" wp14:editId="71701CB6">
            <wp:extent cx="4822288" cy="2750820"/>
            <wp:effectExtent l="0" t="0" r="0" b="0"/>
            <wp:docPr id="373440428" name="Picture 1" descr="A close-up of a metal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40428" name="Picture 1" descr="A close-up of a metal plat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8860" cy="275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313AD" w14:textId="77777777" w:rsidR="00FD7A8C" w:rsidRPr="00D71661" w:rsidRDefault="00FD7A8C" w:rsidP="00FD7A8C">
      <w:pPr>
        <w:tabs>
          <w:tab w:val="left" w:pos="3120"/>
        </w:tabs>
      </w:pPr>
    </w:p>
    <w:sectPr w:rsidR="00FD7A8C" w:rsidRPr="00D71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53"/>
    <w:multiLevelType w:val="hybridMultilevel"/>
    <w:tmpl w:val="7806EEDE"/>
    <w:lvl w:ilvl="0" w:tplc="C5C841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8226A39"/>
    <w:multiLevelType w:val="hybridMultilevel"/>
    <w:tmpl w:val="DBA6F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64D2B"/>
    <w:multiLevelType w:val="hybridMultilevel"/>
    <w:tmpl w:val="132CCC90"/>
    <w:lvl w:ilvl="0" w:tplc="522E1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60741">
    <w:abstractNumId w:val="1"/>
  </w:num>
  <w:num w:numId="2" w16cid:durableId="1796754948">
    <w:abstractNumId w:val="2"/>
  </w:num>
  <w:num w:numId="3" w16cid:durableId="183016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3A"/>
    <w:rsid w:val="0009354E"/>
    <w:rsid w:val="000B3275"/>
    <w:rsid w:val="001E4A71"/>
    <w:rsid w:val="0022309A"/>
    <w:rsid w:val="002935F4"/>
    <w:rsid w:val="003A4F73"/>
    <w:rsid w:val="00481CD2"/>
    <w:rsid w:val="00564EAD"/>
    <w:rsid w:val="00611942"/>
    <w:rsid w:val="0067597C"/>
    <w:rsid w:val="006A62D0"/>
    <w:rsid w:val="006B2E87"/>
    <w:rsid w:val="006C421B"/>
    <w:rsid w:val="006F0665"/>
    <w:rsid w:val="00762674"/>
    <w:rsid w:val="0093641F"/>
    <w:rsid w:val="00942494"/>
    <w:rsid w:val="009D32B9"/>
    <w:rsid w:val="00A8453A"/>
    <w:rsid w:val="00D66D97"/>
    <w:rsid w:val="00D71661"/>
    <w:rsid w:val="00E53B16"/>
    <w:rsid w:val="00F21566"/>
    <w:rsid w:val="00F656AF"/>
    <w:rsid w:val="00F84743"/>
    <w:rsid w:val="00FD59CF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723B"/>
  <w15:chartTrackingRefBased/>
  <w15:docId w15:val="{B09B16E4-51F0-4314-8DA5-8584EF1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5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5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5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5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5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Mosulishvili</dc:creator>
  <cp:keywords/>
  <dc:description/>
  <cp:lastModifiedBy>Ketevan Chkheidze</cp:lastModifiedBy>
  <cp:revision>21</cp:revision>
  <dcterms:created xsi:type="dcterms:W3CDTF">2025-11-28T09:35:00Z</dcterms:created>
  <dcterms:modified xsi:type="dcterms:W3CDTF">2025-12-02T07:56:00Z</dcterms:modified>
</cp:coreProperties>
</file>