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FFD8" w14:textId="77777777" w:rsidR="003F2858" w:rsidRDefault="003F2858" w:rsidP="003F2858">
      <w:pPr>
        <w:tabs>
          <w:tab w:val="left" w:pos="1380"/>
        </w:tabs>
        <w:jc w:val="center"/>
        <w:rPr>
          <w:rFonts w:ascii="Sylfaen" w:hAnsi="Sylfaen" w:cs="Segoe UI"/>
          <w:sz w:val="24"/>
          <w:szCs w:val="24"/>
        </w:rPr>
      </w:pPr>
    </w:p>
    <w:p w14:paraId="6C3EC4C1" w14:textId="77777777" w:rsidR="003F2858" w:rsidRDefault="003F2858" w:rsidP="003F2858">
      <w:pPr>
        <w:tabs>
          <w:tab w:val="left" w:pos="1380"/>
        </w:tabs>
        <w:jc w:val="center"/>
        <w:rPr>
          <w:rFonts w:ascii="Sylfaen" w:hAnsi="Sylfaen" w:cs="Segoe UI"/>
          <w:sz w:val="24"/>
          <w:szCs w:val="24"/>
        </w:rPr>
      </w:pPr>
    </w:p>
    <w:p w14:paraId="3F0EFE4C" w14:textId="77777777" w:rsidR="003F2858" w:rsidRDefault="003F2858" w:rsidP="003F2858">
      <w:pPr>
        <w:tabs>
          <w:tab w:val="left" w:pos="1380"/>
        </w:tabs>
        <w:jc w:val="center"/>
        <w:rPr>
          <w:rFonts w:ascii="Sylfaen" w:hAnsi="Sylfaen" w:cs="Segoe UI"/>
          <w:sz w:val="24"/>
          <w:szCs w:val="24"/>
        </w:rPr>
      </w:pPr>
    </w:p>
    <w:p w14:paraId="3D3E8FE3" w14:textId="77777777" w:rsidR="003F2858" w:rsidRDefault="003F2858" w:rsidP="003F2858">
      <w:pPr>
        <w:tabs>
          <w:tab w:val="left" w:pos="1380"/>
        </w:tabs>
        <w:jc w:val="center"/>
        <w:rPr>
          <w:rFonts w:ascii="Sylfaen" w:hAnsi="Sylfaen" w:cs="Segoe UI"/>
          <w:sz w:val="24"/>
          <w:szCs w:val="24"/>
        </w:rPr>
      </w:pPr>
    </w:p>
    <w:p w14:paraId="2422CEFC" w14:textId="77777777" w:rsidR="003F2858" w:rsidRDefault="003F2858" w:rsidP="003F2858">
      <w:pPr>
        <w:tabs>
          <w:tab w:val="left" w:pos="1380"/>
        </w:tabs>
        <w:jc w:val="center"/>
        <w:rPr>
          <w:rFonts w:ascii="Sylfaen" w:hAnsi="Sylfaen" w:cs="Segoe UI"/>
          <w:sz w:val="24"/>
          <w:szCs w:val="24"/>
        </w:rPr>
      </w:pPr>
    </w:p>
    <w:p w14:paraId="666B5304" w14:textId="77777777" w:rsidR="003F2858" w:rsidRDefault="003F2858" w:rsidP="003F2858">
      <w:pPr>
        <w:tabs>
          <w:tab w:val="left" w:pos="1380"/>
        </w:tabs>
        <w:jc w:val="center"/>
        <w:rPr>
          <w:rFonts w:ascii="Sylfaen" w:hAnsi="Sylfaen" w:cs="Segoe UI"/>
          <w:sz w:val="24"/>
          <w:szCs w:val="24"/>
        </w:rPr>
      </w:pPr>
    </w:p>
    <w:p w14:paraId="3E5CA682"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36C8BD8"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763D7CF0" w14:textId="5BF8D94D" w:rsidR="007662F9" w:rsidRDefault="00D770D8" w:rsidP="007662F9">
      <w:pPr>
        <w:tabs>
          <w:tab w:val="left" w:pos="1380"/>
        </w:tabs>
        <w:jc w:val="center"/>
        <w:rPr>
          <w:rFonts w:ascii="Sylfaen" w:hAnsi="Sylfaen" w:cs="Sylfaen"/>
          <w:b/>
          <w:sz w:val="24"/>
          <w:szCs w:val="24"/>
        </w:rPr>
      </w:pPr>
      <w:r>
        <w:rPr>
          <w:rFonts w:ascii="Sylfaen" w:hAnsi="Sylfaen" w:cs="Sylfaen"/>
          <w:b/>
          <w:sz w:val="24"/>
          <w:szCs w:val="24"/>
        </w:rPr>
        <w:t>Tender for the Purchase of</w:t>
      </w:r>
      <w:r w:rsidR="007662F9" w:rsidRPr="005D785F">
        <w:rPr>
          <w:rFonts w:ascii="Sylfaen" w:hAnsi="Sylfaen" w:cs="Sylfaen"/>
          <w:b/>
          <w:sz w:val="24"/>
          <w:szCs w:val="24"/>
        </w:rPr>
        <w:t xml:space="preserve"> </w:t>
      </w:r>
      <w:r w:rsidR="00AB5D15">
        <w:rPr>
          <w:rFonts w:ascii="Sylfaen" w:hAnsi="Sylfaen" w:cs="Sylfaen"/>
          <w:b/>
          <w:sz w:val="24"/>
          <w:szCs w:val="24"/>
        </w:rPr>
        <w:t>Inline</w:t>
      </w:r>
      <w:r w:rsidR="00B206DC">
        <w:rPr>
          <w:rFonts w:ascii="Sylfaen" w:hAnsi="Sylfaen" w:cs="Sylfaen"/>
          <w:b/>
          <w:sz w:val="24"/>
          <w:szCs w:val="24"/>
        </w:rPr>
        <w:t xml:space="preserve"> pump</w:t>
      </w:r>
      <w:r w:rsidR="0011493D">
        <w:rPr>
          <w:rFonts w:ascii="Sylfaen" w:hAnsi="Sylfaen" w:cs="Sylfaen"/>
          <w:b/>
          <w:sz w:val="24"/>
          <w:szCs w:val="24"/>
        </w:rPr>
        <w:t xml:space="preserve">ing station assembled with </w:t>
      </w:r>
      <w:r w:rsidR="0011493D" w:rsidRPr="0011493D">
        <w:rPr>
          <w:rFonts w:ascii="Sylfaen" w:hAnsi="Sylfaen" w:cs="Sylfaen"/>
          <w:b/>
          <w:sz w:val="24"/>
          <w:szCs w:val="24"/>
        </w:rPr>
        <w:t>Stainless steel close-coupled submersible pumps</w:t>
      </w:r>
    </w:p>
    <w:p w14:paraId="5A5785E5" w14:textId="77777777" w:rsidR="00B206DC" w:rsidRDefault="00B206DC" w:rsidP="007662F9">
      <w:pPr>
        <w:tabs>
          <w:tab w:val="left" w:pos="1380"/>
        </w:tabs>
        <w:jc w:val="center"/>
        <w:rPr>
          <w:rFonts w:ascii="Sylfaen" w:hAnsi="Sylfaen" w:cs="Segoe UI"/>
          <w:sz w:val="24"/>
          <w:szCs w:val="24"/>
        </w:rPr>
      </w:pPr>
    </w:p>
    <w:p w14:paraId="2FEEE81E" w14:textId="77777777" w:rsidR="003F2858" w:rsidRPr="005D785F" w:rsidRDefault="003F2858" w:rsidP="003F2858">
      <w:pPr>
        <w:tabs>
          <w:tab w:val="left" w:pos="1380"/>
        </w:tabs>
        <w:jc w:val="center"/>
        <w:rPr>
          <w:rFonts w:ascii="Sylfaen" w:hAnsi="Sylfaen" w:cs="Segoe UI"/>
          <w:b/>
          <w:sz w:val="24"/>
          <w:szCs w:val="24"/>
        </w:rPr>
      </w:pPr>
    </w:p>
    <w:p w14:paraId="7B4B9425" w14:textId="77777777" w:rsidR="003F2858" w:rsidRDefault="003F2858" w:rsidP="003F2858">
      <w:pPr>
        <w:tabs>
          <w:tab w:val="left" w:pos="1380"/>
        </w:tabs>
        <w:jc w:val="center"/>
        <w:rPr>
          <w:rFonts w:ascii="Sylfaen" w:hAnsi="Sylfaen" w:cs="Segoe UI"/>
          <w:sz w:val="24"/>
          <w:szCs w:val="24"/>
        </w:rPr>
      </w:pPr>
    </w:p>
    <w:p w14:paraId="1D7F5A10" w14:textId="77777777" w:rsidR="00EE570C" w:rsidRPr="00101424" w:rsidRDefault="00EE570C" w:rsidP="00EE570C">
      <w:pPr>
        <w:spacing w:after="0" w:line="240" w:lineRule="auto"/>
        <w:jc w:val="center"/>
        <w:rPr>
          <w:rFonts w:ascii="Sylfaen" w:hAnsi="Sylfaen" w:cs="Sylfaen"/>
          <w:b/>
        </w:rPr>
      </w:pPr>
    </w:p>
    <w:p w14:paraId="39AECCCA" w14:textId="77777777" w:rsidR="00EE570C" w:rsidRPr="00101424" w:rsidRDefault="00EE570C" w:rsidP="00EE570C">
      <w:pPr>
        <w:spacing w:after="0" w:line="240" w:lineRule="auto"/>
        <w:jc w:val="center"/>
        <w:rPr>
          <w:rFonts w:ascii="Sylfaen" w:hAnsi="Sylfaen" w:cs="Sylfaen"/>
          <w:b/>
        </w:rPr>
      </w:pPr>
    </w:p>
    <w:p w14:paraId="01F324F9" w14:textId="77777777" w:rsidR="00EE570C" w:rsidRPr="00101424" w:rsidRDefault="00EE570C" w:rsidP="00EE570C">
      <w:pPr>
        <w:spacing w:after="0" w:line="240" w:lineRule="auto"/>
        <w:jc w:val="center"/>
        <w:rPr>
          <w:rFonts w:ascii="Sylfaen" w:hAnsi="Sylfaen" w:cs="Sylfaen"/>
          <w:b/>
          <w:sz w:val="24"/>
          <w:lang w:val="ka-GE"/>
        </w:rPr>
      </w:pPr>
    </w:p>
    <w:p w14:paraId="67DE11C9" w14:textId="77777777" w:rsidR="00EE570C" w:rsidRDefault="00EE570C" w:rsidP="00EE570C">
      <w:pPr>
        <w:spacing w:after="0" w:line="360" w:lineRule="auto"/>
        <w:jc w:val="center"/>
        <w:rPr>
          <w:rFonts w:ascii="Sylfaen" w:hAnsi="Sylfaen" w:cs="Sylfaen"/>
          <w:b/>
          <w:sz w:val="24"/>
          <w:lang w:val="ka-GE"/>
        </w:rPr>
      </w:pPr>
    </w:p>
    <w:p w14:paraId="4D5D481A" w14:textId="77777777" w:rsidR="003F2858" w:rsidRPr="00101424" w:rsidRDefault="003F2858" w:rsidP="00EE570C">
      <w:pPr>
        <w:spacing w:after="0" w:line="360" w:lineRule="auto"/>
        <w:jc w:val="center"/>
        <w:rPr>
          <w:rFonts w:ascii="AcadNusx" w:hAnsi="AcadNusx"/>
          <w:b/>
        </w:rPr>
      </w:pPr>
    </w:p>
    <w:p w14:paraId="0EA3F680" w14:textId="77777777" w:rsidR="00194354" w:rsidRPr="00101424" w:rsidRDefault="00194354" w:rsidP="00EE570C">
      <w:pPr>
        <w:spacing w:after="0" w:line="360" w:lineRule="auto"/>
        <w:rPr>
          <w:rFonts w:ascii="Sylfaen" w:hAnsi="Sylfaen"/>
          <w:b/>
          <w:lang w:val="ka-GE"/>
        </w:rPr>
      </w:pPr>
    </w:p>
    <w:p w14:paraId="433432F0" w14:textId="77777777" w:rsidR="00EE570C" w:rsidRPr="00101424" w:rsidRDefault="00EE570C" w:rsidP="00EE570C">
      <w:pPr>
        <w:spacing w:after="0" w:line="360" w:lineRule="auto"/>
        <w:jc w:val="center"/>
        <w:rPr>
          <w:rFonts w:ascii="AcadNusx" w:hAnsi="AcadNusx"/>
          <w:b/>
        </w:rPr>
      </w:pPr>
    </w:p>
    <w:p w14:paraId="449301FF" w14:textId="77777777" w:rsidR="00195C6C" w:rsidRPr="00101424" w:rsidRDefault="00195C6C" w:rsidP="00EE570C">
      <w:pPr>
        <w:spacing w:after="0" w:line="360" w:lineRule="auto"/>
        <w:jc w:val="center"/>
        <w:rPr>
          <w:rFonts w:ascii="AcadNusx" w:hAnsi="AcadNusx"/>
          <w:b/>
        </w:rPr>
      </w:pPr>
    </w:p>
    <w:p w14:paraId="56C06130"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t>1.1 Name of the procurement object</w:t>
      </w:r>
    </w:p>
    <w:p w14:paraId="6EA7BD97" w14:textId="495B27C7" w:rsidR="007662F9" w:rsidRDefault="00EE570C" w:rsidP="00194354">
      <w:pPr>
        <w:spacing w:after="0" w:line="240" w:lineRule="auto"/>
        <w:rPr>
          <w:rFonts w:ascii="Sylfaen" w:hAnsi="Sylfaen" w:cs="Sylfaen"/>
          <w:b/>
          <w:bCs/>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41CEB" w:rsidRPr="00041CEB">
        <w:rPr>
          <w:rFonts w:ascii="Sylfaen" w:hAnsi="Sylfaen" w:cs="Sylfaen"/>
          <w:sz w:val="20"/>
          <w:szCs w:val="20"/>
          <w:lang w:val="ka-GE"/>
        </w:rPr>
        <w:t xml:space="preserve">the Purchase of </w:t>
      </w:r>
      <w:r w:rsidR="0011493D" w:rsidRPr="0011493D">
        <w:rPr>
          <w:rFonts w:ascii="Sylfaen" w:hAnsi="Sylfaen" w:cs="Sylfaen"/>
          <w:b/>
          <w:bCs/>
          <w:sz w:val="20"/>
          <w:szCs w:val="20"/>
          <w:lang w:val="ka-GE"/>
        </w:rPr>
        <w:t>Inline pumping station assembled with Stainless steel close-coupled submersible pumps</w:t>
      </w:r>
    </w:p>
    <w:p w14:paraId="4CADA291" w14:textId="77777777" w:rsidR="0011493D" w:rsidRDefault="0011493D" w:rsidP="00194354">
      <w:pPr>
        <w:spacing w:after="0" w:line="240" w:lineRule="auto"/>
        <w:rPr>
          <w:rFonts w:ascii="Sylfaen" w:hAnsi="Sylfaen" w:cs="Sylfaen"/>
          <w:sz w:val="20"/>
          <w:szCs w:val="20"/>
          <w:lang w:val="ka-GE"/>
        </w:rPr>
      </w:pPr>
    </w:p>
    <w:p w14:paraId="6A73C534" w14:textId="77777777" w:rsidR="00041CEB" w:rsidRPr="00101424" w:rsidRDefault="00041CEB" w:rsidP="00194354">
      <w:pPr>
        <w:spacing w:after="0" w:line="240" w:lineRule="auto"/>
        <w:rPr>
          <w:rFonts w:ascii="Sylfaen" w:hAnsi="Sylfaen"/>
          <w:b/>
          <w:sz w:val="20"/>
          <w:szCs w:val="20"/>
        </w:rPr>
      </w:pPr>
    </w:p>
    <w:p w14:paraId="34214DBB" w14:textId="77777777" w:rsidR="00EE570C"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54B02782" w14:textId="77777777" w:rsidR="0011493D" w:rsidRDefault="0011493D" w:rsidP="00FC52BE">
      <w:pPr>
        <w:spacing w:after="0" w:line="240" w:lineRule="auto"/>
        <w:rPr>
          <w:rFonts w:ascii="Sylfaen" w:hAnsi="Sylfaen"/>
          <w:b/>
          <w:sz w:val="20"/>
          <w:szCs w:val="20"/>
          <w:lang w:val="ka-GE"/>
        </w:rPr>
      </w:pPr>
    </w:p>
    <w:p w14:paraId="692C3F53" w14:textId="7C6CE607" w:rsidR="0011493D" w:rsidRPr="00721CEE" w:rsidRDefault="006C3856" w:rsidP="00FC52BE">
      <w:pPr>
        <w:spacing w:after="0" w:line="240" w:lineRule="auto"/>
        <w:rPr>
          <w:rFonts w:ascii="Sylfaen" w:hAnsi="Sylfaen"/>
          <w:b/>
          <w:sz w:val="20"/>
          <w:szCs w:val="20"/>
          <w:lang w:val="ka-GE"/>
        </w:rPr>
      </w:pPr>
      <w:r w:rsidRPr="006C3856">
        <w:rPr>
          <w:rFonts w:ascii="Sylfaen" w:hAnsi="Sylfaen"/>
          <w:b/>
          <w:sz w:val="20"/>
          <w:szCs w:val="20"/>
        </w:rPr>
        <w:t>In-line pump (1+1</w:t>
      </w:r>
      <w:r w:rsidR="00BB5021">
        <w:rPr>
          <w:rFonts w:ascii="Sylfaen" w:hAnsi="Sylfaen"/>
          <w:b/>
          <w:sz w:val="20"/>
          <w:szCs w:val="20"/>
        </w:rPr>
        <w:t xml:space="preserve"> reserve</w:t>
      </w:r>
      <w:r w:rsidRPr="006C3856">
        <w:rPr>
          <w:rFonts w:ascii="Sylfaen" w:hAnsi="Sylfaen"/>
          <w:b/>
          <w:sz w:val="20"/>
          <w:szCs w:val="20"/>
        </w:rPr>
        <w:t xml:space="preserve"> configuration), capacity Q = 1 L/s, head H = 80 m.</w:t>
      </w:r>
      <w:r w:rsidR="00721CEE">
        <w:rPr>
          <w:rFonts w:ascii="Sylfaen" w:hAnsi="Sylfaen"/>
          <w:b/>
          <w:sz w:val="20"/>
          <w:szCs w:val="20"/>
        </w:rPr>
        <w:t xml:space="preserve"> (</w:t>
      </w:r>
      <w:r w:rsidR="00721CEE">
        <w:rPr>
          <w:rFonts w:ascii="Sylfaen" w:hAnsi="Sylfaen"/>
          <w:b/>
          <w:sz w:val="20"/>
          <w:szCs w:val="20"/>
          <w:lang w:val="ka-GE"/>
        </w:rPr>
        <w:t xml:space="preserve">3 </w:t>
      </w:r>
      <w:r w:rsidR="00721CEE">
        <w:rPr>
          <w:rFonts w:ascii="Sylfaen" w:hAnsi="Sylfaen"/>
          <w:b/>
          <w:sz w:val="20"/>
          <w:szCs w:val="20"/>
        </w:rPr>
        <w:t>phase</w:t>
      </w:r>
      <w:r w:rsidR="00721CEE">
        <w:rPr>
          <w:rFonts w:ascii="Sylfaen" w:hAnsi="Sylfaen"/>
          <w:b/>
          <w:sz w:val="20"/>
          <w:szCs w:val="20"/>
          <w:lang w:val="ka-GE"/>
        </w:rPr>
        <w:t>)</w:t>
      </w:r>
    </w:p>
    <w:p w14:paraId="53FD59BF" w14:textId="278991A3" w:rsidR="00C833E8" w:rsidRDefault="00721CEE" w:rsidP="00FC52BE">
      <w:pPr>
        <w:spacing w:after="0" w:line="240" w:lineRule="auto"/>
        <w:rPr>
          <w:rFonts w:ascii="Sylfaen" w:hAnsi="Sylfaen"/>
          <w:b/>
          <w:sz w:val="20"/>
          <w:szCs w:val="20"/>
        </w:rPr>
      </w:pPr>
      <w:r w:rsidRPr="00721CEE">
        <w:rPr>
          <w:rFonts w:ascii="Sylfaen" w:hAnsi="Sylfaen"/>
          <w:b/>
          <w:sz w:val="20"/>
          <w:szCs w:val="20"/>
        </w:rPr>
        <w:t>Complete with: automatic control panel</w:t>
      </w:r>
      <w:r w:rsidR="00B13CF9">
        <w:rPr>
          <w:rFonts w:ascii="Sylfaen" w:hAnsi="Sylfaen"/>
          <w:b/>
          <w:sz w:val="20"/>
          <w:szCs w:val="20"/>
        </w:rPr>
        <w:t xml:space="preserve"> </w:t>
      </w:r>
      <w:r w:rsidR="00B13CF9" w:rsidRPr="00B13CF9">
        <w:rPr>
          <w:rFonts w:ascii="Sylfaen" w:hAnsi="Sylfaen"/>
          <w:b/>
          <w:sz w:val="20"/>
          <w:szCs w:val="20"/>
        </w:rPr>
        <w:t>with frequency inverter (VFD)</w:t>
      </w:r>
      <w:r w:rsidRPr="00721CEE">
        <w:rPr>
          <w:rFonts w:ascii="Sylfaen" w:hAnsi="Sylfaen"/>
          <w:b/>
          <w:sz w:val="20"/>
          <w:szCs w:val="20"/>
        </w:rPr>
        <w:t>; dry-run protection relay; earth-fault protection relay</w:t>
      </w:r>
      <w:r w:rsidR="00B13CF9">
        <w:rPr>
          <w:rFonts w:ascii="Sylfaen" w:hAnsi="Sylfaen"/>
          <w:b/>
          <w:sz w:val="20"/>
          <w:szCs w:val="20"/>
        </w:rPr>
        <w:t xml:space="preserve">, </w:t>
      </w:r>
      <w:r w:rsidR="00B13CF9" w:rsidRPr="00B13CF9">
        <w:rPr>
          <w:rFonts w:ascii="Sylfaen" w:hAnsi="Sylfaen"/>
          <w:b/>
          <w:sz w:val="20"/>
          <w:szCs w:val="20"/>
        </w:rPr>
        <w:t>phase-loss protection relay</w:t>
      </w:r>
      <w:r w:rsidR="00B26B6A">
        <w:rPr>
          <w:rFonts w:ascii="Sylfaen" w:hAnsi="Sylfaen"/>
          <w:b/>
          <w:sz w:val="20"/>
          <w:szCs w:val="20"/>
        </w:rPr>
        <w:t>;</w:t>
      </w:r>
    </w:p>
    <w:p w14:paraId="0C23F50A" w14:textId="4B458A89" w:rsidR="00B26B6A" w:rsidRDefault="00B26B6A" w:rsidP="00B26B6A">
      <w:pPr>
        <w:spacing w:after="0" w:line="240" w:lineRule="auto"/>
        <w:rPr>
          <w:rFonts w:ascii="Sylfaen" w:hAnsi="Sylfaen"/>
          <w:b/>
          <w:sz w:val="20"/>
          <w:szCs w:val="20"/>
        </w:rPr>
      </w:pPr>
      <w:r>
        <w:rPr>
          <w:rFonts w:ascii="Sylfaen" w:hAnsi="Sylfaen"/>
          <w:b/>
          <w:sz w:val="20"/>
          <w:szCs w:val="20"/>
        </w:rPr>
        <w:t>Also c</w:t>
      </w:r>
      <w:r w:rsidRPr="00B13CF9">
        <w:rPr>
          <w:rFonts w:ascii="Sylfaen" w:hAnsi="Sylfaen"/>
          <w:b/>
          <w:sz w:val="20"/>
          <w:szCs w:val="20"/>
        </w:rPr>
        <w:t>omplete with discharge and suction manifolds D-50; pressure gauges on both discharge and suction manifolds; pressure sensor; 20-liter expansion tank;.</w:t>
      </w:r>
    </w:p>
    <w:p w14:paraId="4EE75BC0" w14:textId="77777777" w:rsidR="00721CEE" w:rsidRDefault="00721CEE" w:rsidP="00FC52BE">
      <w:pPr>
        <w:spacing w:after="0" w:line="240" w:lineRule="auto"/>
        <w:rPr>
          <w:rFonts w:ascii="Sylfaen" w:hAnsi="Sylfaen"/>
          <w:b/>
          <w:sz w:val="20"/>
          <w:szCs w:val="20"/>
        </w:rPr>
      </w:pPr>
    </w:p>
    <w:p w14:paraId="5F957CC9" w14:textId="0843FBBD" w:rsidR="00C833E8" w:rsidRPr="00C833E8" w:rsidRDefault="00C833E8" w:rsidP="00FC52BE">
      <w:pPr>
        <w:spacing w:after="0" w:line="240" w:lineRule="auto"/>
        <w:rPr>
          <w:rFonts w:ascii="Sylfaen" w:hAnsi="Sylfaen"/>
          <w:b/>
          <w:sz w:val="20"/>
          <w:szCs w:val="20"/>
        </w:rPr>
      </w:pPr>
      <w:r w:rsidRPr="00C833E8">
        <w:rPr>
          <w:rFonts w:ascii="Sylfaen" w:hAnsi="Sylfaen"/>
          <w:b/>
          <w:sz w:val="20"/>
          <w:szCs w:val="20"/>
        </w:rPr>
        <w:t xml:space="preserve">Supervision of installation </w:t>
      </w:r>
      <w:r w:rsidR="00B26B6A">
        <w:rPr>
          <w:rFonts w:ascii="Sylfaen" w:hAnsi="Sylfaen"/>
          <w:b/>
          <w:sz w:val="20"/>
          <w:szCs w:val="20"/>
        </w:rPr>
        <w:t xml:space="preserve">as well as </w:t>
      </w:r>
      <w:r w:rsidR="00B26B6A" w:rsidRPr="00B13CF9">
        <w:rPr>
          <w:rFonts w:ascii="Sylfaen" w:hAnsi="Sylfaen"/>
          <w:b/>
          <w:sz w:val="20"/>
          <w:szCs w:val="20"/>
        </w:rPr>
        <w:t>commissioning and start-up works</w:t>
      </w:r>
      <w:r>
        <w:rPr>
          <w:rFonts w:ascii="Sylfaen" w:hAnsi="Sylfaen"/>
          <w:b/>
          <w:sz w:val="20"/>
          <w:szCs w:val="20"/>
        </w:rPr>
        <w:t xml:space="preserve"> should be included in the price</w:t>
      </w:r>
    </w:p>
    <w:p w14:paraId="40E24593" w14:textId="5EC6162E" w:rsidR="00DD5C37" w:rsidRPr="00041CEB" w:rsidRDefault="00DD5C37" w:rsidP="00DD5C37">
      <w:pPr>
        <w:spacing w:after="0" w:line="240" w:lineRule="auto"/>
        <w:jc w:val="both"/>
        <w:rPr>
          <w:rFonts w:ascii="Sylfaen" w:hAnsi="Sylfaen" w:cs="Segoe UI"/>
          <w:sz w:val="20"/>
          <w:szCs w:val="20"/>
        </w:rPr>
      </w:pPr>
    </w:p>
    <w:p w14:paraId="4393F9E2" w14:textId="020C640F" w:rsidR="00DD5C37" w:rsidRPr="00DD5C37" w:rsidRDefault="00DD5C37" w:rsidP="00DD5C37">
      <w:pPr>
        <w:spacing w:after="0" w:line="240" w:lineRule="auto"/>
        <w:jc w:val="both"/>
        <w:rPr>
          <w:rFonts w:ascii="Sylfaen" w:hAnsi="Sylfaen" w:cs="Segoe UI"/>
          <w:sz w:val="20"/>
          <w:szCs w:val="20"/>
          <w:u w:val="single"/>
        </w:rPr>
      </w:pPr>
      <w:r>
        <w:rPr>
          <w:rFonts w:ascii="Sylfaen" w:hAnsi="Sylfaen" w:cs="Segoe UI"/>
          <w:sz w:val="20"/>
          <w:szCs w:val="20"/>
          <w:u w:val="single"/>
        </w:rPr>
        <w:t xml:space="preserve">Please </w:t>
      </w:r>
      <w:r w:rsidR="0011493D">
        <w:rPr>
          <w:rFonts w:ascii="Sylfaen" w:hAnsi="Sylfaen" w:cs="Segoe UI"/>
          <w:sz w:val="20"/>
          <w:szCs w:val="20"/>
          <w:u w:val="single"/>
        </w:rPr>
        <w:t xml:space="preserve">also </w:t>
      </w:r>
      <w:r>
        <w:rPr>
          <w:rFonts w:ascii="Sylfaen" w:hAnsi="Sylfaen" w:cs="Segoe UI"/>
          <w:sz w:val="20"/>
          <w:szCs w:val="20"/>
          <w:u w:val="single"/>
        </w:rPr>
        <w:t>see Annex 1</w:t>
      </w:r>
      <w:r w:rsidR="003B3116">
        <w:rPr>
          <w:rFonts w:ascii="Sylfaen" w:hAnsi="Sylfaen" w:cs="Segoe UI"/>
          <w:sz w:val="20"/>
          <w:szCs w:val="20"/>
          <w:u w:val="single"/>
        </w:rPr>
        <w:t xml:space="preserve">, </w:t>
      </w:r>
      <w:r w:rsidR="0011493D">
        <w:rPr>
          <w:rFonts w:ascii="Sylfaen" w:hAnsi="Sylfaen" w:cs="Segoe UI"/>
          <w:sz w:val="20"/>
          <w:szCs w:val="20"/>
          <w:u w:val="single"/>
        </w:rPr>
        <w:t>Annex 2</w:t>
      </w:r>
      <w:r>
        <w:rPr>
          <w:rFonts w:ascii="Sylfaen" w:hAnsi="Sylfaen" w:cs="Segoe UI"/>
          <w:sz w:val="20"/>
          <w:szCs w:val="20"/>
          <w:u w:val="single"/>
        </w:rPr>
        <w:t xml:space="preserve"> </w:t>
      </w:r>
      <w:r w:rsidR="003B3116">
        <w:rPr>
          <w:rFonts w:ascii="Sylfaen" w:hAnsi="Sylfaen" w:cs="Segoe UI"/>
          <w:sz w:val="20"/>
          <w:szCs w:val="20"/>
          <w:u w:val="single"/>
        </w:rPr>
        <w:t xml:space="preserve">and Annex 3 </w:t>
      </w:r>
      <w:r>
        <w:rPr>
          <w:rFonts w:ascii="Sylfaen" w:hAnsi="Sylfaen" w:cs="Segoe UI"/>
          <w:sz w:val="20"/>
          <w:szCs w:val="20"/>
          <w:u w:val="single"/>
        </w:rPr>
        <w:t>for detailed specifications and quantities</w:t>
      </w:r>
    </w:p>
    <w:p w14:paraId="1EE63902" w14:textId="77777777" w:rsidR="00FC52BE" w:rsidRPr="004B2DC8" w:rsidRDefault="00FC52BE" w:rsidP="00FC52BE">
      <w:pPr>
        <w:spacing w:after="0" w:line="240" w:lineRule="auto"/>
        <w:jc w:val="both"/>
        <w:rPr>
          <w:rFonts w:ascii="Sylfaen" w:hAnsi="Sylfaen" w:cs="Sylfaen"/>
          <w:b/>
          <w:sz w:val="20"/>
          <w:szCs w:val="20"/>
        </w:rPr>
      </w:pPr>
    </w:p>
    <w:p w14:paraId="0125B668" w14:textId="77777777" w:rsidR="00FC52BE" w:rsidRPr="004B2DC8" w:rsidRDefault="00FC52BE" w:rsidP="00194354">
      <w:pPr>
        <w:spacing w:after="0" w:line="240" w:lineRule="auto"/>
        <w:rPr>
          <w:rFonts w:ascii="Sylfaen" w:hAnsi="Sylfaen" w:cs="Sylfaen"/>
          <w:b/>
          <w:sz w:val="20"/>
          <w:szCs w:val="20"/>
        </w:rPr>
      </w:pPr>
    </w:p>
    <w:p w14:paraId="1ED35B7F"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D69D4F5"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501B745C" w14:textId="77777777" w:rsidR="000D0CC8" w:rsidRPr="004B2DC8" w:rsidRDefault="000D0CC8" w:rsidP="00194354">
      <w:pPr>
        <w:spacing w:after="0" w:line="240" w:lineRule="auto"/>
        <w:rPr>
          <w:rFonts w:ascii="Sylfaen" w:hAnsi="Sylfaen" w:cs="Sylfaen"/>
          <w:sz w:val="20"/>
          <w:szCs w:val="20"/>
          <w:lang w:val="ka-GE"/>
        </w:rPr>
      </w:pPr>
    </w:p>
    <w:p w14:paraId="484BDC34" w14:textId="77777777" w:rsidR="00094629" w:rsidRDefault="00094629" w:rsidP="00194354">
      <w:pPr>
        <w:spacing w:after="0" w:line="240" w:lineRule="auto"/>
        <w:rPr>
          <w:rFonts w:ascii="Sylfaen" w:hAnsi="Sylfaen" w:cs="Sylfaen"/>
          <w:b/>
          <w:sz w:val="20"/>
          <w:szCs w:val="20"/>
        </w:rPr>
      </w:pPr>
    </w:p>
    <w:p w14:paraId="214B92E8"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B4F83DA"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64823D86"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37F3D48"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735ED9CE" w14:textId="77777777" w:rsidR="00EE570C" w:rsidRDefault="00EE570C" w:rsidP="00194354">
      <w:pPr>
        <w:spacing w:after="0" w:line="240" w:lineRule="auto"/>
        <w:rPr>
          <w:rFonts w:ascii="Sylfaen" w:hAnsi="Sylfaen" w:cs="Sylfaen"/>
          <w:b/>
          <w:sz w:val="20"/>
          <w:szCs w:val="20"/>
          <w:lang w:val="ka-GE"/>
        </w:rPr>
      </w:pPr>
    </w:p>
    <w:p w14:paraId="18D6AE59" w14:textId="77777777" w:rsidR="00094629" w:rsidRPr="00101424" w:rsidRDefault="00094629" w:rsidP="00194354">
      <w:pPr>
        <w:spacing w:after="0" w:line="240" w:lineRule="auto"/>
        <w:rPr>
          <w:rFonts w:ascii="Sylfaen" w:hAnsi="Sylfaen" w:cs="Sylfaen"/>
          <w:b/>
          <w:sz w:val="20"/>
          <w:szCs w:val="20"/>
          <w:lang w:val="ka-GE"/>
        </w:rPr>
      </w:pPr>
    </w:p>
    <w:p w14:paraId="7EEB3F34"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1E4BAE8"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w:t>
      </w:r>
      <w:r w:rsidR="00F63626" w:rsidRPr="00DD5C37">
        <w:rPr>
          <w:rFonts w:ascii="Sylfaen" w:hAnsi="Sylfaen" w:cs="Sylfaen"/>
          <w:b/>
          <w:sz w:val="20"/>
          <w:szCs w:val="20"/>
        </w:rPr>
        <w:t>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5EE32A6D" w14:textId="77777777" w:rsidR="00E42546" w:rsidRPr="00E42546" w:rsidRDefault="00E42546" w:rsidP="00194354">
      <w:pPr>
        <w:spacing w:after="0" w:line="240" w:lineRule="auto"/>
        <w:jc w:val="both"/>
        <w:rPr>
          <w:rFonts w:ascii="Sylfaen" w:hAnsi="Sylfaen" w:cs="Sylfaen"/>
          <w:sz w:val="20"/>
          <w:szCs w:val="20"/>
        </w:rPr>
      </w:pPr>
    </w:p>
    <w:p w14:paraId="4BDF70C3"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55F5C886"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511A94CB" w14:textId="77777777" w:rsidR="00E42546" w:rsidRPr="004B2DC8" w:rsidRDefault="00E42546" w:rsidP="00E42546">
      <w:pPr>
        <w:spacing w:after="0" w:line="240" w:lineRule="auto"/>
        <w:jc w:val="both"/>
        <w:rPr>
          <w:rFonts w:ascii="Sylfaen" w:hAnsi="Sylfaen" w:cs="Segoe UI"/>
          <w:b/>
          <w:sz w:val="20"/>
          <w:szCs w:val="20"/>
        </w:rPr>
      </w:pPr>
    </w:p>
    <w:p w14:paraId="03CB20F7"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22BC68D1"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310DDF89" w14:textId="77777777" w:rsidR="00B16ACC" w:rsidRPr="00101424" w:rsidRDefault="00B16ACC" w:rsidP="00194354">
      <w:pPr>
        <w:spacing w:after="0" w:line="240" w:lineRule="auto"/>
        <w:jc w:val="both"/>
        <w:rPr>
          <w:rFonts w:ascii="Sylfaen" w:hAnsi="Sylfaen" w:cs="Sylfaen"/>
          <w:sz w:val="20"/>
          <w:szCs w:val="20"/>
        </w:rPr>
      </w:pPr>
    </w:p>
    <w:p w14:paraId="7C455ACA"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0BB8F74A" w14:textId="27F5F25E"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r w:rsidR="008E627C">
        <w:rPr>
          <w:rFonts w:ascii="Sylfaen" w:hAnsi="Sylfaen"/>
          <w:sz w:val="20"/>
          <w:szCs w:val="20"/>
          <w:lang w:val="ka-GE"/>
        </w:rPr>
        <w:t xml:space="preserve"> If you upload signed PDF please upload </w:t>
      </w:r>
      <w:r w:rsidR="00DA2EDF">
        <w:rPr>
          <w:rFonts w:ascii="Sylfaen" w:hAnsi="Sylfaen"/>
          <w:sz w:val="20"/>
          <w:szCs w:val="20"/>
          <w:lang w:val="ka-GE"/>
        </w:rPr>
        <w:t>excel file as well</w:t>
      </w:r>
    </w:p>
    <w:p w14:paraId="51F387C1"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6ABE7F6" w14:textId="6E7DBC19"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lastRenderedPageBreak/>
        <w:t>3. Detailed Technical Specifications of the offered goods;</w:t>
      </w:r>
      <w:r w:rsidRPr="00411FDF">
        <w:rPr>
          <w:rFonts w:ascii="Sylfaen" w:hAnsi="Sylfaen"/>
          <w:sz w:val="20"/>
          <w:szCs w:val="20"/>
        </w:rPr>
        <w:t xml:space="preserve"> Technical Passports</w:t>
      </w:r>
      <w:r w:rsidR="0007153C">
        <w:rPr>
          <w:rFonts w:ascii="Sylfaen" w:hAnsi="Sylfaen"/>
          <w:sz w:val="20"/>
          <w:szCs w:val="20"/>
        </w:rPr>
        <w:t>, drawings</w:t>
      </w:r>
      <w:r w:rsidR="00CC1B2E">
        <w:rPr>
          <w:rFonts w:ascii="Sylfaen" w:hAnsi="Sylfaen"/>
          <w:sz w:val="20"/>
          <w:szCs w:val="20"/>
        </w:rPr>
        <w:t>, list of Set Parts</w:t>
      </w:r>
      <w:r w:rsidR="00F819F9">
        <w:rPr>
          <w:rFonts w:ascii="Sylfaen" w:hAnsi="Sylfaen"/>
          <w:sz w:val="20"/>
          <w:szCs w:val="20"/>
        </w:rPr>
        <w:t xml:space="preserve"> and other documents issued by the manufacturer, e.g.: Certificate of Origin, Manual, etc</w:t>
      </w:r>
    </w:p>
    <w:p w14:paraId="0BEE6A9D"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547CBCE2"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5. Complete company and bank details of the bidder.</w:t>
      </w:r>
    </w:p>
    <w:p w14:paraId="50671E9D"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Extract from the Register of Entrepreneurs and Non-Entrepreneurial (Non-Commercial) Legal Entities, which must be issued after the announcement of this electronic tender;</w:t>
      </w:r>
    </w:p>
    <w:p w14:paraId="1F0E582F"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0459D32D" w14:textId="77777777" w:rsidR="006956C6" w:rsidRPr="00101424" w:rsidRDefault="006956C6" w:rsidP="00194354">
      <w:pPr>
        <w:spacing w:after="0" w:line="240" w:lineRule="auto"/>
        <w:rPr>
          <w:rFonts w:ascii="Sylfaen" w:hAnsi="Sylfaen"/>
          <w:sz w:val="20"/>
          <w:szCs w:val="20"/>
          <w:lang w:val="ka-GE"/>
        </w:rPr>
      </w:pPr>
    </w:p>
    <w:p w14:paraId="05071F7F"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7D4FFCD0"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00A2A1D1"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must be confirmed by the electronic signature of the authorized person or the electronic stamp of the company.</w:t>
      </w:r>
    </w:p>
    <w:p w14:paraId="7A2671EA"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2FED178B" w14:textId="50E61735"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A87F09">
        <w:rPr>
          <w:rFonts w:ascii="Sylfaen" w:hAnsi="Sylfaen"/>
          <w:b/>
          <w:i/>
          <w:color w:val="FF0000"/>
          <w:sz w:val="20"/>
          <w:szCs w:val="20"/>
          <w:u w:val="single"/>
        </w:rPr>
        <w:t>8</w:t>
      </w:r>
      <w:r w:rsidR="00AE5DB4">
        <w:rPr>
          <w:rFonts w:ascii="Sylfaen" w:hAnsi="Sylfaen"/>
          <w:b/>
          <w:i/>
          <w:color w:val="FF0000"/>
          <w:sz w:val="20"/>
          <w:szCs w:val="20"/>
          <w:u w:val="single"/>
        </w:rPr>
        <w:t>:</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w:t>
      </w:r>
      <w:r w:rsidR="001B058A">
        <w:rPr>
          <w:rFonts w:ascii="Sylfaen" w:hAnsi="Sylfaen"/>
          <w:b/>
          <w:i/>
          <w:color w:val="FF0000"/>
          <w:sz w:val="20"/>
          <w:szCs w:val="20"/>
          <w:u w:val="single"/>
        </w:rPr>
        <w:t>p</w:t>
      </w:r>
      <w:r w:rsidR="0023576D">
        <w:rPr>
          <w:rFonts w:ascii="Sylfaen" w:hAnsi="Sylfaen"/>
          <w:b/>
          <w:i/>
          <w:color w:val="FF0000"/>
          <w:sz w:val="20"/>
          <w:szCs w:val="20"/>
          <w:u w:val="single"/>
        </w:rPr>
        <w:t>m (Georgian Time)</w:t>
      </w:r>
      <w:r w:rsidR="00AE6AB4" w:rsidRPr="0023576D">
        <w:rPr>
          <w:rFonts w:ascii="Sylfaen" w:hAnsi="Sylfaen"/>
          <w:b/>
          <w:i/>
          <w:color w:val="FF0000"/>
          <w:sz w:val="20"/>
          <w:szCs w:val="20"/>
          <w:u w:val="single"/>
        </w:rPr>
        <w:t xml:space="preserve"> on </w:t>
      </w:r>
      <w:r w:rsidR="00C750D7">
        <w:rPr>
          <w:rFonts w:ascii="Sylfaen" w:hAnsi="Sylfaen"/>
          <w:b/>
          <w:i/>
          <w:color w:val="FF0000"/>
          <w:sz w:val="20"/>
          <w:szCs w:val="20"/>
          <w:u w:val="single"/>
        </w:rPr>
        <w:t>December 1</w:t>
      </w:r>
      <w:r w:rsidR="00A87F09">
        <w:rPr>
          <w:rFonts w:ascii="Sylfaen" w:hAnsi="Sylfaen"/>
          <w:b/>
          <w:i/>
          <w:color w:val="FF0000"/>
          <w:sz w:val="20"/>
          <w:szCs w:val="20"/>
          <w:u w:val="single"/>
        </w:rPr>
        <w:t>1</w:t>
      </w:r>
      <w:r w:rsidR="00C750D7" w:rsidRPr="00C750D7">
        <w:rPr>
          <w:rFonts w:ascii="Sylfaen" w:hAnsi="Sylfaen"/>
          <w:b/>
          <w:i/>
          <w:color w:val="FF0000"/>
          <w:sz w:val="20"/>
          <w:szCs w:val="20"/>
          <w:u w:val="single"/>
          <w:vertAlign w:val="superscript"/>
        </w:rPr>
        <w:t>h</w:t>
      </w:r>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F819F9">
        <w:rPr>
          <w:rFonts w:ascii="Sylfaen" w:hAnsi="Sylfaen"/>
          <w:b/>
          <w:i/>
          <w:color w:val="FF0000"/>
          <w:sz w:val="20"/>
          <w:szCs w:val="20"/>
          <w:u w:val="single"/>
        </w:rPr>
        <w:t>5</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35AD0657"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49D8FF16"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4BED3C6"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(ies)</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47CF122B" w14:textId="77777777" w:rsidR="00C21C78" w:rsidRPr="00DD5C37" w:rsidRDefault="00C21C78" w:rsidP="00C21C78">
      <w:pPr>
        <w:spacing w:after="0" w:line="240" w:lineRule="auto"/>
        <w:jc w:val="both"/>
        <w:rPr>
          <w:rFonts w:ascii="AcadNusx" w:hAnsi="AcadNusx"/>
          <w:b/>
          <w:color w:val="FF0000"/>
          <w:sz w:val="20"/>
          <w:szCs w:val="20"/>
        </w:rPr>
      </w:pPr>
      <w:r w:rsidRPr="00411FDF">
        <w:rPr>
          <w:rFonts w:ascii="Sylfaen" w:hAnsi="Sylfaen"/>
          <w:sz w:val="20"/>
          <w:szCs w:val="20"/>
          <w:lang w:val="ka-GE"/>
        </w:rPr>
        <w:t xml:space="preserve">2) </w:t>
      </w:r>
      <w:r w:rsidRPr="00411FDF">
        <w:rPr>
          <w:rFonts w:ascii="Sylfaen" w:hAnsi="Sylfaen" w:cs="Sylfaen"/>
          <w:sz w:val="20"/>
          <w:szCs w:val="20"/>
          <w:lang w:val="ka-GE"/>
        </w:rPr>
        <w:t xml:space="preserve">Georgian Water and Power </w:t>
      </w:r>
      <w:r w:rsidRPr="00411FDF">
        <w:rPr>
          <w:rFonts w:ascii="Sylfaen" w:hAnsi="Sylfaen" w:cs="Sylfaen"/>
          <w:sz w:val="20"/>
          <w:szCs w:val="20"/>
        </w:rPr>
        <w:t>LLC</w:t>
      </w:r>
      <w:r w:rsidRPr="00411FDF">
        <w:rPr>
          <w:rFonts w:ascii="Sylfaen" w:hAnsi="Sylfaen" w:cs="Sylfaen"/>
          <w:sz w:val="20"/>
          <w:szCs w:val="20"/>
          <w:lang w:val="ka-GE"/>
        </w:rPr>
        <w:t xml:space="preserve"> reserves the right to sign a contract </w:t>
      </w:r>
      <w:r w:rsidRPr="00DD5C37">
        <w:rPr>
          <w:rFonts w:ascii="Sylfaen" w:hAnsi="Sylfaen" w:cs="Sylfaen"/>
          <w:b/>
          <w:color w:val="FF0000"/>
          <w:sz w:val="20"/>
          <w:szCs w:val="20"/>
          <w:lang w:val="ka-GE"/>
        </w:rPr>
        <w:t>with one or more companies.</w:t>
      </w:r>
    </w:p>
    <w:p w14:paraId="6DF8E125" w14:textId="77777777" w:rsidR="00B16ACC" w:rsidRPr="00411FDF" w:rsidRDefault="00B16ACC" w:rsidP="00C54C2E">
      <w:pPr>
        <w:spacing w:after="0" w:line="240" w:lineRule="auto"/>
        <w:jc w:val="both"/>
        <w:rPr>
          <w:rFonts w:ascii="Sylfaen" w:hAnsi="Sylfaen" w:cs="Sylfaen"/>
          <w:sz w:val="20"/>
          <w:szCs w:val="20"/>
          <w:lang w:val="ka-GE"/>
        </w:rPr>
      </w:pPr>
    </w:p>
    <w:p w14:paraId="7FE24D5C"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27BECB9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5D96365A"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66AFFF3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8E00AF4"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1610D7CF"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1F33D746"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2D65F50"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15135376"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21758FB7"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6171BA6"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2F8C83AD"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3CA44B8E" w14:textId="77777777" w:rsidR="006956C6" w:rsidRPr="00101424" w:rsidRDefault="006956C6" w:rsidP="00C54C2E">
      <w:pPr>
        <w:spacing w:after="0" w:line="240" w:lineRule="auto"/>
        <w:ind w:firstLine="426"/>
        <w:jc w:val="both"/>
        <w:rPr>
          <w:rFonts w:ascii="Sylfaen" w:hAnsi="Sylfaen"/>
          <w:sz w:val="20"/>
          <w:szCs w:val="20"/>
          <w:lang w:val="ka-GE"/>
        </w:rPr>
      </w:pPr>
    </w:p>
    <w:p w14:paraId="05F359E9"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3CCF285"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4880BEF8"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lastRenderedPageBreak/>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0E2B0417"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2348B196"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6A1DA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9" o:title=""/>
          </v:shape>
          <o:OLEObject Type="Embed" ProgID="Acrobat.Document.DC" ShapeID="_x0000_i1025" DrawAspect="Icon" ObjectID="_1826368413" r:id="rId10"/>
        </w:object>
      </w:r>
    </w:p>
    <w:p w14:paraId="5E6DF8FE" w14:textId="77777777" w:rsidR="00EE570C" w:rsidRDefault="00EE570C" w:rsidP="00C54C2E">
      <w:pPr>
        <w:spacing w:after="0" w:line="240" w:lineRule="auto"/>
        <w:jc w:val="both"/>
        <w:rPr>
          <w:rFonts w:ascii="Sylfaen" w:hAnsi="Sylfaen"/>
          <w:sz w:val="20"/>
          <w:szCs w:val="20"/>
        </w:rPr>
      </w:pPr>
    </w:p>
    <w:p w14:paraId="3BF6210F" w14:textId="77777777" w:rsidR="00F819F9" w:rsidRPr="00101424" w:rsidRDefault="00F819F9" w:rsidP="00C54C2E">
      <w:pPr>
        <w:spacing w:after="0" w:line="240" w:lineRule="auto"/>
        <w:jc w:val="both"/>
        <w:rPr>
          <w:rFonts w:ascii="Sylfaen" w:hAnsi="Sylfaen"/>
          <w:sz w:val="20"/>
          <w:szCs w:val="20"/>
        </w:rPr>
      </w:pPr>
    </w:p>
    <w:p w14:paraId="6C5F0ECB"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15C7737D" w14:textId="77777777" w:rsidR="0089264E" w:rsidRPr="00101424" w:rsidRDefault="0089264E" w:rsidP="00C54C2E">
      <w:pPr>
        <w:spacing w:after="0" w:line="240" w:lineRule="auto"/>
        <w:jc w:val="both"/>
        <w:rPr>
          <w:rFonts w:ascii="Sylfaen" w:hAnsi="Sylfaen" w:cs="Sylfaen"/>
          <w:b/>
          <w:sz w:val="20"/>
          <w:szCs w:val="20"/>
          <w:u w:val="single"/>
          <w:lang w:val="ka-GE"/>
        </w:rPr>
      </w:pPr>
    </w:p>
    <w:p w14:paraId="1FA65210"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4AA6E683" w14:textId="77777777" w:rsidR="0089264E" w:rsidRPr="00101424" w:rsidRDefault="0089264E" w:rsidP="0089264E">
      <w:pPr>
        <w:spacing w:after="0" w:line="240" w:lineRule="auto"/>
        <w:jc w:val="both"/>
        <w:rPr>
          <w:rFonts w:ascii="Sylfaen" w:hAnsi="Sylfaen" w:cs="Sylfaen"/>
          <w:sz w:val="20"/>
          <w:szCs w:val="20"/>
        </w:rPr>
      </w:pPr>
    </w:p>
    <w:p w14:paraId="7FE5F9FD"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r w:rsidRPr="00101424">
        <w:rPr>
          <w:rFonts w:ascii="Sylfaen" w:hAnsi="Sylfaen" w:cs="Sylfaen"/>
          <w:sz w:val="20"/>
          <w:szCs w:val="20"/>
        </w:rPr>
        <w:t>Ketevan</w:t>
      </w:r>
      <w:r w:rsidRPr="00101424">
        <w:rPr>
          <w:rFonts w:ascii="Sylfaen" w:hAnsi="Sylfaen" w:cs="Sylfaen"/>
          <w:sz w:val="20"/>
          <w:szCs w:val="20"/>
          <w:lang w:val="ka-GE"/>
        </w:rPr>
        <w:t xml:space="preserve"> </w:t>
      </w:r>
      <w:r w:rsidRPr="00101424">
        <w:rPr>
          <w:rFonts w:ascii="Sylfaen" w:hAnsi="Sylfaen" w:cs="Sylfaen"/>
          <w:sz w:val="20"/>
          <w:szCs w:val="20"/>
        </w:rPr>
        <w:t>Chkheidze</w:t>
      </w:r>
    </w:p>
    <w:p w14:paraId="34B46D46"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08D0F4C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Pr="00101424">
          <w:rPr>
            <w:rStyle w:val="Hyperlink"/>
          </w:rPr>
          <w:t>kchkheidze@gwp.ge</w:t>
        </w:r>
      </w:hyperlink>
      <w:r w:rsidRPr="00101424">
        <w:t xml:space="preserve"> </w:t>
      </w:r>
    </w:p>
    <w:p w14:paraId="534AD0FA"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r w:rsidRPr="00101424">
        <w:rPr>
          <w:rFonts w:cs="Arial"/>
        </w:rPr>
        <w:t>ext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783FF57C"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8B9A11D"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1466B42C"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31ABF45"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2"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74289840"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5465B574" w14:textId="77777777" w:rsidR="00F819F9" w:rsidRDefault="00F819F9" w:rsidP="0089264E">
      <w:pPr>
        <w:spacing w:after="0" w:line="240" w:lineRule="auto"/>
        <w:jc w:val="both"/>
        <w:rPr>
          <w:rFonts w:ascii="Sylfaen" w:hAnsi="Sylfaen" w:cs="Sylfaen"/>
          <w:sz w:val="20"/>
          <w:szCs w:val="20"/>
          <w:lang w:val="ka-GE"/>
        </w:rPr>
      </w:pPr>
    </w:p>
    <w:p w14:paraId="5CEEF3B0" w14:textId="77777777" w:rsidR="00F819F9" w:rsidRDefault="00F819F9" w:rsidP="0089264E">
      <w:pPr>
        <w:spacing w:after="0" w:line="240" w:lineRule="auto"/>
        <w:jc w:val="both"/>
        <w:rPr>
          <w:rFonts w:ascii="Sylfaen" w:hAnsi="Sylfaen" w:cs="Sylfaen"/>
          <w:sz w:val="20"/>
          <w:szCs w:val="20"/>
          <w:lang w:val="ka-GE"/>
        </w:rPr>
      </w:pPr>
    </w:p>
    <w:p w14:paraId="56078AE4"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A683281" w14:textId="77777777" w:rsidR="00F819F9" w:rsidRDefault="00F819F9" w:rsidP="00F819F9">
      <w:pPr>
        <w:spacing w:after="0" w:line="240" w:lineRule="auto"/>
        <w:jc w:val="both"/>
        <w:rPr>
          <w:rFonts w:ascii="Sylfaen" w:hAnsi="Sylfaen"/>
          <w:b/>
          <w:sz w:val="20"/>
          <w:szCs w:val="20"/>
          <w:lang w:val="ka-GE"/>
        </w:rPr>
      </w:pPr>
    </w:p>
    <w:p w14:paraId="0A666B5D" w14:textId="77777777" w:rsidR="00F819F9" w:rsidRDefault="00F819F9" w:rsidP="00F819F9">
      <w:pPr>
        <w:spacing w:after="0" w:line="240" w:lineRule="auto"/>
        <w:jc w:val="both"/>
        <w:rPr>
          <w:rFonts w:ascii="Sylfaen" w:hAnsi="Sylfaen"/>
          <w:b/>
          <w:sz w:val="20"/>
          <w:szCs w:val="20"/>
          <w:lang w:val="ka-GE"/>
        </w:rPr>
      </w:pPr>
    </w:p>
    <w:p w14:paraId="163182DD" w14:textId="77777777" w:rsidR="00F819F9" w:rsidRPr="00101424" w:rsidRDefault="00F819F9" w:rsidP="00F819F9">
      <w:pPr>
        <w:spacing w:after="0" w:line="240" w:lineRule="auto"/>
        <w:jc w:val="both"/>
        <w:rPr>
          <w:rFonts w:ascii="Sylfaen" w:hAnsi="Sylfaen"/>
          <w:sz w:val="20"/>
          <w:szCs w:val="20"/>
          <w:lang w:val="ka-GE"/>
        </w:rPr>
      </w:pPr>
    </w:p>
    <w:p w14:paraId="047614FB"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10F999B" w14:textId="77777777" w:rsidR="00F819F9" w:rsidRDefault="00F819F9" w:rsidP="0089264E">
      <w:pPr>
        <w:spacing w:after="0" w:line="240" w:lineRule="auto"/>
        <w:jc w:val="both"/>
        <w:rPr>
          <w:rFonts w:ascii="Sylfaen" w:hAnsi="Sylfaen" w:cs="Sylfaen"/>
          <w:sz w:val="20"/>
          <w:szCs w:val="20"/>
          <w:lang w:val="ka-GE"/>
        </w:rPr>
      </w:pPr>
    </w:p>
    <w:p w14:paraId="0E84A089" w14:textId="77777777" w:rsidR="00F819F9" w:rsidRDefault="00F819F9" w:rsidP="0089264E">
      <w:pPr>
        <w:spacing w:after="0" w:line="240" w:lineRule="auto"/>
        <w:jc w:val="both"/>
        <w:rPr>
          <w:rFonts w:ascii="Sylfaen" w:hAnsi="Sylfaen" w:cs="Sylfaen"/>
          <w:sz w:val="20"/>
          <w:szCs w:val="20"/>
          <w:lang w:val="ka-GE"/>
        </w:rPr>
      </w:pPr>
    </w:p>
    <w:p w14:paraId="110F575A" w14:textId="77777777" w:rsidR="00F819F9" w:rsidRDefault="00F819F9" w:rsidP="0089264E">
      <w:pPr>
        <w:spacing w:after="0" w:line="240" w:lineRule="auto"/>
        <w:jc w:val="both"/>
        <w:rPr>
          <w:rFonts w:ascii="Sylfaen" w:hAnsi="Sylfaen" w:cs="Sylfaen"/>
          <w:sz w:val="20"/>
          <w:szCs w:val="20"/>
          <w:lang w:val="ka-GE"/>
        </w:rPr>
      </w:pPr>
    </w:p>
    <w:p w14:paraId="1496D849"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Personal Data Protection Officer, Head Office, 10 Medea (Mzia) Jugheli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3"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Jugheli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4"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t>
      </w:r>
      <w:r>
        <w:rPr>
          <w:rFonts w:ascii="Sylfaen" w:hAnsi="Sylfaen"/>
          <w:iCs/>
          <w:color w:val="000000"/>
        </w:rPr>
        <w:lastRenderedPageBreak/>
        <w:t xml:space="preserve">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79F43205"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5"/>
      <w:footerReference w:type="default" r:id="rId16"/>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7BA8" w14:textId="77777777" w:rsidR="00BD46CB" w:rsidRDefault="00BD46CB">
      <w:pPr>
        <w:spacing w:after="0" w:line="240" w:lineRule="auto"/>
      </w:pPr>
      <w:r>
        <w:separator/>
      </w:r>
    </w:p>
  </w:endnote>
  <w:endnote w:type="continuationSeparator" w:id="0">
    <w:p w14:paraId="4B1DF145" w14:textId="77777777" w:rsidR="00BD46CB" w:rsidRDefault="00BD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344662"/>
      <w:docPartObj>
        <w:docPartGallery w:val="Page Numbers (Bottom of Page)"/>
        <w:docPartUnique/>
      </w:docPartObj>
    </w:sdtPr>
    <w:sdtEndPr/>
    <w:sdtContent>
      <w:p w14:paraId="35397A06" w14:textId="77777777" w:rsidR="00C750D7" w:rsidRDefault="006956C6">
        <w:pPr>
          <w:pStyle w:val="Footer"/>
          <w:jc w:val="right"/>
        </w:pPr>
        <w:r>
          <w:fldChar w:fldCharType="begin"/>
        </w:r>
        <w:r>
          <w:instrText xml:space="preserve"> PAGE   \* MERGEFORMAT </w:instrText>
        </w:r>
        <w:r>
          <w:fldChar w:fldCharType="separate"/>
        </w:r>
        <w:r w:rsidR="00D770D8">
          <w:rPr>
            <w:noProof/>
          </w:rPr>
          <w:t>4</w:t>
        </w:r>
        <w:r>
          <w:rPr>
            <w:noProof/>
          </w:rPr>
          <w:fldChar w:fldCharType="end"/>
        </w:r>
      </w:p>
    </w:sdtContent>
  </w:sdt>
  <w:p w14:paraId="790AFBE9" w14:textId="77777777" w:rsidR="00C750D7" w:rsidRDefault="00C7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71F5" w14:textId="77777777" w:rsidR="00BD46CB" w:rsidRDefault="00BD46CB">
      <w:pPr>
        <w:spacing w:after="0" w:line="240" w:lineRule="auto"/>
      </w:pPr>
      <w:r>
        <w:separator/>
      </w:r>
    </w:p>
  </w:footnote>
  <w:footnote w:type="continuationSeparator" w:id="0">
    <w:p w14:paraId="0447EF76" w14:textId="77777777" w:rsidR="00BD46CB" w:rsidRDefault="00BD4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DDC" w14:textId="77777777" w:rsidR="00C750D7" w:rsidRDefault="00C750D7" w:rsidP="00A74B75">
    <w:pPr>
      <w:spacing w:after="0" w:line="360" w:lineRule="auto"/>
      <w:jc w:val="right"/>
      <w:rPr>
        <w:rFonts w:ascii="Sylfaen" w:hAnsi="Sylfaen"/>
        <w:b/>
        <w:sz w:val="18"/>
        <w:szCs w:val="18"/>
        <w:lang w:val="ka-GE"/>
      </w:rPr>
    </w:pPr>
  </w:p>
  <w:p w14:paraId="6ABDC24C" w14:textId="77777777" w:rsidR="00C750D7" w:rsidRDefault="00C7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901871208">
    <w:abstractNumId w:val="7"/>
  </w:num>
  <w:num w:numId="2" w16cid:durableId="1958439517">
    <w:abstractNumId w:val="3"/>
  </w:num>
  <w:num w:numId="3" w16cid:durableId="994260604">
    <w:abstractNumId w:val="6"/>
  </w:num>
  <w:num w:numId="4" w16cid:durableId="1195927567">
    <w:abstractNumId w:val="2"/>
  </w:num>
  <w:num w:numId="5" w16cid:durableId="1497720985">
    <w:abstractNumId w:val="5"/>
  </w:num>
  <w:num w:numId="6" w16cid:durableId="343895693">
    <w:abstractNumId w:val="4"/>
  </w:num>
  <w:num w:numId="7" w16cid:durableId="1579824306">
    <w:abstractNumId w:val="0"/>
  </w:num>
  <w:num w:numId="8" w16cid:durableId="103411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41CEB"/>
    <w:rsid w:val="0007153C"/>
    <w:rsid w:val="00094629"/>
    <w:rsid w:val="000D0CC8"/>
    <w:rsid w:val="000D6419"/>
    <w:rsid w:val="00101424"/>
    <w:rsid w:val="0011115E"/>
    <w:rsid w:val="001125D9"/>
    <w:rsid w:val="0011493D"/>
    <w:rsid w:val="0014521C"/>
    <w:rsid w:val="00153CF9"/>
    <w:rsid w:val="00185B24"/>
    <w:rsid w:val="00194354"/>
    <w:rsid w:val="00195C6C"/>
    <w:rsid w:val="001A6E96"/>
    <w:rsid w:val="001B058A"/>
    <w:rsid w:val="001F24B8"/>
    <w:rsid w:val="0023576D"/>
    <w:rsid w:val="002C3338"/>
    <w:rsid w:val="002C56C5"/>
    <w:rsid w:val="002F02C4"/>
    <w:rsid w:val="00305CEE"/>
    <w:rsid w:val="003571BA"/>
    <w:rsid w:val="00371659"/>
    <w:rsid w:val="003737FC"/>
    <w:rsid w:val="00374482"/>
    <w:rsid w:val="003B3116"/>
    <w:rsid w:val="003F2858"/>
    <w:rsid w:val="00411FDF"/>
    <w:rsid w:val="00453E29"/>
    <w:rsid w:val="00460E85"/>
    <w:rsid w:val="004923A1"/>
    <w:rsid w:val="004B2DC8"/>
    <w:rsid w:val="004D3192"/>
    <w:rsid w:val="004E7A7C"/>
    <w:rsid w:val="00531B90"/>
    <w:rsid w:val="00567FA6"/>
    <w:rsid w:val="00585F5B"/>
    <w:rsid w:val="005C09CE"/>
    <w:rsid w:val="005D6EDE"/>
    <w:rsid w:val="0060169C"/>
    <w:rsid w:val="00660C06"/>
    <w:rsid w:val="006956C6"/>
    <w:rsid w:val="006C3856"/>
    <w:rsid w:val="00721CEE"/>
    <w:rsid w:val="00723C2B"/>
    <w:rsid w:val="007475A3"/>
    <w:rsid w:val="00750CD8"/>
    <w:rsid w:val="0076144A"/>
    <w:rsid w:val="007662F9"/>
    <w:rsid w:val="007F6A4B"/>
    <w:rsid w:val="00813222"/>
    <w:rsid w:val="008271B5"/>
    <w:rsid w:val="008765EF"/>
    <w:rsid w:val="0089139B"/>
    <w:rsid w:val="0089264E"/>
    <w:rsid w:val="008E627C"/>
    <w:rsid w:val="009245CA"/>
    <w:rsid w:val="00936D82"/>
    <w:rsid w:val="009675C4"/>
    <w:rsid w:val="00972BC9"/>
    <w:rsid w:val="009C39C7"/>
    <w:rsid w:val="00A06057"/>
    <w:rsid w:val="00A5077B"/>
    <w:rsid w:val="00A87F09"/>
    <w:rsid w:val="00AB5D15"/>
    <w:rsid w:val="00AE5DB4"/>
    <w:rsid w:val="00AE6AB4"/>
    <w:rsid w:val="00B0759C"/>
    <w:rsid w:val="00B13CF9"/>
    <w:rsid w:val="00B16ACC"/>
    <w:rsid w:val="00B206DC"/>
    <w:rsid w:val="00B26B6A"/>
    <w:rsid w:val="00B309A1"/>
    <w:rsid w:val="00B84869"/>
    <w:rsid w:val="00BA4AC7"/>
    <w:rsid w:val="00BB5021"/>
    <w:rsid w:val="00BD39DD"/>
    <w:rsid w:val="00BD3A32"/>
    <w:rsid w:val="00BD46CB"/>
    <w:rsid w:val="00C21C78"/>
    <w:rsid w:val="00C37493"/>
    <w:rsid w:val="00C430FE"/>
    <w:rsid w:val="00C54C2E"/>
    <w:rsid w:val="00C64674"/>
    <w:rsid w:val="00C750D7"/>
    <w:rsid w:val="00C75DC0"/>
    <w:rsid w:val="00C833E8"/>
    <w:rsid w:val="00CC1B2E"/>
    <w:rsid w:val="00D465C6"/>
    <w:rsid w:val="00D63EFA"/>
    <w:rsid w:val="00D770D8"/>
    <w:rsid w:val="00DA2EDF"/>
    <w:rsid w:val="00DA73B1"/>
    <w:rsid w:val="00DD5C37"/>
    <w:rsid w:val="00E37B92"/>
    <w:rsid w:val="00E42546"/>
    <w:rsid w:val="00E81D6B"/>
    <w:rsid w:val="00E8664D"/>
    <w:rsid w:val="00E9359B"/>
    <w:rsid w:val="00EA2E95"/>
    <w:rsid w:val="00EA4BFA"/>
    <w:rsid w:val="00EE570C"/>
    <w:rsid w:val="00EF60FD"/>
    <w:rsid w:val="00F0042D"/>
    <w:rsid w:val="00F10979"/>
    <w:rsid w:val="00F63626"/>
    <w:rsid w:val="00F819F9"/>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36E6E8"/>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lomtatidze@gwp.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hkheidze@gwp.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pdpo@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241</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Ketevan Chkheidze</cp:lastModifiedBy>
  <cp:revision>65</cp:revision>
  <dcterms:created xsi:type="dcterms:W3CDTF">2021-12-22T17:20:00Z</dcterms:created>
  <dcterms:modified xsi:type="dcterms:W3CDTF">2025-12-04T11:47:00Z</dcterms:modified>
</cp:coreProperties>
</file>