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10BD" w14:textId="4283ED04" w:rsidR="00021052" w:rsidRDefault="00021052" w:rsidP="0002105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შპს „ჯი ენდ თი ბილდინგი“ ს/კ 412760025</w:t>
      </w:r>
    </w:p>
    <w:p w14:paraId="6FEE0723" w14:textId="67415D1D" w:rsidR="00021052" w:rsidRPr="0000458E" w:rsidRDefault="00021052" w:rsidP="00021052">
      <w:pPr>
        <w:rPr>
          <w:b/>
          <w:sz w:val="20"/>
          <w:szCs w:val="20"/>
          <w:lang w:val="ka-GE"/>
        </w:rPr>
      </w:pPr>
      <w:r w:rsidRPr="00AF3140">
        <w:rPr>
          <w:b/>
          <w:sz w:val="20"/>
          <w:szCs w:val="20"/>
          <w:lang w:val="ka-GE"/>
        </w:rPr>
        <w:t xml:space="preserve">ტენდერი </w:t>
      </w:r>
      <w:proofErr w:type="spellStart"/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გათბობა</w:t>
      </w:r>
      <w:r w:rsidR="0000458E"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>-</w:t>
      </w:r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გაგრილებ</w:t>
      </w:r>
      <w:proofErr w:type="spellEnd"/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>ის ს</w:t>
      </w:r>
      <w:proofErr w:type="spellStart"/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ისტემის</w:t>
      </w:r>
      <w:proofErr w:type="spellEnd"/>
      <w:r w:rsidR="0000458E"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მონტაჟისა</w:t>
      </w:r>
      <w:proofErr w:type="spellEnd"/>
      <w:r w:rsidR="0000458E"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და</w:t>
      </w:r>
      <w:proofErr w:type="spellEnd"/>
      <w:r w:rsidR="0000458E"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დანადგარების</w:t>
      </w:r>
      <w:proofErr w:type="spellEnd"/>
      <w:r w:rsidR="0000458E"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 xml:space="preserve"> </w:t>
      </w:r>
      <w:proofErr w:type="spellStart"/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შესყიდვის</w:t>
      </w:r>
      <w:proofErr w:type="spellEnd"/>
      <w:r w:rsidR="0000458E">
        <w:rPr>
          <w:rStyle w:val="Strong"/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proofErr w:type="spellStart"/>
      <w:r w:rsidR="0000458E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</w:rPr>
        <w:t>შესახებ</w:t>
      </w:r>
      <w:proofErr w:type="spellEnd"/>
      <w:r w:rsidR="0000458E">
        <w:rPr>
          <w:rFonts w:ascii="Arial" w:hAnsi="Arial" w:cs="Arial"/>
          <w:color w:val="141B3D"/>
          <w:sz w:val="20"/>
          <w:szCs w:val="20"/>
          <w:shd w:val="clear" w:color="auto" w:fill="FFFFFF"/>
        </w:rPr>
        <w:t>. </w:t>
      </w:r>
    </w:p>
    <w:p w14:paraId="1994B9CF" w14:textId="4DAC6AF9" w:rsidR="00021052" w:rsidRPr="00AF3140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ტენდერის პერიოდი </w:t>
      </w:r>
      <w:r>
        <w:rPr>
          <w:rFonts w:ascii="Sylfaen" w:hAnsi="Sylfaen"/>
          <w:b/>
          <w:sz w:val="20"/>
          <w:szCs w:val="20"/>
        </w:rPr>
        <w:t xml:space="preserve">: </w:t>
      </w:r>
      <w:r w:rsidR="00AF314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0458E">
        <w:rPr>
          <w:rFonts w:ascii="Sylfaen" w:hAnsi="Sylfaen"/>
          <w:b/>
          <w:sz w:val="20"/>
          <w:szCs w:val="20"/>
          <w:lang w:val="ka-GE"/>
        </w:rPr>
        <w:t>10,12,2025 - 19,12,2025</w:t>
      </w:r>
    </w:p>
    <w:p w14:paraId="79A909D8" w14:textId="37CF8C10" w:rsidR="00021052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ობიექტი მდებარეობს : </w:t>
      </w:r>
      <w:r>
        <w:rPr>
          <w:rFonts w:ascii="Sylfaen" w:hAnsi="Sylfaen"/>
          <w:sz w:val="20"/>
          <w:szCs w:val="20"/>
          <w:lang w:val="ka-GE"/>
        </w:rPr>
        <w:t>ქ.თბილისი ნ</w:t>
      </w:r>
      <w:r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ხოშარაულის 29 </w:t>
      </w:r>
      <w:r w:rsidR="009A0B71">
        <w:rPr>
          <w:rFonts w:ascii="Sylfaen" w:hAnsi="Sylfaen"/>
          <w:sz w:val="20"/>
          <w:szCs w:val="20"/>
          <w:lang w:val="ka-GE"/>
        </w:rPr>
        <w:t xml:space="preserve"> ( ყოფილი პარლამენტის მრგვალი გარაჟბი) </w:t>
      </w:r>
    </w:p>
    <w:p w14:paraId="09DB93F7" w14:textId="7C2C1E52" w:rsidR="00021052" w:rsidRDefault="00021052" w:rsidP="00021052">
      <w:pPr>
        <w:spacing w:line="254" w:lineRule="auto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საერთო </w:t>
      </w:r>
      <w:r w:rsidR="00AF3140">
        <w:rPr>
          <w:rFonts w:ascii="Sylfaen" w:hAnsi="Sylfaen"/>
          <w:sz w:val="20"/>
          <w:szCs w:val="20"/>
          <w:lang w:val="ka-GE"/>
        </w:rPr>
        <w:t xml:space="preserve">მოცულობა </w:t>
      </w:r>
      <w:r>
        <w:rPr>
          <w:rFonts w:ascii="Sylfaen" w:hAnsi="Sylfaen"/>
          <w:sz w:val="20"/>
          <w:szCs w:val="20"/>
          <w:lang w:val="ka-GE"/>
        </w:rPr>
        <w:t xml:space="preserve">: </w:t>
      </w:r>
      <w:r w:rsidR="0000458E">
        <w:rPr>
          <w:rFonts w:ascii="Sylfaen" w:hAnsi="Sylfaen"/>
          <w:sz w:val="20"/>
          <w:szCs w:val="20"/>
          <w:lang w:val="ka-GE"/>
        </w:rPr>
        <w:t xml:space="preserve">800 </w:t>
      </w:r>
      <w:r w:rsidR="00AF3140">
        <w:rPr>
          <w:rFonts w:ascii="Sylfaen" w:hAnsi="Sylfaen"/>
          <w:sz w:val="20"/>
          <w:szCs w:val="20"/>
          <w:lang w:val="ka-GE"/>
        </w:rPr>
        <w:t>კვმ _ მდე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47C81A76" w14:textId="33445EED" w:rsidR="00021052" w:rsidRDefault="00021052" w:rsidP="0002105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ტექნუკური დავალებები </w:t>
      </w:r>
    </w:p>
    <w:p w14:paraId="71A20FD7" w14:textId="77777777" w:rsidR="007420AD" w:rsidRDefault="0000458E" w:rsidP="0002105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სატენდერო წინადადება უნდა მოიცავდეს  </w:t>
      </w:r>
    </w:p>
    <w:p w14:paraId="1F79A410" w14:textId="0405CB1C" w:rsidR="007420AD" w:rsidRDefault="0000458E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 w:rsidRPr="007420AD">
        <w:rPr>
          <w:sz w:val="20"/>
          <w:szCs w:val="20"/>
          <w:lang w:val="ka-GE"/>
        </w:rPr>
        <w:t xml:space="preserve"> VRF – VRV </w:t>
      </w:r>
      <w:r w:rsidR="007420AD">
        <w:rPr>
          <w:sz w:val="20"/>
          <w:szCs w:val="20"/>
          <w:lang w:val="ka-GE"/>
        </w:rPr>
        <w:t xml:space="preserve"> გარე  </w:t>
      </w:r>
      <w:r w:rsidRPr="007420AD">
        <w:rPr>
          <w:sz w:val="20"/>
          <w:szCs w:val="20"/>
          <w:lang w:val="ka-GE"/>
        </w:rPr>
        <w:t>სისტემის</w:t>
      </w:r>
      <w:r w:rsidR="007420AD">
        <w:rPr>
          <w:sz w:val="20"/>
          <w:szCs w:val="20"/>
          <w:lang w:val="ka-GE"/>
        </w:rPr>
        <w:t xml:space="preserve"> </w:t>
      </w:r>
      <w:r w:rsidR="008F0CF2" w:rsidRPr="007420AD">
        <w:rPr>
          <w:sz w:val="20"/>
          <w:szCs w:val="20"/>
          <w:lang w:val="ka-GE"/>
        </w:rPr>
        <w:t xml:space="preserve"> 45kw  და 56 kw </w:t>
      </w:r>
      <w:r w:rsidR="007420AD">
        <w:rPr>
          <w:sz w:val="20"/>
          <w:szCs w:val="20"/>
          <w:lang w:val="ka-GE"/>
        </w:rPr>
        <w:t>მოდელებ</w:t>
      </w:r>
      <w:r w:rsidR="00B467A1">
        <w:rPr>
          <w:sz w:val="20"/>
          <w:szCs w:val="20"/>
          <w:lang w:val="ka-GE"/>
        </w:rPr>
        <w:t xml:space="preserve">ი, </w:t>
      </w:r>
      <w:r w:rsidR="007420AD">
        <w:rPr>
          <w:sz w:val="20"/>
          <w:szCs w:val="20"/>
          <w:lang w:val="ka-GE"/>
        </w:rPr>
        <w:t xml:space="preserve"> ფასებ</w:t>
      </w:r>
      <w:r w:rsidR="00B467A1">
        <w:rPr>
          <w:sz w:val="20"/>
          <w:szCs w:val="20"/>
          <w:lang w:val="ka-GE"/>
        </w:rPr>
        <w:t xml:space="preserve">ი </w:t>
      </w:r>
    </w:p>
    <w:p w14:paraId="60FA765F" w14:textId="54AFBD20" w:rsidR="0000458E" w:rsidRDefault="0000458E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 w:rsidRPr="007420AD">
        <w:rPr>
          <w:sz w:val="20"/>
          <w:szCs w:val="20"/>
          <w:lang w:val="ka-GE"/>
        </w:rPr>
        <w:t xml:space="preserve"> შიდა ბლოკებ</w:t>
      </w:r>
      <w:r w:rsidR="008F0CF2" w:rsidRPr="007420AD">
        <w:rPr>
          <w:sz w:val="20"/>
          <w:szCs w:val="20"/>
          <w:lang w:val="ka-GE"/>
        </w:rPr>
        <w:t xml:space="preserve">ის </w:t>
      </w:r>
      <w:r w:rsidR="007420AD" w:rsidRPr="007420AD">
        <w:rPr>
          <w:sz w:val="20"/>
          <w:szCs w:val="20"/>
          <w:lang w:val="ka-GE"/>
        </w:rPr>
        <w:t xml:space="preserve"> 2,8 kw: 3.6 kw : 45 kw: 3.6 kw</w:t>
      </w:r>
      <w:r w:rsidR="007420AD">
        <w:rPr>
          <w:sz w:val="20"/>
          <w:szCs w:val="20"/>
          <w:lang w:val="ka-GE"/>
        </w:rPr>
        <w:t xml:space="preserve"> მოდელებ</w:t>
      </w:r>
      <w:r w:rsidR="00B467A1">
        <w:rPr>
          <w:sz w:val="20"/>
          <w:szCs w:val="20"/>
          <w:lang w:val="ka-GE"/>
        </w:rPr>
        <w:t xml:space="preserve">ი , </w:t>
      </w:r>
      <w:r w:rsidR="007420AD">
        <w:rPr>
          <w:sz w:val="20"/>
          <w:szCs w:val="20"/>
          <w:lang w:val="ka-GE"/>
        </w:rPr>
        <w:t xml:space="preserve"> ფასებ</w:t>
      </w:r>
      <w:r w:rsidR="00B467A1">
        <w:rPr>
          <w:sz w:val="20"/>
          <w:szCs w:val="20"/>
          <w:lang w:val="ka-GE"/>
        </w:rPr>
        <w:t>ი</w:t>
      </w:r>
    </w:p>
    <w:p w14:paraId="161D93BF" w14:textId="414E1BC3" w:rsidR="007420AD" w:rsidRPr="007420AD" w:rsidRDefault="007420AD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bookmarkStart w:id="0" w:name="_Hlk216268719"/>
      <w:r>
        <w:rPr>
          <w:sz w:val="20"/>
          <w:szCs w:val="20"/>
          <w:lang w:val="ka-GE"/>
        </w:rPr>
        <w:t xml:space="preserve">სპილენძის მილი იზოლაციით 6,35 </w:t>
      </w:r>
      <w:r>
        <w:rPr>
          <w:sz w:val="20"/>
          <w:szCs w:val="20"/>
        </w:rPr>
        <w:t xml:space="preserve">mm </w:t>
      </w:r>
      <w:r>
        <w:rPr>
          <w:sz w:val="20"/>
          <w:szCs w:val="20"/>
          <w:lang w:val="ka-GE"/>
        </w:rPr>
        <w:t xml:space="preserve">კედლის სისქე 0,8 -0,9 </w:t>
      </w:r>
      <w:r>
        <w:rPr>
          <w:sz w:val="20"/>
          <w:szCs w:val="20"/>
        </w:rPr>
        <w:t xml:space="preserve">m  </w:t>
      </w:r>
      <w:r>
        <w:rPr>
          <w:sz w:val="20"/>
          <w:szCs w:val="20"/>
          <w:lang w:val="ka-GE"/>
        </w:rPr>
        <w:t xml:space="preserve">გრძ. მ ფასი </w:t>
      </w:r>
    </w:p>
    <w:bookmarkEnd w:id="0"/>
    <w:p w14:paraId="28232816" w14:textId="485E19D4" w:rsidR="007420AD" w:rsidRPr="007420AD" w:rsidRDefault="007420AD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სპილენძის მილი იზოლაციით </w:t>
      </w:r>
      <w:r>
        <w:rPr>
          <w:sz w:val="20"/>
          <w:szCs w:val="20"/>
          <w:lang w:val="ka-GE"/>
        </w:rPr>
        <w:t>9</w:t>
      </w:r>
      <w:r>
        <w:rPr>
          <w:sz w:val="20"/>
          <w:szCs w:val="20"/>
          <w:lang w:val="ka-GE"/>
        </w:rPr>
        <w:t xml:space="preserve">,35 </w:t>
      </w:r>
      <w:r>
        <w:rPr>
          <w:sz w:val="20"/>
          <w:szCs w:val="20"/>
        </w:rPr>
        <w:t xml:space="preserve">mm </w:t>
      </w:r>
      <w:r>
        <w:rPr>
          <w:sz w:val="20"/>
          <w:szCs w:val="20"/>
          <w:lang w:val="ka-GE"/>
        </w:rPr>
        <w:t xml:space="preserve">კედლის სისქე 0,8 -0,9 </w:t>
      </w:r>
      <w:r>
        <w:rPr>
          <w:sz w:val="20"/>
          <w:szCs w:val="20"/>
        </w:rPr>
        <w:t xml:space="preserve">m </w:t>
      </w:r>
      <w:r>
        <w:rPr>
          <w:sz w:val="20"/>
          <w:szCs w:val="20"/>
          <w:lang w:val="ka-GE"/>
        </w:rPr>
        <w:t>გრძ. მ ფასი</w:t>
      </w:r>
    </w:p>
    <w:p w14:paraId="0ADD2DDB" w14:textId="679CDB4D" w:rsidR="007420AD" w:rsidRPr="007420AD" w:rsidRDefault="007420AD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bookmarkStart w:id="1" w:name="_Hlk216268867"/>
      <w:r>
        <w:rPr>
          <w:sz w:val="20"/>
          <w:szCs w:val="20"/>
          <w:lang w:val="ka-GE"/>
        </w:rPr>
        <w:t xml:space="preserve">სპილენძის მილი იზოლაციით </w:t>
      </w:r>
      <w:r>
        <w:rPr>
          <w:sz w:val="20"/>
          <w:szCs w:val="20"/>
          <w:lang w:val="ka-GE"/>
        </w:rPr>
        <w:t>12,7</w:t>
      </w:r>
      <w:r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</w:rPr>
        <w:t xml:space="preserve">mm </w:t>
      </w:r>
      <w:r>
        <w:rPr>
          <w:sz w:val="20"/>
          <w:szCs w:val="20"/>
          <w:lang w:val="ka-GE"/>
        </w:rPr>
        <w:t xml:space="preserve">კედლის სისქე 0,8 -0,9 </w:t>
      </w:r>
      <w:r>
        <w:rPr>
          <w:sz w:val="20"/>
          <w:szCs w:val="20"/>
        </w:rPr>
        <w:t xml:space="preserve">m </w:t>
      </w:r>
      <w:r>
        <w:rPr>
          <w:sz w:val="20"/>
          <w:szCs w:val="20"/>
          <w:lang w:val="ka-GE"/>
        </w:rPr>
        <w:t>გრძ. მ ფასი</w:t>
      </w:r>
    </w:p>
    <w:p w14:paraId="7AD36814" w14:textId="291DBCE2" w:rsidR="007420AD" w:rsidRPr="007420AD" w:rsidRDefault="007420AD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bookmarkStart w:id="2" w:name="_Hlk216268896"/>
      <w:bookmarkEnd w:id="1"/>
      <w:r>
        <w:rPr>
          <w:sz w:val="20"/>
          <w:szCs w:val="20"/>
          <w:lang w:val="ka-GE"/>
        </w:rPr>
        <w:t>სპილენძის მილი იზოლაციით 1</w:t>
      </w:r>
      <w:r>
        <w:rPr>
          <w:sz w:val="20"/>
          <w:szCs w:val="20"/>
          <w:lang w:val="ka-GE"/>
        </w:rPr>
        <w:t>5,9</w:t>
      </w:r>
      <w:r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</w:rPr>
        <w:t xml:space="preserve">mm </w:t>
      </w:r>
      <w:r>
        <w:rPr>
          <w:sz w:val="20"/>
          <w:szCs w:val="20"/>
          <w:lang w:val="ka-GE"/>
        </w:rPr>
        <w:t xml:space="preserve">კედლის სისქე </w:t>
      </w:r>
      <w:r>
        <w:rPr>
          <w:sz w:val="20"/>
          <w:szCs w:val="20"/>
          <w:lang w:val="ka-GE"/>
        </w:rPr>
        <w:t>1</w:t>
      </w:r>
      <w:r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</w:rPr>
        <w:t xml:space="preserve">m </w:t>
      </w:r>
      <w:r>
        <w:rPr>
          <w:sz w:val="20"/>
          <w:szCs w:val="20"/>
          <w:lang w:val="ka-GE"/>
        </w:rPr>
        <w:t>გრძ. მ ფასი</w:t>
      </w:r>
    </w:p>
    <w:bookmarkEnd w:id="2"/>
    <w:p w14:paraId="646B199A" w14:textId="2F9F1F88" w:rsidR="007420AD" w:rsidRPr="007420AD" w:rsidRDefault="007420AD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სპილენძის მილი იზოლაციით </w:t>
      </w:r>
      <w:r>
        <w:rPr>
          <w:sz w:val="20"/>
          <w:szCs w:val="20"/>
          <w:lang w:val="ka-GE"/>
        </w:rPr>
        <w:t>19,1</w:t>
      </w:r>
      <w:r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</w:rPr>
        <w:t xml:space="preserve">mm </w:t>
      </w:r>
      <w:r>
        <w:rPr>
          <w:sz w:val="20"/>
          <w:szCs w:val="20"/>
          <w:lang w:val="ka-GE"/>
        </w:rPr>
        <w:t xml:space="preserve">კედლის სისქე 1 </w:t>
      </w:r>
      <w:r>
        <w:rPr>
          <w:sz w:val="20"/>
          <w:szCs w:val="20"/>
        </w:rPr>
        <w:t xml:space="preserve">m </w:t>
      </w:r>
      <w:r>
        <w:rPr>
          <w:sz w:val="20"/>
          <w:szCs w:val="20"/>
          <w:lang w:val="ka-GE"/>
        </w:rPr>
        <w:t>გრძ. მ ფასი</w:t>
      </w:r>
    </w:p>
    <w:p w14:paraId="2767A560" w14:textId="01C9B493" w:rsidR="007420AD" w:rsidRPr="007420AD" w:rsidRDefault="007420AD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სპილენძის მილი დიამეტრი </w:t>
      </w:r>
      <w:r w:rsidRPr="007420AD">
        <w:rPr>
          <w:sz w:val="20"/>
          <w:szCs w:val="20"/>
          <w:lang w:val="ka-GE"/>
        </w:rPr>
        <w:t xml:space="preserve">: 22.2 mm. 25.4 mm. 28.6.mm </w:t>
      </w:r>
      <w:r>
        <w:rPr>
          <w:sz w:val="20"/>
          <w:szCs w:val="20"/>
          <w:lang w:val="ka-GE"/>
        </w:rPr>
        <w:t xml:space="preserve">კედლის სისქე 1,2 </w:t>
      </w:r>
      <w:r>
        <w:rPr>
          <w:sz w:val="20"/>
          <w:szCs w:val="20"/>
        </w:rPr>
        <w:t xml:space="preserve">mm </w:t>
      </w:r>
    </w:p>
    <w:p w14:paraId="32212CE4" w14:textId="4FCBEE6B" w:rsidR="007420AD" w:rsidRDefault="007420AD" w:rsidP="007420AD">
      <w:pPr>
        <w:pStyle w:val="ListParagraph"/>
        <w:numPr>
          <w:ilvl w:val="0"/>
          <w:numId w:val="2"/>
        </w:num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საკომუნიკაციო ეკრანიზებული კაბელი 3 *0,75 ფასი გრძ. მეტრი</w:t>
      </w:r>
      <w:r w:rsidR="00B467A1">
        <w:rPr>
          <w:sz w:val="20"/>
          <w:szCs w:val="20"/>
          <w:lang w:val="ka-GE"/>
        </w:rPr>
        <w:t xml:space="preserve"> </w:t>
      </w:r>
    </w:p>
    <w:p w14:paraId="5D865736" w14:textId="147A65C7" w:rsidR="00B467A1" w:rsidRDefault="00B467A1" w:rsidP="00B467A1">
      <w:pPr>
        <w:ind w:left="360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ასევე დანადგარების მონტაჟის ფასი და გრძ მეტრი მილის მონტაჟის </w:t>
      </w:r>
    </w:p>
    <w:p w14:paraId="369F3559" w14:textId="373C274F" w:rsidR="00961E71" w:rsidRDefault="00961E71" w:rsidP="00B467A1">
      <w:pPr>
        <w:ind w:left="360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ტენდერში ატვირთულია თანდართული ფაილი ოთახების</w:t>
      </w:r>
      <w:bookmarkStart w:id="3" w:name="_GoBack"/>
      <w:bookmarkEnd w:id="3"/>
      <w:r>
        <w:rPr>
          <w:sz w:val="20"/>
          <w:szCs w:val="20"/>
          <w:lang w:val="ka-GE"/>
        </w:rPr>
        <w:t xml:space="preserve"> განლაგების </w:t>
      </w:r>
    </w:p>
    <w:p w14:paraId="3A1632E4" w14:textId="6CBFDBD2" w:rsidR="00961E71" w:rsidRPr="00961E71" w:rsidRDefault="00961E71" w:rsidP="00B467A1">
      <w:pPr>
        <w:ind w:left="360"/>
        <w:rPr>
          <w:b/>
          <w:sz w:val="20"/>
          <w:szCs w:val="20"/>
          <w:lang w:val="ka-GE"/>
        </w:rPr>
      </w:pPr>
      <w:r w:rsidRPr="00961E71">
        <w:rPr>
          <w:b/>
          <w:sz w:val="20"/>
          <w:szCs w:val="20"/>
          <w:lang w:val="ka-GE"/>
        </w:rPr>
        <w:t xml:space="preserve">საერთი ფართი 800 კვ </w:t>
      </w:r>
    </w:p>
    <w:p w14:paraId="06F1577C" w14:textId="77777777" w:rsidR="00021052" w:rsidRDefault="00021052" w:rsidP="00021052">
      <w:pPr>
        <w:spacing w:after="0" w:line="240" w:lineRule="auto"/>
        <w:rPr>
          <w:rFonts w:ascii="Sylfaen" w:eastAsia="Calibri" w:hAnsi="Sylfaen" w:cs="Sylfaen"/>
          <w:b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sz w:val="20"/>
          <w:szCs w:val="20"/>
          <w:lang w:val="ka-GE"/>
        </w:rPr>
        <w:t>აუცილებელი მოთხოვნები:</w:t>
      </w:r>
    </w:p>
    <w:p w14:paraId="73B5DD00" w14:textId="77777777" w:rsidR="00021052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წინადადების წარდგენისას მონაწილე არ უნდა იყოს:</w:t>
      </w:r>
    </w:p>
    <w:p w14:paraId="22EC489B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გაკოტრების პროცესში</w:t>
      </w:r>
    </w:p>
    <w:p w14:paraId="5DAA22AC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bCs/>
          <w:sz w:val="20"/>
          <w:szCs w:val="20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ლიკვიდაციის პროცესში</w:t>
      </w:r>
    </w:p>
    <w:p w14:paraId="6300FB72" w14:textId="7D47B1FB" w:rsidR="00021052" w:rsidRPr="00AF3140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proofErr w:type="spellStart"/>
      <w:r>
        <w:rPr>
          <w:rFonts w:ascii="Sylfaen" w:eastAsia="Calibri" w:hAnsi="Sylfaen" w:cs="Sylfaen"/>
          <w:bCs/>
          <w:sz w:val="20"/>
          <w:szCs w:val="20"/>
        </w:rPr>
        <w:t>მონაწილეს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უნდა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გააჩნდეს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r>
        <w:rPr>
          <w:rFonts w:ascii="Sylfaen" w:eastAsia="Calibri" w:hAnsi="Sylfaen" w:cs="Sylfaen"/>
          <w:bCs/>
          <w:sz w:val="20"/>
          <w:szCs w:val="20"/>
          <w:lang w:val="ka-GE"/>
        </w:rPr>
        <w:t xml:space="preserve">მსგავსი ტიპის სამუშაოების შესრულების არანაკლებ 2-წლიანი გამოცდილება. </w:t>
      </w:r>
    </w:p>
    <w:p w14:paraId="37BB31E3" w14:textId="4EA71D86" w:rsidR="00021052" w:rsidRDefault="00601CD8" w:rsidP="00B467A1">
      <w:pPr>
        <w:pStyle w:val="ListParagraph"/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>გთხოვთ ფას</w:t>
      </w:r>
      <w:r w:rsidR="00B467A1">
        <w:rPr>
          <w:rFonts w:ascii="Sylfaen" w:eastAsia="Calibri" w:hAnsi="Sylfaen" w:cs="Sylfaen"/>
          <w:b/>
          <w:bCs/>
          <w:sz w:val="20"/>
          <w:szCs w:val="20"/>
          <w:lang w:val="ka-GE"/>
        </w:rPr>
        <w:t>ები</w:t>
      </w: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 xml:space="preserve"> მოგვაწოდოთ დღგ _ს ჩათვლით .  </w:t>
      </w:r>
    </w:p>
    <w:p w14:paraId="70A4AA43" w14:textId="77777777" w:rsidR="00021052" w:rsidRDefault="00021052" w:rsidP="00021052">
      <w:pPr>
        <w:spacing w:after="0" w:line="240" w:lineRule="auto"/>
        <w:rPr>
          <w:rFonts w:ascii="Sylfaen" w:eastAsia="Calibri" w:hAnsi="Sylfaen" w:cs="Times New Roman"/>
          <w:sz w:val="20"/>
          <w:szCs w:val="20"/>
          <w:lang w:val="ka-GE"/>
        </w:rPr>
      </w:pPr>
      <w:r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წინადადების მიწოდების ფორმა: 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</w:p>
    <w:p w14:paraId="7824AFFE" w14:textId="77777777" w:rsidR="00021052" w:rsidRDefault="00021052" w:rsidP="0002105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e.silagadze@ashendi.com</w:t>
      </w:r>
    </w:p>
    <w:p w14:paraId="32809398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დოკუმენტაციასთან დაკავშირებული კითხვები: </w:t>
      </w:r>
    </w:p>
    <w:p w14:paraId="09AAEC7D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შესყიდვების დეპარტამენტის ხელმძღვანელი</w:t>
      </w:r>
    </w:p>
    <w:p w14:paraId="7D3F28B6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ეკა სილაგაძე</w:t>
      </w:r>
    </w:p>
    <w:p w14:paraId="7B09BBE2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ტელ: +995 595 733 000</w:t>
      </w:r>
    </w:p>
    <w:p w14:paraId="75962341" w14:textId="77777777" w:rsidR="001F55A4" w:rsidRDefault="00961E71"/>
    <w:sectPr w:rsidR="001F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72BBD"/>
    <w:multiLevelType w:val="hybridMultilevel"/>
    <w:tmpl w:val="C4A211A6"/>
    <w:lvl w:ilvl="0" w:tplc="612E75A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D4748"/>
    <w:multiLevelType w:val="hybridMultilevel"/>
    <w:tmpl w:val="F782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6E"/>
    <w:rsid w:val="0000458E"/>
    <w:rsid w:val="00021052"/>
    <w:rsid w:val="00601CD8"/>
    <w:rsid w:val="007420AD"/>
    <w:rsid w:val="007B6E9E"/>
    <w:rsid w:val="008F0CF2"/>
    <w:rsid w:val="00961E71"/>
    <w:rsid w:val="009A0B71"/>
    <w:rsid w:val="00AF3140"/>
    <w:rsid w:val="00AF5D5A"/>
    <w:rsid w:val="00B467A1"/>
    <w:rsid w:val="00D31B6E"/>
    <w:rsid w:val="00E9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8B16"/>
  <w15:chartTrackingRefBased/>
  <w15:docId w15:val="{ED2B4E5F-C661-4B85-9CAD-ABBC8BC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0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C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2025-12-10T10:06:00Z</cp:lastPrinted>
  <dcterms:created xsi:type="dcterms:W3CDTF">2024-01-24T08:37:00Z</dcterms:created>
  <dcterms:modified xsi:type="dcterms:W3CDTF">2025-12-10T10:39:00Z</dcterms:modified>
</cp:coreProperties>
</file>