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7E80" w14:textId="77777777" w:rsidR="00595087" w:rsidRPr="0003486B" w:rsidRDefault="00595087" w:rsidP="005E1456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  <w:lang w:val="ka-GE"/>
        </w:rPr>
      </w:pPr>
    </w:p>
    <w:p w14:paraId="6CD9FE13" w14:textId="77777777" w:rsidR="00F235F5" w:rsidRDefault="00F235F5" w:rsidP="00F235F5">
      <w:pPr>
        <w:tabs>
          <w:tab w:val="left" w:pos="3669"/>
        </w:tabs>
        <w:spacing w:line="256" w:lineRule="auto"/>
        <w:rPr>
          <w:b/>
          <w:bCs/>
          <w:color w:val="0070C0"/>
          <w:sz w:val="24"/>
          <w:szCs w:val="24"/>
          <w:lang w:val="ka-GE"/>
        </w:rPr>
      </w:pPr>
      <w:r w:rsidRPr="0003486B">
        <w:rPr>
          <w:b/>
          <w:bCs/>
          <w:color w:val="0070C0"/>
          <w:sz w:val="24"/>
          <w:szCs w:val="24"/>
          <w:lang w:val="ka-GE"/>
        </w:rPr>
        <w:t>მოთხოვნები:</w:t>
      </w:r>
    </w:p>
    <w:p w14:paraId="45D94AF3" w14:textId="77777777" w:rsidR="00C01581" w:rsidRPr="0003486B" w:rsidRDefault="00C01581" w:rsidP="00F235F5">
      <w:pPr>
        <w:tabs>
          <w:tab w:val="left" w:pos="3669"/>
        </w:tabs>
        <w:spacing w:line="256" w:lineRule="auto"/>
        <w:rPr>
          <w:b/>
          <w:bCs/>
          <w:color w:val="0070C0"/>
          <w:sz w:val="24"/>
          <w:szCs w:val="24"/>
          <w:lang w:val="ka-GE"/>
        </w:rPr>
      </w:pPr>
    </w:p>
    <w:p w14:paraId="0B3DD810" w14:textId="30EE831B" w:rsidR="00683A59" w:rsidRPr="0003486B" w:rsidRDefault="00F235F5" w:rsidP="0003486B">
      <w:pPr>
        <w:tabs>
          <w:tab w:val="left" w:pos="3669"/>
        </w:tabs>
        <w:spacing w:after="0" w:line="360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/>
          <w:bCs/>
          <w:lang w:val="ka-GE"/>
        </w:rPr>
        <w:t>საჭირო მასალა:</w:t>
      </w:r>
      <w:r w:rsidRPr="0003486B">
        <w:rPr>
          <w:rFonts w:ascii="Calibri" w:eastAsia="Calibri" w:hAnsi="Calibri" w:cs="Times New Roman"/>
          <w:b/>
          <w:lang w:val="ka-GE"/>
        </w:rPr>
        <w:t xml:space="preserve"> </w:t>
      </w:r>
      <w:r w:rsidRPr="0003486B">
        <w:rPr>
          <w:rFonts w:ascii="Calibri" w:eastAsia="Calibri" w:hAnsi="Calibri" w:cs="Times New Roman"/>
          <w:bCs/>
          <w:lang w:val="ka-GE"/>
        </w:rPr>
        <w:t>ტუმბოს მართვის ფარი</w:t>
      </w:r>
      <w:r w:rsidRPr="0003486B">
        <w:rPr>
          <w:rFonts w:ascii="Calibri" w:eastAsia="Calibri" w:hAnsi="Calibri" w:cs="Times New Roman"/>
          <w:b/>
          <w:lang w:val="ka-GE"/>
        </w:rPr>
        <w:br/>
      </w:r>
      <w:r w:rsidRPr="0003486B">
        <w:rPr>
          <w:rFonts w:ascii="Calibri" w:eastAsia="Calibri" w:hAnsi="Calibri" w:cs="Times New Roman"/>
          <w:b/>
          <w:bCs/>
          <w:lang w:val="ka-GE"/>
        </w:rPr>
        <w:t>რაოდენობა:</w:t>
      </w:r>
      <w:r w:rsidRPr="0003486B">
        <w:rPr>
          <w:rFonts w:ascii="Calibri" w:eastAsia="Calibri" w:hAnsi="Calibri" w:cs="Times New Roman"/>
          <w:b/>
          <w:lang w:val="ka-GE"/>
        </w:rPr>
        <w:t xml:space="preserve"> </w:t>
      </w:r>
      <w:r w:rsidRPr="0003486B">
        <w:rPr>
          <w:rFonts w:ascii="Calibri" w:eastAsia="Calibri" w:hAnsi="Calibri" w:cs="Times New Roman"/>
          <w:bCs/>
          <w:lang w:val="ka-GE"/>
        </w:rPr>
        <w:t>1 კომპლექტი (</w:t>
      </w:r>
      <w:r w:rsidR="001B2D77" w:rsidRPr="0003486B">
        <w:rPr>
          <w:rFonts w:ascii="Calibri" w:eastAsia="Calibri" w:hAnsi="Calibri" w:cs="Times New Roman"/>
          <w:bCs/>
          <w:lang w:val="ka-GE"/>
        </w:rPr>
        <w:t xml:space="preserve">2X75კვტ </w:t>
      </w:r>
      <w:r w:rsidRPr="0003486B">
        <w:rPr>
          <w:rFonts w:ascii="Calibri" w:eastAsia="Calibri" w:hAnsi="Calibri" w:cs="Times New Roman"/>
          <w:bCs/>
          <w:lang w:val="ka-GE"/>
        </w:rPr>
        <w:t>ტუმბო-აგრეგატისთვის)</w:t>
      </w:r>
    </w:p>
    <w:p w14:paraId="01F519DD" w14:textId="68B5384D" w:rsidR="00F235F5" w:rsidRPr="0003486B" w:rsidRDefault="00683A59" w:rsidP="0003486B">
      <w:pPr>
        <w:tabs>
          <w:tab w:val="left" w:pos="3669"/>
        </w:tabs>
        <w:spacing w:after="0" w:line="360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/>
          <w:lang w:val="ka-GE"/>
        </w:rPr>
        <w:t>მართვის ფარის ნომინალური ძაბვა:</w:t>
      </w:r>
      <w:r w:rsidRPr="0003486B">
        <w:rPr>
          <w:rFonts w:ascii="Calibri" w:eastAsia="Calibri" w:hAnsi="Calibri" w:cs="Times New Roman"/>
          <w:bCs/>
          <w:lang w:val="ka-GE"/>
        </w:rPr>
        <w:t xml:space="preserve"> 0.4 კვ</w:t>
      </w:r>
      <w:r w:rsidR="00F235F5" w:rsidRPr="0003486B">
        <w:rPr>
          <w:rFonts w:ascii="Calibri" w:eastAsia="Calibri" w:hAnsi="Calibri" w:cs="Times New Roman"/>
          <w:b/>
          <w:bCs/>
          <w:lang w:val="ka-GE"/>
        </w:rPr>
        <w:br/>
        <w:t>ძრავის მართვის მეთოდი:</w:t>
      </w:r>
      <w:r w:rsidR="00F235F5" w:rsidRPr="0003486B">
        <w:rPr>
          <w:rFonts w:ascii="Calibri" w:eastAsia="Calibri" w:hAnsi="Calibri" w:cs="Times New Roman"/>
          <w:b/>
          <w:lang w:val="ka-GE"/>
        </w:rPr>
        <w:t xml:space="preserve"> რბილი გაშვება (</w:t>
      </w:r>
      <w:r w:rsidR="00F235F5" w:rsidRPr="0003486B">
        <w:rPr>
          <w:rFonts w:ascii="Calibri" w:eastAsia="Calibri" w:hAnsi="Calibri" w:cs="Times New Roman"/>
          <w:bCs/>
          <w:lang w:val="ka-GE"/>
        </w:rPr>
        <w:t>SS) /</w:t>
      </w:r>
      <w:proofErr w:type="spellStart"/>
      <w:r w:rsidR="00F235F5" w:rsidRPr="0003486B">
        <w:rPr>
          <w:rFonts w:ascii="Calibri" w:eastAsia="Calibri" w:hAnsi="Calibri" w:cs="Times New Roman"/>
          <w:bCs/>
          <w:lang w:val="ka-GE"/>
        </w:rPr>
        <w:t>სიხშიურლი</w:t>
      </w:r>
      <w:proofErr w:type="spellEnd"/>
      <w:r w:rsidR="00F235F5" w:rsidRPr="0003486B">
        <w:rPr>
          <w:rFonts w:ascii="Calibri" w:eastAsia="Calibri" w:hAnsi="Calibri" w:cs="Times New Roman"/>
          <w:bCs/>
          <w:lang w:val="ka-GE"/>
        </w:rPr>
        <w:t xml:space="preserve"> მართვა (VFD)</w:t>
      </w:r>
    </w:p>
    <w:p w14:paraId="32EDE99C" w14:textId="77777777" w:rsidR="00F235F5" w:rsidRPr="0003486B" w:rsidRDefault="00F235F5" w:rsidP="0003486B">
      <w:pPr>
        <w:tabs>
          <w:tab w:val="left" w:pos="3669"/>
        </w:tabs>
        <w:spacing w:line="360" w:lineRule="auto"/>
        <w:rPr>
          <w:rFonts w:ascii="Calibri" w:eastAsia="Calibri" w:hAnsi="Calibri" w:cs="Times New Roman"/>
          <w:b/>
          <w:lang w:val="ka-GE"/>
        </w:rPr>
      </w:pPr>
      <w:r w:rsidRPr="0003486B">
        <w:rPr>
          <w:rFonts w:ascii="Calibri" w:eastAsia="Calibri" w:hAnsi="Calibri" w:cs="Times New Roman"/>
          <w:b/>
          <w:bCs/>
          <w:lang w:val="ka-GE"/>
        </w:rPr>
        <w:t>ფარის მახასიათებლები:</w:t>
      </w:r>
    </w:p>
    <w:p w14:paraId="6C27D399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რეზერვუარის დონის კონტროლი</w:t>
      </w:r>
    </w:p>
    <w:p w14:paraId="4EED81D4" w14:textId="0160E3B8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წნევის მდორე აწევა (წყლის დარტყმის თავიდან ასაცილებლად გაშვებისას)</w:t>
      </w:r>
    </w:p>
    <w:p w14:paraId="089A7590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მილების შევსების ფუნქცია</w:t>
      </w:r>
    </w:p>
    <w:p w14:paraId="289CDD18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ტუმბოების ავტომატური გადართვისა და პრიორიტეტის არჩევის შესაძლებლობა</w:t>
      </w:r>
    </w:p>
    <w:p w14:paraId="24DABC02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ავტომატური/მექანიკური რეჟიმი</w:t>
      </w:r>
    </w:p>
    <w:p w14:paraId="766B6DD8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საგანგებო გაჩერების ღილაკი, ხელმისაწვდომი მართვის ფარზე</w:t>
      </w:r>
    </w:p>
    <w:p w14:paraId="4FA17EAF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ჟურნალის ფუნქცია</w:t>
      </w:r>
    </w:p>
    <w:p w14:paraId="0185E388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დისტანციური ციფრული მართვის შესაძლებლობა</w:t>
      </w:r>
    </w:p>
    <w:p w14:paraId="087697B9" w14:textId="0FD633E1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საკომუნიკაციო “</w:t>
      </w:r>
      <w:proofErr w:type="spellStart"/>
      <w:r w:rsidRPr="0003486B">
        <w:rPr>
          <w:rFonts w:ascii="Calibri" w:eastAsia="Calibri" w:hAnsi="Calibri" w:cs="Times New Roman"/>
          <w:bCs/>
          <w:lang w:val="ka-GE"/>
        </w:rPr>
        <w:t>Fieldbus</w:t>
      </w:r>
      <w:proofErr w:type="spellEnd"/>
      <w:r w:rsidRPr="0003486B">
        <w:rPr>
          <w:rFonts w:ascii="Calibri" w:eastAsia="Calibri" w:hAnsi="Calibri" w:cs="Times New Roman"/>
          <w:bCs/>
          <w:lang w:val="ka-GE"/>
        </w:rPr>
        <w:t>” პროტოკოლის მხარდაჭერა (</w:t>
      </w:r>
      <w:proofErr w:type="spellStart"/>
      <w:r w:rsidRPr="0003486B">
        <w:rPr>
          <w:rFonts w:ascii="Calibri" w:eastAsia="Calibri" w:hAnsi="Calibri" w:cs="Times New Roman"/>
          <w:bCs/>
          <w:lang w:val="ka-GE"/>
        </w:rPr>
        <w:t>Modbus</w:t>
      </w:r>
      <w:proofErr w:type="spellEnd"/>
      <w:r w:rsidRPr="0003486B">
        <w:rPr>
          <w:rFonts w:ascii="Calibri" w:eastAsia="Calibri" w:hAnsi="Calibri" w:cs="Times New Roman"/>
          <w:bCs/>
          <w:lang w:val="ka-GE"/>
        </w:rPr>
        <w:t xml:space="preserve">, </w:t>
      </w:r>
      <w:proofErr w:type="spellStart"/>
      <w:r w:rsidRPr="0003486B">
        <w:rPr>
          <w:rFonts w:ascii="Calibri" w:eastAsia="Calibri" w:hAnsi="Calibri" w:cs="Times New Roman"/>
          <w:bCs/>
          <w:lang w:val="ka-GE"/>
        </w:rPr>
        <w:t>Profibus</w:t>
      </w:r>
      <w:proofErr w:type="spellEnd"/>
      <w:r w:rsidRPr="0003486B">
        <w:rPr>
          <w:rFonts w:ascii="Calibri" w:eastAsia="Calibri" w:hAnsi="Calibri" w:cs="Times New Roman"/>
          <w:bCs/>
          <w:lang w:val="ka-GE"/>
        </w:rPr>
        <w:t xml:space="preserve"> ან Ethernet/IP)</w:t>
      </w:r>
    </w:p>
    <w:p w14:paraId="48A75A57" w14:textId="77777777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HMI (ადამიანი-მანქანის ინტერფეისი)</w:t>
      </w:r>
    </w:p>
    <w:p w14:paraId="4024FE05" w14:textId="083BB3F6" w:rsidR="00F235F5" w:rsidRPr="0003486B" w:rsidRDefault="00F235F5" w:rsidP="00F235F5">
      <w:pPr>
        <w:numPr>
          <w:ilvl w:val="0"/>
          <w:numId w:val="5"/>
        </w:num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  <w:lang w:val="ka-GE"/>
        </w:rPr>
      </w:pPr>
      <w:r w:rsidRPr="0003486B">
        <w:rPr>
          <w:rFonts w:ascii="Calibri" w:eastAsia="Calibri" w:hAnsi="Calibri" w:cs="Times New Roman"/>
          <w:bCs/>
          <w:lang w:val="ka-GE"/>
        </w:rPr>
        <w:t>მართვის ფარის მინიმალური დაცვის ტიპი: IP54</w:t>
      </w:r>
    </w:p>
    <w:p w14:paraId="0E142B7F" w14:textId="3909D142" w:rsidR="00EC1ACD" w:rsidRPr="0003486B" w:rsidRDefault="00F235F5" w:rsidP="007341A3">
      <w:pPr>
        <w:rPr>
          <w:b/>
          <w:bCs/>
          <w:color w:val="0070C0"/>
          <w:sz w:val="24"/>
          <w:szCs w:val="24"/>
          <w:lang w:val="ka-GE"/>
        </w:rPr>
      </w:pPr>
      <w:r w:rsidRPr="0003486B">
        <w:rPr>
          <w:b/>
          <w:bCs/>
          <w:noProof/>
          <w:color w:val="0070C0"/>
          <w:sz w:val="24"/>
          <w:szCs w:val="24"/>
          <w:lang w:val="ka-GE"/>
        </w:rPr>
        <w:lastRenderedPageBreak/>
        <w:drawing>
          <wp:anchor distT="0" distB="0" distL="114300" distR="114300" simplePos="0" relativeHeight="251658240" behindDoc="0" locked="0" layoutInCell="1" allowOverlap="1" wp14:anchorId="723B1DA8" wp14:editId="7DC2FA26">
            <wp:simplePos x="0" y="0"/>
            <wp:positionH relativeFrom="margin">
              <wp:align>center</wp:align>
            </wp:positionH>
            <wp:positionV relativeFrom="paragraph">
              <wp:posOffset>453390</wp:posOffset>
            </wp:positionV>
            <wp:extent cx="5410200" cy="3042920"/>
            <wp:effectExtent l="0" t="0" r="0" b="5080"/>
            <wp:wrapTopAndBottom/>
            <wp:docPr id="163590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486B">
        <w:rPr>
          <w:rFonts w:ascii="Calibri" w:eastAsia="Calibri" w:hAnsi="Calibri" w:cs="Times New Roman"/>
          <w:b/>
          <w:lang w:val="ka-GE"/>
        </w:rPr>
        <w:t>სურათები სატუმბი სადგურიდან:</w:t>
      </w:r>
    </w:p>
    <w:sectPr w:rsidR="00EC1ACD" w:rsidRPr="000348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FCF8" w14:textId="77777777" w:rsidR="00710EBC" w:rsidRDefault="00710EBC" w:rsidP="003817DF">
      <w:pPr>
        <w:spacing w:after="0" w:line="240" w:lineRule="auto"/>
      </w:pPr>
      <w:r>
        <w:separator/>
      </w:r>
    </w:p>
  </w:endnote>
  <w:endnote w:type="continuationSeparator" w:id="0">
    <w:p w14:paraId="176F1807" w14:textId="77777777" w:rsidR="00710EBC" w:rsidRDefault="00710EBC" w:rsidP="0038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B744" w14:textId="77777777" w:rsidR="00710EBC" w:rsidRDefault="00710EBC" w:rsidP="003817DF">
      <w:pPr>
        <w:spacing w:after="0" w:line="240" w:lineRule="auto"/>
      </w:pPr>
      <w:r>
        <w:separator/>
      </w:r>
    </w:p>
  </w:footnote>
  <w:footnote w:type="continuationSeparator" w:id="0">
    <w:p w14:paraId="3DD8379D" w14:textId="77777777" w:rsidR="00710EBC" w:rsidRDefault="00710EBC" w:rsidP="0038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D0E6" w14:textId="77777777" w:rsidR="00F235F5" w:rsidRDefault="00F235F5" w:rsidP="00F235F5">
    <w:pPr>
      <w:pStyle w:val="Header"/>
      <w:jc w:val="center"/>
      <w:rPr>
        <w:rFonts w:ascii="Calibri" w:eastAsia="Times New Roman" w:hAnsi="Calibri" w:cs="Calibri"/>
        <w:b/>
        <w:bCs/>
        <w:i/>
        <w:iCs/>
        <w:color w:val="000000"/>
      </w:rPr>
    </w:pPr>
    <w:r>
      <w:rPr>
        <w:rFonts w:ascii="Calibri" w:eastAsia="Times New Roman" w:hAnsi="Calibri" w:cs="Calibri"/>
        <w:b/>
        <w:bCs/>
        <w:i/>
        <w:iCs/>
        <w:color w:val="000000"/>
        <w:lang w:val="ka-GE"/>
      </w:rPr>
      <w:t>ტექნიკური დავალება_</w:t>
    </w:r>
    <w:r>
      <w:rPr>
        <w:rFonts w:ascii="Calibri" w:eastAsia="Times New Roman" w:hAnsi="Calibri" w:cs="Calibri"/>
        <w:b/>
        <w:bCs/>
        <w:i/>
        <w:iCs/>
        <w:color w:val="000000"/>
      </w:rPr>
      <w:t xml:space="preserve"> ს/ს </w:t>
    </w:r>
    <w:proofErr w:type="spellStart"/>
    <w:r>
      <w:rPr>
        <w:rFonts w:ascii="Calibri" w:eastAsia="Times New Roman" w:hAnsi="Calibri" w:cs="Calibri"/>
        <w:b/>
        <w:bCs/>
        <w:i/>
        <w:iCs/>
        <w:color w:val="000000"/>
      </w:rPr>
      <w:t>დიდი</w:t>
    </w:r>
    <w:proofErr w:type="spellEnd"/>
    <w:r>
      <w:rPr>
        <w:rFonts w:ascii="Calibri" w:eastAsia="Times New Roman" w:hAnsi="Calibri" w:cs="Calibri"/>
        <w:b/>
        <w:bCs/>
        <w:i/>
        <w:iCs/>
        <w:color w:val="000000"/>
      </w:rPr>
      <w:t xml:space="preserve"> </w:t>
    </w:r>
    <w:proofErr w:type="spellStart"/>
    <w:r>
      <w:rPr>
        <w:rFonts w:ascii="Calibri" w:eastAsia="Times New Roman" w:hAnsi="Calibri" w:cs="Calibri"/>
        <w:b/>
        <w:bCs/>
        <w:i/>
        <w:iCs/>
        <w:color w:val="000000"/>
      </w:rPr>
      <w:t>ლილო</w:t>
    </w:r>
    <w:proofErr w:type="spellEnd"/>
    <w:r>
      <w:rPr>
        <w:rFonts w:ascii="Calibri" w:eastAsia="Times New Roman" w:hAnsi="Calibri" w:cs="Calibri"/>
        <w:b/>
        <w:bCs/>
        <w:i/>
        <w:iCs/>
        <w:color w:val="000000"/>
      </w:rPr>
      <w:t xml:space="preserve"> II</w:t>
    </w:r>
  </w:p>
  <w:p w14:paraId="3DB5BD50" w14:textId="77777777" w:rsidR="00D427C8" w:rsidRDefault="00D427C8" w:rsidP="003817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446"/>
    <w:multiLevelType w:val="hybridMultilevel"/>
    <w:tmpl w:val="DF3483EC"/>
    <w:lvl w:ilvl="0" w:tplc="DBAE56C2">
      <w:start w:val="2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4276A75"/>
    <w:multiLevelType w:val="multilevel"/>
    <w:tmpl w:val="95C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B41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139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690927">
    <w:abstractNumId w:val="0"/>
  </w:num>
  <w:num w:numId="3" w16cid:durableId="956063013">
    <w:abstractNumId w:val="0"/>
  </w:num>
  <w:num w:numId="4" w16cid:durableId="915284118">
    <w:abstractNumId w:val="0"/>
  </w:num>
  <w:num w:numId="5" w16cid:durableId="165433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50"/>
    <w:rsid w:val="00024F5B"/>
    <w:rsid w:val="0002593B"/>
    <w:rsid w:val="0003486B"/>
    <w:rsid w:val="00047C73"/>
    <w:rsid w:val="000512C4"/>
    <w:rsid w:val="00051BB0"/>
    <w:rsid w:val="00055E33"/>
    <w:rsid w:val="0008635D"/>
    <w:rsid w:val="00096E58"/>
    <w:rsid w:val="000C4FC6"/>
    <w:rsid w:val="000E4FB9"/>
    <w:rsid w:val="00135E02"/>
    <w:rsid w:val="001369AF"/>
    <w:rsid w:val="0014473A"/>
    <w:rsid w:val="00147355"/>
    <w:rsid w:val="00166B45"/>
    <w:rsid w:val="00167855"/>
    <w:rsid w:val="00171A1E"/>
    <w:rsid w:val="001A4D38"/>
    <w:rsid w:val="001B069D"/>
    <w:rsid w:val="001B2D77"/>
    <w:rsid w:val="001C27E9"/>
    <w:rsid w:val="001E5E0E"/>
    <w:rsid w:val="001F3DE2"/>
    <w:rsid w:val="0023111D"/>
    <w:rsid w:val="0025001E"/>
    <w:rsid w:val="0025676B"/>
    <w:rsid w:val="002713E1"/>
    <w:rsid w:val="002A0A51"/>
    <w:rsid w:val="0031752D"/>
    <w:rsid w:val="00352A30"/>
    <w:rsid w:val="003713CD"/>
    <w:rsid w:val="003817DF"/>
    <w:rsid w:val="00396DD8"/>
    <w:rsid w:val="003B5B5F"/>
    <w:rsid w:val="003C6AFC"/>
    <w:rsid w:val="003D7EDB"/>
    <w:rsid w:val="003F1EF7"/>
    <w:rsid w:val="00400E00"/>
    <w:rsid w:val="00410689"/>
    <w:rsid w:val="004147D5"/>
    <w:rsid w:val="004549A0"/>
    <w:rsid w:val="00484FE5"/>
    <w:rsid w:val="00502E36"/>
    <w:rsid w:val="00556FDF"/>
    <w:rsid w:val="00595087"/>
    <w:rsid w:val="005A5E85"/>
    <w:rsid w:val="005B11CD"/>
    <w:rsid w:val="005C3CF6"/>
    <w:rsid w:val="005E1456"/>
    <w:rsid w:val="0060169A"/>
    <w:rsid w:val="00602145"/>
    <w:rsid w:val="00610F02"/>
    <w:rsid w:val="006252AC"/>
    <w:rsid w:val="006420C4"/>
    <w:rsid w:val="0066186B"/>
    <w:rsid w:val="0067091C"/>
    <w:rsid w:val="0068345E"/>
    <w:rsid w:val="00683A59"/>
    <w:rsid w:val="006A4C77"/>
    <w:rsid w:val="006A559D"/>
    <w:rsid w:val="006B3DE3"/>
    <w:rsid w:val="006D390C"/>
    <w:rsid w:val="006F479F"/>
    <w:rsid w:val="00710EBC"/>
    <w:rsid w:val="007341A3"/>
    <w:rsid w:val="00784E04"/>
    <w:rsid w:val="007C60F8"/>
    <w:rsid w:val="007D2FC3"/>
    <w:rsid w:val="007D5DD4"/>
    <w:rsid w:val="008109DB"/>
    <w:rsid w:val="008139E9"/>
    <w:rsid w:val="00813C5E"/>
    <w:rsid w:val="0088166B"/>
    <w:rsid w:val="008A14A2"/>
    <w:rsid w:val="008A19A8"/>
    <w:rsid w:val="0092244E"/>
    <w:rsid w:val="00924971"/>
    <w:rsid w:val="009349FC"/>
    <w:rsid w:val="0095397F"/>
    <w:rsid w:val="00954938"/>
    <w:rsid w:val="00977FED"/>
    <w:rsid w:val="00987239"/>
    <w:rsid w:val="00993CED"/>
    <w:rsid w:val="009A2CF4"/>
    <w:rsid w:val="009A79E4"/>
    <w:rsid w:val="009C276D"/>
    <w:rsid w:val="009D3072"/>
    <w:rsid w:val="009D4139"/>
    <w:rsid w:val="00A2177C"/>
    <w:rsid w:val="00A37216"/>
    <w:rsid w:val="00A6300F"/>
    <w:rsid w:val="00AA01BE"/>
    <w:rsid w:val="00AA4A66"/>
    <w:rsid w:val="00AC1997"/>
    <w:rsid w:val="00AC6A31"/>
    <w:rsid w:val="00B16695"/>
    <w:rsid w:val="00B3476A"/>
    <w:rsid w:val="00B865EC"/>
    <w:rsid w:val="00BA6C78"/>
    <w:rsid w:val="00C01581"/>
    <w:rsid w:val="00C529C6"/>
    <w:rsid w:val="00C56571"/>
    <w:rsid w:val="00C64175"/>
    <w:rsid w:val="00C73B7C"/>
    <w:rsid w:val="00CB672B"/>
    <w:rsid w:val="00CE324F"/>
    <w:rsid w:val="00D06B10"/>
    <w:rsid w:val="00D10D06"/>
    <w:rsid w:val="00D27141"/>
    <w:rsid w:val="00D27AA8"/>
    <w:rsid w:val="00D27E94"/>
    <w:rsid w:val="00D427C8"/>
    <w:rsid w:val="00D47655"/>
    <w:rsid w:val="00D54798"/>
    <w:rsid w:val="00D62C56"/>
    <w:rsid w:val="00D73F91"/>
    <w:rsid w:val="00D77D21"/>
    <w:rsid w:val="00D873B2"/>
    <w:rsid w:val="00D95269"/>
    <w:rsid w:val="00DA37AB"/>
    <w:rsid w:val="00DE3450"/>
    <w:rsid w:val="00E01933"/>
    <w:rsid w:val="00E1584D"/>
    <w:rsid w:val="00E239AB"/>
    <w:rsid w:val="00E23E75"/>
    <w:rsid w:val="00E2413A"/>
    <w:rsid w:val="00E40A1E"/>
    <w:rsid w:val="00E57B1A"/>
    <w:rsid w:val="00E86BCC"/>
    <w:rsid w:val="00EA17F0"/>
    <w:rsid w:val="00EA58B2"/>
    <w:rsid w:val="00EA6B56"/>
    <w:rsid w:val="00EA7525"/>
    <w:rsid w:val="00EB701B"/>
    <w:rsid w:val="00EB72BF"/>
    <w:rsid w:val="00EC1ACD"/>
    <w:rsid w:val="00EF1BB1"/>
    <w:rsid w:val="00EF2B0E"/>
    <w:rsid w:val="00F235F5"/>
    <w:rsid w:val="00F301FC"/>
    <w:rsid w:val="00F51C65"/>
    <w:rsid w:val="00F52AB1"/>
    <w:rsid w:val="00F55B06"/>
    <w:rsid w:val="00F64FE1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DF7F"/>
  <w15:chartTrackingRefBased/>
  <w15:docId w15:val="{93A5F941-DAD8-46F6-A7C1-85A5F69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DF"/>
  </w:style>
  <w:style w:type="paragraph" w:styleId="Footer">
    <w:name w:val="footer"/>
    <w:basedOn w:val="Normal"/>
    <w:link w:val="FooterChar"/>
    <w:uiPriority w:val="99"/>
    <w:unhideWhenUsed/>
    <w:rsid w:val="0038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DF"/>
  </w:style>
  <w:style w:type="character" w:styleId="CommentReference">
    <w:name w:val="annotation reference"/>
    <w:basedOn w:val="DefaultParagraphFont"/>
    <w:uiPriority w:val="99"/>
    <w:semiHidden/>
    <w:unhideWhenUsed/>
    <w:rsid w:val="0002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9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49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94C1-451B-4FBA-AEC8-E6121B8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82</Words>
  <Characters>666</Characters>
  <Application>Microsoft Office Word</Application>
  <DocSecurity>0</DocSecurity>
  <Lines>19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Ioseb Basilashvili</dc:creator>
  <cp:keywords/>
  <dc:description/>
  <cp:lastModifiedBy>Erekle Matiashvili</cp:lastModifiedBy>
  <cp:revision>77</cp:revision>
  <dcterms:created xsi:type="dcterms:W3CDTF">2023-10-03T14:22:00Z</dcterms:created>
  <dcterms:modified xsi:type="dcterms:W3CDTF">2025-11-03T12:53:00Z</dcterms:modified>
</cp:coreProperties>
</file>