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6FB68" w14:textId="42666FE2" w:rsidR="00810DD1" w:rsidRDefault="00810DD1" w:rsidP="00162790">
      <w:pPr>
        <w:pBdr>
          <w:bottom w:val="single" w:sz="4" w:space="1" w:color="auto"/>
        </w:pBdr>
        <w:rPr>
          <w:b/>
          <w:sz w:val="28"/>
          <w:szCs w:val="28"/>
          <w:lang w:val="ka-GE"/>
        </w:rPr>
      </w:pPr>
      <w:r>
        <w:rPr>
          <w:lang w:val="ka-GE"/>
        </w:rPr>
        <w:t xml:space="preserve">               </w:t>
      </w:r>
      <w:r w:rsidRPr="00810DD1">
        <w:rPr>
          <w:b/>
          <w:sz w:val="28"/>
          <w:szCs w:val="28"/>
          <w:lang w:val="ka-GE"/>
        </w:rPr>
        <w:t>კონცენტრატის გადაზიდვისთვი</w:t>
      </w:r>
      <w:r w:rsidR="003B151C">
        <w:rPr>
          <w:b/>
          <w:sz w:val="28"/>
          <w:szCs w:val="28"/>
          <w:lang w:val="ka-GE"/>
        </w:rPr>
        <w:t>ს</w:t>
      </w:r>
      <w:r w:rsidRPr="00810DD1">
        <w:rPr>
          <w:b/>
          <w:sz w:val="28"/>
          <w:szCs w:val="28"/>
          <w:lang w:val="ka-GE"/>
        </w:rPr>
        <w:t xml:space="preserve"> აუცილებელი მოთხოვნები</w:t>
      </w:r>
    </w:p>
    <w:p w14:paraId="0634447E" w14:textId="1E3452B1" w:rsidR="00810DD1" w:rsidRDefault="00810DD1" w:rsidP="00810DD1">
      <w:pPr>
        <w:rPr>
          <w:b/>
          <w:sz w:val="28"/>
          <w:szCs w:val="28"/>
          <w:lang w:val="ka-GE"/>
        </w:rPr>
      </w:pPr>
    </w:p>
    <w:p w14:paraId="58551DA0" w14:textId="0747383E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bookmarkStart w:id="0" w:name="_Hlk202959815"/>
      <w:r>
        <w:rPr>
          <w:b/>
          <w:sz w:val="28"/>
          <w:szCs w:val="28"/>
          <w:lang w:val="ka-GE"/>
        </w:rPr>
        <w:t>მარშუტი-კაზრეთი</w:t>
      </w:r>
      <w:r w:rsidR="008A51B9">
        <w:rPr>
          <w:b/>
          <w:sz w:val="28"/>
          <w:szCs w:val="28"/>
        </w:rPr>
        <w:t xml:space="preserve">- </w:t>
      </w:r>
      <w:r w:rsidR="008A51B9">
        <w:rPr>
          <w:b/>
          <w:sz w:val="28"/>
          <w:szCs w:val="28"/>
          <w:lang w:val="ka-GE"/>
        </w:rPr>
        <w:t>თბილისი (შემოგარენი).</w:t>
      </w:r>
      <w:bookmarkStart w:id="1" w:name="_GoBack"/>
      <w:bookmarkEnd w:id="1"/>
    </w:p>
    <w:p w14:paraId="74BDCCF6" w14:textId="621977C4" w:rsidR="00810DD1" w:rsidRPr="003F7035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გადასაზიდი </w:t>
      </w:r>
      <w:r w:rsidR="00B90018">
        <w:rPr>
          <w:b/>
          <w:sz w:val="28"/>
          <w:szCs w:val="28"/>
          <w:lang w:val="ka-GE"/>
        </w:rPr>
        <w:t xml:space="preserve">ყოველთვიური რ-ბა </w:t>
      </w:r>
      <w:r>
        <w:rPr>
          <w:b/>
          <w:sz w:val="28"/>
          <w:szCs w:val="28"/>
          <w:lang w:val="ka-GE"/>
        </w:rPr>
        <w:t xml:space="preserve">- </w:t>
      </w:r>
      <w:r w:rsidR="00F05A37">
        <w:rPr>
          <w:b/>
          <w:sz w:val="28"/>
          <w:szCs w:val="28"/>
          <w:lang w:val="ka-GE"/>
        </w:rPr>
        <w:t>10 000</w:t>
      </w:r>
      <w:r>
        <w:rPr>
          <w:b/>
          <w:sz w:val="28"/>
          <w:szCs w:val="28"/>
          <w:lang w:val="ka-GE"/>
        </w:rPr>
        <w:t>-</w:t>
      </w:r>
      <w:r w:rsidR="00F05A37">
        <w:rPr>
          <w:b/>
          <w:sz w:val="28"/>
          <w:szCs w:val="28"/>
          <w:lang w:val="ka-GE"/>
        </w:rPr>
        <w:t xml:space="preserve">12 </w:t>
      </w:r>
      <w:r>
        <w:rPr>
          <w:b/>
          <w:sz w:val="28"/>
          <w:szCs w:val="28"/>
          <w:lang w:val="ka-GE"/>
        </w:rPr>
        <w:t>00</w:t>
      </w:r>
      <w:r w:rsidR="00780EFE">
        <w:rPr>
          <w:b/>
          <w:sz w:val="28"/>
          <w:szCs w:val="28"/>
        </w:rPr>
        <w:t>0</w:t>
      </w:r>
      <w:r>
        <w:rPr>
          <w:b/>
          <w:sz w:val="28"/>
          <w:szCs w:val="28"/>
          <w:lang w:val="ka-GE"/>
        </w:rPr>
        <w:t>ტ,</w:t>
      </w:r>
    </w:p>
    <w:p w14:paraId="088F4FF3" w14:textId="66B03921" w:rsidR="003F7035" w:rsidRDefault="00116BB7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პროდუქციის შეფუთვის ტიპი-</w:t>
      </w:r>
      <w:r w:rsidR="00B90018">
        <w:rPr>
          <w:b/>
          <w:sz w:val="28"/>
          <w:szCs w:val="28"/>
          <w:lang w:val="ka-GE"/>
        </w:rPr>
        <w:t xml:space="preserve"> </w:t>
      </w:r>
      <w:r>
        <w:rPr>
          <w:b/>
          <w:sz w:val="28"/>
          <w:szCs w:val="28"/>
          <w:lang w:val="ka-GE"/>
        </w:rPr>
        <w:t xml:space="preserve">ბიგ ბეგი </w:t>
      </w:r>
      <w:r w:rsidR="00B90018">
        <w:rPr>
          <w:b/>
          <w:sz w:val="28"/>
          <w:szCs w:val="28"/>
          <w:lang w:val="ka-GE"/>
        </w:rPr>
        <w:t>1.5 ტ მდე</w:t>
      </w:r>
      <w:r>
        <w:rPr>
          <w:b/>
          <w:sz w:val="28"/>
          <w:szCs w:val="28"/>
          <w:lang w:val="ka-GE"/>
        </w:rPr>
        <w:t>,</w:t>
      </w:r>
    </w:p>
    <w:p w14:paraId="118C84A7" w14:textId="196B7B2D" w:rsidR="00B90018" w:rsidRDefault="00B90018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თითოეულ ა/მ-ში  იტვირთება  20-26 ბიგ ბეგი.ჩასატვირთი ბიგ ბეგების რაოდენობა დამოკიდებულია ბიგ ბეგის წონაზე.ტვირთი არ აღემატება 30 ტ,</w:t>
      </w:r>
    </w:p>
    <w:p w14:paraId="6E49438A" w14:textId="21AAE4FE" w:rsidR="00B90018" w:rsidRDefault="00B90018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დატვირთვა ხდება ორ რიგად,</w:t>
      </w:r>
    </w:p>
    <w:p w14:paraId="7BBABA42" w14:textId="0B0CE812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ა/მ </w:t>
      </w:r>
      <w:r w:rsidR="003B151C">
        <w:rPr>
          <w:b/>
          <w:sz w:val="28"/>
          <w:szCs w:val="28"/>
          <w:lang w:val="ka-GE"/>
        </w:rPr>
        <w:t xml:space="preserve">საჭირო </w:t>
      </w:r>
      <w:r>
        <w:rPr>
          <w:b/>
          <w:sz w:val="28"/>
          <w:szCs w:val="28"/>
          <w:lang w:val="ka-GE"/>
        </w:rPr>
        <w:t>ჯამური რაოდენობა-</w:t>
      </w:r>
      <w:r w:rsidR="00625081">
        <w:rPr>
          <w:b/>
          <w:sz w:val="28"/>
          <w:szCs w:val="28"/>
          <w:lang w:val="ka-GE"/>
        </w:rPr>
        <w:t xml:space="preserve"> </w:t>
      </w:r>
      <w:r w:rsidR="00F05A37">
        <w:rPr>
          <w:b/>
          <w:sz w:val="28"/>
          <w:szCs w:val="28"/>
          <w:lang w:val="ka-GE"/>
        </w:rPr>
        <w:t>17</w:t>
      </w:r>
      <w:r>
        <w:rPr>
          <w:b/>
          <w:sz w:val="28"/>
          <w:szCs w:val="28"/>
          <w:lang w:val="ka-GE"/>
        </w:rPr>
        <w:t xml:space="preserve"> </w:t>
      </w:r>
      <w:r w:rsidR="00780EFE">
        <w:rPr>
          <w:b/>
          <w:sz w:val="28"/>
          <w:szCs w:val="28"/>
        </w:rPr>
        <w:t xml:space="preserve">– </w:t>
      </w:r>
      <w:r w:rsidR="00F05A37">
        <w:rPr>
          <w:b/>
          <w:sz w:val="28"/>
          <w:szCs w:val="28"/>
          <w:lang w:val="ka-GE"/>
        </w:rPr>
        <w:t>20</w:t>
      </w:r>
      <w:r w:rsidR="00780E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a-GE"/>
        </w:rPr>
        <w:t>ერთეული,</w:t>
      </w:r>
    </w:p>
    <w:p w14:paraId="30069F18" w14:textId="3D25D9E4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ყოველდღიურად ხაზზე-</w:t>
      </w:r>
      <w:r w:rsidR="00F05A37">
        <w:rPr>
          <w:b/>
          <w:sz w:val="28"/>
          <w:szCs w:val="28"/>
          <w:lang w:val="ka-GE"/>
        </w:rPr>
        <w:t>15</w:t>
      </w:r>
      <w:r>
        <w:rPr>
          <w:b/>
          <w:sz w:val="28"/>
          <w:szCs w:val="28"/>
          <w:lang w:val="ka-GE"/>
        </w:rPr>
        <w:t>-</w:t>
      </w:r>
      <w:r w:rsidR="00F05A37">
        <w:rPr>
          <w:b/>
          <w:sz w:val="28"/>
          <w:szCs w:val="28"/>
          <w:lang w:val="ka-GE"/>
        </w:rPr>
        <w:t>18</w:t>
      </w:r>
      <w:r>
        <w:rPr>
          <w:b/>
          <w:sz w:val="28"/>
          <w:szCs w:val="28"/>
          <w:lang w:val="ka-GE"/>
        </w:rPr>
        <w:t xml:space="preserve"> ერ</w:t>
      </w:r>
      <w:r w:rsidR="003B151C">
        <w:rPr>
          <w:b/>
          <w:sz w:val="28"/>
          <w:szCs w:val="28"/>
          <w:lang w:val="ka-GE"/>
        </w:rPr>
        <w:t>თ</w:t>
      </w:r>
      <w:r>
        <w:rPr>
          <w:b/>
          <w:sz w:val="28"/>
          <w:szCs w:val="28"/>
          <w:lang w:val="ka-GE"/>
        </w:rPr>
        <w:t>ეული,</w:t>
      </w:r>
    </w:p>
    <w:p w14:paraId="0845A7EA" w14:textId="418784D3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ტვირთამწეობა-30ტ,</w:t>
      </w:r>
    </w:p>
    <w:p w14:paraId="752B13F7" w14:textId="6F7AADD3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ზემოდან დატვირთვა, ჩამოტვირთვის შესაძლებლობა,</w:t>
      </w:r>
    </w:p>
    <w:p w14:paraId="506B692C" w14:textId="783F404D" w:rsidR="00810DD1" w:rsidRDefault="00810DD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ა/მ უნდა ილუქებოდეს და უნდა იყოს აღჭურვილი ბრეზენტის გადასაფარებლით,</w:t>
      </w:r>
    </w:p>
    <w:p w14:paraId="2D92C681" w14:textId="45A24C5A" w:rsidR="003B151C" w:rsidRDefault="003B151C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ა/მ-ებს  უნდა ჰქონდეთ გავლილი ტექ.დათვალიერება,</w:t>
      </w:r>
    </w:p>
    <w:p w14:paraId="3D679610" w14:textId="641F58DD" w:rsidR="003B151C" w:rsidRDefault="003B151C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ა/მ-ები უნდა იყვნენ აღჭურვილი </w:t>
      </w:r>
      <w:r>
        <w:rPr>
          <w:b/>
          <w:sz w:val="28"/>
          <w:szCs w:val="28"/>
        </w:rPr>
        <w:t xml:space="preserve">GPC </w:t>
      </w:r>
      <w:r>
        <w:rPr>
          <w:b/>
          <w:sz w:val="28"/>
          <w:szCs w:val="28"/>
          <w:lang w:val="ka-GE"/>
        </w:rPr>
        <w:t xml:space="preserve"> სისტემით,</w:t>
      </w:r>
    </w:p>
    <w:p w14:paraId="75150613" w14:textId="75317D88" w:rsidR="003B151C" w:rsidRDefault="003B151C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კომპანიამ უნდა წარმოადგინოს  ა/მ საკუთრების დამადასტურებელი დოკუმენტი(ტექ. პასპორტი),</w:t>
      </w:r>
    </w:p>
    <w:p w14:paraId="06A9C777" w14:textId="26D1D26A" w:rsidR="00710C61" w:rsidRDefault="00710C61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გაანგარიშება მოცემულია თვეში 22 დღე</w:t>
      </w:r>
      <w:r w:rsidR="0023257C">
        <w:rPr>
          <w:b/>
          <w:sz w:val="28"/>
          <w:szCs w:val="28"/>
        </w:rPr>
        <w:t>(</w:t>
      </w:r>
      <w:r w:rsidR="0023257C">
        <w:rPr>
          <w:b/>
          <w:sz w:val="28"/>
          <w:szCs w:val="28"/>
          <w:lang w:val="ka-GE"/>
        </w:rPr>
        <w:t>გამონაკლისის გარდა)</w:t>
      </w:r>
    </w:p>
    <w:p w14:paraId="397BA704" w14:textId="6B84D0B6" w:rsidR="003B151C" w:rsidRDefault="003B151C" w:rsidP="00810DD1">
      <w:pPr>
        <w:pStyle w:val="ListParagraph"/>
        <w:numPr>
          <w:ilvl w:val="0"/>
          <w:numId w:val="2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გადაზიდვის დაწ</w:t>
      </w:r>
      <w:r w:rsidR="006E6A3F">
        <w:rPr>
          <w:b/>
          <w:sz w:val="28"/>
          <w:szCs w:val="28"/>
          <w:lang w:val="ka-GE"/>
        </w:rPr>
        <w:t>ყ</w:t>
      </w:r>
      <w:r>
        <w:rPr>
          <w:b/>
          <w:sz w:val="28"/>
          <w:szCs w:val="28"/>
          <w:lang w:val="ka-GE"/>
        </w:rPr>
        <w:t>ების სასურველი დრო-</w:t>
      </w:r>
      <w:r w:rsidR="00AB6F23">
        <w:rPr>
          <w:b/>
          <w:sz w:val="28"/>
          <w:szCs w:val="28"/>
          <w:lang w:val="ka-GE"/>
        </w:rPr>
        <w:t xml:space="preserve"> </w:t>
      </w:r>
      <w:bookmarkEnd w:id="0"/>
      <w:r w:rsidR="0023257C">
        <w:rPr>
          <w:b/>
          <w:sz w:val="28"/>
          <w:szCs w:val="28"/>
          <w:lang w:val="ka-GE"/>
        </w:rPr>
        <w:t>წინასწარ შეთანხმებით.</w:t>
      </w:r>
    </w:p>
    <w:p w14:paraId="29E9F6A4" w14:textId="2A1F727E" w:rsidR="00BA6BFA" w:rsidRDefault="00BA6BFA" w:rsidP="00BA6BFA">
      <w:pPr>
        <w:pStyle w:val="ListParagraph"/>
        <w:rPr>
          <w:b/>
          <w:sz w:val="28"/>
          <w:szCs w:val="28"/>
          <w:lang w:val="ka-GE"/>
        </w:rPr>
      </w:pPr>
    </w:p>
    <w:p w14:paraId="13781714" w14:textId="011A22CD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62B5BF5A" w14:textId="717AD854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10CA04C1" w14:textId="31252BDE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7A10AF9F" w14:textId="6D2E6E01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293F1753" w14:textId="746E8179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4E69F33F" w14:textId="51A58E21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574A6473" w14:textId="5BFC6F29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7E415A7F" w14:textId="2C39BBD7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3DE7EAC4" w14:textId="05263BDF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26D3853F" w14:textId="1BAB944F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20656D0C" w14:textId="6E1530BC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3DFB9229" w14:textId="7722FE17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147AB856" w14:textId="42FE7802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374ECA7B" w14:textId="64BA9DC8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6643FE56" w14:textId="59810CAC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46CFFDBF" w14:textId="34466B5E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0C91CCF8" w14:textId="5070F513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1876AF79" w14:textId="1C367912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70CF5F48" w14:textId="5E8752C0" w:rsidR="00625081" w:rsidRDefault="00625081" w:rsidP="00BA6BFA">
      <w:pPr>
        <w:pStyle w:val="ListParagraph"/>
        <w:rPr>
          <w:b/>
          <w:sz w:val="28"/>
          <w:szCs w:val="28"/>
          <w:lang w:val="ka-GE"/>
        </w:rPr>
      </w:pPr>
    </w:p>
    <w:p w14:paraId="295B4C3C" w14:textId="6F4DF1B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1.</w:t>
      </w:r>
      <w:r w:rsidRPr="00625081">
        <w:rPr>
          <w:b/>
          <w:sz w:val="28"/>
          <w:szCs w:val="28"/>
          <w:lang w:val="ka-GE"/>
        </w:rPr>
        <w:tab/>
        <w:t>მარშუტი-კაზრეთი</w:t>
      </w:r>
      <w:r>
        <w:rPr>
          <w:b/>
          <w:sz w:val="28"/>
          <w:szCs w:val="28"/>
          <w:lang w:val="ka-GE"/>
        </w:rPr>
        <w:t>- ქ. თბილისი, ლილო</w:t>
      </w:r>
      <w:r w:rsidRPr="00625081">
        <w:rPr>
          <w:b/>
          <w:sz w:val="28"/>
          <w:szCs w:val="28"/>
          <w:lang w:val="ka-GE"/>
        </w:rPr>
        <w:t>,</w:t>
      </w:r>
    </w:p>
    <w:p w14:paraId="2E8863AD" w14:textId="461DBAA1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2.</w:t>
      </w:r>
      <w:r w:rsidRPr="00625081">
        <w:rPr>
          <w:b/>
          <w:sz w:val="28"/>
          <w:szCs w:val="28"/>
          <w:lang w:val="ka-GE"/>
        </w:rPr>
        <w:tab/>
        <w:t xml:space="preserve">გადასაზიდი მოცულობა- </w:t>
      </w:r>
      <w:r>
        <w:rPr>
          <w:b/>
          <w:sz w:val="28"/>
          <w:szCs w:val="28"/>
          <w:lang w:val="ka-GE"/>
        </w:rPr>
        <w:t>5</w:t>
      </w:r>
      <w:r w:rsidRPr="00625081">
        <w:rPr>
          <w:b/>
          <w:sz w:val="28"/>
          <w:szCs w:val="28"/>
          <w:lang w:val="ka-GE"/>
        </w:rPr>
        <w:t xml:space="preserve"> 000-</w:t>
      </w:r>
      <w:r>
        <w:rPr>
          <w:b/>
          <w:sz w:val="28"/>
          <w:szCs w:val="28"/>
          <w:lang w:val="ka-GE"/>
        </w:rPr>
        <w:t>7</w:t>
      </w:r>
      <w:r w:rsidRPr="00625081">
        <w:rPr>
          <w:b/>
          <w:sz w:val="28"/>
          <w:szCs w:val="28"/>
          <w:lang w:val="ka-GE"/>
        </w:rPr>
        <w:t xml:space="preserve"> 000ტ,</w:t>
      </w:r>
    </w:p>
    <w:p w14:paraId="4164C16F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3.</w:t>
      </w:r>
      <w:r w:rsidRPr="00625081">
        <w:rPr>
          <w:b/>
          <w:sz w:val="28"/>
          <w:szCs w:val="28"/>
          <w:lang w:val="ka-GE"/>
        </w:rPr>
        <w:tab/>
        <w:t>პროდუქციის შეფუთვის ტიპი-ბიგ ბეგი 2ტ-ის ფარგლებში,</w:t>
      </w:r>
    </w:p>
    <w:p w14:paraId="515D9424" w14:textId="48D3138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4.</w:t>
      </w:r>
      <w:r w:rsidRPr="00625081">
        <w:rPr>
          <w:b/>
          <w:sz w:val="28"/>
          <w:szCs w:val="28"/>
          <w:lang w:val="ka-GE"/>
        </w:rPr>
        <w:tab/>
        <w:t>ა/მ საჭირო ჯამური რაოდენობა-</w:t>
      </w:r>
      <w:r>
        <w:rPr>
          <w:b/>
          <w:sz w:val="28"/>
          <w:szCs w:val="28"/>
          <w:lang w:val="ka-GE"/>
        </w:rPr>
        <w:t xml:space="preserve"> </w:t>
      </w:r>
      <w:r w:rsidRPr="00625081">
        <w:rPr>
          <w:b/>
          <w:sz w:val="28"/>
          <w:szCs w:val="28"/>
          <w:lang w:val="ka-GE"/>
        </w:rPr>
        <w:t>1</w:t>
      </w:r>
      <w:r>
        <w:rPr>
          <w:b/>
          <w:sz w:val="28"/>
          <w:szCs w:val="28"/>
          <w:lang w:val="ka-GE"/>
        </w:rPr>
        <w:t>8</w:t>
      </w:r>
      <w:r w:rsidRPr="00625081">
        <w:rPr>
          <w:b/>
          <w:sz w:val="28"/>
          <w:szCs w:val="28"/>
          <w:lang w:val="ka-GE"/>
        </w:rPr>
        <w:t xml:space="preserve"> – </w:t>
      </w:r>
      <w:r>
        <w:rPr>
          <w:b/>
          <w:sz w:val="28"/>
          <w:szCs w:val="28"/>
          <w:lang w:val="ka-GE"/>
        </w:rPr>
        <w:t>24</w:t>
      </w:r>
      <w:r w:rsidRPr="00625081">
        <w:rPr>
          <w:b/>
          <w:sz w:val="28"/>
          <w:szCs w:val="28"/>
          <w:lang w:val="ka-GE"/>
        </w:rPr>
        <w:t xml:space="preserve"> ერთეული,</w:t>
      </w:r>
    </w:p>
    <w:p w14:paraId="0E091A99" w14:textId="7D5A5979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5.</w:t>
      </w:r>
      <w:r w:rsidRPr="00625081">
        <w:rPr>
          <w:b/>
          <w:sz w:val="28"/>
          <w:szCs w:val="28"/>
          <w:lang w:val="ka-GE"/>
        </w:rPr>
        <w:tab/>
        <w:t>ყოველდღიურად ხაზზე-</w:t>
      </w:r>
      <w:r>
        <w:rPr>
          <w:b/>
          <w:sz w:val="28"/>
          <w:szCs w:val="28"/>
          <w:lang w:val="ka-GE"/>
        </w:rPr>
        <w:t>8</w:t>
      </w:r>
      <w:r w:rsidRPr="00625081">
        <w:rPr>
          <w:b/>
          <w:sz w:val="28"/>
          <w:szCs w:val="28"/>
          <w:lang w:val="ka-GE"/>
        </w:rPr>
        <w:t>-</w:t>
      </w:r>
      <w:r>
        <w:rPr>
          <w:b/>
          <w:sz w:val="28"/>
          <w:szCs w:val="28"/>
          <w:lang w:val="ka-GE"/>
        </w:rPr>
        <w:t>11</w:t>
      </w:r>
      <w:r w:rsidRPr="00625081">
        <w:rPr>
          <w:b/>
          <w:sz w:val="28"/>
          <w:szCs w:val="28"/>
          <w:lang w:val="ka-GE"/>
        </w:rPr>
        <w:t xml:space="preserve"> ერთეული,</w:t>
      </w:r>
    </w:p>
    <w:p w14:paraId="0E4E1A2E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6.</w:t>
      </w:r>
      <w:r w:rsidRPr="00625081">
        <w:rPr>
          <w:b/>
          <w:sz w:val="28"/>
          <w:szCs w:val="28"/>
          <w:lang w:val="ka-GE"/>
        </w:rPr>
        <w:tab/>
        <w:t>ტვირთამწეობა-30ტ,</w:t>
      </w:r>
    </w:p>
    <w:p w14:paraId="654F0BD5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7.</w:t>
      </w:r>
      <w:r w:rsidRPr="00625081">
        <w:rPr>
          <w:b/>
          <w:sz w:val="28"/>
          <w:szCs w:val="28"/>
          <w:lang w:val="ka-GE"/>
        </w:rPr>
        <w:tab/>
        <w:t>ზემოდან დატვირთვა, ჩამოტვირთვის შესაძლებლობა,</w:t>
      </w:r>
    </w:p>
    <w:p w14:paraId="2485E244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8.</w:t>
      </w:r>
      <w:r w:rsidRPr="00625081">
        <w:rPr>
          <w:b/>
          <w:sz w:val="28"/>
          <w:szCs w:val="28"/>
          <w:lang w:val="ka-GE"/>
        </w:rPr>
        <w:tab/>
        <w:t>ა/მ უნდა ილუქებოდეს და უნდა იყოს აღჭურვილი ბრეზენტის გადასაფარებლით,</w:t>
      </w:r>
    </w:p>
    <w:p w14:paraId="3F461628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9.</w:t>
      </w:r>
      <w:r w:rsidRPr="00625081">
        <w:rPr>
          <w:b/>
          <w:sz w:val="28"/>
          <w:szCs w:val="28"/>
          <w:lang w:val="ka-GE"/>
        </w:rPr>
        <w:tab/>
        <w:t>ა/მ-ებს  უნდა ჰქონდეთ გავლილი ტექ.დათვალიერება,</w:t>
      </w:r>
    </w:p>
    <w:p w14:paraId="7ECCD2FF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10.</w:t>
      </w:r>
      <w:r w:rsidRPr="00625081">
        <w:rPr>
          <w:b/>
          <w:sz w:val="28"/>
          <w:szCs w:val="28"/>
          <w:lang w:val="ka-GE"/>
        </w:rPr>
        <w:tab/>
        <w:t>ა/მ-ები უნდა იყვნენ აღჭურვილი GPC  სისტემით,</w:t>
      </w:r>
    </w:p>
    <w:p w14:paraId="12C77202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11.</w:t>
      </w:r>
      <w:r w:rsidRPr="00625081">
        <w:rPr>
          <w:b/>
          <w:sz w:val="28"/>
          <w:szCs w:val="28"/>
          <w:lang w:val="ka-GE"/>
        </w:rPr>
        <w:tab/>
        <w:t>კომპანიამ უნდა წარმოადგინოს  ა/მ საკუთრების დამადასტურებელი დოკუმენტი(ტექ. პასპორტი),</w:t>
      </w:r>
    </w:p>
    <w:p w14:paraId="086D6376" w14:textId="77777777" w:rsidR="00625081" w:rsidRPr="0062508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12.</w:t>
      </w:r>
      <w:r w:rsidRPr="00625081">
        <w:rPr>
          <w:b/>
          <w:sz w:val="28"/>
          <w:szCs w:val="28"/>
          <w:lang w:val="ka-GE"/>
        </w:rPr>
        <w:tab/>
        <w:t>გაანგარიშება მოცემულია თვეში 22 დღე,</w:t>
      </w:r>
    </w:p>
    <w:p w14:paraId="0CA6AD8C" w14:textId="678D6A33" w:rsidR="00625081" w:rsidRPr="00810DD1" w:rsidRDefault="00625081" w:rsidP="00625081">
      <w:pPr>
        <w:pStyle w:val="ListParagraph"/>
        <w:rPr>
          <w:b/>
          <w:sz w:val="28"/>
          <w:szCs w:val="28"/>
          <w:lang w:val="ka-GE"/>
        </w:rPr>
      </w:pPr>
      <w:r w:rsidRPr="00625081">
        <w:rPr>
          <w:b/>
          <w:sz w:val="28"/>
          <w:szCs w:val="28"/>
          <w:lang w:val="ka-GE"/>
        </w:rPr>
        <w:t>13.</w:t>
      </w:r>
      <w:r w:rsidRPr="00625081">
        <w:rPr>
          <w:b/>
          <w:sz w:val="28"/>
          <w:szCs w:val="28"/>
          <w:lang w:val="ka-GE"/>
        </w:rPr>
        <w:tab/>
        <w:t>გადაზიდვის დაწყების სასურველი დრო-</w:t>
      </w:r>
    </w:p>
    <w:sectPr w:rsidR="00625081" w:rsidRPr="00810DD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C40CD"/>
    <w:multiLevelType w:val="hybridMultilevel"/>
    <w:tmpl w:val="59267440"/>
    <w:lvl w:ilvl="0" w:tplc="040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8" w:hanging="360"/>
      </w:pPr>
      <w:rPr>
        <w:rFonts w:ascii="Wingdings" w:hAnsi="Wingdings" w:hint="default"/>
      </w:rPr>
    </w:lvl>
  </w:abstractNum>
  <w:abstractNum w:abstractNumId="1" w15:restartNumberingAfterBreak="0">
    <w:nsid w:val="545D45BB"/>
    <w:multiLevelType w:val="hybridMultilevel"/>
    <w:tmpl w:val="BB4CC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66"/>
    <w:rsid w:val="00046366"/>
    <w:rsid w:val="00116BB7"/>
    <w:rsid w:val="00162790"/>
    <w:rsid w:val="0023257C"/>
    <w:rsid w:val="00286B03"/>
    <w:rsid w:val="003B151C"/>
    <w:rsid w:val="003F7035"/>
    <w:rsid w:val="00625081"/>
    <w:rsid w:val="006E6A3F"/>
    <w:rsid w:val="00710C61"/>
    <w:rsid w:val="00726A30"/>
    <w:rsid w:val="00780EFE"/>
    <w:rsid w:val="00810DD1"/>
    <w:rsid w:val="008A51B9"/>
    <w:rsid w:val="00A53884"/>
    <w:rsid w:val="00AB6F23"/>
    <w:rsid w:val="00B90018"/>
    <w:rsid w:val="00BA6BFA"/>
    <w:rsid w:val="00F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8797"/>
  <w15:chartTrackingRefBased/>
  <w15:docId w15:val="{F040B1FC-E53C-4FA0-86BE-4ABB5325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Dzagnidze</dc:creator>
  <cp:keywords/>
  <dc:description/>
  <cp:lastModifiedBy>Konstantine Kaukhchishvili</cp:lastModifiedBy>
  <cp:revision>10</cp:revision>
  <dcterms:created xsi:type="dcterms:W3CDTF">2025-05-14T08:28:00Z</dcterms:created>
  <dcterms:modified xsi:type="dcterms:W3CDTF">2025-12-15T12:34:00Z</dcterms:modified>
</cp:coreProperties>
</file>