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B4E4" w14:textId="77777777" w:rsidR="00B540F9" w:rsidRPr="00236115" w:rsidRDefault="00B540F9" w:rsidP="00B540F9">
      <w:pPr>
        <w:jc w:val="center"/>
        <w:rPr>
          <w:rFonts w:cstheme="minorHAnsi"/>
          <w:b/>
          <w:bCs/>
        </w:rPr>
      </w:pPr>
      <w:r w:rsidRPr="00236115">
        <w:rPr>
          <w:rFonts w:cstheme="minorHAnsi"/>
          <w:b/>
          <w:bCs/>
        </w:rPr>
        <w:t>Pen</w:t>
      </w:r>
      <w:r>
        <w:rPr>
          <w:rFonts w:cstheme="minorHAnsi"/>
          <w:b/>
          <w:bCs/>
        </w:rPr>
        <w:t>etration</w:t>
      </w:r>
      <w:r w:rsidRPr="00236115">
        <w:rPr>
          <w:rFonts w:cstheme="minorHAnsi"/>
          <w:b/>
          <w:bCs/>
        </w:rPr>
        <w:t xml:space="preserve"> Test</w:t>
      </w:r>
      <w:r>
        <w:rPr>
          <w:rFonts w:cstheme="minorHAnsi"/>
          <w:b/>
          <w:bCs/>
        </w:rPr>
        <w:t xml:space="preserve"> as a Service 2026</w:t>
      </w:r>
      <w:r w:rsidRPr="00236115">
        <w:rPr>
          <w:rFonts w:cstheme="minorHAnsi"/>
          <w:b/>
          <w:bCs/>
        </w:rPr>
        <w:br/>
      </w:r>
    </w:p>
    <w:p w14:paraId="59E2576F" w14:textId="17EE77FF" w:rsidR="00B540F9" w:rsidRPr="00CD04E3" w:rsidRDefault="00F80B14" w:rsidP="00B540F9">
      <w:pPr>
        <w:rPr>
          <w:rFonts w:cstheme="minorHAnsi"/>
          <w:lang w:val="ka-GE"/>
        </w:rPr>
      </w:pPr>
      <w:r w:rsidRPr="00F80B14">
        <w:rPr>
          <w:rFonts w:cstheme="minorHAnsi"/>
        </w:rPr>
        <w:t>JSC “Liberty Bank” announces a tender for the selection of a company to conduct external and internal infrastructure penetration testing for the Bank throughout 2026, in accordance with the qualification requirements outlined below.</w:t>
      </w:r>
    </w:p>
    <w:p w14:paraId="5B411789" w14:textId="77777777" w:rsidR="00B540F9" w:rsidRPr="00236115" w:rsidRDefault="00B540F9" w:rsidP="00B540F9">
      <w:pPr>
        <w:rPr>
          <w:rFonts w:cstheme="minorHAnsi"/>
          <w:b/>
          <w:bCs/>
        </w:rPr>
      </w:pPr>
      <w:r w:rsidRPr="00236115">
        <w:rPr>
          <w:rFonts w:cstheme="minorHAnsi"/>
          <w:b/>
          <w:bCs/>
        </w:rPr>
        <w:t>Requirements for Companies:</w:t>
      </w:r>
    </w:p>
    <w:p w14:paraId="6B30D748" w14:textId="28FDF3A9" w:rsidR="00B540F9" w:rsidRPr="00236115" w:rsidRDefault="00653800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653800">
        <w:rPr>
          <w:rFonts w:cstheme="minorHAnsi"/>
        </w:rPr>
        <w:t>The company should preferably have at least 5 years of experience in providing penetration testing services.</w:t>
      </w:r>
    </w:p>
    <w:p w14:paraId="4BBFD04E" w14:textId="4F7A139E" w:rsidR="00B540F9" w:rsidRPr="00236115" w:rsidRDefault="00653800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653800">
        <w:rPr>
          <w:rFonts w:cstheme="minorHAnsi"/>
        </w:rPr>
        <w:t>Over the past two years, the company has implemented at least two projects related to similar tasks.</w:t>
      </w:r>
    </w:p>
    <w:p w14:paraId="18A71096" w14:textId="77777777" w:rsidR="00B540F9" w:rsidRPr="00236115" w:rsidRDefault="00B540F9" w:rsidP="00B540F9">
      <w:pPr>
        <w:pStyle w:val="ListParagraph"/>
        <w:numPr>
          <w:ilvl w:val="1"/>
          <w:numId w:val="1"/>
        </w:numPr>
        <w:spacing w:line="254" w:lineRule="auto"/>
        <w:rPr>
          <w:rFonts w:cstheme="minorHAnsi"/>
          <w:lang w:val="ka-GE"/>
        </w:rPr>
      </w:pPr>
      <w:r w:rsidRPr="00236115">
        <w:rPr>
          <w:rFonts w:cstheme="minorHAnsi"/>
        </w:rPr>
        <w:t>List of similar projects</w:t>
      </w:r>
    </w:p>
    <w:p w14:paraId="5C341292" w14:textId="77777777" w:rsidR="00B540F9" w:rsidRPr="00DC7BAC" w:rsidRDefault="00B540F9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236115">
        <w:rPr>
          <w:rFonts w:cstheme="minorHAnsi"/>
        </w:rPr>
        <w:t>Company has staff, who were involved in at least 2 similar projects with the company within last 2 years.</w:t>
      </w:r>
    </w:p>
    <w:p w14:paraId="7DC4107E" w14:textId="2F7982E1" w:rsidR="00DC7BAC" w:rsidRPr="00236115" w:rsidRDefault="00DC7BAC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DC7BAC">
        <w:rPr>
          <w:rFonts w:cstheme="minorHAnsi"/>
          <w:lang w:val="ka-GE"/>
        </w:rPr>
        <w:t xml:space="preserve">The company must provide a team of at least </w:t>
      </w:r>
      <w:r w:rsidR="000864A1">
        <w:rPr>
          <w:rFonts w:cstheme="minorHAnsi"/>
          <w:lang w:val="ka-GE"/>
        </w:rPr>
        <w:t>4</w:t>
      </w:r>
      <w:r w:rsidRPr="00DC7BAC">
        <w:rPr>
          <w:rFonts w:cstheme="minorHAnsi"/>
          <w:lang w:val="ka-GE"/>
        </w:rPr>
        <w:t xml:space="preserve"> penetration testers.</w:t>
      </w:r>
    </w:p>
    <w:p w14:paraId="54B96133" w14:textId="52222459" w:rsidR="00B540F9" w:rsidRPr="00236115" w:rsidRDefault="00653800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653800">
        <w:rPr>
          <w:rFonts w:cstheme="minorHAnsi"/>
        </w:rPr>
        <w:t>The penetration tester who will lead the project must have one of the following or similar certifications.</w:t>
      </w:r>
      <w:r w:rsidR="00B540F9" w:rsidRPr="00236115">
        <w:rPr>
          <w:rFonts w:cstheme="minorHAnsi"/>
        </w:rPr>
        <w:t xml:space="preserve">: OSCP, OSCP+, OSEP, </w:t>
      </w:r>
      <w:r w:rsidR="00B540F9">
        <w:rPr>
          <w:rFonts w:cstheme="minorHAnsi"/>
        </w:rPr>
        <w:t xml:space="preserve">CPTS, CRTO, CRTL, </w:t>
      </w:r>
      <w:r w:rsidR="00B540F9" w:rsidRPr="00236115">
        <w:rPr>
          <w:rFonts w:cstheme="minorHAnsi"/>
        </w:rPr>
        <w:t>GXPN</w:t>
      </w:r>
      <w:r w:rsidR="00B540F9">
        <w:rPr>
          <w:rFonts w:cstheme="minorHAnsi"/>
        </w:rPr>
        <w:t>.</w:t>
      </w:r>
    </w:p>
    <w:p w14:paraId="66D2CC86" w14:textId="2553EAB6" w:rsidR="00B540F9" w:rsidRPr="00236115" w:rsidRDefault="00B80D52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B80D52">
        <w:rPr>
          <w:rFonts w:cstheme="minorHAnsi"/>
        </w:rPr>
        <w:t>A Lead Penetration Tester must have at least 3 years of experience in this field.</w:t>
      </w:r>
    </w:p>
    <w:p w14:paraId="3FFD1934" w14:textId="628325EE" w:rsidR="00B540F9" w:rsidRPr="00236115" w:rsidRDefault="0047554E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47554E">
        <w:rPr>
          <w:rFonts w:cstheme="minorHAnsi"/>
        </w:rPr>
        <w:t>The proposal must include</w:t>
      </w:r>
      <w:r w:rsidR="00B540F9" w:rsidRPr="00236115">
        <w:rPr>
          <w:rFonts w:cstheme="minorHAnsi"/>
        </w:rPr>
        <w:t>:</w:t>
      </w:r>
    </w:p>
    <w:p w14:paraId="6BBCC8A3" w14:textId="77777777" w:rsidR="00B540F9" w:rsidRPr="00236115" w:rsidRDefault="00B540F9" w:rsidP="00B540F9">
      <w:pPr>
        <w:pStyle w:val="ListParagraph"/>
        <w:numPr>
          <w:ilvl w:val="1"/>
          <w:numId w:val="1"/>
        </w:numPr>
        <w:spacing w:line="254" w:lineRule="auto"/>
        <w:rPr>
          <w:rFonts w:cstheme="minorHAnsi"/>
          <w:lang w:val="ka-GE"/>
        </w:rPr>
      </w:pPr>
      <w:r w:rsidRPr="00236115">
        <w:rPr>
          <w:rFonts w:cstheme="minorHAnsi"/>
        </w:rPr>
        <w:t>CVs and roles of all personnel involved in testing.</w:t>
      </w:r>
    </w:p>
    <w:p w14:paraId="446A12DF" w14:textId="6525FF51" w:rsidR="00B540F9" w:rsidRPr="00236115" w:rsidRDefault="00BE091C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BE091C">
        <w:rPr>
          <w:rFonts w:cstheme="minorHAnsi"/>
        </w:rPr>
        <w:t>The company must provide 2 letters of recommendation for providing penetration testing services.</w:t>
      </w:r>
    </w:p>
    <w:p w14:paraId="3462C004" w14:textId="00C1417D" w:rsidR="00B540F9" w:rsidRPr="00236115" w:rsidRDefault="00675F24" w:rsidP="00B540F9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675F24">
        <w:rPr>
          <w:rFonts w:cstheme="minorHAnsi"/>
        </w:rPr>
        <w:t>It's desirable for the company to have penetration testing specialists in Georgia. Their physical presence may be required.</w:t>
      </w:r>
    </w:p>
    <w:p w14:paraId="1F235D8F" w14:textId="08E13858" w:rsidR="00DC7BAC" w:rsidRPr="00F93C5F" w:rsidRDefault="00B540F9" w:rsidP="00F93C5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lang w:val="ka-GE"/>
        </w:rPr>
      </w:pPr>
      <w:r w:rsidRPr="00236115">
        <w:rPr>
          <w:rFonts w:cstheme="minorHAnsi"/>
        </w:rPr>
        <w:t>Company should be authorized by Digital Governance Agency for conducting pen tests according to Law on Information Security of Georgia.</w:t>
      </w:r>
    </w:p>
    <w:p w14:paraId="7242570F" w14:textId="77777777" w:rsidR="00BD1201" w:rsidRDefault="00B540F9" w:rsidP="00DC7BAC">
      <w:pPr>
        <w:spacing w:line="254" w:lineRule="auto"/>
        <w:rPr>
          <w:rFonts w:cstheme="minorHAnsi"/>
          <w:b/>
          <w:bCs/>
        </w:rPr>
      </w:pPr>
      <w:r w:rsidRPr="00236115">
        <w:rPr>
          <w:rFonts w:cstheme="minorHAnsi"/>
          <w:b/>
          <w:bCs/>
        </w:rPr>
        <w:t>Penetration Test</w:t>
      </w:r>
      <w:r>
        <w:rPr>
          <w:rFonts w:cstheme="minorHAnsi"/>
          <w:b/>
          <w:bCs/>
        </w:rPr>
        <w:t xml:space="preserve"> Scope:</w:t>
      </w:r>
    </w:p>
    <w:p w14:paraId="06E2CBA8" w14:textId="6CEF54AB" w:rsidR="00BD1201" w:rsidRDefault="00DC7BAC" w:rsidP="00DC7BAC">
      <w:pPr>
        <w:pStyle w:val="ListParagraph"/>
        <w:numPr>
          <w:ilvl w:val="0"/>
          <w:numId w:val="3"/>
        </w:numPr>
        <w:spacing w:line="254" w:lineRule="auto"/>
        <w:rPr>
          <w:rFonts w:cstheme="minorHAnsi"/>
        </w:rPr>
      </w:pPr>
      <w:r w:rsidRPr="00BD1201">
        <w:rPr>
          <w:rFonts w:cstheme="minorHAnsi"/>
          <w:u w:val="single"/>
        </w:rPr>
        <w:t xml:space="preserve">External </w:t>
      </w:r>
      <w:r w:rsidR="00BD1201">
        <w:rPr>
          <w:rFonts w:cstheme="minorHAnsi"/>
          <w:u w:val="single"/>
        </w:rPr>
        <w:t xml:space="preserve">Penetration </w:t>
      </w:r>
      <w:r w:rsidRPr="00BD1201">
        <w:rPr>
          <w:rFonts w:cstheme="minorHAnsi"/>
          <w:u w:val="single"/>
        </w:rPr>
        <w:t>Test (BlackBox):</w:t>
      </w:r>
      <w:r w:rsidRPr="00BD1201">
        <w:rPr>
          <w:rFonts w:cstheme="minorHAnsi"/>
        </w:rPr>
        <w:br/>
        <w:t>1x VLAN (/24)</w:t>
      </w:r>
      <w:r w:rsidR="00B967F6">
        <w:rPr>
          <w:rFonts w:cstheme="minorHAnsi"/>
        </w:rPr>
        <w:t xml:space="preserve"> [hosted </w:t>
      </w:r>
      <w:r w:rsidR="00B967F6" w:rsidRPr="00B967F6">
        <w:rPr>
          <w:rFonts w:cstheme="minorHAnsi"/>
        </w:rPr>
        <w:t xml:space="preserve">~30 </w:t>
      </w:r>
      <w:r w:rsidR="00F918F1">
        <w:rPr>
          <w:rFonts w:cstheme="minorHAnsi"/>
        </w:rPr>
        <w:t xml:space="preserve">Simple </w:t>
      </w:r>
      <w:r w:rsidR="00B967F6" w:rsidRPr="00B967F6">
        <w:rPr>
          <w:rFonts w:cstheme="minorHAnsi"/>
        </w:rPr>
        <w:t>Web Applications</w:t>
      </w:r>
      <w:r w:rsidR="00B967F6">
        <w:rPr>
          <w:rFonts w:cstheme="minorHAnsi"/>
        </w:rPr>
        <w:t xml:space="preserve"> and </w:t>
      </w:r>
      <w:r w:rsidR="00B967F6" w:rsidRPr="00B967F6">
        <w:rPr>
          <w:rFonts w:cstheme="minorHAnsi"/>
        </w:rPr>
        <w:t>~20 Public APIs</w:t>
      </w:r>
      <w:r w:rsidR="00B967F6">
        <w:rPr>
          <w:rFonts w:cstheme="minorHAnsi"/>
        </w:rPr>
        <w:t>]</w:t>
      </w:r>
      <w:r w:rsidRPr="00BD1201">
        <w:rPr>
          <w:rFonts w:cstheme="minorHAnsi"/>
        </w:rPr>
        <w:br/>
        <w:t>2x VLAN (/28)</w:t>
      </w:r>
    </w:p>
    <w:p w14:paraId="36891035" w14:textId="4188DF0D" w:rsidR="00BD1201" w:rsidRDefault="00DC7BAC" w:rsidP="00DC7BAC">
      <w:pPr>
        <w:pStyle w:val="ListParagraph"/>
        <w:numPr>
          <w:ilvl w:val="0"/>
          <w:numId w:val="3"/>
        </w:numPr>
        <w:spacing w:line="254" w:lineRule="auto"/>
        <w:rPr>
          <w:rFonts w:cstheme="minorHAnsi"/>
        </w:rPr>
      </w:pPr>
      <w:r w:rsidRPr="00BD1201">
        <w:rPr>
          <w:rFonts w:cstheme="minorHAnsi"/>
          <w:u w:val="single"/>
        </w:rPr>
        <w:t xml:space="preserve">Internal </w:t>
      </w:r>
      <w:r w:rsidR="00BD1201">
        <w:rPr>
          <w:rFonts w:cstheme="minorHAnsi"/>
          <w:u w:val="single"/>
        </w:rPr>
        <w:t xml:space="preserve">Penetration </w:t>
      </w:r>
      <w:r w:rsidRPr="00BD1201">
        <w:rPr>
          <w:rFonts w:cstheme="minorHAnsi"/>
          <w:u w:val="single"/>
        </w:rPr>
        <w:t>Test (Gray Box):</w:t>
      </w:r>
      <w:r w:rsidRPr="00BD1201">
        <w:rPr>
          <w:rFonts w:cstheme="minorHAnsi"/>
        </w:rPr>
        <w:br/>
        <w:t>1x WiFi VLAN (/22)</w:t>
      </w:r>
      <w:r w:rsidRPr="00BD1201">
        <w:rPr>
          <w:rFonts w:cstheme="minorHAnsi"/>
        </w:rPr>
        <w:br/>
        <w:t>1x VoIP VLAN (/22)</w:t>
      </w:r>
      <w:r w:rsidRPr="00BD1201">
        <w:rPr>
          <w:rFonts w:cstheme="minorHAnsi"/>
        </w:rPr>
        <w:br/>
        <w:t>3x Users VLAN (/24)</w:t>
      </w:r>
      <w:r w:rsidRPr="00BD1201">
        <w:rPr>
          <w:rFonts w:cstheme="minorHAnsi"/>
        </w:rPr>
        <w:br/>
        <w:t>1</w:t>
      </w:r>
      <w:r w:rsidR="00FC63CA">
        <w:rPr>
          <w:rFonts w:cstheme="minorHAnsi"/>
        </w:rPr>
        <w:t>1</w:t>
      </w:r>
      <w:r w:rsidRPr="00BD1201">
        <w:rPr>
          <w:rFonts w:cstheme="minorHAnsi"/>
        </w:rPr>
        <w:t>x Servers VLAN (/24)</w:t>
      </w:r>
    </w:p>
    <w:p w14:paraId="1622421B" w14:textId="7C076E16" w:rsidR="00DC7BAC" w:rsidRDefault="00DC7BAC" w:rsidP="00DB680D">
      <w:pPr>
        <w:pStyle w:val="ListParagraph"/>
        <w:numPr>
          <w:ilvl w:val="0"/>
          <w:numId w:val="3"/>
        </w:numPr>
        <w:spacing w:line="254" w:lineRule="auto"/>
        <w:rPr>
          <w:rFonts w:cstheme="minorHAnsi"/>
          <w:i/>
          <w:iCs/>
        </w:rPr>
      </w:pPr>
      <w:r w:rsidRPr="00BD1201">
        <w:rPr>
          <w:rFonts w:cstheme="minorHAnsi"/>
          <w:u w:val="single"/>
        </w:rPr>
        <w:t>Internet and Mobile Banking Penetration Testing</w:t>
      </w:r>
      <w:r w:rsidR="00BD1201">
        <w:rPr>
          <w:rFonts w:cstheme="minorHAnsi"/>
          <w:u w:val="single"/>
        </w:rPr>
        <w:t xml:space="preserve"> (White/Gray box)</w:t>
      </w:r>
      <w:r w:rsidR="00BD1201" w:rsidRPr="00BD1201">
        <w:rPr>
          <w:rFonts w:cstheme="minorHAnsi"/>
        </w:rPr>
        <w:br/>
      </w:r>
      <w:r w:rsidRPr="00BD1201">
        <w:rPr>
          <w:rFonts w:cstheme="minorHAnsi"/>
        </w:rPr>
        <w:t>1x Internet Bank</w:t>
      </w:r>
      <w:r w:rsidRPr="00BD1201">
        <w:rPr>
          <w:rFonts w:cstheme="minorHAnsi"/>
        </w:rPr>
        <w:br/>
        <w:t>1x Business Internet Bank</w:t>
      </w:r>
      <w:r w:rsidRPr="00BD1201">
        <w:rPr>
          <w:rFonts w:cstheme="minorHAnsi"/>
        </w:rPr>
        <w:br/>
        <w:t>1x Mobile Bank App</w:t>
      </w:r>
      <w:r w:rsidRPr="00BD1201">
        <w:rPr>
          <w:rFonts w:cstheme="minorHAnsi"/>
        </w:rPr>
        <w:br/>
        <w:t>1x Mobile Business Bank App</w:t>
      </w:r>
      <w:r w:rsidR="00BD1201">
        <w:rPr>
          <w:rFonts w:cstheme="minorHAnsi"/>
        </w:rPr>
        <w:br/>
      </w:r>
      <w:r w:rsidRPr="00DC7BAC">
        <w:rPr>
          <w:rFonts w:cstheme="minorHAnsi"/>
          <w:i/>
          <w:iCs/>
        </w:rPr>
        <w:t>*User and features list for interne/mobile bank penetration testing will be provided</w:t>
      </w:r>
    </w:p>
    <w:p w14:paraId="60DAE881" w14:textId="68B662DC" w:rsidR="00BD1201" w:rsidRPr="00791634" w:rsidRDefault="00BD1201" w:rsidP="00DB680D">
      <w:pPr>
        <w:pStyle w:val="ListParagraph"/>
        <w:numPr>
          <w:ilvl w:val="0"/>
          <w:numId w:val="3"/>
        </w:numPr>
        <w:spacing w:line="254" w:lineRule="auto"/>
        <w:rPr>
          <w:rFonts w:cstheme="minorHAnsi"/>
          <w:i/>
          <w:iCs/>
        </w:rPr>
      </w:pPr>
      <w:r w:rsidRPr="00BD1201">
        <w:rPr>
          <w:rFonts w:cstheme="minorHAnsi"/>
          <w:u w:val="single"/>
        </w:rPr>
        <w:t>ATM Penetration Testing (Black Box</w:t>
      </w:r>
      <w:r>
        <w:rPr>
          <w:rFonts w:cstheme="minorHAnsi"/>
        </w:rPr>
        <w:t>)</w:t>
      </w:r>
    </w:p>
    <w:p w14:paraId="1BCCD862" w14:textId="1BDA9AAF" w:rsidR="00791634" w:rsidRPr="00791634" w:rsidRDefault="00791634" w:rsidP="00DB680D">
      <w:pPr>
        <w:pStyle w:val="ListParagraph"/>
        <w:numPr>
          <w:ilvl w:val="0"/>
          <w:numId w:val="3"/>
        </w:numPr>
        <w:spacing w:line="254" w:lineRule="auto"/>
        <w:rPr>
          <w:rFonts w:cstheme="minorHAnsi"/>
          <w:i/>
          <w:iCs/>
        </w:rPr>
      </w:pPr>
      <w:r>
        <w:rPr>
          <w:rFonts w:cstheme="minorHAnsi"/>
          <w:u w:val="single"/>
        </w:rPr>
        <w:t>Pay.ge Penetration Testing</w:t>
      </w:r>
    </w:p>
    <w:p w14:paraId="689E9CEB" w14:textId="0276B60F" w:rsidR="00791634" w:rsidRPr="00742714" w:rsidRDefault="00791634" w:rsidP="00DB680D">
      <w:pPr>
        <w:pStyle w:val="ListParagraph"/>
        <w:numPr>
          <w:ilvl w:val="0"/>
          <w:numId w:val="3"/>
        </w:numPr>
        <w:spacing w:line="254" w:lineRule="auto"/>
        <w:rPr>
          <w:rFonts w:cstheme="minorHAnsi"/>
          <w:i/>
          <w:iCs/>
        </w:rPr>
      </w:pPr>
      <w:r w:rsidRPr="00742714">
        <w:rPr>
          <w:rFonts w:cstheme="minorHAnsi"/>
          <w:u w:val="single"/>
        </w:rPr>
        <w:lastRenderedPageBreak/>
        <w:t xml:space="preserve">OpenBanking Web Application Penetration </w:t>
      </w:r>
      <w:r w:rsidR="00742714" w:rsidRPr="00742714">
        <w:rPr>
          <w:rFonts w:cstheme="minorHAnsi"/>
          <w:u w:val="single"/>
        </w:rPr>
        <w:t>Testing [5 Simple WebApps and 9  APIs]</w:t>
      </w:r>
    </w:p>
    <w:p w14:paraId="3B4EBE4E" w14:textId="771B1AFC" w:rsidR="00DC7BAC" w:rsidRPr="00DC7BAC" w:rsidRDefault="00DC7BAC" w:rsidP="00DC7BAC">
      <w:pPr>
        <w:spacing w:line="254" w:lineRule="auto"/>
        <w:rPr>
          <w:rFonts w:cstheme="minorHAnsi"/>
        </w:rPr>
      </w:pPr>
      <w:r w:rsidRPr="00DC7BAC">
        <w:rPr>
          <w:rFonts w:cstheme="minorHAnsi"/>
        </w:rPr>
        <w:t xml:space="preserve">Please also provide Man/Day or Man/Hour price for penetration test. One </w:t>
      </w:r>
      <w:r w:rsidR="002B7C67">
        <w:rPr>
          <w:rFonts w:cstheme="minorHAnsi"/>
        </w:rPr>
        <w:t xml:space="preserve">or </w:t>
      </w:r>
      <w:r w:rsidRPr="00DC7BAC">
        <w:rPr>
          <w:rFonts w:cstheme="minorHAnsi"/>
        </w:rPr>
        <w:t xml:space="preserve">more </w:t>
      </w:r>
      <w:r w:rsidR="00922EBD" w:rsidRPr="00DC7BAC">
        <w:rPr>
          <w:rFonts w:cstheme="minorHAnsi"/>
        </w:rPr>
        <w:t>websites</w:t>
      </w:r>
      <w:r w:rsidRPr="00DC7BAC">
        <w:rPr>
          <w:rFonts w:cstheme="minorHAnsi"/>
        </w:rPr>
        <w:t xml:space="preserve"> </w:t>
      </w:r>
      <w:r w:rsidR="002B7C67">
        <w:rPr>
          <w:rFonts w:cstheme="minorHAnsi"/>
        </w:rPr>
        <w:t>may</w:t>
      </w:r>
      <w:r w:rsidRPr="00DC7BAC">
        <w:rPr>
          <w:rFonts w:cstheme="minorHAnsi"/>
        </w:rPr>
        <w:t xml:space="preserve"> be selected for penetration testing during the year.</w:t>
      </w:r>
    </w:p>
    <w:p w14:paraId="365D8DB6" w14:textId="77777777" w:rsidR="00B540F9" w:rsidRPr="00EA4D85" w:rsidRDefault="00B540F9" w:rsidP="00B540F9">
      <w:pPr>
        <w:spacing w:line="254" w:lineRule="auto"/>
        <w:rPr>
          <w:rFonts w:cstheme="minorHAnsi"/>
        </w:rPr>
      </w:pPr>
      <w:r w:rsidRPr="00EA4D85">
        <w:rPr>
          <w:rFonts w:cstheme="minorHAnsi"/>
        </w:rPr>
        <w:tab/>
      </w:r>
    </w:p>
    <w:p w14:paraId="3E12519D" w14:textId="77777777" w:rsidR="00B540F9" w:rsidRPr="007C4BBC" w:rsidRDefault="00B540F9" w:rsidP="00B540F9">
      <w:pPr>
        <w:spacing w:line="254" w:lineRule="auto"/>
        <w:rPr>
          <w:rFonts w:cstheme="minorHAnsi"/>
          <w:b/>
          <w:bCs/>
        </w:rPr>
      </w:pPr>
      <w:r w:rsidRPr="00236115">
        <w:rPr>
          <w:rFonts w:cstheme="minorHAnsi"/>
          <w:b/>
          <w:bCs/>
        </w:rPr>
        <w:t>Project requirements:</w:t>
      </w:r>
    </w:p>
    <w:p w14:paraId="5FD1CD59" w14:textId="7F6D137F" w:rsidR="00B540F9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>
        <w:rPr>
          <w:rFonts w:cstheme="minorHAnsi"/>
        </w:rPr>
        <w:t>Penetration Tests will be conducted throughout 202</w:t>
      </w:r>
      <w:r w:rsidR="003744D6">
        <w:rPr>
          <w:rFonts w:cstheme="minorHAnsi"/>
        </w:rPr>
        <w:t>6</w:t>
      </w:r>
      <w:r>
        <w:rPr>
          <w:rFonts w:cstheme="minorHAnsi"/>
        </w:rPr>
        <w:t>.</w:t>
      </w:r>
    </w:p>
    <w:p w14:paraId="0EBFBCF5" w14:textId="77777777" w:rsidR="00B540F9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>
        <w:rPr>
          <w:rFonts w:cstheme="minorHAnsi"/>
        </w:rPr>
        <w:t>Timeline for each penetration test will be scheduled mutually at the beginning of the year.</w:t>
      </w:r>
    </w:p>
    <w:p w14:paraId="6CC0AC83" w14:textId="77777777" w:rsidR="00B540F9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>
        <w:rPr>
          <w:rFonts w:cstheme="minorHAnsi"/>
        </w:rPr>
        <w:t>First and Second PCI DSS penetration test will be conducted by different penetration testers.</w:t>
      </w:r>
    </w:p>
    <w:p w14:paraId="36A70F8F" w14:textId="2CA94CE1" w:rsidR="00B540F9" w:rsidRPr="00236115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Preferable active (testing) phase</w:t>
      </w:r>
      <w:r>
        <w:rPr>
          <w:rFonts w:cstheme="minorHAnsi"/>
        </w:rPr>
        <w:t xml:space="preserve"> and reporting</w:t>
      </w:r>
      <w:r w:rsidRPr="00236115">
        <w:rPr>
          <w:rFonts w:cstheme="minorHAnsi"/>
        </w:rPr>
        <w:t xml:space="preserve"> should be finished on December </w:t>
      </w:r>
      <w:r w:rsidR="00854187">
        <w:rPr>
          <w:rFonts w:cstheme="minorHAnsi"/>
        </w:rPr>
        <w:t>20</w:t>
      </w:r>
      <w:r w:rsidRPr="00236115">
        <w:rPr>
          <w:rFonts w:cstheme="minorHAnsi"/>
        </w:rPr>
        <w:t>, 202</w:t>
      </w:r>
      <w:r w:rsidR="00DD4303">
        <w:rPr>
          <w:rFonts w:cstheme="minorHAnsi"/>
        </w:rPr>
        <w:t>6</w:t>
      </w:r>
      <w:r w:rsidRPr="00236115">
        <w:rPr>
          <w:rFonts w:cstheme="minorHAnsi"/>
        </w:rPr>
        <w:t xml:space="preserve"> (reporting </w:t>
      </w:r>
      <w:r>
        <w:rPr>
          <w:rFonts w:cstheme="minorHAnsi"/>
        </w:rPr>
        <w:t>deadline can be discussed</w:t>
      </w:r>
      <w:r w:rsidRPr="00236115">
        <w:rPr>
          <w:rFonts w:cstheme="minorHAnsi"/>
        </w:rPr>
        <w:t>)</w:t>
      </w:r>
    </w:p>
    <w:p w14:paraId="420C9F11" w14:textId="77777777" w:rsidR="00B540F9" w:rsidRPr="00236115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Proposal must include:</w:t>
      </w:r>
    </w:p>
    <w:p w14:paraId="793F18E7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Methodologies to be used.</w:t>
      </w:r>
    </w:p>
    <w:p w14:paraId="04AB4BEF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Tools to be used.</w:t>
      </w:r>
    </w:p>
    <w:p w14:paraId="3A8CC699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Man/days of each involved personnel.</w:t>
      </w:r>
    </w:p>
    <w:p w14:paraId="45ABACF4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Financial proposal</w:t>
      </w:r>
    </w:p>
    <w:p w14:paraId="6616F085" w14:textId="77777777" w:rsidR="00B540F9" w:rsidRPr="007C4BBC" w:rsidRDefault="00B540F9" w:rsidP="00B540F9">
      <w:pPr>
        <w:spacing w:line="254" w:lineRule="auto"/>
        <w:rPr>
          <w:rFonts w:cstheme="minorHAnsi"/>
          <w:b/>
          <w:bCs/>
          <w:i/>
          <w:iCs/>
        </w:rPr>
      </w:pPr>
      <w:r w:rsidRPr="00236115">
        <w:rPr>
          <w:rFonts w:cstheme="minorHAnsi"/>
          <w:b/>
          <w:bCs/>
          <w:i/>
          <w:iCs/>
        </w:rPr>
        <w:t>Deliverables:</w:t>
      </w:r>
    </w:p>
    <w:p w14:paraId="1915FD07" w14:textId="77777777" w:rsidR="00B540F9" w:rsidRPr="00236115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Assessment report of external and internal separately</w:t>
      </w:r>
    </w:p>
    <w:p w14:paraId="7B98BFCB" w14:textId="77777777" w:rsidR="00B540F9" w:rsidRPr="00236115" w:rsidRDefault="00B540F9" w:rsidP="00B540F9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Report must include:</w:t>
      </w:r>
    </w:p>
    <w:p w14:paraId="2E02CF2D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Executive summary containing overall assessment of security level and list of nonconformities.</w:t>
      </w:r>
    </w:p>
    <w:p w14:paraId="3CD2B1B6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Detailed list of non-conformities with appropriate evidence</w:t>
      </w:r>
    </w:p>
    <w:p w14:paraId="79F86E14" w14:textId="77777777" w:rsidR="00B540F9" w:rsidRPr="00236115" w:rsidRDefault="00B540F9" w:rsidP="00B540F9">
      <w:pPr>
        <w:pStyle w:val="ListParagraph"/>
        <w:numPr>
          <w:ilvl w:val="2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Non-conformities should have severity classification.</w:t>
      </w:r>
    </w:p>
    <w:p w14:paraId="4AA3E2BC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Recommendation how to solve non-conformity.</w:t>
      </w:r>
    </w:p>
    <w:p w14:paraId="0C3E2EAD" w14:textId="77777777" w:rsidR="00B540F9" w:rsidRPr="00236115" w:rsidRDefault="00B540F9" w:rsidP="00B540F9">
      <w:pPr>
        <w:pStyle w:val="ListParagraph"/>
        <w:numPr>
          <w:ilvl w:val="1"/>
          <w:numId w:val="2"/>
        </w:numPr>
        <w:spacing w:line="254" w:lineRule="auto"/>
        <w:rPr>
          <w:rFonts w:cstheme="minorHAnsi"/>
        </w:rPr>
      </w:pPr>
      <w:r w:rsidRPr="00236115">
        <w:rPr>
          <w:rFonts w:cstheme="minorHAnsi"/>
        </w:rPr>
        <w:t>Separate excel file with list of non-conformities and corresponding recommendations.</w:t>
      </w:r>
    </w:p>
    <w:p w14:paraId="4891574C" w14:textId="77777777" w:rsidR="00B540F9" w:rsidRPr="00236115" w:rsidRDefault="00B540F9" w:rsidP="00B540F9">
      <w:pPr>
        <w:spacing w:line="254" w:lineRule="auto"/>
        <w:rPr>
          <w:rFonts w:cstheme="minorHAnsi"/>
        </w:rPr>
      </w:pPr>
    </w:p>
    <w:p w14:paraId="6AC21D41" w14:textId="774C7E75" w:rsidR="00B540F9" w:rsidRPr="00EE71A2" w:rsidRDefault="00F80B14" w:rsidP="00B540F9">
      <w:pPr>
        <w:spacing w:after="0" w:line="240" w:lineRule="auto"/>
        <w:rPr>
          <w:rFonts w:ascii="Sylfaen" w:eastAsia="Calibri" w:hAnsi="Sylfaen" w:cstheme="minorHAnsi"/>
          <w:lang w:val="ka-GE"/>
        </w:rPr>
      </w:pPr>
      <w:r>
        <w:rPr>
          <w:rFonts w:cstheme="minorHAnsi"/>
          <w:lang w:val="ka-GE"/>
        </w:rPr>
        <w:br/>
      </w:r>
      <w:r w:rsidRPr="00F80B14">
        <w:rPr>
          <w:rFonts w:cstheme="minorHAnsi"/>
        </w:rPr>
        <w:t xml:space="preserve">Interested parties are kindly requested to submit their proposals no later than </w:t>
      </w:r>
      <w:r w:rsidR="008876A5">
        <w:rPr>
          <w:rFonts w:cstheme="minorHAnsi"/>
        </w:rPr>
        <w:t>5th</w:t>
      </w:r>
      <w:r w:rsidRPr="00F80B14">
        <w:rPr>
          <w:rFonts w:cstheme="minorHAnsi"/>
        </w:rPr>
        <w:t xml:space="preserve"> </w:t>
      </w:r>
      <w:r w:rsidR="008876A5">
        <w:rPr>
          <w:rFonts w:cstheme="minorHAnsi"/>
        </w:rPr>
        <w:t>January</w:t>
      </w:r>
      <w:r w:rsidRPr="00F80B14">
        <w:rPr>
          <w:rFonts w:cstheme="minorHAnsi"/>
        </w:rPr>
        <w:t xml:space="preserve"> 202</w:t>
      </w:r>
      <w:r w:rsidR="008876A5">
        <w:rPr>
          <w:rFonts w:cstheme="minorHAnsi"/>
        </w:rPr>
        <w:t>6</w:t>
      </w:r>
      <w:r w:rsidR="00EE71A2">
        <w:rPr>
          <w:rFonts w:ascii="Sylfaen" w:hAnsi="Sylfaen" w:cstheme="minorHAnsi"/>
          <w:lang w:val="ka-GE"/>
        </w:rPr>
        <w:t>;</w:t>
      </w:r>
      <w:bookmarkStart w:id="0" w:name="_GoBack"/>
      <w:bookmarkEnd w:id="0"/>
    </w:p>
    <w:p w14:paraId="33E939A2" w14:textId="5E3B7536" w:rsidR="00EB2CD5" w:rsidRPr="00613025" w:rsidRDefault="00F80B14" w:rsidP="00613025">
      <w:pPr>
        <w:spacing w:after="0" w:line="240" w:lineRule="auto"/>
        <w:rPr>
          <w:rFonts w:cstheme="minorHAnsi"/>
        </w:rPr>
      </w:pPr>
      <w:r w:rsidRPr="00F80B14">
        <w:rPr>
          <w:rFonts w:cstheme="minorHAnsi"/>
        </w:rPr>
        <w:t>For any questions related to the project or to obtain detailed information, please contact the Head of the IT Security Division, Information Security Department.</w:t>
      </w:r>
      <w:r w:rsidR="00B540F9">
        <w:rPr>
          <w:rFonts w:cstheme="minorHAnsi"/>
          <w:lang w:val="ka-GE"/>
        </w:rPr>
        <w:t xml:space="preserve"> </w:t>
      </w:r>
      <w:r w:rsidR="00B540F9">
        <w:rPr>
          <w:rFonts w:cstheme="minorHAnsi"/>
          <w:lang w:val="ka-GE"/>
        </w:rPr>
        <w:br/>
      </w:r>
      <w:r>
        <w:rPr>
          <w:rFonts w:cstheme="minorHAnsi"/>
        </w:rPr>
        <w:t>Avtandil Nebadze</w:t>
      </w:r>
      <w:r w:rsidR="00B540F9">
        <w:rPr>
          <w:rFonts w:cstheme="minorHAnsi"/>
          <w:lang w:val="ka-GE"/>
        </w:rPr>
        <w:t xml:space="preserve">: </w:t>
      </w:r>
      <w:r w:rsidR="00B540F9" w:rsidRPr="00236115">
        <w:rPr>
          <w:rFonts w:cstheme="minorHAnsi"/>
          <w:lang w:val="ka-GE"/>
        </w:rPr>
        <w:t xml:space="preserve"> </w:t>
      </w:r>
      <w:hyperlink r:id="rId8" w:history="1">
        <w:r w:rsidR="00B540F9" w:rsidRPr="00037EBC">
          <w:rPr>
            <w:rStyle w:val="Hyperlink"/>
            <w:rFonts w:cstheme="minorHAnsi"/>
          </w:rPr>
          <w:t>avtandil.nebadze</w:t>
        </w:r>
        <w:r w:rsidR="00B540F9" w:rsidRPr="00037EBC">
          <w:rPr>
            <w:rStyle w:val="Hyperlink"/>
            <w:rFonts w:cstheme="minorHAnsi"/>
            <w:lang w:val="ka-GE"/>
          </w:rPr>
          <w:t>@lb.ge</w:t>
        </w:r>
      </w:hyperlink>
      <w:r w:rsidR="00B540F9" w:rsidRPr="00236115">
        <w:rPr>
          <w:rFonts w:cstheme="minorHAnsi"/>
          <w:lang w:val="ka-GE"/>
        </w:rPr>
        <w:t xml:space="preserve">; </w:t>
      </w:r>
      <w:r>
        <w:rPr>
          <w:rFonts w:cstheme="minorHAnsi"/>
          <w:lang w:val="ka-GE"/>
        </w:rPr>
        <w:t>Mob</w:t>
      </w:r>
      <w:r w:rsidR="00B540F9" w:rsidRPr="00236115">
        <w:rPr>
          <w:rFonts w:cstheme="minorHAnsi"/>
          <w:lang w:val="ka-GE"/>
        </w:rPr>
        <w:t xml:space="preserve">: +995 599 </w:t>
      </w:r>
      <w:r w:rsidR="00B540F9">
        <w:rPr>
          <w:rFonts w:cstheme="minorHAnsi"/>
          <w:lang w:val="ka-GE"/>
        </w:rPr>
        <w:t>25 76 86</w:t>
      </w:r>
      <w:r w:rsidR="00B540F9" w:rsidRPr="00236115">
        <w:rPr>
          <w:rFonts w:cstheme="minorHAnsi"/>
          <w:lang w:val="ka-GE"/>
        </w:rPr>
        <w:t>.</w:t>
      </w:r>
    </w:p>
    <w:sectPr w:rsidR="00EB2CD5" w:rsidRPr="0061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E4DA4" w14:textId="77777777" w:rsidR="002F6DE3" w:rsidRDefault="002F6DE3" w:rsidP="00B540F9">
      <w:pPr>
        <w:spacing w:after="0" w:line="240" w:lineRule="auto"/>
      </w:pPr>
      <w:r>
        <w:separator/>
      </w:r>
    </w:p>
  </w:endnote>
  <w:endnote w:type="continuationSeparator" w:id="0">
    <w:p w14:paraId="1FB8E036" w14:textId="77777777" w:rsidR="002F6DE3" w:rsidRDefault="002F6DE3" w:rsidP="00B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1F82" w14:textId="77777777" w:rsidR="002F6DE3" w:rsidRDefault="002F6DE3" w:rsidP="00B540F9">
      <w:pPr>
        <w:spacing w:after="0" w:line="240" w:lineRule="auto"/>
      </w:pPr>
      <w:r>
        <w:separator/>
      </w:r>
    </w:p>
  </w:footnote>
  <w:footnote w:type="continuationSeparator" w:id="0">
    <w:p w14:paraId="1DD553B6" w14:textId="77777777" w:rsidR="002F6DE3" w:rsidRDefault="002F6DE3" w:rsidP="00B5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04"/>
    <w:multiLevelType w:val="hybridMultilevel"/>
    <w:tmpl w:val="4976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196E"/>
    <w:multiLevelType w:val="hybridMultilevel"/>
    <w:tmpl w:val="A7EE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B32AE"/>
    <w:multiLevelType w:val="hybridMultilevel"/>
    <w:tmpl w:val="D826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7C"/>
    <w:rsid w:val="00037C02"/>
    <w:rsid w:val="00052DA2"/>
    <w:rsid w:val="00082E36"/>
    <w:rsid w:val="000864A1"/>
    <w:rsid w:val="001241D0"/>
    <w:rsid w:val="00154C3C"/>
    <w:rsid w:val="001904E5"/>
    <w:rsid w:val="00223C15"/>
    <w:rsid w:val="00242572"/>
    <w:rsid w:val="00271C46"/>
    <w:rsid w:val="002B7C67"/>
    <w:rsid w:val="002F6DE3"/>
    <w:rsid w:val="00331852"/>
    <w:rsid w:val="003744D6"/>
    <w:rsid w:val="00405A6C"/>
    <w:rsid w:val="0047554E"/>
    <w:rsid w:val="0048369E"/>
    <w:rsid w:val="004A7FC1"/>
    <w:rsid w:val="00593D25"/>
    <w:rsid w:val="00613025"/>
    <w:rsid w:val="006442CD"/>
    <w:rsid w:val="00653800"/>
    <w:rsid w:val="0065707C"/>
    <w:rsid w:val="00675F24"/>
    <w:rsid w:val="006B2F72"/>
    <w:rsid w:val="00742714"/>
    <w:rsid w:val="00791634"/>
    <w:rsid w:val="0081755B"/>
    <w:rsid w:val="00854187"/>
    <w:rsid w:val="008876A5"/>
    <w:rsid w:val="0089318A"/>
    <w:rsid w:val="008E7121"/>
    <w:rsid w:val="00922EBD"/>
    <w:rsid w:val="009B0045"/>
    <w:rsid w:val="00B540F9"/>
    <w:rsid w:val="00B70626"/>
    <w:rsid w:val="00B80D52"/>
    <w:rsid w:val="00B967F6"/>
    <w:rsid w:val="00BD1201"/>
    <w:rsid w:val="00BD2200"/>
    <w:rsid w:val="00BE091C"/>
    <w:rsid w:val="00D754B9"/>
    <w:rsid w:val="00DC7BAC"/>
    <w:rsid w:val="00DD4303"/>
    <w:rsid w:val="00E609BE"/>
    <w:rsid w:val="00EB2CD5"/>
    <w:rsid w:val="00EE5219"/>
    <w:rsid w:val="00EE71A2"/>
    <w:rsid w:val="00F716CB"/>
    <w:rsid w:val="00F80B14"/>
    <w:rsid w:val="00F918F1"/>
    <w:rsid w:val="00F93C5F"/>
    <w:rsid w:val="00FC63CA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D663"/>
  <w15:chartTrackingRefBased/>
  <w15:docId w15:val="{4176AA06-EB9E-4DD4-9C57-A3AD0531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0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F9"/>
  </w:style>
  <w:style w:type="paragraph" w:styleId="Footer">
    <w:name w:val="footer"/>
    <w:basedOn w:val="Normal"/>
    <w:link w:val="FooterChar"/>
    <w:uiPriority w:val="99"/>
    <w:unhideWhenUsed/>
    <w:rsid w:val="00B5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F9"/>
  </w:style>
  <w:style w:type="paragraph" w:styleId="ListParagraph">
    <w:name w:val="List Paragraph"/>
    <w:basedOn w:val="Normal"/>
    <w:uiPriority w:val="34"/>
    <w:qFormat/>
    <w:rsid w:val="00B540F9"/>
    <w:pPr>
      <w:ind w:left="720"/>
      <w:contextualSpacing/>
    </w:pPr>
  </w:style>
  <w:style w:type="character" w:styleId="Hyperlink">
    <w:name w:val="Hyperlink"/>
    <w:uiPriority w:val="99"/>
    <w:unhideWhenUsed/>
    <w:rsid w:val="00B54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andil.nebadze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27600-AB41-4B0B-95A6-4F355247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Tariel Tsintskaladze</dc:creator>
  <cp:keywords/>
  <dc:description/>
  <cp:lastModifiedBy>Shorena Tavadze</cp:lastModifiedBy>
  <cp:revision>47</cp:revision>
  <dcterms:created xsi:type="dcterms:W3CDTF">2025-11-11T08:56:00Z</dcterms:created>
  <dcterms:modified xsi:type="dcterms:W3CDTF">2025-12-23T06:44:00Z</dcterms:modified>
</cp:coreProperties>
</file>