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7F4E14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BE7B89" w:rsidRDefault="00C018BA" w:rsidP="00612146">
            <w:pPr>
              <w:rPr>
                <w:lang w:val="ka-GE"/>
              </w:rPr>
            </w:pPr>
            <w:r>
              <w:rPr>
                <w:lang w:val="ka-GE"/>
              </w:rPr>
              <w:t xml:space="preserve">თხევადი გაზის სადგურებისთვის </w:t>
            </w:r>
            <w:r>
              <w:t xml:space="preserve">DN40 </w:t>
            </w:r>
            <w:r>
              <w:rPr>
                <w:lang w:val="ka-GE"/>
              </w:rPr>
              <w:t xml:space="preserve">და </w:t>
            </w:r>
            <w:r>
              <w:t xml:space="preserve">DN32 </w:t>
            </w:r>
            <w:r>
              <w:rPr>
                <w:lang w:val="ka-GE"/>
              </w:rPr>
              <w:t>ზომის ჩამკეტი ონკანები</w:t>
            </w:r>
            <w:r w:rsidR="00612146" w:rsidRPr="00BE7B89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753ADF" w:rsidRDefault="00C018BA" w:rsidP="00BE7B89">
            <w:pPr>
              <w:rPr>
                <w:lang w:val="ka-GE"/>
              </w:rPr>
            </w:pPr>
            <w:r>
              <w:t>DN40</w:t>
            </w:r>
            <w:r>
              <w:rPr>
                <w:lang w:val="ka-GE"/>
              </w:rPr>
              <w:t xml:space="preserve"> – 30 ცალი</w:t>
            </w:r>
          </w:p>
          <w:p w:rsidR="00C018BA" w:rsidRPr="00C018BA" w:rsidRDefault="00C018BA" w:rsidP="00BE7B89">
            <w:pPr>
              <w:rPr>
                <w:lang w:val="ka-GE"/>
              </w:rPr>
            </w:pPr>
            <w:r>
              <w:t>DN32</w:t>
            </w:r>
            <w:r>
              <w:rPr>
                <w:lang w:val="ka-GE"/>
              </w:rPr>
              <w:t xml:space="preserve"> – 20 ცალი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753ADF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სასურველია </w:t>
            </w:r>
            <w:r w:rsidR="00B7206C"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 w:rsidR="00B7206C"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4E34C4" w:rsidP="00AE18F2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4E34C4" w:rsidP="00AE0959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4E34C4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მიწოდების ვადა</w:t>
            </w:r>
          </w:p>
        </w:tc>
        <w:tc>
          <w:tcPr>
            <w:tcW w:w="5845" w:type="dxa"/>
            <w:vAlign w:val="center"/>
          </w:tcPr>
          <w:p w:rsidR="00955874" w:rsidRPr="00860F8C" w:rsidRDefault="00BE7B89" w:rsidP="0089037E">
            <w:pPr>
              <w:rPr>
                <w:lang w:val="ka-GE"/>
              </w:rPr>
            </w:pPr>
            <w:r>
              <w:rPr>
                <w:lang w:val="ka-GE"/>
              </w:rPr>
              <w:t>15</w:t>
            </w:r>
            <w:r w:rsidR="004E34C4">
              <w:rPr>
                <w:lang w:val="ka-GE"/>
              </w:rPr>
              <w:t xml:space="preserve"> </w:t>
            </w:r>
            <w:r w:rsidR="00753ADF">
              <w:rPr>
                <w:lang w:val="ka-GE"/>
              </w:rPr>
              <w:t>დღე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F84639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B92314" w:rsidRDefault="004E34C4" w:rsidP="00AE18F2"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4E34C4" w:rsidTr="00AE18F2">
        <w:tc>
          <w:tcPr>
            <w:tcW w:w="442" w:type="dxa"/>
            <w:vAlign w:val="center"/>
          </w:tcPr>
          <w:p w:rsidR="004E34C4" w:rsidRPr="004E34C4" w:rsidRDefault="00B03BD7" w:rsidP="00AE18F2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  <w:vAlign w:val="center"/>
          </w:tcPr>
          <w:p w:rsidR="004E34C4" w:rsidRDefault="00B03BD7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4E34C4" w:rsidRPr="00B03BD7" w:rsidRDefault="00B03BD7" w:rsidP="00AE18F2">
            <w:pPr>
              <w:rPr>
                <w:lang w:val="ka-GE"/>
              </w:rPr>
            </w:pPr>
            <w:r>
              <w:rPr>
                <w:lang w:val="ka-GE"/>
              </w:rPr>
              <w:t xml:space="preserve">აუცილებელია </w:t>
            </w:r>
            <w:r>
              <w:t xml:space="preserve"> </w:t>
            </w:r>
            <w:r>
              <w:rPr>
                <w:lang w:val="ka-GE"/>
              </w:rPr>
              <w:t>ტექნიკური მახასიათებლების წარმოდგენა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bookmarkStart w:id="0" w:name="_GoBack"/>
      <w:bookmarkEnd w:id="0"/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0E87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323DE"/>
    <w:rsid w:val="00445A1A"/>
    <w:rsid w:val="004E34C4"/>
    <w:rsid w:val="00521F3E"/>
    <w:rsid w:val="00544ED4"/>
    <w:rsid w:val="005B3197"/>
    <w:rsid w:val="005D417E"/>
    <w:rsid w:val="005D7630"/>
    <w:rsid w:val="00607042"/>
    <w:rsid w:val="00612146"/>
    <w:rsid w:val="00620F6F"/>
    <w:rsid w:val="006616CD"/>
    <w:rsid w:val="00681D48"/>
    <w:rsid w:val="006C6508"/>
    <w:rsid w:val="00704BE4"/>
    <w:rsid w:val="007179EC"/>
    <w:rsid w:val="00753ADF"/>
    <w:rsid w:val="007D326E"/>
    <w:rsid w:val="007E189F"/>
    <w:rsid w:val="007F4E14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0959"/>
    <w:rsid w:val="00AE18F2"/>
    <w:rsid w:val="00B03BD7"/>
    <w:rsid w:val="00B7206C"/>
    <w:rsid w:val="00B72BF1"/>
    <w:rsid w:val="00B92314"/>
    <w:rsid w:val="00BC431C"/>
    <w:rsid w:val="00BC6240"/>
    <w:rsid w:val="00BD1E67"/>
    <w:rsid w:val="00BE7B89"/>
    <w:rsid w:val="00BF212C"/>
    <w:rsid w:val="00C018BA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B2D9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VVDU5HPDTQC2-32-1322463</_dlc_DocId>
    <_dlc_DocIdUrl xmlns="a5444ea2-90b0-4ece-a612-f39e0dd9a22f">
      <Url>https://docflow.socar.ge/dms/ERequests/_layouts/15/DocIdRedir.aspx?ID=VVDU5HPDTQC2-32-1322463</Url>
      <Description>VVDU5HPDTQC2-32-1322463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FD2B9-D2B7-4490-85C8-AD9A2045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1E8C8C6F-B927-4B5F-ADED-F9B10F92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8</cp:revision>
  <dcterms:created xsi:type="dcterms:W3CDTF">2025-11-23T06:41:00Z</dcterms:created>
  <dcterms:modified xsi:type="dcterms:W3CDTF">2025-12-23T07:49:00Z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fa3dd694-fc3a-4887-af42-719f4f7245e5</vt:lpwstr>
  </property>
</Properties>
</file>