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B5C7F" w14:textId="77777777" w:rsidR="00F00C97" w:rsidRPr="00F00C97" w:rsidRDefault="00F00C97" w:rsidP="00F00C97">
      <w:pPr>
        <w:jc w:val="center"/>
        <w:rPr>
          <w:b/>
          <w:bCs/>
          <w:lang w:val="en-US"/>
        </w:rPr>
      </w:pPr>
      <w:r w:rsidRPr="00F00C97">
        <w:rPr>
          <w:b/>
          <w:bCs/>
          <w:lang w:val="en-US"/>
        </w:rPr>
        <w:t>TERMS OF REFERENCE (TOR)</w:t>
      </w:r>
    </w:p>
    <w:p w14:paraId="0EF82F8F" w14:textId="77777777" w:rsidR="00F00C97" w:rsidRPr="00F00C97" w:rsidRDefault="00F00C97" w:rsidP="00F00C97">
      <w:pPr>
        <w:jc w:val="center"/>
        <w:rPr>
          <w:b/>
          <w:bCs/>
          <w:lang w:val="en-US"/>
        </w:rPr>
      </w:pPr>
      <w:r w:rsidRPr="00F00C97">
        <w:rPr>
          <w:b/>
          <w:bCs/>
          <w:lang w:val="en-US"/>
        </w:rPr>
        <w:t>Structural, Geotechnical and Hydraulic Assessment of Mukhrani Tunnel</w:t>
      </w:r>
    </w:p>
    <w:p w14:paraId="624535FF" w14:textId="77777777" w:rsidR="00F00C97" w:rsidRPr="00F00C97" w:rsidRDefault="00F00C97" w:rsidP="00F00C97">
      <w:r w:rsidRPr="00F00C97">
        <w:pict w14:anchorId="2F50C789">
          <v:rect id="_x0000_i1115" style="width:0;height:1.5pt" o:hralign="center" o:hrstd="t" o:hr="t" fillcolor="#a0a0a0" stroked="f"/>
        </w:pict>
      </w:r>
    </w:p>
    <w:p w14:paraId="1435688F" w14:textId="77777777" w:rsidR="00F00C97" w:rsidRPr="00F00C97" w:rsidRDefault="00F00C97" w:rsidP="00F00C97">
      <w:pPr>
        <w:rPr>
          <w:b/>
          <w:bCs/>
          <w:lang w:val="en-US"/>
        </w:rPr>
      </w:pPr>
      <w:r w:rsidRPr="00F00C97">
        <w:rPr>
          <w:b/>
          <w:bCs/>
          <w:lang w:val="en-US"/>
        </w:rPr>
        <w:t>1. Background and Objective</w:t>
      </w:r>
    </w:p>
    <w:p w14:paraId="5FF8DF28" w14:textId="77777777" w:rsidR="00F00C97" w:rsidRPr="00F00C97" w:rsidRDefault="00F00C97" w:rsidP="00F00C97">
      <w:pPr>
        <w:jc w:val="both"/>
        <w:rPr>
          <w:lang w:val="en-US"/>
        </w:rPr>
      </w:pPr>
      <w:r w:rsidRPr="00F00C97">
        <w:rPr>
          <w:lang w:val="en-US"/>
        </w:rPr>
        <w:t>Mukhrani Tunnel is a strategic hydraulic infrastructure currently in operation. Recent inspections have identified the appearance and progression of structural pathologies, including longitudinal, diagonal and branched cracks in the tunnel lining, local material loss and potential seepage through fissures. These damages show an apparent increase compared to previous inspections and may compromise the serviceability, durability and long-term stability of the tunnel.</w:t>
      </w:r>
    </w:p>
    <w:p w14:paraId="6995FDFC" w14:textId="77777777" w:rsidR="00F00C97" w:rsidRPr="00F00C97" w:rsidRDefault="00F00C97" w:rsidP="00F00C97">
      <w:pPr>
        <w:jc w:val="both"/>
        <w:rPr>
          <w:lang w:val="en-US"/>
        </w:rPr>
      </w:pPr>
      <w:r w:rsidRPr="00F00C97">
        <w:rPr>
          <w:lang w:val="en-US"/>
        </w:rPr>
        <w:t xml:space="preserve">The objective of this assignment is to carry out a </w:t>
      </w:r>
      <w:r w:rsidRPr="00F00C97">
        <w:rPr>
          <w:b/>
          <w:bCs/>
          <w:lang w:val="en-US"/>
        </w:rPr>
        <w:t>comprehensive multidisciplinary assessment</w:t>
      </w:r>
      <w:r w:rsidRPr="00F00C97">
        <w:rPr>
          <w:lang w:val="en-US"/>
        </w:rPr>
        <w:t xml:space="preserve"> of the tunnel in order to:</w:t>
      </w:r>
    </w:p>
    <w:p w14:paraId="3A3DA170" w14:textId="77777777" w:rsidR="00F00C97" w:rsidRPr="00F00C97" w:rsidRDefault="00F00C97" w:rsidP="00F00C97">
      <w:pPr>
        <w:numPr>
          <w:ilvl w:val="0"/>
          <w:numId w:val="1"/>
        </w:numPr>
        <w:rPr>
          <w:lang w:val="en-US"/>
        </w:rPr>
      </w:pPr>
      <w:r w:rsidRPr="00F00C97">
        <w:rPr>
          <w:lang w:val="en-US"/>
        </w:rPr>
        <w:t>Diagnose the current structural, geotechnical and hydraulic condition;</w:t>
      </w:r>
    </w:p>
    <w:p w14:paraId="696706F3" w14:textId="77777777" w:rsidR="00F00C97" w:rsidRPr="00F00C97" w:rsidRDefault="00F00C97" w:rsidP="00F00C97">
      <w:pPr>
        <w:numPr>
          <w:ilvl w:val="0"/>
          <w:numId w:val="1"/>
        </w:numPr>
        <w:rPr>
          <w:lang w:val="en-US"/>
        </w:rPr>
      </w:pPr>
      <w:r w:rsidRPr="00F00C97">
        <w:rPr>
          <w:lang w:val="en-US"/>
        </w:rPr>
        <w:t>Identify root causes of observed damages;</w:t>
      </w:r>
    </w:p>
    <w:p w14:paraId="30827A23" w14:textId="77777777" w:rsidR="00F00C97" w:rsidRPr="00F00C97" w:rsidRDefault="00F00C97" w:rsidP="00F00C97">
      <w:pPr>
        <w:numPr>
          <w:ilvl w:val="0"/>
          <w:numId w:val="1"/>
        </w:numPr>
        <w:rPr>
          <w:lang w:val="en-US"/>
        </w:rPr>
      </w:pPr>
      <w:r w:rsidRPr="00F00C97">
        <w:rPr>
          <w:lang w:val="en-US"/>
        </w:rPr>
        <w:t>Evaluate risks associated with continued operation;</w:t>
      </w:r>
    </w:p>
    <w:p w14:paraId="18944CBC" w14:textId="77777777" w:rsidR="00F00C97" w:rsidRPr="00F00C97" w:rsidRDefault="00F00C97" w:rsidP="00F00C97">
      <w:pPr>
        <w:numPr>
          <w:ilvl w:val="0"/>
          <w:numId w:val="1"/>
        </w:numPr>
        <w:rPr>
          <w:lang w:val="en-US"/>
        </w:rPr>
      </w:pPr>
      <w:r w:rsidRPr="00F00C97">
        <w:rPr>
          <w:lang w:val="en-US"/>
        </w:rPr>
        <w:t>Define immediate, short-term and long-term mitigation and rehabilitation measures.</w:t>
      </w:r>
    </w:p>
    <w:p w14:paraId="0C508EBC" w14:textId="77777777" w:rsidR="00F00C97" w:rsidRPr="00F00C97" w:rsidRDefault="00F00C97" w:rsidP="00F00C97">
      <w:r w:rsidRPr="00F00C97">
        <w:pict w14:anchorId="49039A07">
          <v:rect id="_x0000_i1116" style="width:0;height:1.5pt" o:hralign="center" o:hrstd="t" o:hr="t" fillcolor="#a0a0a0" stroked="f"/>
        </w:pict>
      </w:r>
    </w:p>
    <w:p w14:paraId="09806BE3" w14:textId="77777777" w:rsidR="00F00C97" w:rsidRPr="00F00C97" w:rsidRDefault="00F00C97" w:rsidP="00F00C97">
      <w:pPr>
        <w:rPr>
          <w:b/>
          <w:bCs/>
          <w:lang w:val="en-US"/>
        </w:rPr>
      </w:pPr>
      <w:r w:rsidRPr="00F00C97">
        <w:rPr>
          <w:b/>
          <w:bCs/>
          <w:lang w:val="en-US"/>
        </w:rPr>
        <w:t>2. Scope of Services</w:t>
      </w:r>
    </w:p>
    <w:p w14:paraId="1EB78FAD" w14:textId="77777777" w:rsidR="00F00C97" w:rsidRPr="00F00C97" w:rsidRDefault="00F00C97" w:rsidP="00F00C97">
      <w:pPr>
        <w:rPr>
          <w:lang w:val="en-US"/>
        </w:rPr>
      </w:pPr>
      <w:r w:rsidRPr="00F00C97">
        <w:rPr>
          <w:lang w:val="en-US"/>
        </w:rPr>
        <w:t>The Consultant shall perform the following tasks.</w:t>
      </w:r>
    </w:p>
    <w:p w14:paraId="030F99C5" w14:textId="77777777" w:rsidR="00F00C97" w:rsidRPr="00F00C97" w:rsidRDefault="00F00C97" w:rsidP="00F00C97">
      <w:r w:rsidRPr="00F00C97">
        <w:pict w14:anchorId="2A38CE6B">
          <v:rect id="_x0000_i1117" style="width:0;height:1.5pt" o:hralign="center" o:hrstd="t" o:hr="t" fillcolor="#a0a0a0" stroked="f"/>
        </w:pict>
      </w:r>
    </w:p>
    <w:p w14:paraId="088ADDB5" w14:textId="77777777" w:rsidR="00F00C97" w:rsidRPr="00F00C97" w:rsidRDefault="00F00C97" w:rsidP="00F00C97">
      <w:pPr>
        <w:rPr>
          <w:b/>
          <w:bCs/>
        </w:rPr>
      </w:pPr>
      <w:r w:rsidRPr="00F00C97">
        <w:rPr>
          <w:b/>
          <w:bCs/>
        </w:rPr>
        <w:t xml:space="preserve">3. </w:t>
      </w:r>
      <w:proofErr w:type="spellStart"/>
      <w:r w:rsidRPr="00F00C97">
        <w:rPr>
          <w:b/>
          <w:bCs/>
        </w:rPr>
        <w:t>Review</w:t>
      </w:r>
      <w:proofErr w:type="spellEnd"/>
      <w:r w:rsidRPr="00F00C97">
        <w:rPr>
          <w:b/>
          <w:bCs/>
        </w:rPr>
        <w:t xml:space="preserve"> </w:t>
      </w:r>
      <w:proofErr w:type="spellStart"/>
      <w:r w:rsidRPr="00F00C97">
        <w:rPr>
          <w:b/>
          <w:bCs/>
        </w:rPr>
        <w:t>of</w:t>
      </w:r>
      <w:proofErr w:type="spellEnd"/>
      <w:r w:rsidRPr="00F00C97">
        <w:rPr>
          <w:b/>
          <w:bCs/>
        </w:rPr>
        <w:t xml:space="preserve"> </w:t>
      </w:r>
      <w:proofErr w:type="spellStart"/>
      <w:r w:rsidRPr="00F00C97">
        <w:rPr>
          <w:b/>
          <w:bCs/>
        </w:rPr>
        <w:t>Existing</w:t>
      </w:r>
      <w:proofErr w:type="spellEnd"/>
      <w:r w:rsidRPr="00F00C97">
        <w:rPr>
          <w:b/>
          <w:bCs/>
        </w:rPr>
        <w:t xml:space="preserve"> </w:t>
      </w:r>
      <w:proofErr w:type="spellStart"/>
      <w:r w:rsidRPr="00F00C97">
        <w:rPr>
          <w:b/>
          <w:bCs/>
        </w:rPr>
        <w:t>Documentation</w:t>
      </w:r>
      <w:proofErr w:type="spellEnd"/>
    </w:p>
    <w:p w14:paraId="526812A4" w14:textId="77777777" w:rsidR="00F00C97" w:rsidRPr="00F00C97" w:rsidRDefault="00F00C97" w:rsidP="00F00C97">
      <w:pPr>
        <w:numPr>
          <w:ilvl w:val="0"/>
          <w:numId w:val="2"/>
        </w:numPr>
        <w:rPr>
          <w:lang w:val="en-US"/>
        </w:rPr>
      </w:pPr>
      <w:r w:rsidRPr="00F00C97">
        <w:rPr>
          <w:lang w:val="en-US"/>
        </w:rPr>
        <w:t>Review of all available background documentation, including design drawings, previous inspection reports, geotechnical data, hydraulic data, operational records and maintenance history.</w:t>
      </w:r>
    </w:p>
    <w:p w14:paraId="7D9FFCA6" w14:textId="77777777" w:rsidR="00F00C97" w:rsidRPr="00F00C97" w:rsidRDefault="00F00C97" w:rsidP="00F00C97">
      <w:pPr>
        <w:numPr>
          <w:ilvl w:val="0"/>
          <w:numId w:val="2"/>
        </w:numPr>
        <w:rPr>
          <w:lang w:val="en-US"/>
        </w:rPr>
      </w:pPr>
      <w:r w:rsidRPr="00F00C97">
        <w:rPr>
          <w:lang w:val="en-US"/>
        </w:rPr>
        <w:t>Identification of information gaps to be addressed during field investigations.</w:t>
      </w:r>
    </w:p>
    <w:p w14:paraId="7DAC707A" w14:textId="77777777" w:rsidR="00F00C97" w:rsidRPr="00F00C97" w:rsidRDefault="00F00C97" w:rsidP="00F00C97">
      <w:pPr>
        <w:numPr>
          <w:ilvl w:val="0"/>
          <w:numId w:val="2"/>
        </w:numPr>
        <w:rPr>
          <w:lang w:val="en-US"/>
        </w:rPr>
      </w:pPr>
      <w:r w:rsidRPr="00F00C97">
        <w:rPr>
          <w:lang w:val="en-US"/>
        </w:rPr>
        <w:t>Preparation of a focused inspection and investigation plan.</w:t>
      </w:r>
    </w:p>
    <w:p w14:paraId="5B63E20B" w14:textId="77777777" w:rsidR="00F00C97" w:rsidRPr="00F00C97" w:rsidRDefault="00F00C97" w:rsidP="00F00C97">
      <w:r w:rsidRPr="00F00C97">
        <w:pict w14:anchorId="6053AA79">
          <v:rect id="_x0000_i1118" style="width:0;height:1.5pt" o:hralign="center" o:hrstd="t" o:hr="t" fillcolor="#a0a0a0" stroked="f"/>
        </w:pict>
      </w:r>
    </w:p>
    <w:p w14:paraId="21E3A53A" w14:textId="77777777" w:rsidR="00F00C97" w:rsidRPr="00F00C97" w:rsidRDefault="00F00C97" w:rsidP="00F00C97">
      <w:pPr>
        <w:rPr>
          <w:b/>
          <w:bCs/>
          <w:lang w:val="en-US"/>
        </w:rPr>
      </w:pPr>
      <w:r w:rsidRPr="00F00C97">
        <w:rPr>
          <w:b/>
          <w:bCs/>
          <w:lang w:val="en-US"/>
        </w:rPr>
        <w:t>4. Detailed Tunnel Inspection and Damage Mapping</w:t>
      </w:r>
    </w:p>
    <w:p w14:paraId="354664C2" w14:textId="77777777" w:rsidR="00F00C97" w:rsidRPr="00F00C97" w:rsidRDefault="00F00C97" w:rsidP="00F00C97">
      <w:pPr>
        <w:numPr>
          <w:ilvl w:val="0"/>
          <w:numId w:val="3"/>
        </w:numPr>
        <w:rPr>
          <w:lang w:val="en-US"/>
        </w:rPr>
      </w:pPr>
      <w:r w:rsidRPr="00F00C97">
        <w:rPr>
          <w:lang w:val="en-US"/>
        </w:rPr>
        <w:lastRenderedPageBreak/>
        <w:t>Detailed visual inspection of the tunnel, including crown, sidewalls and invert.</w:t>
      </w:r>
    </w:p>
    <w:p w14:paraId="68943347" w14:textId="77777777" w:rsidR="00F00C97" w:rsidRPr="00F00C97" w:rsidRDefault="00F00C97" w:rsidP="00F00C97">
      <w:pPr>
        <w:numPr>
          <w:ilvl w:val="0"/>
          <w:numId w:val="3"/>
        </w:numPr>
        <w:rPr>
          <w:lang w:val="en-US"/>
        </w:rPr>
      </w:pPr>
      <w:r w:rsidRPr="00F00C97">
        <w:rPr>
          <w:lang w:val="en-US"/>
        </w:rPr>
        <w:t>Systematic mapping of all observed defects, including:</w:t>
      </w:r>
    </w:p>
    <w:p w14:paraId="18800B9A" w14:textId="77777777" w:rsidR="00F00C97" w:rsidRPr="00F00C97" w:rsidRDefault="00F00C97" w:rsidP="00F00C97">
      <w:pPr>
        <w:numPr>
          <w:ilvl w:val="1"/>
          <w:numId w:val="3"/>
        </w:numPr>
        <w:rPr>
          <w:lang w:val="en-US"/>
        </w:rPr>
      </w:pPr>
      <w:r w:rsidRPr="00F00C97">
        <w:rPr>
          <w:lang w:val="en-US"/>
        </w:rPr>
        <w:t>Crack classification (longitudinal, transverse, diagonal);</w:t>
      </w:r>
    </w:p>
    <w:p w14:paraId="0349E080" w14:textId="77777777" w:rsidR="00F00C97" w:rsidRPr="00F00C97" w:rsidRDefault="00F00C97" w:rsidP="00F00C97">
      <w:pPr>
        <w:numPr>
          <w:ilvl w:val="1"/>
          <w:numId w:val="3"/>
        </w:numPr>
        <w:rPr>
          <w:lang w:val="en-US"/>
        </w:rPr>
      </w:pPr>
      <w:r w:rsidRPr="00F00C97">
        <w:rPr>
          <w:lang w:val="en-US"/>
        </w:rPr>
        <w:t>Location (chainage, crown, springline, invert);</w:t>
      </w:r>
    </w:p>
    <w:p w14:paraId="443641E7" w14:textId="77777777" w:rsidR="00F00C97" w:rsidRPr="00F00C97" w:rsidRDefault="00F00C97" w:rsidP="00F00C97">
      <w:pPr>
        <w:numPr>
          <w:ilvl w:val="1"/>
          <w:numId w:val="3"/>
        </w:numPr>
        <w:rPr>
          <w:lang w:val="en-US"/>
        </w:rPr>
      </w:pPr>
      <w:r w:rsidRPr="00F00C97">
        <w:rPr>
          <w:lang w:val="en-US"/>
        </w:rPr>
        <w:t>Length, orientation and crack width (mm);</w:t>
      </w:r>
    </w:p>
    <w:p w14:paraId="708B059F" w14:textId="77777777" w:rsidR="00F00C97" w:rsidRPr="00F00C97" w:rsidRDefault="00F00C97" w:rsidP="00F00C97">
      <w:pPr>
        <w:numPr>
          <w:ilvl w:val="1"/>
          <w:numId w:val="3"/>
        </w:numPr>
        <w:rPr>
          <w:lang w:val="en-US"/>
        </w:rPr>
      </w:pPr>
      <w:r w:rsidRPr="00F00C97">
        <w:rPr>
          <w:lang w:val="en-US"/>
        </w:rPr>
        <w:t>Identification of active vs passive cracks (where possible);</w:t>
      </w:r>
    </w:p>
    <w:p w14:paraId="20639947" w14:textId="77777777" w:rsidR="00F00C97" w:rsidRPr="00F00C97" w:rsidRDefault="00F00C97" w:rsidP="00F00C97">
      <w:pPr>
        <w:numPr>
          <w:ilvl w:val="1"/>
          <w:numId w:val="3"/>
        </w:numPr>
        <w:rPr>
          <w:lang w:val="en-US"/>
        </w:rPr>
      </w:pPr>
      <w:r w:rsidRPr="00F00C97">
        <w:rPr>
          <w:lang w:val="en-US"/>
        </w:rPr>
        <w:t>Identification of construction joints, cold joints and lining discontinuities.</w:t>
      </w:r>
    </w:p>
    <w:p w14:paraId="27FBFDA7" w14:textId="77777777" w:rsidR="00F00C97" w:rsidRPr="00F00C97" w:rsidRDefault="00F00C97" w:rsidP="00F00C97">
      <w:pPr>
        <w:numPr>
          <w:ilvl w:val="0"/>
          <w:numId w:val="3"/>
        </w:numPr>
      </w:pPr>
      <w:proofErr w:type="spellStart"/>
      <w:r w:rsidRPr="00F00C97">
        <w:t>Identification</w:t>
      </w:r>
      <w:proofErr w:type="spellEnd"/>
      <w:r w:rsidRPr="00F00C97">
        <w:t xml:space="preserve"> and </w:t>
      </w:r>
      <w:proofErr w:type="spellStart"/>
      <w:r w:rsidRPr="00F00C97">
        <w:t>documentation</w:t>
      </w:r>
      <w:proofErr w:type="spellEnd"/>
      <w:r w:rsidRPr="00F00C97">
        <w:t xml:space="preserve"> </w:t>
      </w:r>
      <w:proofErr w:type="spellStart"/>
      <w:r w:rsidRPr="00F00C97">
        <w:t>of</w:t>
      </w:r>
      <w:proofErr w:type="spellEnd"/>
      <w:r w:rsidRPr="00F00C97">
        <w:t>:</w:t>
      </w:r>
    </w:p>
    <w:p w14:paraId="093EC6BD" w14:textId="77777777" w:rsidR="00F00C97" w:rsidRPr="00F00C97" w:rsidRDefault="00F00C97" w:rsidP="00F00C97">
      <w:pPr>
        <w:numPr>
          <w:ilvl w:val="1"/>
          <w:numId w:val="3"/>
        </w:numPr>
        <w:rPr>
          <w:lang w:val="en-US"/>
        </w:rPr>
      </w:pPr>
      <w:r w:rsidRPr="00F00C97">
        <w:rPr>
          <w:lang w:val="en-US"/>
        </w:rPr>
        <w:t>Zones with material loss, spalling or delamination;</w:t>
      </w:r>
    </w:p>
    <w:p w14:paraId="485AF6AF" w14:textId="77777777" w:rsidR="00F00C97" w:rsidRPr="00F00C97" w:rsidRDefault="00F00C97" w:rsidP="00F00C97">
      <w:pPr>
        <w:numPr>
          <w:ilvl w:val="1"/>
          <w:numId w:val="3"/>
        </w:numPr>
        <w:rPr>
          <w:lang w:val="en-US"/>
        </w:rPr>
      </w:pPr>
      <w:r w:rsidRPr="00F00C97">
        <w:rPr>
          <w:lang w:val="en-US"/>
        </w:rPr>
        <w:t>Signs of leakage, moisture, staining or seepage;</w:t>
      </w:r>
    </w:p>
    <w:p w14:paraId="64B66FFD" w14:textId="77777777" w:rsidR="00F00C97" w:rsidRPr="00F00C97" w:rsidRDefault="00F00C97" w:rsidP="00F00C97">
      <w:pPr>
        <w:numPr>
          <w:ilvl w:val="1"/>
          <w:numId w:val="3"/>
        </w:numPr>
        <w:rPr>
          <w:lang w:val="en-US"/>
        </w:rPr>
      </w:pPr>
      <w:r w:rsidRPr="00F00C97">
        <w:rPr>
          <w:lang w:val="en-US"/>
        </w:rPr>
        <w:t>Areas of reduced lining integrity.</w:t>
      </w:r>
    </w:p>
    <w:p w14:paraId="45F323A3" w14:textId="77777777" w:rsidR="00F00C97" w:rsidRPr="00F00C97" w:rsidRDefault="00F00C97" w:rsidP="00F00C97">
      <w:pPr>
        <w:rPr>
          <w:lang w:val="en-US"/>
        </w:rPr>
      </w:pPr>
      <w:r w:rsidRPr="00F00C97">
        <w:rPr>
          <w:lang w:val="en-US"/>
        </w:rPr>
        <w:t>All findings shall be geo-referenced and integrated into a defect register.</w:t>
      </w:r>
    </w:p>
    <w:p w14:paraId="1BAAFF2E" w14:textId="77777777" w:rsidR="00F00C97" w:rsidRPr="00F00C97" w:rsidRDefault="00F00C97" w:rsidP="00F00C97">
      <w:r w:rsidRPr="00F00C97">
        <w:pict w14:anchorId="04BFC85D">
          <v:rect id="_x0000_i1119" style="width:0;height:1.5pt" o:hralign="center" o:hrstd="t" o:hr="t" fillcolor="#a0a0a0" stroked="f"/>
        </w:pict>
      </w:r>
    </w:p>
    <w:p w14:paraId="0A0C4ED2" w14:textId="77777777" w:rsidR="00F00C97" w:rsidRPr="00F00C97" w:rsidRDefault="00F00C97" w:rsidP="00F00C97">
      <w:pPr>
        <w:rPr>
          <w:b/>
          <w:bCs/>
          <w:lang w:val="en-US"/>
        </w:rPr>
      </w:pPr>
      <w:r w:rsidRPr="00F00C97">
        <w:rPr>
          <w:b/>
          <w:bCs/>
          <w:lang w:val="en-US"/>
        </w:rPr>
        <w:t>5. Non-Destructive Testing (NDT)</w:t>
      </w:r>
    </w:p>
    <w:p w14:paraId="1538903B" w14:textId="77777777" w:rsidR="00F00C97" w:rsidRPr="00F00C97" w:rsidRDefault="00F00C97" w:rsidP="00F00C97">
      <w:pPr>
        <w:rPr>
          <w:lang w:val="en-US"/>
        </w:rPr>
      </w:pPr>
      <w:r w:rsidRPr="00F00C97">
        <w:rPr>
          <w:lang w:val="en-US"/>
        </w:rPr>
        <w:t>The Consultant shall define and supervise a non-destructive testing program, including as a minimum:</w:t>
      </w:r>
    </w:p>
    <w:p w14:paraId="3601D4EA" w14:textId="77777777" w:rsidR="00F00C97" w:rsidRPr="00F00C97" w:rsidRDefault="00F00C97" w:rsidP="00F00C97">
      <w:pPr>
        <w:numPr>
          <w:ilvl w:val="0"/>
          <w:numId w:val="4"/>
        </w:numPr>
        <w:rPr>
          <w:lang w:val="en-US"/>
        </w:rPr>
      </w:pPr>
      <w:r w:rsidRPr="00F00C97">
        <w:rPr>
          <w:lang w:val="en-US"/>
        </w:rPr>
        <w:t>Ultrasonic pulse velocity tests to assess concrete homogeneity and detect internal defects;</w:t>
      </w:r>
    </w:p>
    <w:p w14:paraId="7F51F8A9" w14:textId="77777777" w:rsidR="00F00C97" w:rsidRPr="00F00C97" w:rsidRDefault="00F00C97" w:rsidP="00F00C97">
      <w:pPr>
        <w:numPr>
          <w:ilvl w:val="0"/>
          <w:numId w:val="4"/>
        </w:numPr>
        <w:rPr>
          <w:lang w:val="en-US"/>
        </w:rPr>
      </w:pPr>
      <w:r w:rsidRPr="00F00C97">
        <w:rPr>
          <w:lang w:val="en-US"/>
        </w:rPr>
        <w:t>Rebound hammer tests for indicative assessment of concrete compressive strength;</w:t>
      </w:r>
    </w:p>
    <w:p w14:paraId="06BD5B91" w14:textId="77777777" w:rsidR="00F00C97" w:rsidRPr="00F00C97" w:rsidRDefault="00F00C97" w:rsidP="00F00C97">
      <w:pPr>
        <w:numPr>
          <w:ilvl w:val="0"/>
          <w:numId w:val="4"/>
        </w:numPr>
        <w:rPr>
          <w:lang w:val="en-US"/>
        </w:rPr>
      </w:pPr>
      <w:r w:rsidRPr="00F00C97">
        <w:rPr>
          <w:lang w:val="en-US"/>
        </w:rPr>
        <w:t>Ground Penetrating Radar (GPR) to identify:</w:t>
      </w:r>
    </w:p>
    <w:p w14:paraId="296E7A02" w14:textId="77777777" w:rsidR="00F00C97" w:rsidRPr="00F00C97" w:rsidRDefault="00F00C97" w:rsidP="00F00C97">
      <w:pPr>
        <w:numPr>
          <w:ilvl w:val="1"/>
          <w:numId w:val="4"/>
        </w:numPr>
      </w:pPr>
      <w:proofErr w:type="spellStart"/>
      <w:r w:rsidRPr="00F00C97">
        <w:t>Lining</w:t>
      </w:r>
      <w:proofErr w:type="spellEnd"/>
      <w:r w:rsidRPr="00F00C97">
        <w:t xml:space="preserve"> </w:t>
      </w:r>
      <w:proofErr w:type="spellStart"/>
      <w:r w:rsidRPr="00F00C97">
        <w:t>thickness</w:t>
      </w:r>
      <w:proofErr w:type="spellEnd"/>
      <w:r w:rsidRPr="00F00C97">
        <w:t xml:space="preserve"> </w:t>
      </w:r>
      <w:proofErr w:type="spellStart"/>
      <w:r w:rsidRPr="00F00C97">
        <w:t>variations</w:t>
      </w:r>
      <w:proofErr w:type="spellEnd"/>
      <w:r w:rsidRPr="00F00C97">
        <w:t>;</w:t>
      </w:r>
    </w:p>
    <w:p w14:paraId="0E4B5846" w14:textId="77777777" w:rsidR="00F00C97" w:rsidRPr="00F00C97" w:rsidRDefault="00F00C97" w:rsidP="00F00C97">
      <w:pPr>
        <w:numPr>
          <w:ilvl w:val="1"/>
          <w:numId w:val="4"/>
        </w:numPr>
        <w:rPr>
          <w:lang w:val="en-US"/>
        </w:rPr>
      </w:pPr>
      <w:r w:rsidRPr="00F00C97">
        <w:rPr>
          <w:lang w:val="en-US"/>
        </w:rPr>
        <w:t>Voids or loosened zones behind the lining;</w:t>
      </w:r>
    </w:p>
    <w:p w14:paraId="7B863C15" w14:textId="77777777" w:rsidR="00F00C97" w:rsidRPr="00F00C97" w:rsidRDefault="00F00C97" w:rsidP="00F00C97">
      <w:pPr>
        <w:numPr>
          <w:ilvl w:val="1"/>
          <w:numId w:val="4"/>
        </w:numPr>
        <w:rPr>
          <w:lang w:val="en-US"/>
        </w:rPr>
      </w:pPr>
      <w:r w:rsidRPr="00F00C97">
        <w:rPr>
          <w:lang w:val="en-US"/>
        </w:rPr>
        <w:t>Delamination or poor bonding areas;</w:t>
      </w:r>
    </w:p>
    <w:p w14:paraId="67BBFCD8" w14:textId="77777777" w:rsidR="00F00C97" w:rsidRPr="00F00C97" w:rsidRDefault="00F00C97" w:rsidP="00F00C97">
      <w:pPr>
        <w:numPr>
          <w:ilvl w:val="0"/>
          <w:numId w:val="4"/>
        </w:numPr>
        <w:rPr>
          <w:lang w:val="en-US"/>
        </w:rPr>
      </w:pPr>
      <w:r w:rsidRPr="00F00C97">
        <w:rPr>
          <w:lang w:val="en-US"/>
        </w:rPr>
        <w:t>Moisture and seepage detection in cracked zones.</w:t>
      </w:r>
    </w:p>
    <w:p w14:paraId="31DFD731" w14:textId="77777777" w:rsidR="00F00C97" w:rsidRPr="00F00C97" w:rsidRDefault="00F00C97" w:rsidP="00F00C97">
      <w:pPr>
        <w:rPr>
          <w:lang w:val="en-US"/>
        </w:rPr>
      </w:pPr>
      <w:r w:rsidRPr="00F00C97">
        <w:rPr>
          <w:lang w:val="en-US"/>
        </w:rPr>
        <w:t>The selection, density and methodology of NDT shall be justified by the Consultant.</w:t>
      </w:r>
    </w:p>
    <w:p w14:paraId="734F3BC7" w14:textId="77777777" w:rsidR="00F00C97" w:rsidRPr="00F00C97" w:rsidRDefault="00F00C97" w:rsidP="00F00C97">
      <w:r w:rsidRPr="00F00C97">
        <w:pict w14:anchorId="4C765A8C">
          <v:rect id="_x0000_i1120" style="width:0;height:1.5pt" o:hralign="center" o:hrstd="t" o:hr="t" fillcolor="#a0a0a0" stroked="f"/>
        </w:pict>
      </w:r>
    </w:p>
    <w:p w14:paraId="41B53E59" w14:textId="77777777" w:rsidR="00F00C97" w:rsidRPr="00F00C97" w:rsidRDefault="00F00C97" w:rsidP="00F00C97">
      <w:pPr>
        <w:rPr>
          <w:b/>
          <w:bCs/>
          <w:lang w:val="en-US"/>
        </w:rPr>
      </w:pPr>
      <w:r w:rsidRPr="00F00C97">
        <w:rPr>
          <w:b/>
          <w:bCs/>
          <w:lang w:val="en-US"/>
        </w:rPr>
        <w:lastRenderedPageBreak/>
        <w:t>6. Geophysical Investigations</w:t>
      </w:r>
    </w:p>
    <w:p w14:paraId="6125BC50" w14:textId="77777777" w:rsidR="00F00C97" w:rsidRPr="00F00C97" w:rsidRDefault="00F00C97" w:rsidP="00F00C97">
      <w:pPr>
        <w:rPr>
          <w:b/>
          <w:bCs/>
          <w:lang w:val="en-US"/>
        </w:rPr>
      </w:pPr>
      <w:r w:rsidRPr="00F00C97">
        <w:rPr>
          <w:b/>
          <w:bCs/>
          <w:lang w:val="en-US"/>
        </w:rPr>
        <w:t>6.1 Scope</w:t>
      </w:r>
    </w:p>
    <w:p w14:paraId="7FB63D0C" w14:textId="77777777" w:rsidR="00F00C97" w:rsidRPr="00F00C97" w:rsidRDefault="00F00C97" w:rsidP="00F00C97">
      <w:pPr>
        <w:rPr>
          <w:lang w:val="en-US"/>
        </w:rPr>
      </w:pPr>
      <w:r w:rsidRPr="00F00C97">
        <w:rPr>
          <w:lang w:val="en-US"/>
        </w:rPr>
        <w:t>Geophysical investigations shall be aimed at identifying:</w:t>
      </w:r>
    </w:p>
    <w:p w14:paraId="0D50FC75" w14:textId="77777777" w:rsidR="00F00C97" w:rsidRPr="00F00C97" w:rsidRDefault="00F00C97" w:rsidP="00F00C97">
      <w:pPr>
        <w:numPr>
          <w:ilvl w:val="0"/>
          <w:numId w:val="5"/>
        </w:numPr>
        <w:rPr>
          <w:lang w:val="en-US"/>
        </w:rPr>
      </w:pPr>
      <w:r w:rsidRPr="00F00C97">
        <w:rPr>
          <w:lang w:val="en-US"/>
        </w:rPr>
        <w:t>Voids or loosened zones behind the lining;</w:t>
      </w:r>
    </w:p>
    <w:p w14:paraId="76F1DB29" w14:textId="77777777" w:rsidR="00F00C97" w:rsidRPr="00F00C97" w:rsidRDefault="00F00C97" w:rsidP="00F00C97">
      <w:pPr>
        <w:numPr>
          <w:ilvl w:val="0"/>
          <w:numId w:val="5"/>
        </w:numPr>
        <w:rPr>
          <w:lang w:val="en-US"/>
        </w:rPr>
      </w:pPr>
      <w:r w:rsidRPr="00F00C97">
        <w:rPr>
          <w:lang w:val="en-US"/>
        </w:rPr>
        <w:t>Variations in rock mass quality;</w:t>
      </w:r>
    </w:p>
    <w:p w14:paraId="377198C0" w14:textId="77777777" w:rsidR="00F00C97" w:rsidRPr="00F00C97" w:rsidRDefault="00F00C97" w:rsidP="00F00C97">
      <w:pPr>
        <w:numPr>
          <w:ilvl w:val="0"/>
          <w:numId w:val="5"/>
        </w:numPr>
        <w:rPr>
          <w:lang w:val="en-US"/>
        </w:rPr>
      </w:pPr>
      <w:r w:rsidRPr="00F00C97">
        <w:rPr>
          <w:lang w:val="en-US"/>
        </w:rPr>
        <w:t>Faults, shear zones or weak geological layers intersecting the tunnel;</w:t>
      </w:r>
    </w:p>
    <w:p w14:paraId="1BFDC41C" w14:textId="77777777" w:rsidR="00F00C97" w:rsidRPr="00F00C97" w:rsidRDefault="00F00C97" w:rsidP="00F00C97">
      <w:pPr>
        <w:numPr>
          <w:ilvl w:val="0"/>
          <w:numId w:val="5"/>
        </w:numPr>
        <w:rPr>
          <w:lang w:val="en-US"/>
        </w:rPr>
      </w:pPr>
      <w:r w:rsidRPr="00F00C97">
        <w:rPr>
          <w:lang w:val="en-US"/>
        </w:rPr>
        <w:t>Zones of groundwater inflow or saturation.</w:t>
      </w:r>
    </w:p>
    <w:p w14:paraId="71592F26" w14:textId="77777777" w:rsidR="00F00C97" w:rsidRPr="00F00C97" w:rsidRDefault="00F00C97" w:rsidP="00F00C97">
      <w:pPr>
        <w:rPr>
          <w:b/>
          <w:bCs/>
        </w:rPr>
      </w:pPr>
      <w:r w:rsidRPr="00F00C97">
        <w:rPr>
          <w:b/>
          <w:bCs/>
        </w:rPr>
        <w:t xml:space="preserve">6.2 </w:t>
      </w:r>
      <w:proofErr w:type="spellStart"/>
      <w:r w:rsidRPr="00F00C97">
        <w:rPr>
          <w:b/>
          <w:bCs/>
        </w:rPr>
        <w:t>Activities</w:t>
      </w:r>
      <w:proofErr w:type="spellEnd"/>
    </w:p>
    <w:p w14:paraId="0572C1DD" w14:textId="77777777" w:rsidR="00F00C97" w:rsidRPr="00F00C97" w:rsidRDefault="00F00C97" w:rsidP="00F00C97">
      <w:pPr>
        <w:numPr>
          <w:ilvl w:val="0"/>
          <w:numId w:val="6"/>
        </w:numPr>
        <w:rPr>
          <w:lang w:val="en-US"/>
        </w:rPr>
      </w:pPr>
      <w:r w:rsidRPr="00F00C97">
        <w:rPr>
          <w:lang w:val="en-US"/>
        </w:rPr>
        <w:t>Preparation of detailed Terms of Reference for geophysical surveys along approximately the full tunnel length (~4.3 km), subject to access and hydraulic conditions;</w:t>
      </w:r>
    </w:p>
    <w:p w14:paraId="1E83F4E8" w14:textId="77777777" w:rsidR="00F00C97" w:rsidRPr="00F00C97" w:rsidRDefault="00F00C97" w:rsidP="00F00C97">
      <w:pPr>
        <w:numPr>
          <w:ilvl w:val="0"/>
          <w:numId w:val="6"/>
        </w:numPr>
        <w:rPr>
          <w:lang w:val="en-US"/>
        </w:rPr>
      </w:pPr>
      <w:r w:rsidRPr="00F00C97">
        <w:rPr>
          <w:lang w:val="en-US"/>
        </w:rPr>
        <w:t>Review and technical evaluation of bids submitted by specialized contractors and recommendation for contract award;</w:t>
      </w:r>
    </w:p>
    <w:p w14:paraId="475735E8" w14:textId="77777777" w:rsidR="00F00C97" w:rsidRPr="00F00C97" w:rsidRDefault="00F00C97" w:rsidP="00F00C97">
      <w:pPr>
        <w:numPr>
          <w:ilvl w:val="0"/>
          <w:numId w:val="6"/>
        </w:numPr>
      </w:pPr>
      <w:proofErr w:type="spellStart"/>
      <w:r w:rsidRPr="00F00C97">
        <w:t>Supervision</w:t>
      </w:r>
      <w:proofErr w:type="spellEnd"/>
      <w:r w:rsidRPr="00F00C97">
        <w:t xml:space="preserve"> </w:t>
      </w:r>
      <w:proofErr w:type="spellStart"/>
      <w:r w:rsidRPr="00F00C97">
        <w:t>of</w:t>
      </w:r>
      <w:proofErr w:type="spellEnd"/>
      <w:r w:rsidRPr="00F00C97">
        <w:t xml:space="preserve"> </w:t>
      </w:r>
      <w:proofErr w:type="spellStart"/>
      <w:r w:rsidRPr="00F00C97">
        <w:t>field</w:t>
      </w:r>
      <w:proofErr w:type="spellEnd"/>
      <w:r w:rsidRPr="00F00C97">
        <w:t xml:space="preserve"> </w:t>
      </w:r>
      <w:proofErr w:type="spellStart"/>
      <w:r w:rsidRPr="00F00C97">
        <w:t>investigations</w:t>
      </w:r>
      <w:proofErr w:type="spellEnd"/>
      <w:r w:rsidRPr="00F00C97">
        <w:t>;</w:t>
      </w:r>
    </w:p>
    <w:p w14:paraId="77BBE603" w14:textId="77777777" w:rsidR="00F00C97" w:rsidRPr="00F00C97" w:rsidRDefault="00F00C97" w:rsidP="00F00C97">
      <w:pPr>
        <w:numPr>
          <w:ilvl w:val="0"/>
          <w:numId w:val="6"/>
        </w:numPr>
        <w:rPr>
          <w:lang w:val="en-US"/>
        </w:rPr>
      </w:pPr>
      <w:r w:rsidRPr="00F00C97">
        <w:rPr>
          <w:lang w:val="en-US"/>
        </w:rPr>
        <w:t>Review and acceptance of geophysical survey reports.</w:t>
      </w:r>
    </w:p>
    <w:p w14:paraId="7E73EE08" w14:textId="77777777" w:rsidR="00F00C97" w:rsidRPr="00F00C97" w:rsidRDefault="00F00C97" w:rsidP="00F00C97">
      <w:pPr>
        <w:rPr>
          <w:lang w:val="en-US"/>
        </w:rPr>
      </w:pPr>
      <w:r w:rsidRPr="00F00C97">
        <w:rPr>
          <w:lang w:val="en-US"/>
        </w:rPr>
        <w:t>The Consultant shall justify the selected geophysical methods (e.g. seismic tomography, electrical resistivity tomography) and their expected resolution.</w:t>
      </w:r>
    </w:p>
    <w:p w14:paraId="407FAD4E" w14:textId="77777777" w:rsidR="00F00C97" w:rsidRPr="00F00C97" w:rsidRDefault="00F00C97" w:rsidP="00F00C97">
      <w:r w:rsidRPr="00F00C97">
        <w:pict w14:anchorId="737C80A0">
          <v:rect id="_x0000_i1121" style="width:0;height:1.5pt" o:hralign="center" o:hrstd="t" o:hr="t" fillcolor="#a0a0a0" stroked="f"/>
        </w:pict>
      </w:r>
    </w:p>
    <w:p w14:paraId="7D2861AC" w14:textId="77777777" w:rsidR="00F00C97" w:rsidRPr="00F00C97" w:rsidRDefault="00F00C97" w:rsidP="00F00C97">
      <w:pPr>
        <w:rPr>
          <w:b/>
          <w:bCs/>
          <w:lang w:val="en-US"/>
        </w:rPr>
      </w:pPr>
      <w:r w:rsidRPr="00F00C97">
        <w:rPr>
          <w:b/>
          <w:bCs/>
          <w:lang w:val="en-US"/>
        </w:rPr>
        <w:t>7. 3D Laser Scanning Survey</w:t>
      </w:r>
    </w:p>
    <w:p w14:paraId="1138099C" w14:textId="77777777" w:rsidR="00F00C97" w:rsidRPr="00F00C97" w:rsidRDefault="00F00C97" w:rsidP="00F00C97">
      <w:pPr>
        <w:rPr>
          <w:lang w:val="en-US"/>
        </w:rPr>
      </w:pPr>
      <w:r w:rsidRPr="00F00C97">
        <w:rPr>
          <w:lang w:val="en-US"/>
        </w:rPr>
        <w:t>The Consultant shall:</w:t>
      </w:r>
    </w:p>
    <w:p w14:paraId="2DD55E8B" w14:textId="77777777" w:rsidR="00F00C97" w:rsidRPr="00F00C97" w:rsidRDefault="00F00C97" w:rsidP="00F00C97">
      <w:pPr>
        <w:numPr>
          <w:ilvl w:val="0"/>
          <w:numId w:val="7"/>
        </w:numPr>
        <w:rPr>
          <w:lang w:val="en-US"/>
        </w:rPr>
      </w:pPr>
      <w:r w:rsidRPr="00F00C97">
        <w:rPr>
          <w:lang w:val="en-US"/>
        </w:rPr>
        <w:t>Prepare the Terms of Reference for high-resolution 3D laser scanning;</w:t>
      </w:r>
    </w:p>
    <w:p w14:paraId="6D98CF2A" w14:textId="77777777" w:rsidR="00F00C97" w:rsidRPr="00F00C97" w:rsidRDefault="00F00C97" w:rsidP="00F00C97">
      <w:pPr>
        <w:numPr>
          <w:ilvl w:val="0"/>
          <w:numId w:val="7"/>
        </w:numPr>
        <w:rPr>
          <w:lang w:val="en-US"/>
        </w:rPr>
      </w:pPr>
      <w:r w:rsidRPr="00F00C97">
        <w:rPr>
          <w:lang w:val="en-US"/>
        </w:rPr>
        <w:t>Supervise the execution of the survey;</w:t>
      </w:r>
    </w:p>
    <w:p w14:paraId="1A5061D7" w14:textId="77777777" w:rsidR="00F00C97" w:rsidRPr="00F00C97" w:rsidRDefault="00F00C97" w:rsidP="00F00C97">
      <w:pPr>
        <w:numPr>
          <w:ilvl w:val="0"/>
          <w:numId w:val="7"/>
        </w:numPr>
        <w:rPr>
          <w:lang w:val="en-US"/>
        </w:rPr>
      </w:pPr>
      <w:r w:rsidRPr="00F00C97">
        <w:rPr>
          <w:lang w:val="en-US"/>
        </w:rPr>
        <w:t>Review and approve the deliverables, which shall include:</w:t>
      </w:r>
    </w:p>
    <w:p w14:paraId="18C63805" w14:textId="77777777" w:rsidR="00F00C97" w:rsidRPr="00F00C97" w:rsidRDefault="00F00C97" w:rsidP="00F00C97">
      <w:pPr>
        <w:numPr>
          <w:ilvl w:val="1"/>
          <w:numId w:val="7"/>
        </w:numPr>
        <w:rPr>
          <w:lang w:val="en-US"/>
        </w:rPr>
      </w:pPr>
      <w:r w:rsidRPr="00F00C97">
        <w:rPr>
          <w:lang w:val="en-US"/>
        </w:rPr>
        <w:t>High-resolution geometric model of the tunnel;</w:t>
      </w:r>
    </w:p>
    <w:p w14:paraId="075FD32A" w14:textId="77777777" w:rsidR="00F00C97" w:rsidRPr="00F00C97" w:rsidRDefault="00F00C97" w:rsidP="00F00C97">
      <w:pPr>
        <w:numPr>
          <w:ilvl w:val="1"/>
          <w:numId w:val="7"/>
        </w:numPr>
        <w:rPr>
          <w:lang w:val="en-US"/>
        </w:rPr>
      </w:pPr>
      <w:r w:rsidRPr="00F00C97">
        <w:rPr>
          <w:lang w:val="en-US"/>
        </w:rPr>
        <w:t>Deformation analysis (ovalisation, convergence, misalignment);</w:t>
      </w:r>
    </w:p>
    <w:p w14:paraId="0234A058" w14:textId="77777777" w:rsidR="00F00C97" w:rsidRPr="00F00C97" w:rsidRDefault="00F00C97" w:rsidP="00F00C97">
      <w:pPr>
        <w:numPr>
          <w:ilvl w:val="1"/>
          <w:numId w:val="7"/>
        </w:numPr>
        <w:rPr>
          <w:lang w:val="en-US"/>
        </w:rPr>
      </w:pPr>
      <w:r w:rsidRPr="00F00C97">
        <w:rPr>
          <w:lang w:val="en-US"/>
        </w:rPr>
        <w:t>Comparison with previous surveys, if available;</w:t>
      </w:r>
    </w:p>
    <w:p w14:paraId="37F7F848" w14:textId="77777777" w:rsidR="00F00C97" w:rsidRPr="00F00C97" w:rsidRDefault="00F00C97" w:rsidP="00F00C97">
      <w:pPr>
        <w:numPr>
          <w:ilvl w:val="1"/>
          <w:numId w:val="7"/>
        </w:numPr>
        <w:rPr>
          <w:lang w:val="en-US"/>
        </w:rPr>
      </w:pPr>
      <w:r w:rsidRPr="00F00C97">
        <w:rPr>
          <w:lang w:val="en-US"/>
        </w:rPr>
        <w:t>Digital model suitable for structural and hydraulic analysis.</w:t>
      </w:r>
    </w:p>
    <w:p w14:paraId="3EFCB15C" w14:textId="77777777" w:rsidR="00F00C97" w:rsidRPr="00F00C97" w:rsidRDefault="00F00C97" w:rsidP="00F00C97">
      <w:r w:rsidRPr="00F00C97">
        <w:pict w14:anchorId="0A5F7D2E">
          <v:rect id="_x0000_i1122" style="width:0;height:1.5pt" o:hralign="center" o:hrstd="t" o:hr="t" fillcolor="#a0a0a0" stroked="f"/>
        </w:pict>
      </w:r>
    </w:p>
    <w:p w14:paraId="7F2CE0AC" w14:textId="77777777" w:rsidR="00F00C97" w:rsidRPr="00F00C97" w:rsidRDefault="00F00C97" w:rsidP="00F00C97">
      <w:pPr>
        <w:rPr>
          <w:b/>
          <w:bCs/>
          <w:lang w:val="en-US"/>
        </w:rPr>
      </w:pPr>
      <w:r w:rsidRPr="00F00C97">
        <w:rPr>
          <w:b/>
          <w:bCs/>
          <w:lang w:val="en-US"/>
        </w:rPr>
        <w:t>8. Hydraulic Assessment</w:t>
      </w:r>
    </w:p>
    <w:p w14:paraId="77B426E9" w14:textId="77777777" w:rsidR="00F00C97" w:rsidRPr="00F00C97" w:rsidRDefault="00F00C97" w:rsidP="00F00C97">
      <w:pPr>
        <w:rPr>
          <w:lang w:val="en-US"/>
        </w:rPr>
      </w:pPr>
      <w:r w:rsidRPr="00F00C97">
        <w:rPr>
          <w:lang w:val="en-US"/>
        </w:rPr>
        <w:lastRenderedPageBreak/>
        <w:t>The hydraulic assessment shall evaluate the interaction between hydraulic operation and structural behaviour, including:</w:t>
      </w:r>
    </w:p>
    <w:p w14:paraId="55459F5F" w14:textId="77777777" w:rsidR="00F00C97" w:rsidRPr="00F00C97" w:rsidRDefault="00F00C97" w:rsidP="00F00C97">
      <w:pPr>
        <w:numPr>
          <w:ilvl w:val="0"/>
          <w:numId w:val="8"/>
        </w:numPr>
        <w:rPr>
          <w:lang w:val="en-US"/>
        </w:rPr>
      </w:pPr>
      <w:r w:rsidRPr="00F00C97">
        <w:rPr>
          <w:lang w:val="en-US"/>
        </w:rPr>
        <w:t>Review of operational flow regimes (normal operation, peak flows, empty tunnel conditions);</w:t>
      </w:r>
    </w:p>
    <w:p w14:paraId="6AFFDA8C" w14:textId="77777777" w:rsidR="00F00C97" w:rsidRPr="00F00C97" w:rsidRDefault="00F00C97" w:rsidP="00F00C97">
      <w:pPr>
        <w:numPr>
          <w:ilvl w:val="0"/>
          <w:numId w:val="8"/>
        </w:numPr>
        <w:rPr>
          <w:lang w:val="en-US"/>
        </w:rPr>
      </w:pPr>
      <w:r w:rsidRPr="00F00C97">
        <w:rPr>
          <w:lang w:val="en-US"/>
        </w:rPr>
        <w:t>Evaluation of internal hydraulic pressures and transient effects (rapid filling/emptying, water hammer);</w:t>
      </w:r>
    </w:p>
    <w:p w14:paraId="7470214C" w14:textId="77777777" w:rsidR="00F00C97" w:rsidRPr="00F00C97" w:rsidRDefault="00F00C97" w:rsidP="00F00C97">
      <w:pPr>
        <w:numPr>
          <w:ilvl w:val="0"/>
          <w:numId w:val="8"/>
        </w:numPr>
        <w:rPr>
          <w:lang w:val="en-US"/>
        </w:rPr>
      </w:pPr>
      <w:r w:rsidRPr="00F00C97">
        <w:rPr>
          <w:lang w:val="en-US"/>
        </w:rPr>
        <w:t>Assessment of external hydrostatic pressures acting on the lining;</w:t>
      </w:r>
    </w:p>
    <w:p w14:paraId="0CBA44F1" w14:textId="77777777" w:rsidR="00F00C97" w:rsidRPr="00F00C97" w:rsidRDefault="00F00C97" w:rsidP="00F00C97">
      <w:pPr>
        <w:numPr>
          <w:ilvl w:val="0"/>
          <w:numId w:val="8"/>
        </w:numPr>
        <w:rPr>
          <w:lang w:val="en-US"/>
        </w:rPr>
      </w:pPr>
      <w:r w:rsidRPr="00F00C97">
        <w:rPr>
          <w:lang w:val="en-US"/>
        </w:rPr>
        <w:t>Identification of locations where hydraulic conditions may aggravate structural damage or seepage.</w:t>
      </w:r>
    </w:p>
    <w:p w14:paraId="60F38D6B" w14:textId="77777777" w:rsidR="00F00C97" w:rsidRPr="00F00C97" w:rsidRDefault="00F00C97" w:rsidP="00F00C97">
      <w:r w:rsidRPr="00F00C97">
        <w:pict w14:anchorId="0C51F55A">
          <v:rect id="_x0000_i1123" style="width:0;height:1.5pt" o:hralign="center" o:hrstd="t" o:hr="t" fillcolor="#a0a0a0" stroked="f"/>
        </w:pict>
      </w:r>
    </w:p>
    <w:p w14:paraId="7A8520BA" w14:textId="77777777" w:rsidR="00F00C97" w:rsidRPr="00F00C97" w:rsidRDefault="00F00C97" w:rsidP="00F00C97">
      <w:pPr>
        <w:rPr>
          <w:b/>
          <w:bCs/>
        </w:rPr>
      </w:pPr>
      <w:r w:rsidRPr="00F00C97">
        <w:rPr>
          <w:b/>
          <w:bCs/>
        </w:rPr>
        <w:t xml:space="preserve">9. </w:t>
      </w:r>
      <w:proofErr w:type="spellStart"/>
      <w:r w:rsidRPr="00F00C97">
        <w:rPr>
          <w:b/>
          <w:bCs/>
        </w:rPr>
        <w:t>Structural</w:t>
      </w:r>
      <w:proofErr w:type="spellEnd"/>
      <w:r w:rsidRPr="00F00C97">
        <w:rPr>
          <w:b/>
          <w:bCs/>
        </w:rPr>
        <w:t xml:space="preserve"> </w:t>
      </w:r>
      <w:proofErr w:type="spellStart"/>
      <w:r w:rsidRPr="00F00C97">
        <w:rPr>
          <w:b/>
          <w:bCs/>
        </w:rPr>
        <w:t>Analysis</w:t>
      </w:r>
      <w:proofErr w:type="spellEnd"/>
      <w:r w:rsidRPr="00F00C97">
        <w:rPr>
          <w:b/>
          <w:bCs/>
        </w:rPr>
        <w:t xml:space="preserve"> and </w:t>
      </w:r>
      <w:proofErr w:type="spellStart"/>
      <w:r w:rsidRPr="00F00C97">
        <w:rPr>
          <w:b/>
          <w:bCs/>
        </w:rPr>
        <w:t>Numerical</w:t>
      </w:r>
      <w:proofErr w:type="spellEnd"/>
      <w:r w:rsidRPr="00F00C97">
        <w:rPr>
          <w:b/>
          <w:bCs/>
        </w:rPr>
        <w:t xml:space="preserve"> </w:t>
      </w:r>
      <w:proofErr w:type="spellStart"/>
      <w:r w:rsidRPr="00F00C97">
        <w:rPr>
          <w:b/>
          <w:bCs/>
        </w:rPr>
        <w:t>Modelling</w:t>
      </w:r>
      <w:proofErr w:type="spellEnd"/>
    </w:p>
    <w:p w14:paraId="60457E1F" w14:textId="77777777" w:rsidR="00F00C97" w:rsidRPr="00F00C97" w:rsidRDefault="00F00C97" w:rsidP="00F00C97">
      <w:pPr>
        <w:numPr>
          <w:ilvl w:val="0"/>
          <w:numId w:val="9"/>
        </w:numPr>
        <w:rPr>
          <w:lang w:val="en-US"/>
        </w:rPr>
      </w:pPr>
      <w:r w:rsidRPr="00F00C97">
        <w:rPr>
          <w:lang w:val="en-US"/>
        </w:rPr>
        <w:t>Development of representative 2D and/or 3D numerical models of the tunnel;</w:t>
      </w:r>
    </w:p>
    <w:p w14:paraId="65046385" w14:textId="77777777" w:rsidR="00F00C97" w:rsidRPr="00F00C97" w:rsidRDefault="00F00C97" w:rsidP="00F00C97">
      <w:pPr>
        <w:numPr>
          <w:ilvl w:val="0"/>
          <w:numId w:val="9"/>
        </w:numPr>
        <w:rPr>
          <w:lang w:val="en-US"/>
        </w:rPr>
      </w:pPr>
      <w:r w:rsidRPr="00F00C97">
        <w:rPr>
          <w:lang w:val="en-US"/>
        </w:rPr>
        <w:t>Assessment of stresses and deformations in the lining under current and worst-case loading scenarios;</w:t>
      </w:r>
    </w:p>
    <w:p w14:paraId="746AD39C" w14:textId="77777777" w:rsidR="00F00C97" w:rsidRPr="00F00C97" w:rsidRDefault="00F00C97" w:rsidP="00F00C97">
      <w:pPr>
        <w:numPr>
          <w:ilvl w:val="0"/>
          <w:numId w:val="9"/>
        </w:numPr>
        <w:rPr>
          <w:lang w:val="en-US"/>
        </w:rPr>
      </w:pPr>
      <w:r w:rsidRPr="00F00C97">
        <w:rPr>
          <w:lang w:val="en-US"/>
        </w:rPr>
        <w:t>Verification of serviceability and ultimate limit states;</w:t>
      </w:r>
    </w:p>
    <w:p w14:paraId="4144EFE6" w14:textId="77777777" w:rsidR="00F00C97" w:rsidRPr="00F00C97" w:rsidRDefault="00F00C97" w:rsidP="00F00C97">
      <w:pPr>
        <w:numPr>
          <w:ilvl w:val="0"/>
          <w:numId w:val="9"/>
        </w:numPr>
        <w:rPr>
          <w:lang w:val="en-US"/>
        </w:rPr>
      </w:pPr>
      <w:r w:rsidRPr="00F00C97">
        <w:rPr>
          <w:lang w:val="en-US"/>
        </w:rPr>
        <w:t>Sensitivity analysis considering degradation of material properties and ground conditions.</w:t>
      </w:r>
    </w:p>
    <w:p w14:paraId="0CB41782" w14:textId="77777777" w:rsidR="00F00C97" w:rsidRPr="00F00C97" w:rsidRDefault="00F00C97" w:rsidP="00F00C97">
      <w:r w:rsidRPr="00F00C97">
        <w:pict w14:anchorId="3F3E348B">
          <v:rect id="_x0000_i1124" style="width:0;height:1.5pt" o:hralign="center" o:hrstd="t" o:hr="t" fillcolor="#a0a0a0" stroked="f"/>
        </w:pict>
      </w:r>
    </w:p>
    <w:p w14:paraId="73F69E9B" w14:textId="77777777" w:rsidR="00F00C97" w:rsidRPr="00F00C97" w:rsidRDefault="00F00C97" w:rsidP="00F00C97">
      <w:pPr>
        <w:rPr>
          <w:b/>
          <w:bCs/>
          <w:lang w:val="en-US"/>
        </w:rPr>
      </w:pPr>
      <w:r w:rsidRPr="00F00C97">
        <w:rPr>
          <w:b/>
          <w:bCs/>
          <w:lang w:val="en-US"/>
        </w:rPr>
        <w:t>10. Monitoring Proposal</w:t>
      </w:r>
    </w:p>
    <w:p w14:paraId="572F8BFB" w14:textId="77777777" w:rsidR="00F00C97" w:rsidRPr="00F00C97" w:rsidRDefault="00F00C97" w:rsidP="00F00C97">
      <w:pPr>
        <w:rPr>
          <w:lang w:val="en-US"/>
        </w:rPr>
      </w:pPr>
      <w:r w:rsidRPr="00F00C97">
        <w:rPr>
          <w:lang w:val="en-US"/>
        </w:rPr>
        <w:t>The Consultant shall propose a monitoring strategy including:</w:t>
      </w:r>
    </w:p>
    <w:p w14:paraId="5619F6C5" w14:textId="77777777" w:rsidR="00F00C97" w:rsidRPr="00F00C97" w:rsidRDefault="00F00C97" w:rsidP="00F00C97">
      <w:pPr>
        <w:numPr>
          <w:ilvl w:val="0"/>
          <w:numId w:val="10"/>
        </w:numPr>
        <w:rPr>
          <w:lang w:val="en-US"/>
        </w:rPr>
      </w:pPr>
      <w:r w:rsidRPr="00F00C97">
        <w:rPr>
          <w:lang w:val="en-US"/>
        </w:rPr>
        <w:t>Definition of short-term and long-term monitoring needs;</w:t>
      </w:r>
    </w:p>
    <w:p w14:paraId="3D1CD48F" w14:textId="77777777" w:rsidR="00F00C97" w:rsidRPr="00F00C97" w:rsidRDefault="00F00C97" w:rsidP="00F00C97">
      <w:pPr>
        <w:numPr>
          <w:ilvl w:val="0"/>
          <w:numId w:val="10"/>
        </w:numPr>
        <w:rPr>
          <w:lang w:val="en-US"/>
        </w:rPr>
      </w:pPr>
      <w:r w:rsidRPr="00F00C97">
        <w:rPr>
          <w:lang w:val="en-US"/>
        </w:rPr>
        <w:t>Proposal of instrumentation (crack gauges, convergence measurements, piezometers, etc.);</w:t>
      </w:r>
    </w:p>
    <w:p w14:paraId="1613487F" w14:textId="77777777" w:rsidR="00F00C97" w:rsidRPr="00F00C97" w:rsidRDefault="00F00C97" w:rsidP="00F00C97">
      <w:pPr>
        <w:numPr>
          <w:ilvl w:val="0"/>
          <w:numId w:val="10"/>
        </w:numPr>
        <w:rPr>
          <w:lang w:val="en-US"/>
        </w:rPr>
      </w:pPr>
      <w:r w:rsidRPr="00F00C97">
        <w:rPr>
          <w:lang w:val="en-US"/>
        </w:rPr>
        <w:t>Monitoring frequency, thresholds and alarm levels;</w:t>
      </w:r>
    </w:p>
    <w:p w14:paraId="7CD0DBBE" w14:textId="77777777" w:rsidR="00F00C97" w:rsidRPr="00F00C97" w:rsidRDefault="00F00C97" w:rsidP="00F00C97">
      <w:pPr>
        <w:numPr>
          <w:ilvl w:val="0"/>
          <w:numId w:val="10"/>
        </w:numPr>
        <w:rPr>
          <w:lang w:val="en-US"/>
        </w:rPr>
      </w:pPr>
      <w:r w:rsidRPr="00F00C97">
        <w:rPr>
          <w:lang w:val="en-US"/>
        </w:rPr>
        <w:t>Integration of monitoring results into asset management decisions.</w:t>
      </w:r>
    </w:p>
    <w:p w14:paraId="738AFD49" w14:textId="77777777" w:rsidR="00F00C97" w:rsidRPr="00F00C97" w:rsidRDefault="00F00C97" w:rsidP="00F00C97">
      <w:r w:rsidRPr="00F00C97">
        <w:pict w14:anchorId="507290D6">
          <v:rect id="_x0000_i1125" style="width:0;height:1.5pt" o:hralign="center" o:hrstd="t" o:hr="t" fillcolor="#a0a0a0" stroked="f"/>
        </w:pict>
      </w:r>
    </w:p>
    <w:p w14:paraId="3623BDB3" w14:textId="77777777" w:rsidR="00F00C97" w:rsidRPr="00F00C97" w:rsidRDefault="00F00C97" w:rsidP="00F00C97">
      <w:pPr>
        <w:rPr>
          <w:b/>
          <w:bCs/>
        </w:rPr>
      </w:pPr>
      <w:r w:rsidRPr="00F00C97">
        <w:rPr>
          <w:b/>
          <w:bCs/>
        </w:rPr>
        <w:t xml:space="preserve">11. </w:t>
      </w:r>
      <w:proofErr w:type="spellStart"/>
      <w:r w:rsidRPr="00F00C97">
        <w:rPr>
          <w:b/>
          <w:bCs/>
        </w:rPr>
        <w:t>Risk</w:t>
      </w:r>
      <w:proofErr w:type="spellEnd"/>
      <w:r w:rsidRPr="00F00C97">
        <w:rPr>
          <w:b/>
          <w:bCs/>
        </w:rPr>
        <w:t xml:space="preserve"> </w:t>
      </w:r>
      <w:proofErr w:type="spellStart"/>
      <w:r w:rsidRPr="00F00C97">
        <w:rPr>
          <w:b/>
          <w:bCs/>
        </w:rPr>
        <w:t>Assessment</w:t>
      </w:r>
      <w:proofErr w:type="spellEnd"/>
    </w:p>
    <w:p w14:paraId="14315053" w14:textId="77777777" w:rsidR="00F00C97" w:rsidRPr="00F00C97" w:rsidRDefault="00F00C97" w:rsidP="00F00C97">
      <w:pPr>
        <w:numPr>
          <w:ilvl w:val="0"/>
          <w:numId w:val="11"/>
        </w:numPr>
        <w:rPr>
          <w:lang w:val="en-US"/>
        </w:rPr>
      </w:pPr>
      <w:r w:rsidRPr="00F00C97">
        <w:rPr>
          <w:lang w:val="en-US"/>
        </w:rPr>
        <w:t>Identification of potential failure modes;</w:t>
      </w:r>
    </w:p>
    <w:p w14:paraId="42E340E4" w14:textId="77777777" w:rsidR="00F00C97" w:rsidRPr="00F00C97" w:rsidRDefault="00F00C97" w:rsidP="00F00C97">
      <w:pPr>
        <w:numPr>
          <w:ilvl w:val="0"/>
          <w:numId w:val="11"/>
        </w:numPr>
        <w:rPr>
          <w:lang w:val="en-US"/>
        </w:rPr>
      </w:pPr>
      <w:r w:rsidRPr="00F00C97">
        <w:rPr>
          <w:lang w:val="en-US"/>
        </w:rPr>
        <w:t>Risk analysis using a probability–consequence matrix;</w:t>
      </w:r>
    </w:p>
    <w:p w14:paraId="233D4246" w14:textId="77777777" w:rsidR="00F00C97" w:rsidRPr="00F00C97" w:rsidRDefault="00F00C97" w:rsidP="00F00C97">
      <w:pPr>
        <w:numPr>
          <w:ilvl w:val="0"/>
          <w:numId w:val="11"/>
        </w:numPr>
      </w:pPr>
      <w:proofErr w:type="spellStart"/>
      <w:r w:rsidRPr="00F00C97">
        <w:t>Classification</w:t>
      </w:r>
      <w:proofErr w:type="spellEnd"/>
      <w:r w:rsidRPr="00F00C97">
        <w:t xml:space="preserve"> </w:t>
      </w:r>
      <w:proofErr w:type="spellStart"/>
      <w:r w:rsidRPr="00F00C97">
        <w:t>of</w:t>
      </w:r>
      <w:proofErr w:type="spellEnd"/>
      <w:r w:rsidRPr="00F00C97">
        <w:t xml:space="preserve"> </w:t>
      </w:r>
      <w:proofErr w:type="spellStart"/>
      <w:r w:rsidRPr="00F00C97">
        <w:t>identified</w:t>
      </w:r>
      <w:proofErr w:type="spellEnd"/>
      <w:r w:rsidRPr="00F00C97">
        <w:t xml:space="preserve"> </w:t>
      </w:r>
      <w:proofErr w:type="spellStart"/>
      <w:r w:rsidRPr="00F00C97">
        <w:t>risks</w:t>
      </w:r>
      <w:proofErr w:type="spellEnd"/>
      <w:r w:rsidRPr="00F00C97">
        <w:t>;</w:t>
      </w:r>
    </w:p>
    <w:p w14:paraId="002429F0" w14:textId="77777777" w:rsidR="00F00C97" w:rsidRPr="00F00C97" w:rsidRDefault="00F00C97" w:rsidP="00F00C97">
      <w:pPr>
        <w:numPr>
          <w:ilvl w:val="0"/>
          <w:numId w:val="11"/>
        </w:numPr>
        <w:rPr>
          <w:lang w:val="en-US"/>
        </w:rPr>
      </w:pPr>
      <w:r w:rsidRPr="00F00C97">
        <w:rPr>
          <w:lang w:val="en-US"/>
        </w:rPr>
        <w:lastRenderedPageBreak/>
        <w:t>Evaluation of residual risks after implementation of mitigation measures.</w:t>
      </w:r>
    </w:p>
    <w:p w14:paraId="066979A3" w14:textId="77777777" w:rsidR="00F00C97" w:rsidRPr="00F00C97" w:rsidRDefault="00F00C97" w:rsidP="00F00C97">
      <w:r w:rsidRPr="00F00C97">
        <w:pict w14:anchorId="562B4180">
          <v:rect id="_x0000_i1126" style="width:0;height:1.5pt" o:hralign="center" o:hrstd="t" o:hr="t" fillcolor="#a0a0a0" stroked="f"/>
        </w:pict>
      </w:r>
    </w:p>
    <w:p w14:paraId="176C2475" w14:textId="77777777" w:rsidR="00F00C97" w:rsidRPr="00F00C97" w:rsidRDefault="00F00C97" w:rsidP="00F00C97">
      <w:pPr>
        <w:rPr>
          <w:b/>
          <w:bCs/>
          <w:lang w:val="en-US"/>
        </w:rPr>
      </w:pPr>
      <w:r w:rsidRPr="00F00C97">
        <w:rPr>
          <w:b/>
          <w:bCs/>
          <w:lang w:val="en-US"/>
        </w:rPr>
        <w:t>12. Problem-Solving and Rehabilitation Proposals</w:t>
      </w:r>
    </w:p>
    <w:p w14:paraId="2ABF4DDF" w14:textId="77777777" w:rsidR="00F00C97" w:rsidRPr="00F00C97" w:rsidRDefault="00F00C97" w:rsidP="00F00C97">
      <w:pPr>
        <w:rPr>
          <w:lang w:val="en-US"/>
        </w:rPr>
      </w:pPr>
      <w:r w:rsidRPr="00F00C97">
        <w:rPr>
          <w:lang w:val="en-US"/>
        </w:rPr>
        <w:t>The Consultant shall prepare a comprehensive set of mitigation and rehabilitation measures, clearly distinguishing:</w:t>
      </w:r>
    </w:p>
    <w:p w14:paraId="081B1B80" w14:textId="77777777" w:rsidR="00F00C97" w:rsidRPr="00F00C97" w:rsidRDefault="00F00C97" w:rsidP="00F00C97">
      <w:pPr>
        <w:numPr>
          <w:ilvl w:val="0"/>
          <w:numId w:val="12"/>
        </w:numPr>
        <w:rPr>
          <w:lang w:val="en-US"/>
        </w:rPr>
      </w:pPr>
      <w:r w:rsidRPr="00F00C97">
        <w:rPr>
          <w:lang w:val="en-US"/>
        </w:rPr>
        <w:t>Immediate safety measures (if required);</w:t>
      </w:r>
    </w:p>
    <w:p w14:paraId="12FAB12B" w14:textId="77777777" w:rsidR="00F00C97" w:rsidRPr="00F00C97" w:rsidRDefault="00F00C97" w:rsidP="00F00C97">
      <w:pPr>
        <w:numPr>
          <w:ilvl w:val="0"/>
          <w:numId w:val="12"/>
        </w:numPr>
      </w:pPr>
      <w:r w:rsidRPr="00F00C97">
        <w:t>Short-</w:t>
      </w:r>
      <w:proofErr w:type="spellStart"/>
      <w:r w:rsidRPr="00F00C97">
        <w:t>term</w:t>
      </w:r>
      <w:proofErr w:type="spellEnd"/>
      <w:r w:rsidRPr="00F00C97">
        <w:t xml:space="preserve"> </w:t>
      </w:r>
      <w:proofErr w:type="spellStart"/>
      <w:r w:rsidRPr="00F00C97">
        <w:t>repair</w:t>
      </w:r>
      <w:proofErr w:type="spellEnd"/>
      <w:r w:rsidRPr="00F00C97">
        <w:t xml:space="preserve"> </w:t>
      </w:r>
      <w:proofErr w:type="spellStart"/>
      <w:r w:rsidRPr="00F00C97">
        <w:t>actions</w:t>
      </w:r>
      <w:proofErr w:type="spellEnd"/>
      <w:r w:rsidRPr="00F00C97">
        <w:t>;</w:t>
      </w:r>
    </w:p>
    <w:p w14:paraId="366B682B" w14:textId="77777777" w:rsidR="00F00C97" w:rsidRPr="00F00C97" w:rsidRDefault="00F00C97" w:rsidP="00F00C97">
      <w:pPr>
        <w:numPr>
          <w:ilvl w:val="0"/>
          <w:numId w:val="12"/>
        </w:numPr>
      </w:pPr>
      <w:r w:rsidRPr="00F00C97">
        <w:t>Long-</w:t>
      </w:r>
      <w:proofErr w:type="spellStart"/>
      <w:r w:rsidRPr="00F00C97">
        <w:t>term</w:t>
      </w:r>
      <w:proofErr w:type="spellEnd"/>
      <w:r w:rsidRPr="00F00C97">
        <w:t xml:space="preserve"> </w:t>
      </w:r>
      <w:proofErr w:type="spellStart"/>
      <w:r w:rsidRPr="00F00C97">
        <w:t>rehabilitation</w:t>
      </w:r>
      <w:proofErr w:type="spellEnd"/>
      <w:r w:rsidRPr="00F00C97">
        <w:t xml:space="preserve"> </w:t>
      </w:r>
      <w:proofErr w:type="spellStart"/>
      <w:r w:rsidRPr="00F00C97">
        <w:t>solutions</w:t>
      </w:r>
      <w:proofErr w:type="spellEnd"/>
      <w:r w:rsidRPr="00F00C97">
        <w:t>.</w:t>
      </w:r>
    </w:p>
    <w:p w14:paraId="51881BE4" w14:textId="77777777" w:rsidR="00F00C97" w:rsidRPr="00F00C97" w:rsidRDefault="00F00C97" w:rsidP="00F00C97">
      <w:pPr>
        <w:rPr>
          <w:lang w:val="en-US"/>
        </w:rPr>
      </w:pPr>
      <w:r w:rsidRPr="00F00C97">
        <w:rPr>
          <w:lang w:val="en-US"/>
        </w:rPr>
        <w:t>For each option, the Consultant shall provide:</w:t>
      </w:r>
    </w:p>
    <w:p w14:paraId="6DA2C8F3" w14:textId="77777777" w:rsidR="00F00C97" w:rsidRPr="00F00C97" w:rsidRDefault="00F00C97" w:rsidP="00F00C97">
      <w:pPr>
        <w:numPr>
          <w:ilvl w:val="0"/>
          <w:numId w:val="13"/>
        </w:numPr>
      </w:pPr>
      <w:proofErr w:type="spellStart"/>
      <w:r w:rsidRPr="00F00C97">
        <w:t>Technical</w:t>
      </w:r>
      <w:proofErr w:type="spellEnd"/>
      <w:r w:rsidRPr="00F00C97">
        <w:t xml:space="preserve"> </w:t>
      </w:r>
      <w:proofErr w:type="spellStart"/>
      <w:r w:rsidRPr="00F00C97">
        <w:t>description</w:t>
      </w:r>
      <w:proofErr w:type="spellEnd"/>
      <w:r w:rsidRPr="00F00C97">
        <w:t>;</w:t>
      </w:r>
    </w:p>
    <w:p w14:paraId="19040B4A" w14:textId="77777777" w:rsidR="00F00C97" w:rsidRPr="00F00C97" w:rsidRDefault="00F00C97" w:rsidP="00F00C97">
      <w:pPr>
        <w:numPr>
          <w:ilvl w:val="0"/>
          <w:numId w:val="13"/>
        </w:numPr>
      </w:pPr>
      <w:proofErr w:type="spellStart"/>
      <w:r w:rsidRPr="00F00C97">
        <w:t>Constructability</w:t>
      </w:r>
      <w:proofErr w:type="spellEnd"/>
      <w:r w:rsidRPr="00F00C97">
        <w:t xml:space="preserve"> </w:t>
      </w:r>
      <w:proofErr w:type="spellStart"/>
      <w:r w:rsidRPr="00F00C97">
        <w:t>under</w:t>
      </w:r>
      <w:proofErr w:type="spellEnd"/>
      <w:r w:rsidRPr="00F00C97">
        <w:t xml:space="preserve"> </w:t>
      </w:r>
      <w:proofErr w:type="spellStart"/>
      <w:r w:rsidRPr="00F00C97">
        <w:t>operational</w:t>
      </w:r>
      <w:proofErr w:type="spellEnd"/>
      <w:r w:rsidRPr="00F00C97">
        <w:t xml:space="preserve"> </w:t>
      </w:r>
      <w:proofErr w:type="spellStart"/>
      <w:r w:rsidRPr="00F00C97">
        <w:t>constraints</w:t>
      </w:r>
      <w:proofErr w:type="spellEnd"/>
      <w:r w:rsidRPr="00F00C97">
        <w:t>;</w:t>
      </w:r>
    </w:p>
    <w:p w14:paraId="4B31D6D8" w14:textId="77777777" w:rsidR="00F00C97" w:rsidRPr="00F00C97" w:rsidRDefault="00F00C97" w:rsidP="00F00C97">
      <w:pPr>
        <w:numPr>
          <w:ilvl w:val="0"/>
          <w:numId w:val="13"/>
        </w:numPr>
        <w:rPr>
          <w:lang w:val="en-US"/>
        </w:rPr>
      </w:pPr>
      <w:r w:rsidRPr="00F00C97">
        <w:rPr>
          <w:lang w:val="en-US"/>
        </w:rPr>
        <w:t>Comparative assessment (cost, risk reduction, durability);</w:t>
      </w:r>
    </w:p>
    <w:p w14:paraId="520C08D0" w14:textId="77777777" w:rsidR="00F00C97" w:rsidRPr="00F00C97" w:rsidRDefault="00F00C97" w:rsidP="00F00C97">
      <w:pPr>
        <w:numPr>
          <w:ilvl w:val="0"/>
          <w:numId w:val="13"/>
        </w:numPr>
        <w:rPr>
          <w:lang w:val="en-US"/>
        </w:rPr>
      </w:pPr>
      <w:r w:rsidRPr="00F00C97">
        <w:rPr>
          <w:lang w:val="en-US"/>
        </w:rPr>
        <w:t>Recommended option and implementation roadmap.</w:t>
      </w:r>
    </w:p>
    <w:p w14:paraId="32BB066E" w14:textId="77777777" w:rsidR="00F00C97" w:rsidRPr="00F00C97" w:rsidRDefault="00F00C97" w:rsidP="00F00C97">
      <w:pPr>
        <w:rPr>
          <w:lang w:val="en-US"/>
        </w:rPr>
      </w:pPr>
      <w:r w:rsidRPr="00F00C97">
        <w:rPr>
          <w:lang w:val="en-US"/>
        </w:rPr>
        <w:t>Potential solutions may include, but are not limited to:</w:t>
      </w:r>
    </w:p>
    <w:p w14:paraId="4BF26EE5" w14:textId="77777777" w:rsidR="00F00C97" w:rsidRPr="00F00C97" w:rsidRDefault="00F00C97" w:rsidP="00F00C97">
      <w:pPr>
        <w:numPr>
          <w:ilvl w:val="0"/>
          <w:numId w:val="14"/>
        </w:numPr>
      </w:pPr>
      <w:proofErr w:type="gramStart"/>
      <w:r w:rsidRPr="00F00C97">
        <w:t>Crack</w:t>
      </w:r>
      <w:proofErr w:type="gramEnd"/>
      <w:r w:rsidRPr="00F00C97">
        <w:t xml:space="preserve"> </w:t>
      </w:r>
      <w:proofErr w:type="spellStart"/>
      <w:r w:rsidRPr="00F00C97">
        <w:t>injection</w:t>
      </w:r>
      <w:proofErr w:type="spellEnd"/>
      <w:r w:rsidRPr="00F00C97">
        <w:t xml:space="preserve"> and </w:t>
      </w:r>
      <w:proofErr w:type="spellStart"/>
      <w:r w:rsidRPr="00F00C97">
        <w:t>sealing</w:t>
      </w:r>
      <w:proofErr w:type="spellEnd"/>
      <w:r w:rsidRPr="00F00C97">
        <w:t>;</w:t>
      </w:r>
    </w:p>
    <w:p w14:paraId="2E95253A" w14:textId="77777777" w:rsidR="00F00C97" w:rsidRPr="00F00C97" w:rsidRDefault="00F00C97" w:rsidP="00F00C97">
      <w:pPr>
        <w:numPr>
          <w:ilvl w:val="0"/>
          <w:numId w:val="14"/>
        </w:numPr>
        <w:rPr>
          <w:lang w:val="en-US"/>
        </w:rPr>
      </w:pPr>
      <w:r w:rsidRPr="00F00C97">
        <w:rPr>
          <w:lang w:val="en-US"/>
        </w:rPr>
        <w:t>Lining strengthening or partial relining;</w:t>
      </w:r>
    </w:p>
    <w:p w14:paraId="2AC1FA56" w14:textId="77777777" w:rsidR="00F00C97" w:rsidRPr="00F00C97" w:rsidRDefault="00F00C97" w:rsidP="00F00C97">
      <w:pPr>
        <w:numPr>
          <w:ilvl w:val="0"/>
          <w:numId w:val="14"/>
        </w:numPr>
        <w:rPr>
          <w:lang w:val="en-US"/>
        </w:rPr>
      </w:pPr>
      <w:r w:rsidRPr="00F00C97">
        <w:rPr>
          <w:lang w:val="en-US"/>
        </w:rPr>
        <w:t>Drainage and pressure relief measures;</w:t>
      </w:r>
    </w:p>
    <w:p w14:paraId="6EAD8E08" w14:textId="77777777" w:rsidR="00F00C97" w:rsidRPr="00F00C97" w:rsidRDefault="00F00C97" w:rsidP="00F00C97">
      <w:pPr>
        <w:numPr>
          <w:ilvl w:val="0"/>
          <w:numId w:val="14"/>
        </w:numPr>
        <w:rPr>
          <w:lang w:val="en-US"/>
        </w:rPr>
      </w:pPr>
      <w:r w:rsidRPr="00F00C97">
        <w:rPr>
          <w:lang w:val="en-US"/>
        </w:rPr>
        <w:t>Local or full structural rehabilitation.</w:t>
      </w:r>
    </w:p>
    <w:p w14:paraId="132EAC1D" w14:textId="77777777" w:rsidR="00F00C97" w:rsidRPr="00F00C97" w:rsidRDefault="00F00C97" w:rsidP="00F00C97">
      <w:r w:rsidRPr="00F00C97">
        <w:pict w14:anchorId="547CAA95">
          <v:rect id="_x0000_i1127" style="width:0;height:1.5pt" o:hralign="center" o:hrstd="t" o:hr="t" fillcolor="#a0a0a0" stroked="f"/>
        </w:pict>
      </w:r>
    </w:p>
    <w:p w14:paraId="008D9AE6" w14:textId="77777777" w:rsidR="00F00C97" w:rsidRPr="00F00C97" w:rsidRDefault="00F00C97" w:rsidP="00F00C97">
      <w:pPr>
        <w:rPr>
          <w:b/>
          <w:bCs/>
          <w:lang w:val="en-US"/>
        </w:rPr>
      </w:pPr>
      <w:r w:rsidRPr="00F00C97">
        <w:rPr>
          <w:b/>
          <w:bCs/>
          <w:lang w:val="en-US"/>
        </w:rPr>
        <w:t>13. Reporting</w:t>
      </w:r>
    </w:p>
    <w:p w14:paraId="537C0C2C" w14:textId="77777777" w:rsidR="00F00C97" w:rsidRPr="00F00C97" w:rsidRDefault="00F00C97" w:rsidP="00F00C97">
      <w:pPr>
        <w:rPr>
          <w:lang w:val="en-US"/>
        </w:rPr>
      </w:pPr>
      <w:r w:rsidRPr="00F00C97">
        <w:rPr>
          <w:lang w:val="en-US"/>
        </w:rPr>
        <w:t>The Consultant shall deliver the following reports:</w:t>
      </w:r>
    </w:p>
    <w:p w14:paraId="58EBCAAD" w14:textId="77777777" w:rsidR="00F00C97" w:rsidRPr="00F00C97" w:rsidRDefault="00F00C97" w:rsidP="00F00C97">
      <w:pPr>
        <w:numPr>
          <w:ilvl w:val="0"/>
          <w:numId w:val="15"/>
        </w:numPr>
        <w:rPr>
          <w:lang w:val="en-US"/>
        </w:rPr>
      </w:pPr>
      <w:r w:rsidRPr="00F00C97">
        <w:rPr>
          <w:b/>
          <w:bCs/>
          <w:lang w:val="en-US"/>
        </w:rPr>
        <w:t>Factual Inspection Report</w:t>
      </w:r>
      <w:r w:rsidRPr="00F00C97">
        <w:rPr>
          <w:lang w:val="en-US"/>
        </w:rPr>
        <w:t xml:space="preserve"> summarizing inspections, NDT, geophysical investigations and 3D scanning results.</w:t>
      </w:r>
    </w:p>
    <w:p w14:paraId="68CB3A38" w14:textId="77777777" w:rsidR="00F00C97" w:rsidRPr="00F00C97" w:rsidRDefault="00F00C97" w:rsidP="00F00C97">
      <w:pPr>
        <w:numPr>
          <w:ilvl w:val="0"/>
          <w:numId w:val="15"/>
        </w:numPr>
        <w:rPr>
          <w:lang w:val="en-US"/>
        </w:rPr>
      </w:pPr>
      <w:r w:rsidRPr="00F00C97">
        <w:rPr>
          <w:b/>
          <w:bCs/>
          <w:lang w:val="en-US"/>
        </w:rPr>
        <w:t>Hydraulic and Structural Assessment Report</w:t>
      </w:r>
      <w:r w:rsidRPr="00F00C97">
        <w:rPr>
          <w:lang w:val="en-US"/>
        </w:rPr>
        <w:t>, including modelling results.</w:t>
      </w:r>
    </w:p>
    <w:p w14:paraId="57855B59" w14:textId="77777777" w:rsidR="00F00C97" w:rsidRPr="00F00C97" w:rsidRDefault="00F00C97" w:rsidP="00F00C97">
      <w:pPr>
        <w:numPr>
          <w:ilvl w:val="0"/>
          <w:numId w:val="15"/>
        </w:numPr>
      </w:pPr>
      <w:proofErr w:type="spellStart"/>
      <w:r w:rsidRPr="00F00C97">
        <w:rPr>
          <w:b/>
          <w:bCs/>
        </w:rPr>
        <w:t>Risk</w:t>
      </w:r>
      <w:proofErr w:type="spellEnd"/>
      <w:r w:rsidRPr="00F00C97">
        <w:rPr>
          <w:b/>
          <w:bCs/>
        </w:rPr>
        <w:t xml:space="preserve"> </w:t>
      </w:r>
      <w:proofErr w:type="spellStart"/>
      <w:r w:rsidRPr="00F00C97">
        <w:rPr>
          <w:b/>
          <w:bCs/>
        </w:rPr>
        <w:t>Assessment</w:t>
      </w:r>
      <w:proofErr w:type="spellEnd"/>
      <w:r w:rsidRPr="00F00C97">
        <w:rPr>
          <w:b/>
          <w:bCs/>
        </w:rPr>
        <w:t xml:space="preserve"> </w:t>
      </w:r>
      <w:proofErr w:type="spellStart"/>
      <w:r w:rsidRPr="00F00C97">
        <w:rPr>
          <w:b/>
          <w:bCs/>
        </w:rPr>
        <w:t>Report</w:t>
      </w:r>
      <w:proofErr w:type="spellEnd"/>
      <w:r w:rsidRPr="00F00C97">
        <w:t>.</w:t>
      </w:r>
    </w:p>
    <w:p w14:paraId="320E397A" w14:textId="77777777" w:rsidR="00F00C97" w:rsidRPr="00F00C97" w:rsidRDefault="00F00C97" w:rsidP="00F00C97">
      <w:pPr>
        <w:numPr>
          <w:ilvl w:val="0"/>
          <w:numId w:val="15"/>
        </w:numPr>
        <w:rPr>
          <w:lang w:val="en-US"/>
        </w:rPr>
      </w:pPr>
      <w:r w:rsidRPr="00F00C97">
        <w:rPr>
          <w:b/>
          <w:bCs/>
          <w:lang w:val="en-US"/>
        </w:rPr>
        <w:t>Final Integrated Report</w:t>
      </w:r>
      <w:r w:rsidRPr="00F00C97">
        <w:rPr>
          <w:lang w:val="en-US"/>
        </w:rPr>
        <w:t>, consolidating findings, conclusions and recommended actions.</w:t>
      </w:r>
    </w:p>
    <w:p w14:paraId="66BFD67C" w14:textId="77777777" w:rsidR="00F00C97" w:rsidRPr="00F00C97" w:rsidRDefault="00F00C97" w:rsidP="00F00C97">
      <w:pPr>
        <w:rPr>
          <w:lang w:val="en-US"/>
        </w:rPr>
      </w:pPr>
      <w:r w:rsidRPr="00F00C97">
        <w:rPr>
          <w:lang w:val="en-US"/>
        </w:rPr>
        <w:t>All reports shall include drawings, photographs, defect registers, models and appendices as required.</w:t>
      </w:r>
    </w:p>
    <w:p w14:paraId="689432BA" w14:textId="77777777" w:rsidR="00F00C97" w:rsidRPr="00F00C97" w:rsidRDefault="00F00C97" w:rsidP="00F00C97">
      <w:r w:rsidRPr="00F00C97">
        <w:lastRenderedPageBreak/>
        <w:pict w14:anchorId="4DA90339">
          <v:rect id="_x0000_i1128" style="width:0;height:1.5pt" o:hralign="center" o:hrstd="t" o:hr="t" fillcolor="#a0a0a0" stroked="f"/>
        </w:pict>
      </w:r>
    </w:p>
    <w:p w14:paraId="186B080D" w14:textId="77777777" w:rsidR="00F00C97" w:rsidRPr="00F00C97" w:rsidRDefault="00F00C97" w:rsidP="00F00C97">
      <w:pPr>
        <w:rPr>
          <w:b/>
          <w:bCs/>
        </w:rPr>
      </w:pPr>
      <w:r w:rsidRPr="00F00C97">
        <w:rPr>
          <w:b/>
          <w:bCs/>
        </w:rPr>
        <w:t xml:space="preserve">14. </w:t>
      </w:r>
      <w:proofErr w:type="spellStart"/>
      <w:r w:rsidRPr="00F00C97">
        <w:rPr>
          <w:b/>
          <w:bCs/>
        </w:rPr>
        <w:t>Deliverables</w:t>
      </w:r>
      <w:proofErr w:type="spellEnd"/>
    </w:p>
    <w:p w14:paraId="5D20A593" w14:textId="77777777" w:rsidR="00F00C97" w:rsidRPr="00F00C97" w:rsidRDefault="00F00C97" w:rsidP="00F00C97">
      <w:pPr>
        <w:numPr>
          <w:ilvl w:val="0"/>
          <w:numId w:val="16"/>
        </w:numPr>
        <w:rPr>
          <w:lang w:val="en-US"/>
        </w:rPr>
      </w:pPr>
      <w:r w:rsidRPr="00F00C97">
        <w:rPr>
          <w:lang w:val="en-US"/>
        </w:rPr>
        <w:t>Terms of Reference for geophysical and 3D scanning surveys;</w:t>
      </w:r>
    </w:p>
    <w:p w14:paraId="487CE3D9" w14:textId="77777777" w:rsidR="00F00C97" w:rsidRPr="00F00C97" w:rsidRDefault="00F00C97" w:rsidP="00F00C97">
      <w:pPr>
        <w:numPr>
          <w:ilvl w:val="0"/>
          <w:numId w:val="16"/>
        </w:numPr>
      </w:pPr>
      <w:proofErr w:type="spellStart"/>
      <w:r w:rsidRPr="00F00C97">
        <w:t>Supervision</w:t>
      </w:r>
      <w:proofErr w:type="spellEnd"/>
      <w:r w:rsidRPr="00F00C97">
        <w:t xml:space="preserve"> </w:t>
      </w:r>
      <w:proofErr w:type="spellStart"/>
      <w:r w:rsidRPr="00F00C97">
        <w:t>reports</w:t>
      </w:r>
      <w:proofErr w:type="spellEnd"/>
      <w:r w:rsidRPr="00F00C97">
        <w:t>;</w:t>
      </w:r>
    </w:p>
    <w:p w14:paraId="7A3DE7CD" w14:textId="77777777" w:rsidR="00F00C97" w:rsidRPr="00F00C97" w:rsidRDefault="00F00C97" w:rsidP="00F00C97">
      <w:pPr>
        <w:numPr>
          <w:ilvl w:val="0"/>
          <w:numId w:val="16"/>
        </w:numPr>
        <w:rPr>
          <w:lang w:val="en-US"/>
        </w:rPr>
      </w:pPr>
      <w:r w:rsidRPr="00F00C97">
        <w:rPr>
          <w:lang w:val="en-US"/>
        </w:rPr>
        <w:t>Intermediate technical notes (if required);</w:t>
      </w:r>
    </w:p>
    <w:p w14:paraId="33F299DC" w14:textId="77777777" w:rsidR="00F00C97" w:rsidRPr="00F00C97" w:rsidRDefault="00F00C97" w:rsidP="00F00C97">
      <w:pPr>
        <w:numPr>
          <w:ilvl w:val="0"/>
          <w:numId w:val="16"/>
        </w:numPr>
        <w:rPr>
          <w:lang w:val="en-US"/>
        </w:rPr>
      </w:pPr>
      <w:r w:rsidRPr="00F00C97">
        <w:rPr>
          <w:lang w:val="en-US"/>
        </w:rPr>
        <w:t>Final reports in editable and PDF formats.</w:t>
      </w:r>
    </w:p>
    <w:p w14:paraId="7D056675" w14:textId="77777777" w:rsidR="00F00C97" w:rsidRPr="00F00C97" w:rsidRDefault="00F00C97" w:rsidP="00F00C97">
      <w:r w:rsidRPr="00F00C97">
        <w:pict w14:anchorId="67ED8D87">
          <v:rect id="_x0000_i1129" style="width:0;height:1.5pt" o:hralign="center" o:hrstd="t" o:hr="t" fillcolor="#a0a0a0" stroked="f"/>
        </w:pict>
      </w:r>
    </w:p>
    <w:p w14:paraId="53389907" w14:textId="77777777" w:rsidR="00F00C97" w:rsidRPr="00F00C97" w:rsidRDefault="00F00C97" w:rsidP="00F00C97">
      <w:pPr>
        <w:rPr>
          <w:b/>
          <w:bCs/>
          <w:lang w:val="en-US"/>
        </w:rPr>
      </w:pPr>
      <w:r w:rsidRPr="00F00C97">
        <w:rPr>
          <w:b/>
          <w:bCs/>
          <w:lang w:val="en-US"/>
        </w:rPr>
        <w:t>15. Professional Requirements</w:t>
      </w:r>
    </w:p>
    <w:p w14:paraId="3D538B91" w14:textId="77777777" w:rsidR="00F00C97" w:rsidRPr="00F00C97" w:rsidRDefault="00F00C97" w:rsidP="00F00C97">
      <w:pPr>
        <w:rPr>
          <w:lang w:val="en-US"/>
        </w:rPr>
      </w:pPr>
      <w:r w:rsidRPr="00F00C97">
        <w:rPr>
          <w:lang w:val="en-US"/>
        </w:rPr>
        <w:t>The Consultant shall demonstrate:</w:t>
      </w:r>
    </w:p>
    <w:p w14:paraId="491E1457" w14:textId="77777777" w:rsidR="00F00C97" w:rsidRPr="00F00C97" w:rsidRDefault="00F00C97" w:rsidP="00F00C97">
      <w:pPr>
        <w:numPr>
          <w:ilvl w:val="0"/>
          <w:numId w:val="17"/>
        </w:numPr>
        <w:rPr>
          <w:lang w:val="en-US"/>
        </w:rPr>
      </w:pPr>
      <w:r w:rsidRPr="00F00C97">
        <w:rPr>
          <w:lang w:val="en-US"/>
        </w:rPr>
        <w:t>Proven experience in hydraulic tunnels and underground infrastructure;</w:t>
      </w:r>
    </w:p>
    <w:p w14:paraId="21FF1F34" w14:textId="77777777" w:rsidR="00F00C97" w:rsidRPr="00F00C97" w:rsidRDefault="00F00C97" w:rsidP="00F00C97">
      <w:pPr>
        <w:numPr>
          <w:ilvl w:val="0"/>
          <w:numId w:val="17"/>
        </w:numPr>
        <w:rPr>
          <w:lang w:val="en-US"/>
        </w:rPr>
      </w:pPr>
      <w:r w:rsidRPr="00F00C97">
        <w:rPr>
          <w:lang w:val="en-US"/>
        </w:rPr>
        <w:t>Multidisciplinary expertise (structural, geotechnical, hydraulic);</w:t>
      </w:r>
    </w:p>
    <w:p w14:paraId="535CE050" w14:textId="77777777" w:rsidR="00F00C97" w:rsidRPr="00F00C97" w:rsidRDefault="00F00C97" w:rsidP="00F00C97">
      <w:pPr>
        <w:numPr>
          <w:ilvl w:val="0"/>
          <w:numId w:val="17"/>
        </w:numPr>
        <w:rPr>
          <w:lang w:val="en-US"/>
        </w:rPr>
      </w:pPr>
      <w:r w:rsidRPr="00F00C97">
        <w:rPr>
          <w:lang w:val="en-US"/>
        </w:rPr>
        <w:t>Experience with tunnels in operation;</w:t>
      </w:r>
    </w:p>
    <w:p w14:paraId="2D162F69" w14:textId="77777777" w:rsidR="00F00C97" w:rsidRPr="00F00C97" w:rsidRDefault="00F00C97" w:rsidP="00F00C97">
      <w:pPr>
        <w:numPr>
          <w:ilvl w:val="0"/>
          <w:numId w:val="17"/>
        </w:numPr>
      </w:pPr>
      <w:r w:rsidRPr="00F00C97">
        <w:t xml:space="preserve">Independence and </w:t>
      </w:r>
      <w:proofErr w:type="spellStart"/>
      <w:r w:rsidRPr="00F00C97">
        <w:t>technical</w:t>
      </w:r>
      <w:proofErr w:type="spellEnd"/>
      <w:r w:rsidRPr="00F00C97">
        <w:t xml:space="preserve"> </w:t>
      </w:r>
      <w:proofErr w:type="spellStart"/>
      <w:r w:rsidRPr="00F00C97">
        <w:t>impartiality</w:t>
      </w:r>
      <w:proofErr w:type="spellEnd"/>
      <w:r w:rsidRPr="00F00C97">
        <w:t>.</w:t>
      </w:r>
    </w:p>
    <w:p w14:paraId="7C4B359A" w14:textId="77777777" w:rsidR="004051E8" w:rsidRDefault="004051E8"/>
    <w:sectPr w:rsidR="004051E8" w:rsidSect="00BF12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1E43"/>
    <w:multiLevelType w:val="multilevel"/>
    <w:tmpl w:val="53147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767AE"/>
    <w:multiLevelType w:val="multilevel"/>
    <w:tmpl w:val="73807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15991"/>
    <w:multiLevelType w:val="multilevel"/>
    <w:tmpl w:val="911E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202D4"/>
    <w:multiLevelType w:val="multilevel"/>
    <w:tmpl w:val="39BA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B7317"/>
    <w:multiLevelType w:val="multilevel"/>
    <w:tmpl w:val="35602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534DB2"/>
    <w:multiLevelType w:val="multilevel"/>
    <w:tmpl w:val="D250E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DE405C"/>
    <w:multiLevelType w:val="multilevel"/>
    <w:tmpl w:val="B91A8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453E9"/>
    <w:multiLevelType w:val="multilevel"/>
    <w:tmpl w:val="BA04B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7019A7"/>
    <w:multiLevelType w:val="multilevel"/>
    <w:tmpl w:val="8E909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104927"/>
    <w:multiLevelType w:val="multilevel"/>
    <w:tmpl w:val="3F32D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C53B80"/>
    <w:multiLevelType w:val="multilevel"/>
    <w:tmpl w:val="DC0C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550873"/>
    <w:multiLevelType w:val="multilevel"/>
    <w:tmpl w:val="8FAC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79289F"/>
    <w:multiLevelType w:val="multilevel"/>
    <w:tmpl w:val="487E5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570914"/>
    <w:multiLevelType w:val="multilevel"/>
    <w:tmpl w:val="F84C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674AB4"/>
    <w:multiLevelType w:val="multilevel"/>
    <w:tmpl w:val="3DD2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EC6D9B"/>
    <w:multiLevelType w:val="multilevel"/>
    <w:tmpl w:val="2F482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772400"/>
    <w:multiLevelType w:val="multilevel"/>
    <w:tmpl w:val="96CE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0015168">
    <w:abstractNumId w:val="16"/>
  </w:num>
  <w:num w:numId="2" w16cid:durableId="171266917">
    <w:abstractNumId w:val="9"/>
  </w:num>
  <w:num w:numId="3" w16cid:durableId="1530990239">
    <w:abstractNumId w:val="0"/>
  </w:num>
  <w:num w:numId="4" w16cid:durableId="641538307">
    <w:abstractNumId w:val="6"/>
  </w:num>
  <w:num w:numId="5" w16cid:durableId="342781343">
    <w:abstractNumId w:val="11"/>
  </w:num>
  <w:num w:numId="6" w16cid:durableId="381058195">
    <w:abstractNumId w:val="8"/>
  </w:num>
  <w:num w:numId="7" w16cid:durableId="1480414997">
    <w:abstractNumId w:val="15"/>
  </w:num>
  <w:num w:numId="8" w16cid:durableId="319695240">
    <w:abstractNumId w:val="4"/>
  </w:num>
  <w:num w:numId="9" w16cid:durableId="1176384680">
    <w:abstractNumId w:val="1"/>
  </w:num>
  <w:num w:numId="10" w16cid:durableId="2057390191">
    <w:abstractNumId w:val="12"/>
  </w:num>
  <w:num w:numId="11" w16cid:durableId="1937514941">
    <w:abstractNumId w:val="3"/>
  </w:num>
  <w:num w:numId="12" w16cid:durableId="152112953">
    <w:abstractNumId w:val="2"/>
  </w:num>
  <w:num w:numId="13" w16cid:durableId="1235818869">
    <w:abstractNumId w:val="7"/>
  </w:num>
  <w:num w:numId="14" w16cid:durableId="902639426">
    <w:abstractNumId w:val="13"/>
  </w:num>
  <w:num w:numId="15" w16cid:durableId="750347740">
    <w:abstractNumId w:val="5"/>
  </w:num>
  <w:num w:numId="16" w16cid:durableId="1496914276">
    <w:abstractNumId w:val="14"/>
  </w:num>
  <w:num w:numId="17" w16cid:durableId="14361728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B69"/>
    <w:rsid w:val="000E1269"/>
    <w:rsid w:val="002003F6"/>
    <w:rsid w:val="002673EF"/>
    <w:rsid w:val="004051E8"/>
    <w:rsid w:val="00537B69"/>
    <w:rsid w:val="006A5D27"/>
    <w:rsid w:val="009076CF"/>
    <w:rsid w:val="00A44AE7"/>
    <w:rsid w:val="00BA2B2C"/>
    <w:rsid w:val="00BF123C"/>
    <w:rsid w:val="00E01CBE"/>
    <w:rsid w:val="00F00C9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B0147"/>
  <w15:chartTrackingRefBased/>
  <w15:docId w15:val="{3379C784-36D9-4C23-B778-CB19000FC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37B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7B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7B6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7B6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7B6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7B6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7B6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7B6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7B6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7B6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37B6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7B6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7B6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37B6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37B6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7B6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7B6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7B69"/>
    <w:rPr>
      <w:rFonts w:eastAsiaTheme="majorEastAsia" w:cstheme="majorBidi"/>
      <w:color w:val="272727" w:themeColor="text1" w:themeTint="D8"/>
    </w:rPr>
  </w:style>
  <w:style w:type="paragraph" w:styleId="Ttulo">
    <w:name w:val="Title"/>
    <w:basedOn w:val="Normal"/>
    <w:next w:val="Normal"/>
    <w:link w:val="TtuloCar"/>
    <w:uiPriority w:val="10"/>
    <w:qFormat/>
    <w:rsid w:val="00537B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7B6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7B6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7B6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7B69"/>
    <w:pPr>
      <w:spacing w:before="160"/>
      <w:jc w:val="center"/>
    </w:pPr>
    <w:rPr>
      <w:i/>
      <w:iCs/>
      <w:color w:val="404040" w:themeColor="text1" w:themeTint="BF"/>
    </w:rPr>
  </w:style>
  <w:style w:type="character" w:customStyle="1" w:styleId="CitaCar">
    <w:name w:val="Cita Car"/>
    <w:basedOn w:val="Fuentedeprrafopredeter"/>
    <w:link w:val="Cita"/>
    <w:uiPriority w:val="29"/>
    <w:rsid w:val="00537B69"/>
    <w:rPr>
      <w:i/>
      <w:iCs/>
      <w:color w:val="404040" w:themeColor="text1" w:themeTint="BF"/>
    </w:rPr>
  </w:style>
  <w:style w:type="paragraph" w:styleId="Prrafodelista">
    <w:name w:val="List Paragraph"/>
    <w:basedOn w:val="Normal"/>
    <w:uiPriority w:val="34"/>
    <w:qFormat/>
    <w:rsid w:val="00537B69"/>
    <w:pPr>
      <w:ind w:left="720"/>
      <w:contextualSpacing/>
    </w:pPr>
  </w:style>
  <w:style w:type="character" w:styleId="nfasisintenso">
    <w:name w:val="Intense Emphasis"/>
    <w:basedOn w:val="Fuentedeprrafopredeter"/>
    <w:uiPriority w:val="21"/>
    <w:qFormat/>
    <w:rsid w:val="00537B69"/>
    <w:rPr>
      <w:i/>
      <w:iCs/>
      <w:color w:val="0F4761" w:themeColor="accent1" w:themeShade="BF"/>
    </w:rPr>
  </w:style>
  <w:style w:type="paragraph" w:styleId="Citadestacada">
    <w:name w:val="Intense Quote"/>
    <w:basedOn w:val="Normal"/>
    <w:next w:val="Normal"/>
    <w:link w:val="CitadestacadaCar"/>
    <w:uiPriority w:val="30"/>
    <w:qFormat/>
    <w:rsid w:val="00537B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7B69"/>
    <w:rPr>
      <w:i/>
      <w:iCs/>
      <w:color w:val="0F4761" w:themeColor="accent1" w:themeShade="BF"/>
    </w:rPr>
  </w:style>
  <w:style w:type="character" w:styleId="Referenciaintensa">
    <w:name w:val="Intense Reference"/>
    <w:basedOn w:val="Fuentedeprrafopredeter"/>
    <w:uiPriority w:val="32"/>
    <w:qFormat/>
    <w:rsid w:val="00537B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898</Words>
  <Characters>6191</Characters>
  <Application>Microsoft Office Word</Application>
  <DocSecurity>0</DocSecurity>
  <Lines>162</Lines>
  <Paragraphs>128</Paragraphs>
  <ScaleCrop>false</ScaleCrop>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 Estebanez, Miguel Angel</dc:creator>
  <cp:keywords/>
  <dc:description/>
  <cp:lastModifiedBy>Mazo Estebanez, Miguel Angel</cp:lastModifiedBy>
  <cp:revision>2</cp:revision>
  <dcterms:created xsi:type="dcterms:W3CDTF">2026-01-09T05:12:00Z</dcterms:created>
  <dcterms:modified xsi:type="dcterms:W3CDTF">2026-01-09T05:12:00Z</dcterms:modified>
</cp:coreProperties>
</file>