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0A23" w14:textId="77777777" w:rsidR="004C735B" w:rsidRPr="00D23BF2" w:rsidRDefault="004C735B" w:rsidP="003248A2">
      <w:pPr>
        <w:rPr>
          <w:rFonts w:ascii="Sylfaen" w:hAnsi="Sylfaen"/>
          <w:b/>
          <w:color w:val="000000"/>
          <w:sz w:val="18"/>
          <w:szCs w:val="18"/>
          <w:u w:val="single"/>
          <w:lang w:val="ka-GE"/>
        </w:rPr>
      </w:pPr>
    </w:p>
    <w:p w14:paraId="1F9AAE1E" w14:textId="77777777" w:rsidR="00C47FE2" w:rsidRPr="00091C28" w:rsidRDefault="00C47FE2" w:rsidP="003248A2">
      <w:pPr>
        <w:pStyle w:val="NormalWeb"/>
        <w:spacing w:before="0" w:beforeAutospacing="0" w:after="0" w:afterAutospacing="0"/>
        <w:jc w:val="both"/>
        <w:rPr>
          <w:rFonts w:ascii="Sylfaen" w:eastAsia="Times New Roman" w:hAnsi="Sylfaen"/>
          <w:color w:val="000000"/>
          <w:sz w:val="16"/>
          <w:szCs w:val="16"/>
          <w:lang w:val="af-ZA"/>
        </w:rPr>
      </w:pPr>
      <w:r w:rsidRPr="00091C28">
        <w:rPr>
          <w:rFonts w:ascii="Sylfaen" w:eastAsia="Times New Roman" w:hAnsi="Sylfaen"/>
          <w:b/>
          <w:color w:val="000000"/>
          <w:sz w:val="16"/>
          <w:szCs w:val="16"/>
          <w:lang w:val="af-ZA"/>
        </w:rPr>
        <w:t>სს “პროკრედიტ ბანკი”</w:t>
      </w:r>
      <w:r w:rsidRPr="00091C28">
        <w:rPr>
          <w:rFonts w:ascii="Sylfaen" w:eastAsia="Times New Roman" w:hAnsi="Sylfaen"/>
          <w:color w:val="000000"/>
          <w:sz w:val="16"/>
          <w:szCs w:val="16"/>
          <w:lang w:val="af-ZA"/>
        </w:rPr>
        <w:t xml:space="preserve"> განვითარებაზე ორიენტირებული კომერციული ბანკია, რომელიც საუკეთესო მომსახურებას სთავაზობს მცირე და საშუალო საწარმოებსა და ფიზიკურ პირებს, ვისთვისაც მნიშვნელოვანია გრძელვადიანი პარტნიორობა და საბანკო მომსახურების მიღება ელექტორნული სერვისების გამოყენებით.  </w:t>
      </w:r>
    </w:p>
    <w:p w14:paraId="0C1680BB" w14:textId="77777777" w:rsidR="00C47FE2" w:rsidRPr="00091C28" w:rsidRDefault="00C47FE2" w:rsidP="003248A2">
      <w:pPr>
        <w:pStyle w:val="NormalWeb"/>
        <w:spacing w:before="0" w:beforeAutospacing="0" w:after="0" w:afterAutospacing="0"/>
        <w:jc w:val="both"/>
        <w:rPr>
          <w:rFonts w:ascii="Sylfaen" w:eastAsia="Times New Roman" w:hAnsi="Sylfaen"/>
          <w:color w:val="000000"/>
          <w:sz w:val="16"/>
          <w:szCs w:val="16"/>
          <w:lang w:val="af-ZA"/>
        </w:rPr>
      </w:pPr>
      <w:r w:rsidRPr="00091C28">
        <w:rPr>
          <w:rFonts w:ascii="Sylfaen" w:eastAsia="Times New Roman" w:hAnsi="Sylfaen"/>
          <w:color w:val="000000"/>
          <w:sz w:val="16"/>
          <w:szCs w:val="16"/>
          <w:lang w:val="af-ZA"/>
        </w:rPr>
        <w:t xml:space="preserve">„პროკრედიტ ბანკი“ საქართველოში 1999 წლიდან ფუნქციონირებს. ბანკს საერთაშორისო სარეიტინგო სააგენტო Fitch Ratings-ის მიერ მინიჭებული აქვს BB+ რეიტინგი, რომელიც საქართველოში ყველაზე მაღალი შესაძლო რეიტინგია. </w:t>
      </w:r>
    </w:p>
    <w:p w14:paraId="56553284" w14:textId="77777777" w:rsidR="00C47FE2" w:rsidRPr="00091C28" w:rsidRDefault="00C47FE2" w:rsidP="003248A2">
      <w:pPr>
        <w:pStyle w:val="NormalWeb"/>
        <w:spacing w:before="0" w:beforeAutospacing="0" w:after="0" w:afterAutospacing="0"/>
        <w:jc w:val="both"/>
        <w:rPr>
          <w:rFonts w:ascii="Sylfaen" w:eastAsia="Times New Roman" w:hAnsi="Sylfaen"/>
          <w:color w:val="000000"/>
          <w:sz w:val="16"/>
          <w:szCs w:val="16"/>
          <w:lang w:val="af-ZA"/>
        </w:rPr>
      </w:pPr>
      <w:r w:rsidRPr="00091C28">
        <w:rPr>
          <w:rFonts w:ascii="Sylfaen" w:eastAsia="Times New Roman" w:hAnsi="Sylfaen"/>
          <w:color w:val="000000"/>
          <w:sz w:val="16"/>
          <w:szCs w:val="16"/>
          <w:lang w:val="af-ZA"/>
        </w:rPr>
        <w:t>„პროკრედიტ ბანკი“ საერთაშორისო პროკრედიტ ჯგუფის წევრია, რომელიც ძირითადად წარმოდგენილია აღმოსავლეთ ევროპის გარდამავალი ეკონომიკის მქონე ქვეყნებსა და გერმანიაში. ჯგუფის დამფუძნებელია პროკრედიტ ჰოლდინგი (მაინის ფრანქფურტი, გერმანია). პროკრედიტ ჰოლდინგსა და პროკრედიტ ჯგუფს ზედამხედველობას უწევს ფინანსური საზედამხედველო ორგანო (BaFin), რომელიც პროკრედიტ ბანკების სანდოობისა და სტაბილურობის გარანტია.</w:t>
      </w:r>
    </w:p>
    <w:p w14:paraId="1D7FCEB7" w14:textId="77777777" w:rsidR="00C26B9E" w:rsidRDefault="00C26B9E" w:rsidP="003248A2">
      <w:pPr>
        <w:rPr>
          <w:rFonts w:ascii="Sylfaen" w:hAnsi="Sylfaen"/>
          <w:color w:val="000000"/>
          <w:sz w:val="16"/>
          <w:szCs w:val="16"/>
          <w:lang w:val="af-ZA"/>
        </w:rPr>
      </w:pPr>
    </w:p>
    <w:p w14:paraId="02E35D4B" w14:textId="267E6F05" w:rsidR="007436D7" w:rsidRDefault="00CB7111" w:rsidP="00641939">
      <w:pPr>
        <w:rPr>
          <w:rFonts w:ascii="Sylfaen" w:hAnsi="Sylfaen"/>
          <w:b/>
          <w:sz w:val="16"/>
          <w:szCs w:val="16"/>
          <w:lang w:val="ka-GE"/>
        </w:rPr>
      </w:pPr>
      <w:r w:rsidRPr="00C47FE2">
        <w:rPr>
          <w:rFonts w:ascii="Sylfaen" w:hAnsi="Sylfaen"/>
          <w:sz w:val="16"/>
          <w:szCs w:val="16"/>
          <w:lang w:val="ka-GE"/>
        </w:rPr>
        <w:t xml:space="preserve">სს </w:t>
      </w:r>
      <w:proofErr w:type="spellStart"/>
      <w:r w:rsidR="00FD2921" w:rsidRPr="00C47FE2">
        <w:rPr>
          <w:rFonts w:ascii="Sylfaen" w:hAnsi="Sylfaen"/>
          <w:sz w:val="16"/>
          <w:szCs w:val="16"/>
          <w:lang w:val="ka-GE"/>
        </w:rPr>
        <w:t>პროკრედიტ</w:t>
      </w:r>
      <w:proofErr w:type="spellEnd"/>
      <w:r w:rsidR="00FD2921" w:rsidRPr="00C47FE2">
        <w:rPr>
          <w:rFonts w:ascii="Sylfaen" w:hAnsi="Sylfaen"/>
          <w:sz w:val="16"/>
          <w:szCs w:val="16"/>
          <w:lang w:val="ka-GE"/>
        </w:rPr>
        <w:t xml:space="preserve"> ბანკი -  </w:t>
      </w:r>
      <w:r w:rsidR="00AA775A" w:rsidRPr="00500858">
        <w:rPr>
          <w:rFonts w:ascii="Sylfaen" w:hAnsi="Sylfaen"/>
          <w:sz w:val="16"/>
          <w:szCs w:val="16"/>
          <w:lang w:val="ka-GE"/>
        </w:rPr>
        <w:t xml:space="preserve">აცხადებს </w:t>
      </w:r>
      <w:r w:rsidR="00500858" w:rsidRPr="00500858">
        <w:rPr>
          <w:rFonts w:ascii="Sylfaen" w:hAnsi="Sylfaen"/>
          <w:sz w:val="16"/>
          <w:szCs w:val="16"/>
          <w:lang w:val="ka-GE"/>
        </w:rPr>
        <w:t>ტენდერს:</w:t>
      </w:r>
      <w:r w:rsidR="00500858">
        <w:rPr>
          <w:rFonts w:ascii="Sylfaen" w:hAnsi="Sylfaen"/>
          <w:b/>
          <w:sz w:val="16"/>
          <w:szCs w:val="16"/>
          <w:lang w:val="ka-GE"/>
        </w:rPr>
        <w:t xml:space="preserve"> </w:t>
      </w:r>
      <w:r w:rsidR="00BD6150">
        <w:rPr>
          <w:rFonts w:ascii="Sylfaen" w:hAnsi="Sylfaen"/>
          <w:b/>
          <w:sz w:val="16"/>
          <w:szCs w:val="16"/>
          <w:lang w:val="ka-GE"/>
        </w:rPr>
        <w:t xml:space="preserve">ერთი ცალი </w:t>
      </w:r>
      <w:r w:rsidR="00476892" w:rsidRPr="00BF4F78">
        <w:rPr>
          <w:rFonts w:ascii="Sylfaen" w:hAnsi="Sylfaen"/>
          <w:b/>
          <w:sz w:val="16"/>
          <w:szCs w:val="16"/>
          <w:lang w:val="ka-GE"/>
        </w:rPr>
        <w:t xml:space="preserve">შეჯავშნული ფურგონის ტიპის (მ/ავტობუსი)  შესყიდვა </w:t>
      </w:r>
    </w:p>
    <w:p w14:paraId="25C7A751" w14:textId="77777777" w:rsidR="00641939" w:rsidRPr="00641939" w:rsidRDefault="00641939" w:rsidP="00641939">
      <w:pPr>
        <w:rPr>
          <w:rFonts w:ascii="Sylfaen" w:hAnsi="Sylfaen"/>
          <w:b/>
          <w:bCs/>
          <w:sz w:val="16"/>
          <w:szCs w:val="16"/>
          <w:u w:val="single"/>
          <w:lang w:val="ka-GE"/>
        </w:rPr>
      </w:pPr>
    </w:p>
    <w:p w14:paraId="3DD40679" w14:textId="06B90437" w:rsidR="00C030F0" w:rsidRPr="00AB3B43" w:rsidRDefault="00172395" w:rsidP="003248A2">
      <w:pPr>
        <w:jc w:val="both"/>
        <w:rPr>
          <w:rFonts w:ascii="Sylfaen" w:hAnsi="Sylfaen"/>
          <w:b/>
          <w:bCs/>
          <w:sz w:val="16"/>
          <w:szCs w:val="16"/>
          <w:u w:val="single"/>
          <w:lang w:val="ka-GE"/>
        </w:rPr>
      </w:pPr>
      <w:r w:rsidRPr="00AB3B43">
        <w:rPr>
          <w:rFonts w:ascii="Sylfaen" w:hAnsi="Sylfaen"/>
          <w:b/>
          <w:bCs/>
          <w:sz w:val="16"/>
          <w:szCs w:val="16"/>
          <w:u w:val="single"/>
          <w:lang w:val="ka-GE"/>
        </w:rPr>
        <w:t>ძირითადი მოთხოვნები:</w:t>
      </w:r>
    </w:p>
    <w:p w14:paraId="4AA1E94C" w14:textId="5291F8FC" w:rsidR="00AB2577" w:rsidRDefault="00476892" w:rsidP="00500858">
      <w:pPr>
        <w:rPr>
          <w:rFonts w:ascii="Sylfaen" w:hAnsi="Sylfaen"/>
          <w:color w:val="000000"/>
          <w:sz w:val="16"/>
          <w:szCs w:val="16"/>
          <w:lang w:val="af-ZA"/>
        </w:rPr>
      </w:pPr>
      <w:r>
        <w:rPr>
          <w:rFonts w:ascii="Sylfaen" w:hAnsi="Sylfaen"/>
          <w:color w:val="000000"/>
          <w:sz w:val="16"/>
          <w:szCs w:val="16"/>
          <w:lang w:val="af-ZA"/>
        </w:rPr>
        <w:t xml:space="preserve">ერთი ცალი </w:t>
      </w:r>
      <w:r w:rsidR="00A6350E">
        <w:rPr>
          <w:rFonts w:ascii="Sylfaen" w:hAnsi="Sylfaen"/>
          <w:color w:val="000000"/>
          <w:sz w:val="16"/>
          <w:szCs w:val="16"/>
          <w:lang w:val="af-ZA"/>
        </w:rPr>
        <w:t xml:space="preserve">ბრონირებული ა/ მანქანის შესყიდვა </w:t>
      </w:r>
    </w:p>
    <w:p w14:paraId="220A9830" w14:textId="77777777" w:rsidR="0073702D" w:rsidRDefault="002E2164" w:rsidP="00354223">
      <w:pPr>
        <w:spacing w:after="160" w:line="278" w:lineRule="auto"/>
        <w:rPr>
          <w:rFonts w:ascii="Sylfaen" w:hAnsi="Sylfaen" w:cs="Sylfaen"/>
          <w:sz w:val="16"/>
          <w:szCs w:val="16"/>
          <w:lang w:val="ka-GE"/>
        </w:rPr>
      </w:pPr>
      <w:r w:rsidRPr="00421BBA">
        <w:rPr>
          <w:rFonts w:ascii="Sylfaen" w:hAnsi="Sylfaen" w:cs="Sylfaen"/>
          <w:sz w:val="16"/>
          <w:szCs w:val="16"/>
          <w:lang w:val="ka-GE"/>
        </w:rPr>
        <w:t>მანქანაში</w:t>
      </w:r>
      <w:r w:rsidRPr="00421BBA">
        <w:rPr>
          <w:rFonts w:ascii="Sylfaen" w:hAnsi="Sylfaen"/>
          <w:sz w:val="16"/>
          <w:szCs w:val="16"/>
          <w:lang w:val="ka-GE"/>
        </w:rPr>
        <w:t xml:space="preserve"> </w:t>
      </w:r>
      <w:r w:rsidRPr="00421BBA">
        <w:rPr>
          <w:rFonts w:ascii="Sylfaen" w:hAnsi="Sylfaen" w:cs="Sylfaen"/>
          <w:sz w:val="16"/>
          <w:szCs w:val="16"/>
          <w:lang w:val="ka-GE"/>
        </w:rPr>
        <w:t>უნდა</w:t>
      </w:r>
      <w:r w:rsidRPr="00421BBA">
        <w:rPr>
          <w:rFonts w:ascii="Sylfaen" w:hAnsi="Sylfaen"/>
          <w:sz w:val="16"/>
          <w:szCs w:val="16"/>
          <w:lang w:val="ka-GE"/>
        </w:rPr>
        <w:t xml:space="preserve"> </w:t>
      </w:r>
      <w:r w:rsidRPr="00421BBA">
        <w:rPr>
          <w:rFonts w:ascii="Sylfaen" w:hAnsi="Sylfaen" w:cs="Sylfaen"/>
          <w:sz w:val="16"/>
          <w:szCs w:val="16"/>
          <w:lang w:val="ka-GE"/>
        </w:rPr>
        <w:t>იყოს</w:t>
      </w:r>
      <w:r w:rsidRPr="00421BBA">
        <w:rPr>
          <w:rFonts w:ascii="Sylfaen" w:hAnsi="Sylfaen"/>
          <w:sz w:val="16"/>
          <w:szCs w:val="16"/>
          <w:lang w:val="ka-GE"/>
        </w:rPr>
        <w:t xml:space="preserve"> 3 </w:t>
      </w:r>
      <w:r w:rsidRPr="00421BBA">
        <w:rPr>
          <w:rFonts w:ascii="Sylfaen" w:hAnsi="Sylfaen" w:cs="Sylfaen"/>
          <w:sz w:val="16"/>
          <w:szCs w:val="16"/>
          <w:lang w:val="ka-GE"/>
        </w:rPr>
        <w:t>ადგილი</w:t>
      </w:r>
      <w:r w:rsidRPr="00421BBA">
        <w:rPr>
          <w:rFonts w:ascii="Sylfaen" w:hAnsi="Sylfaen"/>
          <w:sz w:val="16"/>
          <w:szCs w:val="16"/>
          <w:lang w:val="ka-GE"/>
        </w:rPr>
        <w:t xml:space="preserve"> 2 </w:t>
      </w:r>
      <w:r w:rsidRPr="00421BBA">
        <w:rPr>
          <w:rFonts w:ascii="Sylfaen" w:hAnsi="Sylfaen" w:cs="Sylfaen"/>
          <w:sz w:val="16"/>
          <w:szCs w:val="16"/>
          <w:lang w:val="ka-GE"/>
        </w:rPr>
        <w:t>წინ</w:t>
      </w:r>
      <w:r w:rsidRPr="00421BBA">
        <w:rPr>
          <w:rFonts w:ascii="Sylfaen" w:hAnsi="Sylfaen"/>
          <w:sz w:val="16"/>
          <w:szCs w:val="16"/>
          <w:lang w:val="ka-GE"/>
        </w:rPr>
        <w:t xml:space="preserve"> </w:t>
      </w:r>
      <w:r w:rsidRPr="00421BBA">
        <w:rPr>
          <w:rFonts w:ascii="Sylfaen" w:hAnsi="Sylfaen" w:cs="Sylfaen"/>
          <w:sz w:val="16"/>
          <w:szCs w:val="16"/>
          <w:lang w:val="ka-GE"/>
        </w:rPr>
        <w:t>და</w:t>
      </w:r>
      <w:r w:rsidRPr="00421BBA">
        <w:rPr>
          <w:rFonts w:ascii="Sylfaen" w:hAnsi="Sylfaen"/>
          <w:sz w:val="16"/>
          <w:szCs w:val="16"/>
          <w:lang w:val="ka-GE"/>
        </w:rPr>
        <w:t xml:space="preserve"> </w:t>
      </w:r>
      <w:r w:rsidRPr="00421BBA">
        <w:rPr>
          <w:rFonts w:ascii="Sylfaen" w:hAnsi="Sylfaen" w:cs="Sylfaen"/>
          <w:sz w:val="16"/>
          <w:szCs w:val="16"/>
          <w:lang w:val="ka-GE"/>
        </w:rPr>
        <w:t>ერთი</w:t>
      </w:r>
      <w:r w:rsidRPr="00421BBA">
        <w:rPr>
          <w:rFonts w:ascii="Sylfaen" w:hAnsi="Sylfaen"/>
          <w:sz w:val="16"/>
          <w:szCs w:val="16"/>
          <w:lang w:val="ka-GE"/>
        </w:rPr>
        <w:t xml:space="preserve"> </w:t>
      </w:r>
      <w:r w:rsidRPr="00421BBA">
        <w:rPr>
          <w:rFonts w:ascii="Sylfaen" w:hAnsi="Sylfaen" w:cs="Sylfaen"/>
          <w:sz w:val="16"/>
          <w:szCs w:val="16"/>
          <w:lang w:val="ka-GE"/>
        </w:rPr>
        <w:t>უკან</w:t>
      </w:r>
      <w:r w:rsidR="00421BBA">
        <w:rPr>
          <w:rFonts w:ascii="Sylfaen" w:hAnsi="Sylfaen" w:cs="Sylfaen"/>
          <w:sz w:val="16"/>
          <w:szCs w:val="16"/>
          <w:lang w:val="ka-GE"/>
        </w:rPr>
        <w:t xml:space="preserve">  (</w:t>
      </w:r>
      <w:r w:rsidR="00354223">
        <w:rPr>
          <w:rFonts w:ascii="Sylfaen" w:hAnsi="Sylfaen" w:cs="Sylfaen"/>
          <w:sz w:val="16"/>
          <w:szCs w:val="16"/>
          <w:lang w:val="ka-GE"/>
        </w:rPr>
        <w:t>ყველა ადგილი უნდა იყოს ბრონირებული</w:t>
      </w:r>
      <w:r w:rsidR="00421BBA">
        <w:rPr>
          <w:rFonts w:ascii="Sylfaen" w:hAnsi="Sylfaen" w:cs="Sylfaen"/>
          <w:sz w:val="16"/>
          <w:szCs w:val="16"/>
          <w:lang w:val="ka-GE"/>
        </w:rPr>
        <w:t>)</w:t>
      </w:r>
    </w:p>
    <w:p w14:paraId="180CC0C9" w14:textId="47051EAE" w:rsidR="0073702D" w:rsidRDefault="00354223" w:rsidP="00354223">
      <w:pPr>
        <w:spacing w:after="160" w:line="278" w:lineRule="auto"/>
        <w:rPr>
          <w:rFonts w:ascii="Sylfaen" w:hAnsi="Sylfaen" w:cs="Sylfaen"/>
          <w:sz w:val="16"/>
          <w:szCs w:val="16"/>
          <w:lang w:val="ka-GE"/>
        </w:rPr>
      </w:pPr>
      <w:r>
        <w:rPr>
          <w:rFonts w:ascii="Sylfaen" w:hAnsi="Sylfaen" w:cs="Sylfaen"/>
          <w:sz w:val="16"/>
          <w:szCs w:val="16"/>
          <w:lang w:val="ka-GE"/>
        </w:rPr>
        <w:t xml:space="preserve">ტვირთის გადაზიდვის მაქსიმალური </w:t>
      </w:r>
      <w:r w:rsidR="0073702D">
        <w:rPr>
          <w:rFonts w:ascii="Sylfaen" w:hAnsi="Sylfaen" w:cs="Sylfaen"/>
          <w:sz w:val="16"/>
          <w:szCs w:val="16"/>
          <w:lang w:val="ka-GE"/>
        </w:rPr>
        <w:t>დასაშვები წონა</w:t>
      </w:r>
      <w:r w:rsidR="00437865">
        <w:rPr>
          <w:rFonts w:ascii="Sylfaen" w:hAnsi="Sylfaen" w:cs="Sylfaen"/>
          <w:sz w:val="16"/>
          <w:szCs w:val="16"/>
          <w:lang w:val="ka-GE"/>
        </w:rPr>
        <w:t xml:space="preserve">: </w:t>
      </w:r>
      <w:r w:rsidR="0073702D">
        <w:rPr>
          <w:rFonts w:ascii="Sylfaen" w:hAnsi="Sylfaen" w:cs="Sylfaen"/>
          <w:sz w:val="16"/>
          <w:szCs w:val="16"/>
          <w:lang w:val="ka-GE"/>
        </w:rPr>
        <w:t xml:space="preserve"> სამი  ადამიანის </w:t>
      </w:r>
      <w:r w:rsidR="003B6833">
        <w:rPr>
          <w:rFonts w:ascii="Sylfaen" w:hAnsi="Sylfaen" w:cs="Sylfaen"/>
          <w:sz w:val="16"/>
          <w:szCs w:val="16"/>
          <w:lang w:val="ka-GE"/>
        </w:rPr>
        <w:t xml:space="preserve"> </w:t>
      </w:r>
      <w:r w:rsidR="0073702D">
        <w:rPr>
          <w:rFonts w:ascii="Sylfaen" w:hAnsi="Sylfaen" w:cs="Sylfaen"/>
          <w:sz w:val="16"/>
          <w:szCs w:val="16"/>
          <w:lang w:val="ka-GE"/>
        </w:rPr>
        <w:t xml:space="preserve"> </w:t>
      </w:r>
      <w:r w:rsidR="00437865">
        <w:rPr>
          <w:rFonts w:ascii="Sylfaen" w:hAnsi="Sylfaen" w:cs="Sylfaen"/>
          <w:sz w:val="16"/>
          <w:szCs w:val="16"/>
          <w:lang w:val="ka-GE"/>
        </w:rPr>
        <w:t xml:space="preserve">და ჯავშნის </w:t>
      </w:r>
      <w:r w:rsidR="0073702D">
        <w:rPr>
          <w:rFonts w:ascii="Sylfaen" w:hAnsi="Sylfaen" w:cs="Sylfaen"/>
          <w:sz w:val="16"/>
          <w:szCs w:val="16"/>
          <w:lang w:val="ka-GE"/>
        </w:rPr>
        <w:t>გარდა  750 კილო</w:t>
      </w:r>
      <w:r w:rsidR="00437865">
        <w:rPr>
          <w:rFonts w:ascii="Sylfaen" w:hAnsi="Sylfaen" w:cs="Sylfaen"/>
          <w:sz w:val="16"/>
          <w:szCs w:val="16"/>
          <w:lang w:val="ka-GE"/>
        </w:rPr>
        <w:t xml:space="preserve">ს გადაზიდვის საშუალება </w:t>
      </w:r>
    </w:p>
    <w:p w14:paraId="1F04F9B6" w14:textId="0FF3D3B0" w:rsidR="00A6350E" w:rsidRPr="00BF4F78" w:rsidRDefault="00A6350E" w:rsidP="00354223">
      <w:pPr>
        <w:spacing w:after="160" w:line="278" w:lineRule="auto"/>
        <w:rPr>
          <w:rFonts w:ascii="Sylfaen" w:hAnsi="Sylfaen"/>
          <w:sz w:val="16"/>
          <w:szCs w:val="16"/>
          <w:highlight w:val="yellow"/>
          <w:lang w:val="af-ZA"/>
        </w:rPr>
      </w:pPr>
      <w:r w:rsidRPr="0073702D">
        <w:rPr>
          <w:rFonts w:ascii="Sylfaen" w:hAnsi="Sylfaen" w:cs="Sylfaen"/>
          <w:sz w:val="16"/>
          <w:szCs w:val="16"/>
          <w:lang w:val="ka-GE"/>
        </w:rPr>
        <w:t>ძრავის მოცულობა: არანაკლებ 2.100 ლ - არაუმეტეს 3.0 ლ.</w:t>
      </w:r>
      <w:r w:rsidRPr="0073702D">
        <w:rPr>
          <w:rFonts w:ascii="Sylfaen" w:hAnsi="Sylfaen" w:cs="Sylfaen"/>
          <w:sz w:val="16"/>
          <w:szCs w:val="16"/>
          <w:lang w:val="ka-GE"/>
        </w:rPr>
        <w:br/>
        <w:t>- სიმძლავრე: არანაკლებ 130 ცხენის ძალა.</w:t>
      </w:r>
      <w:r w:rsidRPr="0073702D">
        <w:rPr>
          <w:rFonts w:ascii="Sylfaen" w:hAnsi="Sylfaen" w:cs="Sylfaen"/>
          <w:sz w:val="16"/>
          <w:szCs w:val="16"/>
          <w:lang w:val="ka-GE"/>
        </w:rPr>
        <w:br/>
      </w:r>
      <w:r w:rsidRPr="00BF4F78">
        <w:rPr>
          <w:rFonts w:ascii="Sylfaen" w:hAnsi="Sylfaen"/>
          <w:sz w:val="16"/>
          <w:szCs w:val="16"/>
          <w:lang w:val="ka-GE"/>
        </w:rPr>
        <w:t xml:space="preserve">- ძრავის ტიპი: </w:t>
      </w:r>
      <w:r w:rsidRPr="00420C80">
        <w:rPr>
          <w:rFonts w:ascii="Sylfaen" w:hAnsi="Sylfaen" w:cs="Sylfaen"/>
          <w:sz w:val="16"/>
          <w:szCs w:val="16"/>
          <w:lang w:val="ka-GE"/>
        </w:rPr>
        <w:t>ტურბო დიზელი</w:t>
      </w:r>
      <w:r w:rsidR="00BF4F78" w:rsidRPr="00420C80">
        <w:rPr>
          <w:rFonts w:ascii="Sylfaen" w:hAnsi="Sylfaen" w:cs="Sylfaen"/>
          <w:sz w:val="16"/>
          <w:szCs w:val="16"/>
          <w:lang w:val="ka-GE"/>
        </w:rPr>
        <w:t xml:space="preserve">  (სასურველი აღჭურვილი იყოს SCR (Selective Catalytic Reduction სისტემით)</w:t>
      </w:r>
      <w:r w:rsidRPr="00420C80">
        <w:rPr>
          <w:rFonts w:ascii="Sylfaen" w:hAnsi="Sylfaen" w:cs="Sylfaen"/>
          <w:sz w:val="16"/>
          <w:szCs w:val="16"/>
          <w:lang w:val="ka-GE"/>
        </w:rPr>
        <w:t>.</w:t>
      </w:r>
      <w:r w:rsidRPr="00420C80">
        <w:rPr>
          <w:rFonts w:ascii="Sylfaen" w:hAnsi="Sylfaen" w:cs="Sylfaen"/>
          <w:sz w:val="16"/>
          <w:szCs w:val="16"/>
          <w:lang w:val="ka-GE"/>
        </w:rPr>
        <w:br/>
        <w:t xml:space="preserve">- გადაცემათა კოლოფი: მექანიკური არანაკლებ </w:t>
      </w:r>
      <w:r w:rsidR="00537A81" w:rsidRPr="00420C80">
        <w:rPr>
          <w:rFonts w:ascii="Sylfaen" w:hAnsi="Sylfaen" w:cs="Sylfaen"/>
          <w:sz w:val="16"/>
          <w:szCs w:val="16"/>
          <w:lang w:val="ka-GE"/>
        </w:rPr>
        <w:t>5</w:t>
      </w:r>
      <w:r w:rsidRPr="00420C80">
        <w:rPr>
          <w:rFonts w:ascii="Sylfaen" w:hAnsi="Sylfaen" w:cs="Sylfaen"/>
          <w:sz w:val="16"/>
          <w:szCs w:val="16"/>
          <w:lang w:val="ka-GE"/>
        </w:rPr>
        <w:t>+1 საფეხურიანი.</w:t>
      </w:r>
      <w:r w:rsidRPr="00420C80">
        <w:rPr>
          <w:rFonts w:ascii="Sylfaen" w:hAnsi="Sylfaen" w:cs="Sylfaen"/>
          <w:sz w:val="16"/>
          <w:szCs w:val="16"/>
          <w:lang w:val="ka-GE"/>
        </w:rPr>
        <w:br/>
      </w:r>
      <w:r w:rsidRPr="00BF4F78">
        <w:rPr>
          <w:rFonts w:ascii="Sylfaen" w:hAnsi="Sylfaen"/>
          <w:sz w:val="16"/>
          <w:szCs w:val="16"/>
          <w:lang w:val="ka-GE"/>
        </w:rPr>
        <w:t>- საჭის გამაძლიერებელი.</w:t>
      </w:r>
      <w:r w:rsidRPr="00BF4F78">
        <w:rPr>
          <w:rFonts w:ascii="Sylfaen" w:hAnsi="Sylfaen"/>
          <w:sz w:val="16"/>
          <w:szCs w:val="16"/>
          <w:lang w:val="ka-GE"/>
        </w:rPr>
        <w:br/>
        <w:t>- მინიმუმ ერთი უსაფრთხოების ბალიში (მძღოლის).</w:t>
      </w:r>
      <w:r w:rsidRPr="00BF4F78">
        <w:rPr>
          <w:rFonts w:ascii="Sylfaen" w:hAnsi="Sylfaen"/>
          <w:sz w:val="16"/>
          <w:szCs w:val="16"/>
          <w:lang w:val="ka-GE"/>
        </w:rPr>
        <w:br/>
        <w:t>- ABS სისტემა.</w:t>
      </w:r>
      <w:r w:rsidRPr="00BF4F78">
        <w:rPr>
          <w:rFonts w:ascii="Sylfaen" w:hAnsi="Sylfaen"/>
          <w:sz w:val="16"/>
          <w:szCs w:val="16"/>
          <w:lang w:val="ka-GE"/>
        </w:rPr>
        <w:br/>
        <w:t>- კონდიციონერი.</w:t>
      </w:r>
      <w:r w:rsidRPr="00BF4F78">
        <w:rPr>
          <w:rFonts w:ascii="Sylfaen" w:hAnsi="Sylfaen"/>
          <w:sz w:val="16"/>
          <w:szCs w:val="16"/>
          <w:lang w:val="ka-GE"/>
        </w:rPr>
        <w:br/>
        <w:t>- აუდიო სისტემა, USB წამკითხველით.</w:t>
      </w:r>
      <w:r w:rsidRPr="00BF4F78">
        <w:rPr>
          <w:rFonts w:ascii="Sylfaen" w:hAnsi="Sylfaen"/>
          <w:sz w:val="16"/>
          <w:szCs w:val="16"/>
          <w:lang w:val="ka-GE"/>
        </w:rPr>
        <w:br/>
        <w:t>- მარცხენა საჭით.</w:t>
      </w:r>
      <w:r w:rsidRPr="00BF4F78">
        <w:rPr>
          <w:rFonts w:ascii="Sylfaen" w:hAnsi="Sylfaen"/>
          <w:sz w:val="16"/>
          <w:szCs w:val="16"/>
          <w:lang w:val="ka-GE"/>
        </w:rPr>
        <w:br/>
        <w:t xml:space="preserve">- ა/მანქანის </w:t>
      </w:r>
      <w:r w:rsidRPr="00420C80">
        <w:rPr>
          <w:rFonts w:ascii="Sylfaen" w:hAnsi="Sylfaen"/>
          <w:sz w:val="16"/>
          <w:szCs w:val="16"/>
          <w:lang w:val="ka-GE"/>
        </w:rPr>
        <w:t>ფერი-თეთრი</w:t>
      </w:r>
      <w:r w:rsidR="00DD7FFE" w:rsidRPr="00420C80">
        <w:rPr>
          <w:rFonts w:ascii="Sylfaen" w:hAnsi="Sylfaen"/>
          <w:sz w:val="16"/>
          <w:szCs w:val="16"/>
          <w:lang w:val="ka-GE"/>
        </w:rPr>
        <w:t xml:space="preserve"> ან შავი</w:t>
      </w:r>
      <w:r w:rsidRPr="00BF4F78">
        <w:rPr>
          <w:rFonts w:ascii="Sylfaen" w:hAnsi="Sylfaen"/>
          <w:sz w:val="16"/>
          <w:szCs w:val="16"/>
          <w:lang w:val="ka-GE"/>
        </w:rPr>
        <w:br/>
        <w:t xml:space="preserve">- ა/მანქანის სიგრძე: </w:t>
      </w:r>
      <w:r w:rsidR="00806936">
        <w:rPr>
          <w:rFonts w:ascii="Sylfaen" w:hAnsi="Sylfaen"/>
          <w:sz w:val="16"/>
          <w:szCs w:val="16"/>
          <w:lang w:val="ka-GE"/>
        </w:rPr>
        <w:t xml:space="preserve">4,90 მეტრი - </w:t>
      </w:r>
      <w:r w:rsidR="009771A1">
        <w:rPr>
          <w:rFonts w:ascii="Sylfaen" w:hAnsi="Sylfaen"/>
          <w:sz w:val="16"/>
          <w:szCs w:val="16"/>
          <w:lang w:val="ka-GE"/>
        </w:rPr>
        <w:t xml:space="preserve"> </w:t>
      </w:r>
      <w:r w:rsidRPr="00BF4F78">
        <w:rPr>
          <w:rFonts w:ascii="Sylfaen" w:hAnsi="Sylfaen"/>
          <w:sz w:val="16"/>
          <w:szCs w:val="16"/>
          <w:lang w:val="ka-GE"/>
        </w:rPr>
        <w:t>5</w:t>
      </w:r>
      <w:r w:rsidR="009771A1">
        <w:rPr>
          <w:rFonts w:ascii="Sylfaen" w:hAnsi="Sylfaen"/>
          <w:sz w:val="16"/>
          <w:szCs w:val="16"/>
          <w:lang w:val="ka-GE"/>
        </w:rPr>
        <w:t>,2 მეტრი</w:t>
      </w:r>
      <w:r w:rsidRPr="00BF4F78">
        <w:rPr>
          <w:rFonts w:ascii="Sylfaen" w:hAnsi="Sylfaen"/>
          <w:sz w:val="16"/>
          <w:szCs w:val="16"/>
          <w:lang w:val="ka-GE"/>
        </w:rPr>
        <w:br/>
        <w:t xml:space="preserve">- ა/მანქანის სიმაღლე: </w:t>
      </w:r>
      <w:r w:rsidR="00806936">
        <w:rPr>
          <w:rFonts w:ascii="Sylfaen" w:hAnsi="Sylfaen"/>
          <w:sz w:val="16"/>
          <w:szCs w:val="16"/>
          <w:lang w:val="ka-GE"/>
        </w:rPr>
        <w:t>მაქ. 2,15 (ციმციმების ჩათვლით)</w:t>
      </w:r>
    </w:p>
    <w:p w14:paraId="1FC17B11" w14:textId="79565781" w:rsidR="00A6350E" w:rsidRPr="00CE117C" w:rsidRDefault="00CE117C" w:rsidP="00CE117C">
      <w:pPr>
        <w:rPr>
          <w:rFonts w:ascii="Sylfaen" w:hAnsi="Sylfaen"/>
          <w:sz w:val="16"/>
          <w:szCs w:val="16"/>
          <w:lang w:val="ka-GE"/>
        </w:rPr>
      </w:pPr>
      <w:r>
        <w:rPr>
          <w:rFonts w:ascii="Sylfaen" w:hAnsi="Sylfaen" w:cs="Sylfaen"/>
          <w:sz w:val="16"/>
          <w:szCs w:val="16"/>
          <w:lang w:val="ka-GE"/>
        </w:rPr>
        <w:t>-</w:t>
      </w:r>
      <w:r w:rsidR="00DA79C9">
        <w:rPr>
          <w:rFonts w:ascii="Sylfaen" w:hAnsi="Sylfaen" w:cs="Sylfaen"/>
          <w:sz w:val="16"/>
          <w:szCs w:val="16"/>
          <w:lang w:val="ka-GE"/>
        </w:rPr>
        <w:t xml:space="preserve"> კაბინაში </w:t>
      </w:r>
      <w:r w:rsidR="002C4FAC" w:rsidRPr="00CE117C">
        <w:rPr>
          <w:rFonts w:ascii="Sylfaen" w:hAnsi="Sylfaen" w:cs="Sylfaen"/>
          <w:sz w:val="16"/>
          <w:szCs w:val="16"/>
          <w:lang w:val="ka-GE"/>
        </w:rPr>
        <w:t>მძღოლის</w:t>
      </w:r>
      <w:r w:rsidR="002C4FAC" w:rsidRPr="00CE117C">
        <w:rPr>
          <w:rFonts w:ascii="Sylfaen" w:hAnsi="Sylfaen"/>
          <w:sz w:val="16"/>
          <w:szCs w:val="16"/>
          <w:lang w:val="ka-GE"/>
        </w:rPr>
        <w:t xml:space="preserve"> </w:t>
      </w:r>
      <w:r w:rsidR="00DA79C9">
        <w:rPr>
          <w:rFonts w:ascii="Sylfaen" w:hAnsi="Sylfaen" w:cs="Sylfaen"/>
          <w:sz w:val="16"/>
          <w:szCs w:val="16"/>
          <w:lang w:val="ka-GE"/>
        </w:rPr>
        <w:t xml:space="preserve">და </w:t>
      </w:r>
      <w:r w:rsidR="002C4FAC" w:rsidRPr="00CE117C">
        <w:rPr>
          <w:rFonts w:ascii="Sylfaen" w:hAnsi="Sylfaen"/>
          <w:sz w:val="16"/>
          <w:szCs w:val="16"/>
          <w:lang w:val="ka-GE"/>
        </w:rPr>
        <w:t xml:space="preserve">ორი </w:t>
      </w:r>
      <w:r w:rsidR="00DA79C9">
        <w:rPr>
          <w:rFonts w:ascii="Sylfaen" w:hAnsi="Sylfaen"/>
          <w:sz w:val="16"/>
          <w:szCs w:val="16"/>
          <w:lang w:val="ka-GE"/>
        </w:rPr>
        <w:t xml:space="preserve">მგზავრის </w:t>
      </w:r>
      <w:r w:rsidR="00DB42A6">
        <w:rPr>
          <w:rFonts w:ascii="Sylfaen" w:hAnsi="Sylfaen"/>
          <w:sz w:val="16"/>
          <w:szCs w:val="16"/>
          <w:lang w:val="ka-GE"/>
        </w:rPr>
        <w:t xml:space="preserve">განთავსების ადგილი </w:t>
      </w:r>
      <w:r w:rsidR="002C4FAC" w:rsidRPr="00CE117C">
        <w:rPr>
          <w:rFonts w:ascii="Sylfaen" w:hAnsi="Sylfaen"/>
          <w:sz w:val="16"/>
          <w:szCs w:val="16"/>
          <w:lang w:val="ka-GE"/>
        </w:rPr>
        <w:t xml:space="preserve"> </w:t>
      </w:r>
    </w:p>
    <w:p w14:paraId="198A1191" w14:textId="5CC8D8B5" w:rsidR="00CE117C" w:rsidRPr="00BF4F78" w:rsidRDefault="00CE117C" w:rsidP="00CE117C">
      <w:pPr>
        <w:rPr>
          <w:rFonts w:ascii="Sylfaen" w:hAnsi="Sylfaen"/>
          <w:sz w:val="16"/>
          <w:szCs w:val="16"/>
          <w:lang w:val="ka-GE"/>
        </w:rPr>
      </w:pPr>
      <w:r w:rsidRPr="00BF4F78">
        <w:rPr>
          <w:rFonts w:ascii="Sylfaen" w:hAnsi="Sylfaen" w:cs="Sylfaen"/>
          <w:sz w:val="16"/>
          <w:szCs w:val="16"/>
          <w:lang w:val="ka-GE"/>
        </w:rPr>
        <w:t>- გამოშვების</w:t>
      </w:r>
      <w:r w:rsidRPr="00BF4F78">
        <w:rPr>
          <w:rFonts w:ascii="Sylfaen" w:hAnsi="Sylfaen"/>
          <w:sz w:val="16"/>
          <w:szCs w:val="16"/>
          <w:lang w:val="ka-GE"/>
        </w:rPr>
        <w:t xml:space="preserve"> </w:t>
      </w:r>
      <w:r w:rsidRPr="00BF4F78">
        <w:rPr>
          <w:rFonts w:ascii="Sylfaen" w:hAnsi="Sylfaen" w:cs="Sylfaen"/>
          <w:sz w:val="16"/>
          <w:szCs w:val="16"/>
          <w:lang w:val="ka-GE"/>
        </w:rPr>
        <w:t>წელი</w:t>
      </w:r>
      <w:r w:rsidRPr="00BF4F78">
        <w:rPr>
          <w:rFonts w:ascii="Sylfaen" w:hAnsi="Sylfaen"/>
          <w:sz w:val="16"/>
          <w:szCs w:val="16"/>
          <w:lang w:val="ka-GE"/>
        </w:rPr>
        <w:t xml:space="preserve"> </w:t>
      </w:r>
      <w:r w:rsidR="006B78CC">
        <w:rPr>
          <w:rFonts w:ascii="Sylfaen" w:hAnsi="Sylfaen"/>
          <w:sz w:val="16"/>
          <w:szCs w:val="16"/>
          <w:lang w:val="ka-GE"/>
        </w:rPr>
        <w:t xml:space="preserve"> ახლის შემთხვევაში </w:t>
      </w:r>
      <w:r w:rsidRPr="00BF4F78">
        <w:rPr>
          <w:rFonts w:ascii="Sylfaen" w:hAnsi="Sylfaen" w:cs="Sylfaen"/>
          <w:sz w:val="16"/>
          <w:szCs w:val="16"/>
          <w:lang w:val="ka-GE"/>
        </w:rPr>
        <w:t>არანაკლებ</w:t>
      </w:r>
      <w:r w:rsidRPr="00BF4F78">
        <w:rPr>
          <w:rFonts w:ascii="Sylfaen" w:hAnsi="Sylfaen"/>
          <w:sz w:val="16"/>
          <w:szCs w:val="16"/>
          <w:lang w:val="ka-GE"/>
        </w:rPr>
        <w:t xml:space="preserve"> 202</w:t>
      </w:r>
      <w:r w:rsidR="006B78CC">
        <w:rPr>
          <w:rFonts w:ascii="Sylfaen" w:hAnsi="Sylfaen"/>
          <w:sz w:val="16"/>
          <w:szCs w:val="16"/>
          <w:lang w:val="ka-GE"/>
        </w:rPr>
        <w:t xml:space="preserve">5 დან , მეორადის შემთხვევაში 2021-დან </w:t>
      </w:r>
    </w:p>
    <w:p w14:paraId="7EFB0DA4" w14:textId="2A9EA0D3" w:rsidR="00CE117C" w:rsidRPr="00BF4F78" w:rsidRDefault="00CE117C" w:rsidP="00CE117C">
      <w:pPr>
        <w:rPr>
          <w:rFonts w:ascii="Sylfaen" w:hAnsi="Sylfaen"/>
          <w:sz w:val="16"/>
          <w:szCs w:val="16"/>
          <w:lang w:val="ka-GE"/>
        </w:rPr>
      </w:pPr>
      <w:r w:rsidRPr="00BF4F78">
        <w:rPr>
          <w:rFonts w:ascii="Sylfaen" w:hAnsi="Sylfaen" w:cs="Sylfaen"/>
          <w:sz w:val="16"/>
          <w:szCs w:val="16"/>
          <w:lang w:val="ka-GE"/>
        </w:rPr>
        <w:t>-განიხილება</w:t>
      </w:r>
      <w:r w:rsidRPr="00BF4F78">
        <w:rPr>
          <w:rFonts w:ascii="Sylfaen" w:hAnsi="Sylfaen"/>
          <w:sz w:val="16"/>
          <w:szCs w:val="16"/>
          <w:lang w:val="ka-GE"/>
        </w:rPr>
        <w:t xml:space="preserve"> </w:t>
      </w:r>
      <w:r w:rsidRPr="00BF4F78">
        <w:rPr>
          <w:rFonts w:ascii="Sylfaen" w:hAnsi="Sylfaen" w:cs="Sylfaen"/>
          <w:sz w:val="16"/>
          <w:szCs w:val="16"/>
          <w:lang w:val="ka-GE"/>
        </w:rPr>
        <w:t>ახალი</w:t>
      </w:r>
      <w:r w:rsidRPr="00BF4F78">
        <w:rPr>
          <w:rFonts w:ascii="Sylfaen" w:hAnsi="Sylfaen"/>
          <w:sz w:val="16"/>
          <w:szCs w:val="16"/>
          <w:lang w:val="ka-GE"/>
        </w:rPr>
        <w:t xml:space="preserve"> </w:t>
      </w:r>
      <w:r w:rsidRPr="00BF4F78">
        <w:rPr>
          <w:rFonts w:ascii="Sylfaen" w:hAnsi="Sylfaen" w:cs="Sylfaen"/>
          <w:sz w:val="16"/>
          <w:szCs w:val="16"/>
          <w:lang w:val="ka-GE"/>
        </w:rPr>
        <w:t>ან</w:t>
      </w:r>
      <w:r w:rsidRPr="00BF4F78">
        <w:rPr>
          <w:rFonts w:ascii="Sylfaen" w:hAnsi="Sylfaen"/>
          <w:sz w:val="16"/>
          <w:szCs w:val="16"/>
          <w:lang w:val="ka-GE"/>
        </w:rPr>
        <w:t xml:space="preserve"> </w:t>
      </w:r>
      <w:r w:rsidRPr="00BF4F78">
        <w:rPr>
          <w:rFonts w:ascii="Sylfaen" w:hAnsi="Sylfaen" w:cs="Sylfaen"/>
          <w:sz w:val="16"/>
          <w:szCs w:val="16"/>
          <w:lang w:val="ka-GE"/>
        </w:rPr>
        <w:t>ექსპლუატაციაში</w:t>
      </w:r>
      <w:r w:rsidRPr="00BF4F78">
        <w:rPr>
          <w:rFonts w:ascii="Sylfaen" w:hAnsi="Sylfaen"/>
          <w:sz w:val="16"/>
          <w:szCs w:val="16"/>
          <w:lang w:val="ka-GE"/>
        </w:rPr>
        <w:t xml:space="preserve"> </w:t>
      </w:r>
      <w:r w:rsidRPr="00BF4F78">
        <w:rPr>
          <w:rFonts w:ascii="Sylfaen" w:hAnsi="Sylfaen" w:cs="Sylfaen"/>
          <w:sz w:val="16"/>
          <w:szCs w:val="16"/>
          <w:lang w:val="ka-GE"/>
        </w:rPr>
        <w:t>ნამყოფი</w:t>
      </w:r>
      <w:r w:rsidRPr="00BF4F78">
        <w:rPr>
          <w:rFonts w:ascii="Sylfaen" w:hAnsi="Sylfaen"/>
          <w:sz w:val="16"/>
          <w:szCs w:val="16"/>
          <w:lang w:val="ka-GE"/>
        </w:rPr>
        <w:t xml:space="preserve"> ავტომობილის </w:t>
      </w:r>
      <w:r w:rsidR="00DC133F" w:rsidRPr="00BF4F78">
        <w:rPr>
          <w:rFonts w:ascii="Sylfaen" w:hAnsi="Sylfaen"/>
          <w:sz w:val="16"/>
          <w:szCs w:val="16"/>
          <w:lang w:val="ka-GE"/>
        </w:rPr>
        <w:t>შესყიდვა</w:t>
      </w:r>
      <w:r w:rsidRPr="00BF4F78">
        <w:rPr>
          <w:rFonts w:ascii="Sylfaen" w:hAnsi="Sylfaen"/>
          <w:sz w:val="16"/>
          <w:szCs w:val="16"/>
          <w:lang w:val="ka-GE"/>
        </w:rPr>
        <w:t xml:space="preserve"> </w:t>
      </w:r>
    </w:p>
    <w:p w14:paraId="20940AAF" w14:textId="77777777" w:rsidR="00DD6603" w:rsidRDefault="00DA79C9" w:rsidP="00CE117C">
      <w:pPr>
        <w:rPr>
          <w:rFonts w:ascii="Sylfaen" w:hAnsi="Sylfaen"/>
          <w:sz w:val="16"/>
          <w:szCs w:val="16"/>
          <w:lang w:val="ka-GE"/>
        </w:rPr>
      </w:pPr>
      <w:r w:rsidRPr="00DA79C9">
        <w:rPr>
          <w:rFonts w:ascii="Sylfaen" w:hAnsi="Sylfaen"/>
          <w:sz w:val="16"/>
          <w:szCs w:val="16"/>
          <w:lang w:val="ka-GE"/>
        </w:rPr>
        <w:t xml:space="preserve">ჯავშანი </w:t>
      </w:r>
      <w:r w:rsidR="003A0620" w:rsidRPr="003A0620">
        <w:rPr>
          <w:rFonts w:ascii="Sylfaen" w:hAnsi="Sylfaen"/>
          <w:sz w:val="16"/>
          <w:szCs w:val="16"/>
          <w:lang w:val="ka-GE"/>
        </w:rPr>
        <w:t xml:space="preserve">მძღოლისა და ეკიპაჟის კაბინა ფულის საცავით დაცული უნდა იყოს B4+ EN1063 სტანდარტის ან მსგავსი (VR4 VPAM BRV2009) სტანდარტის მიხედვით </w:t>
      </w:r>
      <w:r w:rsidR="001B627D">
        <w:rPr>
          <w:rFonts w:ascii="Sylfaen" w:hAnsi="Sylfaen"/>
          <w:sz w:val="16"/>
          <w:szCs w:val="16"/>
          <w:lang w:val="ka-GE"/>
        </w:rPr>
        <w:t>(უნდა წარადგინოთ შესაბამისი სერტიფიკატი)</w:t>
      </w:r>
    </w:p>
    <w:p w14:paraId="0109597C" w14:textId="77777777" w:rsidR="00DD1B09" w:rsidRDefault="00DD6603" w:rsidP="00CE117C">
      <w:pPr>
        <w:rPr>
          <w:rFonts w:ascii="Sylfaen" w:hAnsi="Sylfaen"/>
          <w:sz w:val="16"/>
          <w:szCs w:val="16"/>
          <w:lang w:val="ka-GE"/>
        </w:rPr>
      </w:pPr>
      <w:r w:rsidRPr="00DD6603">
        <w:rPr>
          <w:rFonts w:ascii="Sylfaen" w:hAnsi="Sylfaen"/>
          <w:sz w:val="16"/>
          <w:szCs w:val="16"/>
          <w:lang w:val="ka-GE"/>
        </w:rPr>
        <w:t xml:space="preserve">- </w:t>
      </w:r>
      <w:proofErr w:type="spellStart"/>
      <w:r w:rsidRPr="00DD6603">
        <w:rPr>
          <w:rFonts w:ascii="Sylfaen" w:hAnsi="Sylfaen"/>
          <w:sz w:val="16"/>
          <w:szCs w:val="16"/>
          <w:lang w:val="ka-GE"/>
        </w:rPr>
        <w:t>ჯავშანსახურავი</w:t>
      </w:r>
      <w:proofErr w:type="spellEnd"/>
      <w:r w:rsidRPr="00DD6603">
        <w:rPr>
          <w:rFonts w:ascii="Sylfaen" w:hAnsi="Sylfaen"/>
          <w:sz w:val="16"/>
          <w:szCs w:val="16"/>
          <w:lang w:val="ka-GE"/>
        </w:rPr>
        <w:t xml:space="preserve"> აღჭურვილი უნდა იყოს ავარიულ სიტუაციაში ტრანსპორტის დატოვების უზრუნველსაყოფი ავარიული ლუქით;</w:t>
      </w:r>
      <w:r w:rsidRPr="00DD6603">
        <w:rPr>
          <w:rFonts w:ascii="Sylfaen" w:hAnsi="Sylfaen"/>
          <w:sz w:val="16"/>
          <w:szCs w:val="16"/>
          <w:lang w:val="ka-GE"/>
        </w:rPr>
        <w:br/>
        <w:t>- ავარიული ლუქი განლაგებული უნდა იყოს B4+ კაფსულის შუაში.</w:t>
      </w:r>
      <w:r w:rsidRPr="00DD6603">
        <w:rPr>
          <w:rFonts w:ascii="Sylfaen" w:hAnsi="Sylfaen"/>
          <w:sz w:val="16"/>
          <w:szCs w:val="16"/>
          <w:lang w:val="ka-GE"/>
        </w:rPr>
        <w:br/>
      </w:r>
      <w:r w:rsidR="00B619CB" w:rsidRPr="00B619CB">
        <w:rPr>
          <w:rFonts w:ascii="Sylfaen" w:hAnsi="Sylfaen"/>
          <w:sz w:val="16"/>
          <w:szCs w:val="16"/>
          <w:lang w:val="ka-GE"/>
        </w:rPr>
        <w:t>- ავარიული ლუქი უნდა იყოს გარეთ გასახსნელი. გახსნა უნდა ხდებოდეს ერთი ხელით, ორი მოძრაობით (შემთხვევითი გაღების გამოსარიცხად), დამატებითი ინსტრუმენტების გამოყენების გარეშე.</w:t>
      </w:r>
    </w:p>
    <w:p w14:paraId="2EFAAFA9" w14:textId="1B544369" w:rsidR="00DA79C9" w:rsidRDefault="00DD1B09" w:rsidP="00CE117C">
      <w:pPr>
        <w:rPr>
          <w:rFonts w:ascii="Sylfaen" w:hAnsi="Sylfaen"/>
          <w:sz w:val="16"/>
          <w:szCs w:val="16"/>
          <w:lang w:val="ka-GE"/>
        </w:rPr>
      </w:pPr>
      <w:r w:rsidRPr="00DD1B09">
        <w:rPr>
          <w:rFonts w:ascii="Sylfaen" w:hAnsi="Sylfaen"/>
          <w:sz w:val="16"/>
          <w:szCs w:val="16"/>
          <w:lang w:val="ka-GE"/>
        </w:rPr>
        <w:t xml:space="preserve">უნდა გაუქმდეს შუშის ამწევ - დამწევი მექანიზმი. </w:t>
      </w:r>
      <w:proofErr w:type="spellStart"/>
      <w:r w:rsidRPr="00DD1B09">
        <w:rPr>
          <w:rFonts w:ascii="Sylfaen" w:hAnsi="Sylfaen"/>
          <w:sz w:val="16"/>
          <w:szCs w:val="16"/>
          <w:lang w:val="ka-GE"/>
        </w:rPr>
        <w:t>ჯავშანმინა</w:t>
      </w:r>
      <w:proofErr w:type="spellEnd"/>
      <w:r w:rsidRPr="00DD1B09">
        <w:rPr>
          <w:rFonts w:ascii="Sylfaen" w:hAnsi="Sylfaen"/>
          <w:sz w:val="16"/>
          <w:szCs w:val="16"/>
          <w:lang w:val="ka-GE"/>
        </w:rPr>
        <w:t xml:space="preserve"> უნდა იყოს უძრავი;</w:t>
      </w:r>
      <w:r w:rsidR="003A0620" w:rsidRPr="003A0620">
        <w:rPr>
          <w:rFonts w:ascii="Sylfaen" w:hAnsi="Sylfaen"/>
          <w:sz w:val="16"/>
          <w:szCs w:val="16"/>
          <w:lang w:val="ka-GE"/>
        </w:rPr>
        <w:br/>
      </w:r>
    </w:p>
    <w:p w14:paraId="7235C946" w14:textId="77777777" w:rsidR="00DA79C9" w:rsidRDefault="00DA79C9" w:rsidP="00DB42A6">
      <w:pPr>
        <w:rPr>
          <w:rFonts w:ascii="Sylfaen" w:hAnsi="Sylfaen"/>
          <w:sz w:val="16"/>
          <w:szCs w:val="16"/>
          <w:lang w:val="ka-GE"/>
        </w:rPr>
      </w:pPr>
      <w:r w:rsidRPr="00DA79C9">
        <w:rPr>
          <w:rFonts w:ascii="Sylfaen" w:hAnsi="Sylfaen"/>
          <w:sz w:val="16"/>
          <w:szCs w:val="16"/>
          <w:lang w:val="ka-GE"/>
        </w:rPr>
        <w:t xml:space="preserve">წინა წამყვანი </w:t>
      </w:r>
    </w:p>
    <w:p w14:paraId="49E04FF9" w14:textId="5BF3A229" w:rsidR="00DB42A6" w:rsidRDefault="007213D0" w:rsidP="00DB42A6">
      <w:pPr>
        <w:rPr>
          <w:rFonts w:ascii="Sylfaen" w:hAnsi="Sylfaen"/>
          <w:sz w:val="16"/>
          <w:szCs w:val="16"/>
          <w:lang w:val="ka-GE"/>
        </w:rPr>
      </w:pPr>
      <w:r>
        <w:rPr>
          <w:rFonts w:ascii="Sylfaen" w:hAnsi="Sylfaen"/>
          <w:sz w:val="16"/>
          <w:szCs w:val="16"/>
          <w:lang w:val="ka-GE"/>
        </w:rPr>
        <w:t xml:space="preserve">მანქანის სტატუსი: </w:t>
      </w:r>
      <w:proofErr w:type="spellStart"/>
      <w:r>
        <w:rPr>
          <w:rFonts w:ascii="Sylfaen" w:hAnsi="Sylfaen"/>
          <w:sz w:val="16"/>
          <w:szCs w:val="16"/>
          <w:lang w:val="ka-GE"/>
        </w:rPr>
        <w:t>სპეციალიზირებული</w:t>
      </w:r>
      <w:proofErr w:type="spellEnd"/>
      <w:r>
        <w:rPr>
          <w:rFonts w:ascii="Sylfaen" w:hAnsi="Sylfaen"/>
          <w:sz w:val="16"/>
          <w:szCs w:val="16"/>
          <w:lang w:val="ka-GE"/>
        </w:rPr>
        <w:t xml:space="preserve"> </w:t>
      </w:r>
    </w:p>
    <w:p w14:paraId="318F713F" w14:textId="66F84897" w:rsidR="00E2415A" w:rsidRDefault="00E2415A" w:rsidP="00DB42A6">
      <w:pPr>
        <w:rPr>
          <w:rFonts w:ascii="Sylfaen" w:hAnsi="Sylfaen"/>
          <w:sz w:val="16"/>
          <w:szCs w:val="16"/>
          <w:lang w:val="ka-GE"/>
        </w:rPr>
      </w:pPr>
      <w:proofErr w:type="spellStart"/>
      <w:r w:rsidRPr="00BF4F78">
        <w:rPr>
          <w:rFonts w:ascii="Sylfaen" w:hAnsi="Sylfaen"/>
          <w:sz w:val="16"/>
          <w:szCs w:val="16"/>
          <w:lang w:val="ka-GE"/>
        </w:rPr>
        <w:t>გაძლირებული</w:t>
      </w:r>
      <w:proofErr w:type="spellEnd"/>
      <w:r w:rsidRPr="00BF4F78">
        <w:rPr>
          <w:rFonts w:ascii="Sylfaen" w:hAnsi="Sylfaen"/>
          <w:sz w:val="16"/>
          <w:szCs w:val="16"/>
          <w:lang w:val="ka-GE"/>
        </w:rPr>
        <w:t xml:space="preserve"> უნდა იყოს სავალი ნაწილი, კერძოდ: ამორტიზატორები, რესორები, წინა ზამბარები</w:t>
      </w:r>
    </w:p>
    <w:p w14:paraId="79307A56" w14:textId="77777777" w:rsidR="00E2415A" w:rsidRDefault="00E2415A" w:rsidP="00DB42A6">
      <w:pPr>
        <w:rPr>
          <w:rFonts w:ascii="Sylfaen" w:hAnsi="Sylfaen"/>
          <w:color w:val="EE0000"/>
          <w:sz w:val="16"/>
          <w:szCs w:val="16"/>
          <w:lang w:val="ka-GE"/>
        </w:rPr>
      </w:pPr>
    </w:p>
    <w:p w14:paraId="427E8668" w14:textId="77777777" w:rsidR="00E2415A" w:rsidRDefault="00E2415A" w:rsidP="00DB42A6">
      <w:pPr>
        <w:rPr>
          <w:rFonts w:ascii="Sylfaen" w:hAnsi="Sylfaen"/>
          <w:color w:val="EE0000"/>
          <w:sz w:val="16"/>
          <w:szCs w:val="16"/>
          <w:lang w:val="ka-GE"/>
        </w:rPr>
      </w:pPr>
    </w:p>
    <w:p w14:paraId="1EFDAE32" w14:textId="0A98E5BE" w:rsidR="008360C3" w:rsidRPr="00641939" w:rsidRDefault="008360C3" w:rsidP="00500858">
      <w:pPr>
        <w:rPr>
          <w:rFonts w:ascii="Sylfaen" w:hAnsi="Sylfaen"/>
          <w:sz w:val="16"/>
          <w:szCs w:val="16"/>
          <w:lang w:val="ka-GE"/>
        </w:rPr>
      </w:pPr>
    </w:p>
    <w:p w14:paraId="1CE2E54B" w14:textId="77777777" w:rsidR="00A16FDD" w:rsidRPr="00C47FE2" w:rsidRDefault="00A16FDD" w:rsidP="003248A2">
      <w:pPr>
        <w:rPr>
          <w:rFonts w:ascii="Sylfaen" w:hAnsi="Sylfaen"/>
          <w:color w:val="000000"/>
          <w:sz w:val="16"/>
          <w:szCs w:val="16"/>
          <w:lang w:val="ka-GE"/>
        </w:rPr>
      </w:pPr>
    </w:p>
    <w:p w14:paraId="47832518" w14:textId="77777777" w:rsidR="00306145" w:rsidRPr="00C47FE2" w:rsidRDefault="00306145" w:rsidP="003248A2">
      <w:pPr>
        <w:rPr>
          <w:rFonts w:ascii="Sylfaen" w:hAnsi="Sylfaen"/>
          <w:b/>
          <w:color w:val="000000"/>
          <w:sz w:val="16"/>
          <w:szCs w:val="16"/>
          <w:u w:val="single"/>
          <w:lang w:val="af-ZA"/>
        </w:rPr>
      </w:pPr>
      <w:r w:rsidRPr="00C47FE2">
        <w:rPr>
          <w:rFonts w:ascii="Sylfaen" w:hAnsi="Sylfaen"/>
          <w:b/>
          <w:color w:val="000000"/>
          <w:sz w:val="16"/>
          <w:szCs w:val="16"/>
          <w:u w:val="single"/>
          <w:lang w:val="af-ZA"/>
        </w:rPr>
        <w:t>თანდართულ ფაილებში შეგიძლიათ იხილოთ:</w:t>
      </w:r>
    </w:p>
    <w:p w14:paraId="0D32E210" w14:textId="77777777" w:rsidR="00132D6E" w:rsidRDefault="00132D6E" w:rsidP="003248A2">
      <w:pPr>
        <w:rPr>
          <w:rFonts w:ascii="Sylfaen" w:hAnsi="Sylfaen"/>
          <w:color w:val="000000"/>
          <w:sz w:val="16"/>
          <w:szCs w:val="16"/>
          <w:lang w:val="ka-GE"/>
        </w:rPr>
      </w:pPr>
      <w:r w:rsidRPr="00C47FE2">
        <w:rPr>
          <w:rFonts w:ascii="Sylfaen" w:hAnsi="Sylfaen"/>
          <w:color w:val="000000"/>
          <w:sz w:val="16"/>
          <w:szCs w:val="16"/>
          <w:lang w:val="af-ZA"/>
        </w:rPr>
        <w:t>**</w:t>
      </w:r>
      <w:r w:rsidR="0029291E" w:rsidRPr="00C47FE2">
        <w:rPr>
          <w:rFonts w:ascii="Sylfaen" w:hAnsi="Sylfaen"/>
          <w:color w:val="000000"/>
          <w:sz w:val="16"/>
          <w:szCs w:val="16"/>
          <w:lang w:val="af-ZA"/>
        </w:rPr>
        <w:t xml:space="preserve"> </w:t>
      </w:r>
      <w:r w:rsidRPr="00C47FE2">
        <w:rPr>
          <w:rFonts w:ascii="Sylfaen" w:hAnsi="Sylfaen"/>
          <w:color w:val="000000"/>
          <w:sz w:val="16"/>
          <w:szCs w:val="16"/>
          <w:lang w:val="ka-GE"/>
        </w:rPr>
        <w:t xml:space="preserve"> </w:t>
      </w:r>
      <w:proofErr w:type="spellStart"/>
      <w:r w:rsidRPr="00C47FE2">
        <w:rPr>
          <w:rFonts w:ascii="Sylfaen" w:hAnsi="Sylfaen"/>
          <w:color w:val="000000"/>
          <w:sz w:val="16"/>
          <w:szCs w:val="16"/>
          <w:lang w:val="ka-GE"/>
        </w:rPr>
        <w:t>სააპლიკაციო</w:t>
      </w:r>
      <w:proofErr w:type="spellEnd"/>
      <w:r w:rsidRPr="00C47FE2">
        <w:rPr>
          <w:rFonts w:ascii="Sylfaen" w:hAnsi="Sylfaen"/>
          <w:color w:val="000000"/>
          <w:sz w:val="16"/>
          <w:szCs w:val="16"/>
          <w:lang w:val="ka-GE"/>
        </w:rPr>
        <w:t xml:space="preserve"> ფორმა;</w:t>
      </w:r>
    </w:p>
    <w:p w14:paraId="5ADA2169" w14:textId="77777777" w:rsidR="00A16FDD" w:rsidRDefault="00A16FDD" w:rsidP="003248A2">
      <w:pPr>
        <w:rPr>
          <w:rFonts w:ascii="Sylfaen" w:hAnsi="Sylfaen"/>
          <w:color w:val="000000"/>
          <w:sz w:val="16"/>
          <w:szCs w:val="16"/>
          <w:lang w:val="ca-ES"/>
        </w:rPr>
      </w:pPr>
    </w:p>
    <w:p w14:paraId="566AF1DE" w14:textId="31EB2F34" w:rsidR="00DE14B9" w:rsidRPr="00B2276B" w:rsidRDefault="008360C3" w:rsidP="003248A2">
      <w:pPr>
        <w:rPr>
          <w:rFonts w:ascii="Sylfaen" w:hAnsi="Sylfaen"/>
          <w:color w:val="000000"/>
          <w:sz w:val="16"/>
          <w:szCs w:val="16"/>
          <w:lang w:val="ka-GE"/>
        </w:rPr>
      </w:pPr>
      <w:r>
        <w:rPr>
          <w:rFonts w:ascii="Sylfaen" w:hAnsi="Sylfaen"/>
          <w:color w:val="000000"/>
          <w:sz w:val="16"/>
          <w:szCs w:val="16"/>
          <w:lang w:val="ca-ES"/>
        </w:rPr>
        <w:tab/>
      </w:r>
    </w:p>
    <w:p w14:paraId="7D40ABEE" w14:textId="77777777" w:rsidR="00140920" w:rsidRPr="00C47FE2" w:rsidRDefault="007B2F4C" w:rsidP="003248A2">
      <w:pPr>
        <w:rPr>
          <w:rFonts w:ascii="Sylfaen" w:hAnsi="Sylfaen"/>
          <w:b/>
          <w:color w:val="000000"/>
          <w:sz w:val="16"/>
          <w:szCs w:val="16"/>
          <w:u w:val="single"/>
          <w:lang w:val="af-ZA"/>
        </w:rPr>
      </w:pPr>
      <w:r w:rsidRPr="00C47FE2">
        <w:rPr>
          <w:rFonts w:ascii="Sylfaen" w:hAnsi="Sylfaen"/>
          <w:b/>
          <w:color w:val="000000"/>
          <w:sz w:val="16"/>
          <w:szCs w:val="16"/>
          <w:u w:val="single"/>
          <w:lang w:val="ka-GE"/>
        </w:rPr>
        <w:t>დაინტერესებულმა</w:t>
      </w:r>
      <w:r w:rsidRPr="00C47FE2">
        <w:rPr>
          <w:rFonts w:ascii="Sylfaen" w:hAnsi="Sylfaen"/>
          <w:b/>
          <w:color w:val="000000"/>
          <w:sz w:val="16"/>
          <w:szCs w:val="16"/>
          <w:u w:val="single"/>
          <w:lang w:val="af-ZA"/>
        </w:rPr>
        <w:t xml:space="preserve"> </w:t>
      </w:r>
      <w:r w:rsidRPr="00C47FE2">
        <w:rPr>
          <w:rFonts w:ascii="Sylfaen" w:hAnsi="Sylfaen"/>
          <w:b/>
          <w:color w:val="000000"/>
          <w:sz w:val="16"/>
          <w:szCs w:val="16"/>
          <w:u w:val="single"/>
          <w:lang w:val="ka-GE"/>
        </w:rPr>
        <w:t>პირებმა</w:t>
      </w:r>
      <w:r w:rsidRPr="00C47FE2">
        <w:rPr>
          <w:rFonts w:ascii="Sylfaen" w:hAnsi="Sylfaen"/>
          <w:b/>
          <w:color w:val="000000"/>
          <w:sz w:val="16"/>
          <w:szCs w:val="16"/>
          <w:u w:val="single"/>
          <w:lang w:val="af-ZA"/>
        </w:rPr>
        <w:t xml:space="preserve"> </w:t>
      </w:r>
      <w:r w:rsidRPr="00C47FE2">
        <w:rPr>
          <w:rFonts w:ascii="Sylfaen" w:hAnsi="Sylfaen"/>
          <w:b/>
          <w:color w:val="000000"/>
          <w:sz w:val="16"/>
          <w:szCs w:val="16"/>
          <w:u w:val="single"/>
          <w:lang w:val="ka-GE"/>
        </w:rPr>
        <w:t>დალუქულ</w:t>
      </w:r>
      <w:r w:rsidRPr="00C47FE2">
        <w:rPr>
          <w:rFonts w:ascii="Sylfaen" w:hAnsi="Sylfaen"/>
          <w:b/>
          <w:color w:val="000000"/>
          <w:sz w:val="16"/>
          <w:szCs w:val="16"/>
          <w:u w:val="single"/>
          <w:lang w:val="af-ZA"/>
        </w:rPr>
        <w:t xml:space="preserve"> </w:t>
      </w:r>
      <w:r w:rsidRPr="00C47FE2">
        <w:rPr>
          <w:rFonts w:ascii="Sylfaen" w:hAnsi="Sylfaen"/>
          <w:b/>
          <w:color w:val="000000"/>
          <w:sz w:val="16"/>
          <w:szCs w:val="16"/>
          <w:u w:val="single"/>
          <w:lang w:val="ka-GE"/>
        </w:rPr>
        <w:t>კონვერტში</w:t>
      </w:r>
      <w:r w:rsidRPr="00C47FE2">
        <w:rPr>
          <w:rFonts w:ascii="Sylfaen" w:hAnsi="Sylfaen"/>
          <w:b/>
          <w:color w:val="000000"/>
          <w:sz w:val="16"/>
          <w:szCs w:val="16"/>
          <w:u w:val="single"/>
          <w:lang w:val="af-ZA"/>
        </w:rPr>
        <w:t xml:space="preserve"> </w:t>
      </w:r>
      <w:r w:rsidRPr="00C47FE2">
        <w:rPr>
          <w:rFonts w:ascii="Sylfaen" w:hAnsi="Sylfaen"/>
          <w:b/>
          <w:color w:val="000000"/>
          <w:sz w:val="16"/>
          <w:szCs w:val="16"/>
          <w:u w:val="single"/>
          <w:lang w:val="ka-GE"/>
        </w:rPr>
        <w:t>უნდა</w:t>
      </w:r>
      <w:r w:rsidRPr="00C47FE2">
        <w:rPr>
          <w:rFonts w:ascii="Sylfaen" w:hAnsi="Sylfaen"/>
          <w:b/>
          <w:color w:val="000000"/>
          <w:sz w:val="16"/>
          <w:szCs w:val="16"/>
          <w:u w:val="single"/>
          <w:lang w:val="af-ZA"/>
        </w:rPr>
        <w:t xml:space="preserve"> </w:t>
      </w:r>
      <w:r w:rsidRPr="00C47FE2">
        <w:rPr>
          <w:rFonts w:ascii="Sylfaen" w:hAnsi="Sylfaen"/>
          <w:b/>
          <w:color w:val="000000"/>
          <w:sz w:val="16"/>
          <w:szCs w:val="16"/>
          <w:u w:val="single"/>
          <w:lang w:val="ka-GE"/>
        </w:rPr>
        <w:t>წარადგინონ</w:t>
      </w:r>
      <w:r w:rsidRPr="00C47FE2">
        <w:rPr>
          <w:rFonts w:ascii="Sylfaen" w:hAnsi="Sylfaen"/>
          <w:b/>
          <w:color w:val="000000"/>
          <w:sz w:val="16"/>
          <w:szCs w:val="16"/>
          <w:u w:val="single"/>
          <w:lang w:val="af-ZA"/>
        </w:rPr>
        <w:t>:</w:t>
      </w:r>
    </w:p>
    <w:p w14:paraId="3510D427" w14:textId="2723D0ED" w:rsidR="00023C79" w:rsidRPr="00AC65EF" w:rsidRDefault="00023C79" w:rsidP="00023C79">
      <w:pPr>
        <w:rPr>
          <w:rFonts w:ascii="Sylfaen" w:hAnsi="Sylfaen"/>
          <w:color w:val="000000"/>
          <w:sz w:val="16"/>
          <w:szCs w:val="16"/>
          <w:lang w:val="ka-GE"/>
        </w:rPr>
      </w:pPr>
      <w:r w:rsidRPr="00AC65EF">
        <w:rPr>
          <w:rFonts w:ascii="Sylfaen" w:hAnsi="Sylfaen"/>
          <w:color w:val="000000"/>
          <w:sz w:val="16"/>
          <w:szCs w:val="16"/>
          <w:lang w:val="ka-GE"/>
        </w:rPr>
        <w:t xml:space="preserve">** შევსებული და ხელმოწერილი </w:t>
      </w:r>
      <w:proofErr w:type="spellStart"/>
      <w:r w:rsidR="005C24FA" w:rsidRPr="00AC65EF">
        <w:rPr>
          <w:rFonts w:ascii="Sylfaen" w:hAnsi="Sylfaen"/>
          <w:color w:val="000000"/>
          <w:sz w:val="16"/>
          <w:szCs w:val="16"/>
          <w:lang w:val="ka-GE"/>
        </w:rPr>
        <w:t>სა</w:t>
      </w:r>
      <w:r w:rsidR="003C68A9">
        <w:rPr>
          <w:rFonts w:ascii="Sylfaen" w:hAnsi="Sylfaen"/>
          <w:color w:val="000000"/>
          <w:sz w:val="16"/>
          <w:szCs w:val="16"/>
          <w:lang w:val="ka-GE"/>
        </w:rPr>
        <w:t>ა</w:t>
      </w:r>
      <w:r w:rsidR="00DE14B9">
        <w:rPr>
          <w:rFonts w:ascii="Sylfaen" w:hAnsi="Sylfaen"/>
          <w:color w:val="000000"/>
          <w:sz w:val="16"/>
          <w:szCs w:val="16"/>
          <w:lang w:val="ka-GE"/>
        </w:rPr>
        <w:t>პ</w:t>
      </w:r>
      <w:r w:rsidR="005C24FA" w:rsidRPr="00AC65EF">
        <w:rPr>
          <w:rFonts w:ascii="Sylfaen" w:hAnsi="Sylfaen"/>
          <w:color w:val="000000"/>
          <w:sz w:val="16"/>
          <w:szCs w:val="16"/>
          <w:lang w:val="ka-GE"/>
        </w:rPr>
        <w:t>ლიკაციო</w:t>
      </w:r>
      <w:proofErr w:type="spellEnd"/>
      <w:r w:rsidRPr="00AC65EF">
        <w:rPr>
          <w:rFonts w:ascii="Sylfaen" w:hAnsi="Sylfaen"/>
          <w:color w:val="000000"/>
          <w:sz w:val="16"/>
          <w:szCs w:val="16"/>
          <w:lang w:val="ka-GE"/>
        </w:rPr>
        <w:t xml:space="preserve"> ფორმა (</w:t>
      </w:r>
      <w:r w:rsidR="005C24FA" w:rsidRPr="00AC65EF">
        <w:rPr>
          <w:rFonts w:ascii="Sylfaen" w:hAnsi="Sylfaen"/>
          <w:color w:val="000000"/>
          <w:sz w:val="16"/>
          <w:szCs w:val="16"/>
          <w:lang w:val="ka-GE"/>
        </w:rPr>
        <w:t>იხ. თანდართულ</w:t>
      </w:r>
      <w:r w:rsidRPr="00AC65EF">
        <w:rPr>
          <w:rFonts w:ascii="Sylfaen" w:hAnsi="Sylfaen"/>
          <w:color w:val="000000"/>
          <w:sz w:val="16"/>
          <w:szCs w:val="16"/>
          <w:lang w:val="ka-GE"/>
        </w:rPr>
        <w:t xml:space="preserve"> ფაილი);  </w:t>
      </w:r>
    </w:p>
    <w:p w14:paraId="61A7BE66" w14:textId="3F13FB51" w:rsidR="00023C79" w:rsidRPr="00AC65EF" w:rsidRDefault="00023C79" w:rsidP="00023C79">
      <w:pPr>
        <w:rPr>
          <w:rFonts w:ascii="Sylfaen" w:hAnsi="Sylfaen"/>
          <w:color w:val="000000"/>
          <w:sz w:val="16"/>
          <w:szCs w:val="16"/>
          <w:lang w:val="ka-GE"/>
        </w:rPr>
      </w:pPr>
      <w:r w:rsidRPr="00AC65EF">
        <w:rPr>
          <w:rFonts w:ascii="Sylfaen" w:hAnsi="Sylfaen"/>
          <w:color w:val="000000"/>
          <w:sz w:val="16"/>
          <w:szCs w:val="16"/>
          <w:lang w:val="ka-GE"/>
        </w:rPr>
        <w:t xml:space="preserve">** ხელმოწერილი </w:t>
      </w:r>
      <w:r w:rsidR="002E3607">
        <w:rPr>
          <w:rFonts w:ascii="Sylfaen" w:hAnsi="Sylfaen"/>
          <w:color w:val="000000"/>
          <w:sz w:val="16"/>
          <w:szCs w:val="16"/>
          <w:lang w:val="ka-GE"/>
        </w:rPr>
        <w:t>ფასების ცხრილი</w:t>
      </w:r>
      <w:r w:rsidR="00AC65EF" w:rsidRPr="00AC65EF">
        <w:rPr>
          <w:rFonts w:ascii="Sylfaen" w:hAnsi="Sylfaen"/>
          <w:color w:val="000000"/>
          <w:sz w:val="16"/>
          <w:szCs w:val="16"/>
          <w:lang w:val="ka-GE"/>
        </w:rPr>
        <w:t xml:space="preserve"> </w:t>
      </w:r>
      <w:r w:rsidRPr="00AC65EF">
        <w:rPr>
          <w:rFonts w:ascii="Sylfaen" w:hAnsi="Sylfaen"/>
          <w:color w:val="000000"/>
          <w:sz w:val="16"/>
          <w:szCs w:val="16"/>
          <w:lang w:val="ka-GE"/>
        </w:rPr>
        <w:t>(</w:t>
      </w:r>
      <w:r w:rsidR="00166363">
        <w:rPr>
          <w:rFonts w:ascii="Sylfaen" w:hAnsi="Sylfaen"/>
          <w:color w:val="000000"/>
          <w:sz w:val="16"/>
          <w:szCs w:val="16"/>
          <w:lang w:val="ka-GE"/>
        </w:rPr>
        <w:t xml:space="preserve"> თავისუფალი ფორმის</w:t>
      </w:r>
      <w:r w:rsidR="00B25087">
        <w:rPr>
          <w:rFonts w:ascii="Sylfaen" w:hAnsi="Sylfaen"/>
          <w:color w:val="000000"/>
          <w:sz w:val="16"/>
          <w:szCs w:val="16"/>
          <w:lang w:val="ka-GE"/>
        </w:rPr>
        <w:t xml:space="preserve"> მანქანის სპეციფიკაციით </w:t>
      </w:r>
      <w:r w:rsidR="00166363">
        <w:rPr>
          <w:rFonts w:ascii="Sylfaen" w:hAnsi="Sylfaen"/>
          <w:color w:val="000000"/>
          <w:sz w:val="16"/>
          <w:szCs w:val="16"/>
          <w:lang w:val="ka-GE"/>
        </w:rPr>
        <w:t xml:space="preserve"> </w:t>
      </w:r>
      <w:r w:rsidRPr="00AC65EF">
        <w:rPr>
          <w:rFonts w:ascii="Sylfaen" w:hAnsi="Sylfaen"/>
          <w:color w:val="000000"/>
          <w:sz w:val="16"/>
          <w:szCs w:val="16"/>
          <w:lang w:val="ka-GE"/>
        </w:rPr>
        <w:t xml:space="preserve">);  </w:t>
      </w:r>
    </w:p>
    <w:p w14:paraId="51AE706C" w14:textId="77777777" w:rsidR="00F4328D" w:rsidRPr="00C47FE2" w:rsidRDefault="00F4328D" w:rsidP="003248A2">
      <w:pPr>
        <w:rPr>
          <w:rFonts w:ascii="Sylfaen" w:hAnsi="Sylfaen"/>
          <w:color w:val="000000"/>
          <w:sz w:val="16"/>
          <w:szCs w:val="16"/>
          <w:lang w:val="ka-GE"/>
        </w:rPr>
      </w:pPr>
    </w:p>
    <w:p w14:paraId="2C1BCD88" w14:textId="77777777" w:rsidR="002B3D09" w:rsidRPr="00C47FE2" w:rsidRDefault="002B3D09" w:rsidP="003248A2">
      <w:pPr>
        <w:rPr>
          <w:rFonts w:ascii="Sylfaen" w:hAnsi="Sylfaen"/>
          <w:color w:val="000000"/>
          <w:sz w:val="16"/>
          <w:szCs w:val="16"/>
          <w:lang w:val="af-ZA"/>
        </w:rPr>
      </w:pPr>
      <w:r w:rsidRPr="00C47FE2">
        <w:rPr>
          <w:rFonts w:ascii="Sylfaen" w:hAnsi="Sylfaen"/>
          <w:b/>
          <w:color w:val="000000"/>
          <w:sz w:val="16"/>
          <w:szCs w:val="16"/>
          <w:u w:val="single"/>
          <w:lang w:val="ka-GE"/>
        </w:rPr>
        <w:t>გთხოვთ</w:t>
      </w:r>
      <w:r w:rsidRPr="00C47FE2">
        <w:rPr>
          <w:rFonts w:ascii="Sylfaen" w:hAnsi="Sylfaen"/>
          <w:b/>
          <w:color w:val="000000"/>
          <w:sz w:val="16"/>
          <w:szCs w:val="16"/>
          <w:u w:val="single"/>
          <w:lang w:val="af-ZA"/>
        </w:rPr>
        <w:t xml:space="preserve">, </w:t>
      </w:r>
      <w:r w:rsidRPr="00C47FE2">
        <w:rPr>
          <w:rFonts w:ascii="Sylfaen" w:hAnsi="Sylfaen"/>
          <w:b/>
          <w:color w:val="000000"/>
          <w:sz w:val="16"/>
          <w:szCs w:val="16"/>
          <w:u w:val="single"/>
          <w:lang w:val="ka-GE"/>
        </w:rPr>
        <w:t>დალუქულ</w:t>
      </w:r>
      <w:r w:rsidRPr="00C47FE2">
        <w:rPr>
          <w:rFonts w:ascii="Sylfaen" w:hAnsi="Sylfaen"/>
          <w:b/>
          <w:color w:val="000000"/>
          <w:sz w:val="16"/>
          <w:szCs w:val="16"/>
          <w:u w:val="single"/>
          <w:lang w:val="af-ZA"/>
        </w:rPr>
        <w:t xml:space="preserve"> </w:t>
      </w:r>
      <w:r w:rsidRPr="00C47FE2">
        <w:rPr>
          <w:rFonts w:ascii="Sylfaen" w:hAnsi="Sylfaen"/>
          <w:b/>
          <w:color w:val="000000"/>
          <w:sz w:val="16"/>
          <w:szCs w:val="16"/>
          <w:u w:val="single"/>
          <w:lang w:val="ka-GE"/>
        </w:rPr>
        <w:t>კონვერტზე</w:t>
      </w:r>
      <w:r w:rsidRPr="00C47FE2">
        <w:rPr>
          <w:rFonts w:ascii="Sylfaen" w:hAnsi="Sylfaen"/>
          <w:b/>
          <w:color w:val="000000"/>
          <w:sz w:val="16"/>
          <w:szCs w:val="16"/>
          <w:u w:val="single"/>
          <w:lang w:val="af-ZA"/>
        </w:rPr>
        <w:t xml:space="preserve"> </w:t>
      </w:r>
      <w:r w:rsidRPr="00C47FE2">
        <w:rPr>
          <w:rFonts w:ascii="Sylfaen" w:hAnsi="Sylfaen"/>
          <w:b/>
          <w:color w:val="000000"/>
          <w:sz w:val="16"/>
          <w:szCs w:val="16"/>
          <w:u w:val="single"/>
          <w:lang w:val="ka-GE"/>
        </w:rPr>
        <w:t>მიუთითოთ</w:t>
      </w:r>
      <w:r w:rsidRPr="00C47FE2">
        <w:rPr>
          <w:rFonts w:ascii="Sylfaen" w:hAnsi="Sylfaen"/>
          <w:b/>
          <w:color w:val="000000"/>
          <w:sz w:val="16"/>
          <w:szCs w:val="16"/>
          <w:u w:val="single"/>
          <w:lang w:val="af-ZA"/>
        </w:rPr>
        <w:t>:</w:t>
      </w:r>
      <w:r w:rsidRPr="00C47FE2">
        <w:rPr>
          <w:rFonts w:ascii="Sylfaen" w:hAnsi="Sylfaen"/>
          <w:color w:val="000000"/>
          <w:sz w:val="16"/>
          <w:szCs w:val="16"/>
          <w:lang w:val="af-ZA"/>
        </w:rPr>
        <w:br/>
        <w:t xml:space="preserve">** </w:t>
      </w:r>
      <w:r w:rsidRPr="00C47FE2">
        <w:rPr>
          <w:rFonts w:ascii="Sylfaen" w:hAnsi="Sylfaen"/>
          <w:color w:val="000000"/>
          <w:sz w:val="16"/>
          <w:szCs w:val="16"/>
          <w:lang w:val="ka-GE"/>
        </w:rPr>
        <w:t>თქვენი</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კომპანიის</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დასახელება</w:t>
      </w:r>
      <w:r w:rsidRPr="00C47FE2">
        <w:rPr>
          <w:rFonts w:ascii="Sylfaen" w:hAnsi="Sylfaen"/>
          <w:color w:val="000000"/>
          <w:sz w:val="16"/>
          <w:szCs w:val="16"/>
          <w:lang w:val="af-ZA"/>
        </w:rPr>
        <w:t>;</w:t>
      </w:r>
    </w:p>
    <w:p w14:paraId="41A89C45" w14:textId="77777777" w:rsidR="002B3D09" w:rsidRPr="00C47FE2" w:rsidRDefault="002B3D09" w:rsidP="003248A2">
      <w:pPr>
        <w:rPr>
          <w:rFonts w:ascii="Sylfaen" w:hAnsi="Sylfaen"/>
          <w:color w:val="000000"/>
          <w:sz w:val="16"/>
          <w:szCs w:val="16"/>
          <w:lang w:val="af-ZA"/>
        </w:rPr>
      </w:pPr>
      <w:r w:rsidRPr="00C47FE2">
        <w:rPr>
          <w:rFonts w:ascii="Sylfaen" w:hAnsi="Sylfaen"/>
          <w:color w:val="000000"/>
          <w:sz w:val="16"/>
          <w:szCs w:val="16"/>
          <w:lang w:val="af-ZA"/>
        </w:rPr>
        <w:t xml:space="preserve">** </w:t>
      </w:r>
      <w:r w:rsidRPr="00C47FE2">
        <w:rPr>
          <w:rFonts w:ascii="Sylfaen" w:hAnsi="Sylfaen"/>
          <w:color w:val="000000"/>
          <w:sz w:val="16"/>
          <w:szCs w:val="16"/>
          <w:lang w:val="ka-GE"/>
        </w:rPr>
        <w:t>საკონტაქტო</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ინფორმაცია</w:t>
      </w:r>
      <w:r w:rsidR="006826E5" w:rsidRPr="00C47FE2">
        <w:rPr>
          <w:rFonts w:ascii="Sylfaen" w:hAnsi="Sylfaen"/>
          <w:color w:val="000000"/>
          <w:sz w:val="16"/>
          <w:szCs w:val="16"/>
          <w:lang w:val="ka-GE"/>
        </w:rPr>
        <w:t xml:space="preserve"> (პასუხისმგებელი პირი</w:t>
      </w:r>
      <w:r w:rsidR="00512EF5" w:rsidRPr="00C47FE2">
        <w:rPr>
          <w:rFonts w:ascii="Sylfaen" w:hAnsi="Sylfaen"/>
          <w:color w:val="000000"/>
          <w:sz w:val="16"/>
          <w:szCs w:val="16"/>
          <w:lang w:val="ka-GE"/>
        </w:rPr>
        <w:t>,</w:t>
      </w:r>
      <w:r w:rsidR="006826E5" w:rsidRPr="00C47FE2">
        <w:rPr>
          <w:rFonts w:ascii="Sylfaen" w:hAnsi="Sylfaen"/>
          <w:color w:val="000000"/>
          <w:sz w:val="16"/>
          <w:szCs w:val="16"/>
          <w:lang w:val="ka-GE"/>
        </w:rPr>
        <w:t xml:space="preserve"> ტელეფონი</w:t>
      </w:r>
      <w:r w:rsidR="00512EF5" w:rsidRPr="00C47FE2">
        <w:rPr>
          <w:rFonts w:ascii="Sylfaen" w:hAnsi="Sylfaen"/>
          <w:color w:val="000000"/>
          <w:sz w:val="16"/>
          <w:szCs w:val="16"/>
          <w:lang w:val="ka-GE"/>
        </w:rPr>
        <w:t xml:space="preserve"> და </w:t>
      </w:r>
      <w:proofErr w:type="spellStart"/>
      <w:r w:rsidR="00512EF5" w:rsidRPr="00C47FE2">
        <w:rPr>
          <w:rFonts w:ascii="Sylfaen" w:hAnsi="Sylfaen"/>
          <w:color w:val="000000"/>
          <w:sz w:val="16"/>
          <w:szCs w:val="16"/>
          <w:lang w:val="ka-GE"/>
        </w:rPr>
        <w:t>ელ.ფოსტა</w:t>
      </w:r>
      <w:proofErr w:type="spellEnd"/>
      <w:r w:rsidR="006826E5" w:rsidRPr="00C47FE2">
        <w:rPr>
          <w:rFonts w:ascii="Sylfaen" w:hAnsi="Sylfaen"/>
          <w:color w:val="000000"/>
          <w:sz w:val="16"/>
          <w:szCs w:val="16"/>
          <w:lang w:val="ka-GE"/>
        </w:rPr>
        <w:t>)</w:t>
      </w:r>
      <w:r w:rsidRPr="00C47FE2">
        <w:rPr>
          <w:rFonts w:ascii="Sylfaen" w:hAnsi="Sylfaen"/>
          <w:color w:val="000000"/>
          <w:sz w:val="16"/>
          <w:szCs w:val="16"/>
          <w:lang w:val="af-ZA"/>
        </w:rPr>
        <w:t>;</w:t>
      </w:r>
      <w:r w:rsidRPr="00C47FE2">
        <w:rPr>
          <w:rFonts w:ascii="Sylfaen" w:hAnsi="Sylfaen"/>
          <w:color w:val="000000"/>
          <w:sz w:val="16"/>
          <w:szCs w:val="16"/>
          <w:lang w:val="af-ZA"/>
        </w:rPr>
        <w:br/>
        <w:t xml:space="preserve">** </w:t>
      </w:r>
      <w:r w:rsidRPr="00C47FE2">
        <w:rPr>
          <w:rFonts w:ascii="Sylfaen" w:hAnsi="Sylfaen"/>
          <w:color w:val="000000"/>
          <w:sz w:val="16"/>
          <w:szCs w:val="16"/>
          <w:lang w:val="ka-GE"/>
        </w:rPr>
        <w:t>ტენდერის</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დასახელება</w:t>
      </w:r>
      <w:r w:rsidRPr="00C47FE2">
        <w:rPr>
          <w:rFonts w:ascii="Sylfaen" w:hAnsi="Sylfaen"/>
          <w:color w:val="000000"/>
          <w:sz w:val="16"/>
          <w:szCs w:val="16"/>
          <w:lang w:val="af-ZA"/>
        </w:rPr>
        <w:t>;</w:t>
      </w:r>
      <w:r w:rsidRPr="00C47FE2">
        <w:rPr>
          <w:rFonts w:ascii="Sylfaen" w:hAnsi="Sylfaen"/>
          <w:color w:val="000000"/>
          <w:sz w:val="16"/>
          <w:szCs w:val="16"/>
          <w:lang w:val="af-ZA"/>
        </w:rPr>
        <w:br/>
        <w:t xml:space="preserve">** </w:t>
      </w:r>
      <w:r w:rsidRPr="00C47FE2">
        <w:rPr>
          <w:rFonts w:ascii="Sylfaen" w:hAnsi="Sylfaen"/>
          <w:color w:val="000000"/>
          <w:sz w:val="16"/>
          <w:szCs w:val="16"/>
          <w:lang w:val="ka-GE"/>
        </w:rPr>
        <w:t>მიმღები</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განყოფილების</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დასახელება</w:t>
      </w:r>
      <w:r w:rsidR="001A6D46" w:rsidRPr="00C47FE2">
        <w:rPr>
          <w:rFonts w:ascii="Sylfaen" w:hAnsi="Sylfaen"/>
          <w:color w:val="000000"/>
          <w:sz w:val="16"/>
          <w:szCs w:val="16"/>
          <w:lang w:val="ka-GE"/>
        </w:rPr>
        <w:t>:</w:t>
      </w:r>
      <w:r w:rsidR="001A6D46" w:rsidRPr="00C47FE2">
        <w:rPr>
          <w:rFonts w:ascii="Sylfaen" w:hAnsi="Sylfaen" w:cs="Sylfaen"/>
          <w:color w:val="666666"/>
          <w:sz w:val="16"/>
          <w:szCs w:val="16"/>
          <w:shd w:val="clear" w:color="auto" w:fill="F8F8F8"/>
          <w:lang w:val="ka-GE"/>
        </w:rPr>
        <w:t xml:space="preserve"> </w:t>
      </w:r>
      <w:r w:rsidR="00F15F59" w:rsidRPr="00C47FE2">
        <w:rPr>
          <w:rFonts w:ascii="Sylfaen" w:hAnsi="Sylfaen" w:cs="Sylfaen"/>
          <w:color w:val="000000"/>
          <w:sz w:val="16"/>
          <w:szCs w:val="16"/>
          <w:shd w:val="clear" w:color="auto" w:fill="F8F8F8"/>
          <w:lang w:val="ca-ES"/>
        </w:rPr>
        <w:t>შესყიდვების ქვეგანყოფილება</w:t>
      </w:r>
      <w:r w:rsidRPr="00C47FE2">
        <w:rPr>
          <w:rFonts w:ascii="Sylfaen" w:hAnsi="Sylfaen"/>
          <w:color w:val="000000"/>
          <w:sz w:val="16"/>
          <w:szCs w:val="16"/>
          <w:lang w:val="af-ZA"/>
        </w:rPr>
        <w:br/>
        <w:t xml:space="preserve">** </w:t>
      </w:r>
      <w:r w:rsidRPr="00C47FE2">
        <w:rPr>
          <w:rFonts w:ascii="Sylfaen" w:hAnsi="Sylfaen"/>
          <w:color w:val="000000"/>
          <w:sz w:val="16"/>
          <w:szCs w:val="16"/>
          <w:lang w:val="ka-GE"/>
        </w:rPr>
        <w:t>წარწერა</w:t>
      </w:r>
      <w:r w:rsidRPr="00C47FE2">
        <w:rPr>
          <w:rFonts w:ascii="Sylfaen" w:hAnsi="Sylfaen"/>
          <w:color w:val="000000"/>
          <w:sz w:val="16"/>
          <w:szCs w:val="16"/>
          <w:lang w:val="af-ZA"/>
        </w:rPr>
        <w:t>: ”</w:t>
      </w:r>
      <w:r w:rsidRPr="00C47FE2">
        <w:rPr>
          <w:rFonts w:ascii="Sylfaen" w:hAnsi="Sylfaen"/>
          <w:color w:val="000000"/>
          <w:sz w:val="16"/>
          <w:szCs w:val="16"/>
          <w:lang w:val="ka-GE"/>
        </w:rPr>
        <w:t>კონფიდენციალურია</w:t>
      </w:r>
      <w:r w:rsidRPr="00C47FE2">
        <w:rPr>
          <w:rFonts w:ascii="Sylfaen" w:hAnsi="Sylfaen"/>
          <w:color w:val="000000"/>
          <w:sz w:val="16"/>
          <w:szCs w:val="16"/>
          <w:lang w:val="af-ZA"/>
        </w:rPr>
        <w:t>”;</w:t>
      </w:r>
    </w:p>
    <w:p w14:paraId="7C7FCFF1" w14:textId="77777777" w:rsidR="00104524" w:rsidRPr="00C47FE2" w:rsidRDefault="002B3D09" w:rsidP="003248A2">
      <w:pPr>
        <w:rPr>
          <w:rFonts w:ascii="Sylfaen" w:hAnsi="Sylfaen"/>
          <w:sz w:val="16"/>
          <w:szCs w:val="16"/>
          <w:lang w:val="ka-GE"/>
        </w:rPr>
      </w:pPr>
      <w:r w:rsidRPr="00C47FE2">
        <w:rPr>
          <w:rFonts w:ascii="Sylfaen" w:hAnsi="Sylfaen"/>
          <w:color w:val="000000"/>
          <w:sz w:val="16"/>
          <w:szCs w:val="16"/>
          <w:lang w:val="af-ZA"/>
        </w:rPr>
        <w:t>**</w:t>
      </w:r>
      <w:r w:rsidR="00AC65EF">
        <w:rPr>
          <w:rFonts w:ascii="Sylfaen" w:hAnsi="Sylfaen"/>
          <w:color w:val="000000"/>
          <w:sz w:val="16"/>
          <w:szCs w:val="16"/>
          <w:lang w:val="af-ZA"/>
        </w:rPr>
        <w:t xml:space="preserve"> </w:t>
      </w:r>
      <w:r w:rsidRPr="00C47FE2">
        <w:rPr>
          <w:rFonts w:ascii="Sylfaen" w:hAnsi="Sylfaen"/>
          <w:color w:val="000000"/>
          <w:sz w:val="16"/>
          <w:szCs w:val="16"/>
          <w:lang w:val="ka-GE"/>
        </w:rPr>
        <w:t>გთხოვთ</w:t>
      </w:r>
      <w:r w:rsidR="0020248C" w:rsidRPr="00C47FE2">
        <w:rPr>
          <w:rFonts w:ascii="Sylfaen" w:hAnsi="Sylfaen"/>
          <w:color w:val="000000"/>
          <w:sz w:val="16"/>
          <w:szCs w:val="16"/>
          <w:lang w:val="ka-GE"/>
        </w:rPr>
        <w:t>,</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მოაწერეთ</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ხელი</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და</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დასვით</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თქვენი</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კომპანიის</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ბეჭედი</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კონვერტის დალუქვის ადგილზე.</w:t>
      </w:r>
      <w:r w:rsidR="00FD2921" w:rsidRPr="00C47FE2">
        <w:rPr>
          <w:rFonts w:ascii="Sylfaen" w:hAnsi="Sylfaen"/>
          <w:color w:val="000000"/>
          <w:sz w:val="16"/>
          <w:szCs w:val="16"/>
          <w:lang w:val="af-ZA"/>
        </w:rPr>
        <w:br/>
      </w:r>
    </w:p>
    <w:p w14:paraId="4E593853" w14:textId="1C4B17B9" w:rsidR="0043723C" w:rsidRPr="00C47FE2" w:rsidRDefault="00CF1DF3" w:rsidP="003248A2">
      <w:pPr>
        <w:rPr>
          <w:rFonts w:ascii="Sylfaen" w:hAnsi="Sylfaen"/>
          <w:b/>
          <w:sz w:val="16"/>
          <w:szCs w:val="16"/>
          <w:lang w:val="ca-ES"/>
        </w:rPr>
      </w:pPr>
      <w:proofErr w:type="spellStart"/>
      <w:r w:rsidRPr="00C47FE2">
        <w:rPr>
          <w:rFonts w:ascii="Sylfaen" w:hAnsi="Sylfaen"/>
          <w:b/>
          <w:sz w:val="16"/>
          <w:szCs w:val="16"/>
          <w:lang w:val="ka-GE"/>
        </w:rPr>
        <w:lastRenderedPageBreak/>
        <w:t>სატენდერო</w:t>
      </w:r>
      <w:proofErr w:type="spellEnd"/>
      <w:r w:rsidRPr="00C47FE2">
        <w:rPr>
          <w:rFonts w:ascii="Sylfaen" w:hAnsi="Sylfaen"/>
          <w:b/>
          <w:sz w:val="16"/>
          <w:szCs w:val="16"/>
          <w:lang w:val="af-ZA"/>
        </w:rPr>
        <w:t xml:space="preserve"> </w:t>
      </w:r>
      <w:r w:rsidRPr="00C47FE2">
        <w:rPr>
          <w:rFonts w:ascii="Sylfaen" w:hAnsi="Sylfaen"/>
          <w:b/>
          <w:sz w:val="16"/>
          <w:szCs w:val="16"/>
          <w:lang w:val="ka-GE"/>
        </w:rPr>
        <w:t>წინადადება</w:t>
      </w:r>
      <w:r w:rsidRPr="00C47FE2">
        <w:rPr>
          <w:rFonts w:ascii="Sylfaen" w:hAnsi="Sylfaen"/>
          <w:b/>
          <w:sz w:val="16"/>
          <w:szCs w:val="16"/>
          <w:lang w:val="af-ZA"/>
        </w:rPr>
        <w:t xml:space="preserve"> </w:t>
      </w:r>
      <w:r w:rsidRPr="00C47FE2">
        <w:rPr>
          <w:rFonts w:ascii="Sylfaen" w:hAnsi="Sylfaen"/>
          <w:b/>
          <w:sz w:val="16"/>
          <w:szCs w:val="16"/>
          <w:lang w:val="ka-GE"/>
        </w:rPr>
        <w:t>მოგვაწოდეთ შემდეგ</w:t>
      </w:r>
      <w:r w:rsidRPr="00C47FE2">
        <w:rPr>
          <w:rFonts w:ascii="Sylfaen" w:hAnsi="Sylfaen"/>
          <w:b/>
          <w:sz w:val="16"/>
          <w:szCs w:val="16"/>
          <w:lang w:val="af-ZA"/>
        </w:rPr>
        <w:t xml:space="preserve"> </w:t>
      </w:r>
      <w:r w:rsidRPr="00C47FE2">
        <w:rPr>
          <w:rFonts w:ascii="Sylfaen" w:hAnsi="Sylfaen"/>
          <w:b/>
          <w:sz w:val="16"/>
          <w:szCs w:val="16"/>
          <w:lang w:val="ka-GE"/>
        </w:rPr>
        <w:t>მისამართზე</w:t>
      </w:r>
      <w:r w:rsidRPr="00C47FE2">
        <w:rPr>
          <w:rFonts w:ascii="Sylfaen" w:hAnsi="Sylfaen"/>
          <w:b/>
          <w:sz w:val="16"/>
          <w:szCs w:val="16"/>
          <w:lang w:val="af-ZA"/>
        </w:rPr>
        <w:t xml:space="preserve">: </w:t>
      </w:r>
      <w:r w:rsidR="00A75CE9" w:rsidRPr="00C47FE2">
        <w:rPr>
          <w:rFonts w:ascii="Sylfaen" w:hAnsi="Sylfaen"/>
          <w:b/>
          <w:sz w:val="16"/>
          <w:szCs w:val="16"/>
          <w:lang w:val="ka-GE"/>
        </w:rPr>
        <w:t xml:space="preserve">ალ. </w:t>
      </w:r>
      <w:r w:rsidR="005C24FA" w:rsidRPr="00C47FE2">
        <w:rPr>
          <w:rFonts w:ascii="Sylfaen" w:hAnsi="Sylfaen"/>
          <w:b/>
          <w:sz w:val="16"/>
          <w:szCs w:val="16"/>
          <w:lang w:val="ka-GE"/>
        </w:rPr>
        <w:t>ყაზების</w:t>
      </w:r>
      <w:r w:rsidRPr="00C47FE2">
        <w:rPr>
          <w:rFonts w:ascii="Sylfaen" w:hAnsi="Sylfaen"/>
          <w:b/>
          <w:sz w:val="16"/>
          <w:szCs w:val="16"/>
          <w:lang w:val="af-ZA"/>
        </w:rPr>
        <w:t xml:space="preserve"> </w:t>
      </w:r>
      <w:r w:rsidRPr="00C47FE2">
        <w:rPr>
          <w:rFonts w:ascii="Sylfaen" w:hAnsi="Sylfaen"/>
          <w:b/>
          <w:sz w:val="16"/>
          <w:szCs w:val="16"/>
          <w:lang w:val="ka-GE"/>
        </w:rPr>
        <w:t xml:space="preserve">გამზ. </w:t>
      </w:r>
      <w:r w:rsidR="00E1267F" w:rsidRPr="00C47FE2">
        <w:rPr>
          <w:rFonts w:ascii="Sylfaen" w:hAnsi="Sylfaen"/>
          <w:b/>
          <w:sz w:val="16"/>
          <w:szCs w:val="16"/>
          <w:lang w:val="ka-GE"/>
        </w:rPr>
        <w:t>21</w:t>
      </w:r>
      <w:r w:rsidR="00AC65EF">
        <w:rPr>
          <w:rFonts w:ascii="Sylfaen" w:hAnsi="Sylfaen"/>
          <w:b/>
          <w:sz w:val="16"/>
          <w:szCs w:val="16"/>
          <w:lang w:val="ca-ES"/>
        </w:rPr>
        <w:t xml:space="preserve"> და </w:t>
      </w:r>
      <w:r w:rsidR="00AC65EF">
        <w:rPr>
          <w:rFonts w:ascii="Sylfaen" w:hAnsi="Sylfaen"/>
          <w:b/>
          <w:sz w:val="16"/>
          <w:szCs w:val="16"/>
          <w:lang w:val="ka-GE"/>
        </w:rPr>
        <w:t>ჩააბარეთ</w:t>
      </w:r>
      <w:r w:rsidR="00F15F59" w:rsidRPr="00C47FE2">
        <w:rPr>
          <w:rFonts w:ascii="Sylfaen" w:hAnsi="Sylfaen"/>
          <w:b/>
          <w:sz w:val="16"/>
          <w:szCs w:val="16"/>
          <w:lang w:val="ca-ES"/>
        </w:rPr>
        <w:t xml:space="preserve"> ბანკის პირველ სართულზ</w:t>
      </w:r>
      <w:r w:rsidR="0043723C" w:rsidRPr="00C47FE2">
        <w:rPr>
          <w:rFonts w:ascii="Sylfaen" w:hAnsi="Sylfaen"/>
          <w:b/>
          <w:sz w:val="16"/>
          <w:szCs w:val="16"/>
          <w:lang w:val="ka-GE"/>
        </w:rPr>
        <w:t>ე</w:t>
      </w:r>
      <w:r w:rsidR="00F15F59" w:rsidRPr="00C47FE2">
        <w:rPr>
          <w:rFonts w:ascii="Sylfaen" w:hAnsi="Sylfaen"/>
          <w:b/>
          <w:sz w:val="16"/>
          <w:szCs w:val="16"/>
          <w:lang w:val="ca-ES"/>
        </w:rPr>
        <w:t xml:space="preserve"> ა</w:t>
      </w:r>
      <w:r w:rsidR="00AC65EF">
        <w:rPr>
          <w:rFonts w:ascii="Sylfaen" w:hAnsi="Sylfaen"/>
          <w:b/>
          <w:sz w:val="16"/>
          <w:szCs w:val="16"/>
          <w:lang w:val="ca-ES"/>
        </w:rPr>
        <w:t xml:space="preserve">რსებულ </w:t>
      </w:r>
      <w:r w:rsidR="00AC65EF">
        <w:rPr>
          <w:rFonts w:ascii="Sylfaen" w:hAnsi="Sylfaen"/>
          <w:b/>
          <w:sz w:val="16"/>
          <w:szCs w:val="16"/>
          <w:lang w:val="ka-GE"/>
        </w:rPr>
        <w:t>კანცელარიაში.</w:t>
      </w:r>
    </w:p>
    <w:p w14:paraId="4FD2B805" w14:textId="77777777" w:rsidR="00104524" w:rsidRPr="00C47FE2" w:rsidRDefault="00104524" w:rsidP="003248A2">
      <w:pPr>
        <w:rPr>
          <w:rFonts w:ascii="Sylfaen" w:hAnsi="Sylfaen"/>
          <w:color w:val="000000"/>
          <w:sz w:val="16"/>
          <w:szCs w:val="16"/>
          <w:lang w:val="ka-GE"/>
        </w:rPr>
      </w:pPr>
    </w:p>
    <w:p w14:paraId="7B2DDF28" w14:textId="65AE6C79" w:rsidR="00986C5E" w:rsidRPr="00C47FE2" w:rsidRDefault="00FD2921" w:rsidP="003248A2">
      <w:pPr>
        <w:rPr>
          <w:rFonts w:ascii="Sylfaen" w:hAnsi="Sylfaen"/>
          <w:color w:val="000000"/>
          <w:sz w:val="16"/>
          <w:szCs w:val="16"/>
          <w:lang w:val="ka-GE"/>
        </w:rPr>
        <w:sectPr w:rsidR="00986C5E" w:rsidRPr="00C47FE2" w:rsidSect="003248A2">
          <w:headerReference w:type="even" r:id="rId8"/>
          <w:headerReference w:type="default" r:id="rId9"/>
          <w:footerReference w:type="even" r:id="rId10"/>
          <w:footerReference w:type="default" r:id="rId11"/>
          <w:headerReference w:type="first" r:id="rId12"/>
          <w:footerReference w:type="first" r:id="rId13"/>
          <w:type w:val="continuous"/>
          <w:pgSz w:w="11906" w:h="16838"/>
          <w:pgMar w:top="450" w:right="1106" w:bottom="900" w:left="993" w:header="720" w:footer="720" w:gutter="0"/>
          <w:cols w:space="720"/>
          <w:docGrid w:linePitch="360"/>
        </w:sectPr>
      </w:pPr>
      <w:r w:rsidRPr="00C47FE2">
        <w:rPr>
          <w:rFonts w:ascii="Sylfaen" w:hAnsi="Sylfaen"/>
          <w:color w:val="000000"/>
          <w:sz w:val="16"/>
          <w:szCs w:val="16"/>
          <w:lang w:val="ka-GE"/>
        </w:rPr>
        <w:t>შემოთავაზების</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შემოტანის</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ბოლო</w:t>
      </w:r>
      <w:r w:rsidRPr="00C47FE2">
        <w:rPr>
          <w:rFonts w:ascii="Sylfaen" w:hAnsi="Sylfaen"/>
          <w:color w:val="000000"/>
          <w:sz w:val="16"/>
          <w:szCs w:val="16"/>
          <w:lang w:val="af-ZA"/>
        </w:rPr>
        <w:t xml:space="preserve"> </w:t>
      </w:r>
      <w:r w:rsidRPr="00C47FE2">
        <w:rPr>
          <w:rFonts w:ascii="Sylfaen" w:hAnsi="Sylfaen"/>
          <w:color w:val="000000"/>
          <w:sz w:val="16"/>
          <w:szCs w:val="16"/>
          <w:lang w:val="ka-GE"/>
        </w:rPr>
        <w:t>ვადაა</w:t>
      </w:r>
      <w:r w:rsidRPr="00C47FE2">
        <w:rPr>
          <w:rFonts w:ascii="Sylfaen" w:hAnsi="Sylfaen"/>
          <w:color w:val="000000"/>
          <w:sz w:val="16"/>
          <w:szCs w:val="16"/>
          <w:lang w:val="af-ZA"/>
        </w:rPr>
        <w:t xml:space="preserve">: </w:t>
      </w:r>
      <w:r w:rsidR="00104524" w:rsidRPr="00C47FE2">
        <w:rPr>
          <w:rFonts w:ascii="Sylfaen" w:hAnsi="Sylfaen"/>
          <w:b/>
          <w:color w:val="000000"/>
          <w:sz w:val="16"/>
          <w:szCs w:val="16"/>
          <w:lang w:val="ca-ES"/>
        </w:rPr>
        <w:t xml:space="preserve"> </w:t>
      </w:r>
      <w:r w:rsidR="002D136B">
        <w:rPr>
          <w:rFonts w:ascii="Sylfaen" w:hAnsi="Sylfaen"/>
          <w:b/>
          <w:color w:val="FF0000"/>
          <w:sz w:val="16"/>
          <w:szCs w:val="16"/>
          <w:lang w:val="ka-GE"/>
        </w:rPr>
        <w:t>2</w:t>
      </w:r>
      <w:r w:rsidR="00A778AF">
        <w:rPr>
          <w:rFonts w:ascii="Sylfaen" w:hAnsi="Sylfaen"/>
          <w:b/>
          <w:color w:val="FF0000"/>
          <w:sz w:val="16"/>
          <w:szCs w:val="16"/>
          <w:lang w:val="ka-GE"/>
        </w:rPr>
        <w:t>0</w:t>
      </w:r>
      <w:r w:rsidR="004A41EA" w:rsidRPr="00D52AC5">
        <w:rPr>
          <w:rFonts w:ascii="Sylfaen" w:hAnsi="Sylfaen"/>
          <w:b/>
          <w:color w:val="FF0000"/>
          <w:sz w:val="16"/>
          <w:szCs w:val="16"/>
          <w:lang w:val="ka-GE"/>
        </w:rPr>
        <w:t xml:space="preserve"> </w:t>
      </w:r>
      <w:r w:rsidR="00504261">
        <w:rPr>
          <w:rFonts w:ascii="Sylfaen" w:hAnsi="Sylfaen"/>
          <w:b/>
          <w:color w:val="FF0000"/>
          <w:sz w:val="16"/>
          <w:szCs w:val="16"/>
          <w:lang w:val="ka-GE"/>
        </w:rPr>
        <w:t xml:space="preserve"> </w:t>
      </w:r>
      <w:r w:rsidR="00A778AF">
        <w:rPr>
          <w:rFonts w:ascii="Sylfaen" w:hAnsi="Sylfaen"/>
          <w:b/>
          <w:color w:val="FF0000"/>
          <w:sz w:val="16"/>
          <w:szCs w:val="16"/>
          <w:lang w:val="ka-GE"/>
        </w:rPr>
        <w:t xml:space="preserve"> თებერვალი</w:t>
      </w:r>
      <w:r w:rsidR="00504261">
        <w:rPr>
          <w:rFonts w:ascii="Sylfaen" w:hAnsi="Sylfaen"/>
          <w:b/>
          <w:color w:val="FF0000"/>
          <w:sz w:val="16"/>
          <w:szCs w:val="16"/>
          <w:lang w:val="ka-GE"/>
        </w:rPr>
        <w:t xml:space="preserve"> </w:t>
      </w:r>
      <w:r w:rsidR="00D22860">
        <w:rPr>
          <w:rFonts w:ascii="Sylfaen" w:hAnsi="Sylfaen"/>
          <w:b/>
          <w:color w:val="FF0000"/>
          <w:sz w:val="16"/>
          <w:szCs w:val="16"/>
          <w:lang w:val="ka-GE"/>
        </w:rPr>
        <w:t xml:space="preserve"> </w:t>
      </w:r>
      <w:r w:rsidR="00B17186" w:rsidRPr="00D52AC5">
        <w:rPr>
          <w:rFonts w:ascii="Sylfaen" w:hAnsi="Sylfaen"/>
          <w:b/>
          <w:color w:val="FF0000"/>
          <w:sz w:val="16"/>
          <w:szCs w:val="16"/>
          <w:lang w:val="ka-GE"/>
        </w:rPr>
        <w:t xml:space="preserve"> </w:t>
      </w:r>
      <w:r w:rsidR="00B35CE4" w:rsidRPr="00D52AC5">
        <w:rPr>
          <w:rFonts w:ascii="Sylfaen" w:hAnsi="Sylfaen"/>
          <w:b/>
          <w:color w:val="FF0000"/>
          <w:sz w:val="16"/>
          <w:szCs w:val="16"/>
          <w:lang w:val="ka-GE"/>
        </w:rPr>
        <w:t>20</w:t>
      </w:r>
      <w:r w:rsidR="00092C0C" w:rsidRPr="00D52AC5">
        <w:rPr>
          <w:rFonts w:ascii="Sylfaen" w:hAnsi="Sylfaen"/>
          <w:b/>
          <w:color w:val="FF0000"/>
          <w:sz w:val="16"/>
          <w:szCs w:val="16"/>
          <w:lang w:val="ka-GE"/>
        </w:rPr>
        <w:t>2</w:t>
      </w:r>
      <w:r w:rsidR="00A778AF">
        <w:rPr>
          <w:rFonts w:ascii="Sylfaen" w:hAnsi="Sylfaen"/>
          <w:b/>
          <w:color w:val="FF0000"/>
          <w:sz w:val="16"/>
          <w:szCs w:val="16"/>
          <w:lang w:val="ka-GE"/>
        </w:rPr>
        <w:t>6</w:t>
      </w:r>
      <w:r w:rsidR="00B35CE4" w:rsidRPr="00D52AC5">
        <w:rPr>
          <w:rFonts w:ascii="Sylfaen" w:hAnsi="Sylfaen"/>
          <w:b/>
          <w:color w:val="FF0000"/>
          <w:sz w:val="16"/>
          <w:szCs w:val="16"/>
          <w:lang w:val="ka-GE"/>
        </w:rPr>
        <w:t xml:space="preserve"> წელი</w:t>
      </w:r>
      <w:r w:rsidR="004A41EA" w:rsidRPr="00D52AC5">
        <w:rPr>
          <w:rFonts w:ascii="Sylfaen" w:hAnsi="Sylfaen"/>
          <w:b/>
          <w:color w:val="FF0000"/>
          <w:sz w:val="16"/>
          <w:szCs w:val="16"/>
          <w:lang w:val="ka-GE"/>
        </w:rPr>
        <w:t xml:space="preserve"> </w:t>
      </w:r>
      <w:r w:rsidR="00B35CE4" w:rsidRPr="00D52AC5">
        <w:rPr>
          <w:rFonts w:ascii="Sylfaen" w:hAnsi="Sylfaen"/>
          <w:b/>
          <w:color w:val="FF0000"/>
          <w:sz w:val="16"/>
          <w:szCs w:val="16"/>
          <w:lang w:val="ka-GE"/>
        </w:rPr>
        <w:t>1</w:t>
      </w:r>
      <w:r w:rsidR="00D57D91" w:rsidRPr="00D52AC5">
        <w:rPr>
          <w:rFonts w:ascii="Sylfaen" w:hAnsi="Sylfaen"/>
          <w:b/>
          <w:color w:val="FF0000"/>
          <w:sz w:val="16"/>
          <w:szCs w:val="16"/>
          <w:lang w:val="ka-GE"/>
        </w:rPr>
        <w:t>6:00</w:t>
      </w:r>
      <w:r w:rsidR="00B35CE4" w:rsidRPr="00D52AC5">
        <w:rPr>
          <w:rFonts w:ascii="Sylfaen" w:hAnsi="Sylfaen"/>
          <w:b/>
          <w:color w:val="FF0000"/>
          <w:sz w:val="16"/>
          <w:szCs w:val="16"/>
          <w:lang w:val="ka-GE"/>
        </w:rPr>
        <w:t xml:space="preserve"> საათამდე</w:t>
      </w:r>
      <w:r w:rsidR="00023C79" w:rsidRPr="00D52AC5">
        <w:rPr>
          <w:rFonts w:ascii="Sylfaen" w:hAnsi="Sylfaen"/>
          <w:b/>
          <w:color w:val="FF0000"/>
          <w:sz w:val="16"/>
          <w:szCs w:val="16"/>
          <w:lang w:val="ka-GE"/>
        </w:rPr>
        <w:t>.</w:t>
      </w:r>
    </w:p>
    <w:p w14:paraId="29D6F12D" w14:textId="77777777" w:rsidR="00092C0C" w:rsidRPr="00C47FE2" w:rsidRDefault="00092C0C" w:rsidP="003248A2">
      <w:pPr>
        <w:rPr>
          <w:rFonts w:ascii="Sylfaen" w:hAnsi="Sylfaen"/>
          <w:color w:val="666666"/>
          <w:sz w:val="16"/>
          <w:szCs w:val="16"/>
          <w:lang w:val="ka-GE"/>
        </w:rPr>
      </w:pPr>
    </w:p>
    <w:p w14:paraId="35EF17B3" w14:textId="77777777" w:rsidR="00092C0C" w:rsidRPr="00C47FE2" w:rsidRDefault="00092C0C" w:rsidP="003248A2">
      <w:pPr>
        <w:rPr>
          <w:rFonts w:ascii="Sylfaen" w:hAnsi="Sylfaen"/>
          <w:color w:val="666666"/>
          <w:sz w:val="16"/>
          <w:szCs w:val="16"/>
          <w:lang w:val="ka-GE"/>
        </w:rPr>
      </w:pPr>
    </w:p>
    <w:p w14:paraId="306D0B64" w14:textId="77777777" w:rsidR="00092C0C" w:rsidRPr="00C47FE2" w:rsidRDefault="00AA775A" w:rsidP="003248A2">
      <w:pPr>
        <w:rPr>
          <w:rFonts w:ascii="Sylfaen" w:hAnsi="Sylfaen"/>
          <w:color w:val="666666"/>
          <w:sz w:val="16"/>
          <w:szCs w:val="16"/>
          <w:lang w:val="ka-GE"/>
        </w:rPr>
      </w:pPr>
      <w:r w:rsidRPr="00C47FE2">
        <w:rPr>
          <w:rFonts w:ascii="Sylfaen" w:hAnsi="Sylfaen"/>
          <w:b/>
          <w:color w:val="000000"/>
          <w:sz w:val="16"/>
          <w:szCs w:val="16"/>
          <w:lang w:val="ka-GE"/>
        </w:rPr>
        <w:t>ორგანიზაციულ</w:t>
      </w:r>
      <w:r w:rsidRPr="00C47FE2">
        <w:rPr>
          <w:rFonts w:ascii="Sylfaen" w:hAnsi="Sylfaen"/>
          <w:b/>
          <w:color w:val="000000"/>
          <w:sz w:val="16"/>
          <w:szCs w:val="16"/>
          <w:lang w:val="af-ZA"/>
        </w:rPr>
        <w:t xml:space="preserve"> </w:t>
      </w:r>
      <w:r w:rsidRPr="00C47FE2">
        <w:rPr>
          <w:rFonts w:ascii="Sylfaen" w:hAnsi="Sylfaen"/>
          <w:b/>
          <w:color w:val="000000"/>
          <w:sz w:val="16"/>
          <w:szCs w:val="16"/>
          <w:lang w:val="ka-GE"/>
        </w:rPr>
        <w:t>საკითხებთან</w:t>
      </w:r>
      <w:r w:rsidRPr="00C47FE2">
        <w:rPr>
          <w:rFonts w:ascii="Sylfaen" w:hAnsi="Sylfaen"/>
          <w:b/>
          <w:color w:val="000000"/>
          <w:sz w:val="16"/>
          <w:szCs w:val="16"/>
          <w:lang w:val="af-ZA"/>
        </w:rPr>
        <w:t xml:space="preserve"> </w:t>
      </w:r>
      <w:r w:rsidRPr="00C47FE2">
        <w:rPr>
          <w:rFonts w:ascii="Sylfaen" w:hAnsi="Sylfaen"/>
          <w:b/>
          <w:color w:val="000000"/>
          <w:sz w:val="16"/>
          <w:szCs w:val="16"/>
          <w:lang w:val="ka-GE"/>
        </w:rPr>
        <w:t>დაკავშირებით</w:t>
      </w:r>
      <w:r w:rsidRPr="00C47FE2">
        <w:rPr>
          <w:rFonts w:ascii="Sylfaen" w:hAnsi="Sylfaen"/>
          <w:b/>
          <w:color w:val="000000"/>
          <w:sz w:val="16"/>
          <w:szCs w:val="16"/>
          <w:lang w:val="af-ZA"/>
        </w:rPr>
        <w:t xml:space="preserve">, </w:t>
      </w:r>
      <w:r w:rsidRPr="00C47FE2">
        <w:rPr>
          <w:rFonts w:ascii="Sylfaen" w:hAnsi="Sylfaen"/>
          <w:b/>
          <w:color w:val="000000"/>
          <w:sz w:val="16"/>
          <w:szCs w:val="16"/>
          <w:lang w:val="ka-GE"/>
        </w:rPr>
        <w:t>გთხოვთ</w:t>
      </w:r>
      <w:r w:rsidRPr="00C47FE2">
        <w:rPr>
          <w:rFonts w:ascii="Sylfaen" w:hAnsi="Sylfaen"/>
          <w:b/>
          <w:color w:val="000000"/>
          <w:sz w:val="16"/>
          <w:szCs w:val="16"/>
          <w:lang w:val="af-ZA"/>
        </w:rPr>
        <w:t xml:space="preserve"> </w:t>
      </w:r>
      <w:r w:rsidRPr="00C47FE2">
        <w:rPr>
          <w:rFonts w:ascii="Sylfaen" w:hAnsi="Sylfaen"/>
          <w:b/>
          <w:color w:val="000000"/>
          <w:sz w:val="16"/>
          <w:szCs w:val="16"/>
          <w:lang w:val="ka-GE"/>
        </w:rPr>
        <w:t>მიმართოთ</w:t>
      </w:r>
      <w:r w:rsidRPr="00C47FE2">
        <w:rPr>
          <w:rFonts w:ascii="Sylfaen" w:hAnsi="Sylfaen"/>
          <w:b/>
          <w:color w:val="000000"/>
          <w:sz w:val="16"/>
          <w:szCs w:val="16"/>
          <w:lang w:val="af-ZA"/>
        </w:rPr>
        <w:t>:</w:t>
      </w:r>
    </w:p>
    <w:p w14:paraId="625ABB3D" w14:textId="77777777" w:rsidR="00092C0C" w:rsidRPr="00C47FE2" w:rsidRDefault="00092C0C" w:rsidP="003248A2">
      <w:pPr>
        <w:rPr>
          <w:rFonts w:ascii="Sylfaen" w:hAnsi="Sylfaen"/>
          <w:color w:val="000000"/>
          <w:sz w:val="16"/>
          <w:szCs w:val="16"/>
          <w:lang w:val="ka-GE"/>
        </w:rPr>
      </w:pPr>
    </w:p>
    <w:p w14:paraId="4DCE110A" w14:textId="1FFF0054" w:rsidR="00092C0C" w:rsidRPr="00C47FE2" w:rsidRDefault="0088518B" w:rsidP="003248A2">
      <w:pPr>
        <w:rPr>
          <w:rFonts w:ascii="Sylfaen" w:hAnsi="Sylfaen"/>
          <w:color w:val="666666"/>
          <w:sz w:val="16"/>
          <w:szCs w:val="16"/>
          <w:lang w:val="ka-GE"/>
        </w:rPr>
      </w:pPr>
      <w:r>
        <w:rPr>
          <w:rFonts w:ascii="Sylfaen" w:hAnsi="Sylfaen"/>
          <w:color w:val="000000"/>
          <w:sz w:val="16"/>
          <w:szCs w:val="16"/>
          <w:lang w:val="ka-GE"/>
        </w:rPr>
        <w:t xml:space="preserve">რუბენ </w:t>
      </w:r>
      <w:proofErr w:type="spellStart"/>
      <w:r>
        <w:rPr>
          <w:rFonts w:ascii="Sylfaen" w:hAnsi="Sylfaen"/>
          <w:color w:val="000000"/>
          <w:sz w:val="16"/>
          <w:szCs w:val="16"/>
          <w:lang w:val="ka-GE"/>
        </w:rPr>
        <w:t>კაზაროვი</w:t>
      </w:r>
      <w:proofErr w:type="spellEnd"/>
    </w:p>
    <w:p w14:paraId="75708C77" w14:textId="495E3C18" w:rsidR="00092C0C" w:rsidRPr="00C47FE2" w:rsidRDefault="00D23BF2" w:rsidP="003248A2">
      <w:pPr>
        <w:rPr>
          <w:rFonts w:ascii="Sylfaen" w:hAnsi="Sylfaen"/>
          <w:color w:val="000000"/>
          <w:sz w:val="16"/>
          <w:szCs w:val="16"/>
          <w:lang w:val="ca-ES"/>
        </w:rPr>
      </w:pPr>
      <w:r w:rsidRPr="00C47FE2">
        <w:rPr>
          <w:rFonts w:ascii="Sylfaen" w:hAnsi="Sylfaen"/>
          <w:color w:val="000000"/>
          <w:sz w:val="16"/>
          <w:szCs w:val="16"/>
          <w:lang w:val="ka-GE"/>
        </w:rPr>
        <w:t>შესყიდვების ქვეგანყოფილებ</w:t>
      </w:r>
      <w:r w:rsidR="00F15F59" w:rsidRPr="00C47FE2">
        <w:rPr>
          <w:rFonts w:ascii="Sylfaen" w:hAnsi="Sylfaen"/>
          <w:color w:val="000000"/>
          <w:sz w:val="16"/>
          <w:szCs w:val="16"/>
          <w:lang w:val="ca-ES"/>
        </w:rPr>
        <w:t xml:space="preserve">ის </w:t>
      </w:r>
      <w:r w:rsidR="002D136B">
        <w:rPr>
          <w:rFonts w:ascii="Sylfaen" w:hAnsi="Sylfaen"/>
          <w:color w:val="000000"/>
          <w:sz w:val="16"/>
          <w:szCs w:val="16"/>
          <w:lang w:val="ca-ES"/>
        </w:rPr>
        <w:t xml:space="preserve">უფროსი </w:t>
      </w:r>
      <w:r w:rsidR="00F15F59" w:rsidRPr="00C47FE2">
        <w:rPr>
          <w:rFonts w:ascii="Sylfaen" w:hAnsi="Sylfaen"/>
          <w:color w:val="000000"/>
          <w:sz w:val="16"/>
          <w:szCs w:val="16"/>
          <w:lang w:val="ca-ES"/>
        </w:rPr>
        <w:t xml:space="preserve"> სპეციალისტ</w:t>
      </w:r>
      <w:r w:rsidR="00092C0C" w:rsidRPr="00C47FE2">
        <w:rPr>
          <w:rFonts w:ascii="Sylfaen" w:hAnsi="Sylfaen"/>
          <w:color w:val="000000"/>
          <w:sz w:val="16"/>
          <w:szCs w:val="16"/>
          <w:lang w:val="ca-ES"/>
        </w:rPr>
        <w:t xml:space="preserve">ი </w:t>
      </w:r>
    </w:p>
    <w:p w14:paraId="79C99748" w14:textId="77777777" w:rsidR="00092C0C" w:rsidRPr="00C47FE2" w:rsidRDefault="00D23BF2" w:rsidP="003248A2">
      <w:pPr>
        <w:rPr>
          <w:rFonts w:ascii="Sylfaen" w:hAnsi="Sylfaen"/>
          <w:color w:val="666666"/>
          <w:sz w:val="16"/>
          <w:szCs w:val="16"/>
          <w:lang w:val="ka-GE"/>
        </w:rPr>
      </w:pPr>
      <w:proofErr w:type="spellStart"/>
      <w:r w:rsidRPr="00C47FE2">
        <w:rPr>
          <w:rFonts w:ascii="Sylfaen" w:hAnsi="Sylfaen"/>
          <w:color w:val="000000"/>
          <w:sz w:val="16"/>
          <w:szCs w:val="16"/>
          <w:lang w:val="ka-GE"/>
        </w:rPr>
        <w:t>ს.ს</w:t>
      </w:r>
      <w:proofErr w:type="spellEnd"/>
      <w:r w:rsidRPr="00C47FE2">
        <w:rPr>
          <w:rFonts w:ascii="Sylfaen" w:hAnsi="Sylfaen"/>
          <w:color w:val="000000"/>
          <w:sz w:val="16"/>
          <w:szCs w:val="16"/>
          <w:lang w:val="ka-GE"/>
        </w:rPr>
        <w:t>. ”</w:t>
      </w:r>
      <w:proofErr w:type="spellStart"/>
      <w:r w:rsidRPr="00C47FE2">
        <w:rPr>
          <w:rFonts w:ascii="Sylfaen" w:hAnsi="Sylfaen"/>
          <w:color w:val="000000"/>
          <w:sz w:val="16"/>
          <w:szCs w:val="16"/>
          <w:lang w:val="ka-GE"/>
        </w:rPr>
        <w:t>პროკრედიტ</w:t>
      </w:r>
      <w:proofErr w:type="spellEnd"/>
      <w:r w:rsidRPr="00C47FE2">
        <w:rPr>
          <w:rFonts w:ascii="Sylfaen" w:hAnsi="Sylfaen"/>
          <w:color w:val="000000"/>
          <w:sz w:val="16"/>
          <w:szCs w:val="16"/>
          <w:lang w:val="ka-GE"/>
        </w:rPr>
        <w:t xml:space="preserve"> ბანკი”, საქართველო</w:t>
      </w:r>
      <w:r w:rsidRPr="00C47FE2">
        <w:rPr>
          <w:rFonts w:ascii="Sylfaen" w:hAnsi="Sylfaen"/>
          <w:color w:val="000000"/>
          <w:sz w:val="16"/>
          <w:szCs w:val="16"/>
          <w:lang w:val="af-ZA"/>
        </w:rPr>
        <w:br/>
      </w:r>
      <w:r w:rsidRPr="00C47FE2">
        <w:rPr>
          <w:rFonts w:ascii="Sylfaen" w:hAnsi="Sylfaen"/>
          <w:sz w:val="16"/>
          <w:szCs w:val="16"/>
          <w:lang w:val="ka-GE"/>
        </w:rPr>
        <w:t>სათაო</w:t>
      </w:r>
      <w:r w:rsidRPr="00C47FE2">
        <w:rPr>
          <w:rFonts w:ascii="Sylfaen" w:hAnsi="Sylfaen"/>
          <w:sz w:val="16"/>
          <w:szCs w:val="16"/>
          <w:lang w:val="af-ZA"/>
        </w:rPr>
        <w:t xml:space="preserve"> </w:t>
      </w:r>
      <w:r w:rsidRPr="00C47FE2">
        <w:rPr>
          <w:rFonts w:ascii="Sylfaen" w:hAnsi="Sylfaen"/>
          <w:sz w:val="16"/>
          <w:szCs w:val="16"/>
          <w:lang w:val="ka-GE"/>
        </w:rPr>
        <w:t>ოფისი</w:t>
      </w:r>
      <w:r w:rsidRPr="00C47FE2">
        <w:rPr>
          <w:rFonts w:ascii="Sylfaen" w:hAnsi="Sylfaen"/>
          <w:sz w:val="16"/>
          <w:szCs w:val="16"/>
          <w:lang w:val="af-ZA"/>
        </w:rPr>
        <w:t xml:space="preserve">, </w:t>
      </w:r>
      <w:r w:rsidRPr="00C47FE2">
        <w:rPr>
          <w:rFonts w:ascii="Sylfaen" w:hAnsi="Sylfaen"/>
          <w:sz w:val="16"/>
          <w:szCs w:val="16"/>
          <w:lang w:val="ka-GE"/>
        </w:rPr>
        <w:t>ალ. ყაზბეგის გამზ. 21</w:t>
      </w:r>
      <w:r w:rsidRPr="00C47FE2">
        <w:rPr>
          <w:rFonts w:ascii="Sylfaen" w:hAnsi="Sylfaen"/>
          <w:sz w:val="16"/>
          <w:szCs w:val="16"/>
          <w:lang w:val="af-ZA"/>
        </w:rPr>
        <w:t xml:space="preserve">,  </w:t>
      </w:r>
      <w:r w:rsidRPr="00C47FE2">
        <w:rPr>
          <w:rFonts w:ascii="Sylfaen" w:hAnsi="Sylfaen"/>
          <w:sz w:val="16"/>
          <w:szCs w:val="16"/>
          <w:lang w:val="ka-GE"/>
        </w:rPr>
        <w:t>თბილისი</w:t>
      </w:r>
      <w:r w:rsidRPr="00C47FE2">
        <w:rPr>
          <w:rFonts w:ascii="Sylfaen" w:hAnsi="Sylfaen"/>
          <w:sz w:val="16"/>
          <w:szCs w:val="16"/>
          <w:lang w:val="af-ZA"/>
        </w:rPr>
        <w:t xml:space="preserve"> 0112</w:t>
      </w:r>
    </w:p>
    <w:p w14:paraId="45BD8E48" w14:textId="15D52EA5" w:rsidR="00092C0C" w:rsidRPr="00C47FE2" w:rsidRDefault="00D23BF2" w:rsidP="003248A2">
      <w:pPr>
        <w:rPr>
          <w:rFonts w:ascii="Sylfaen" w:hAnsi="Sylfaen"/>
          <w:color w:val="666666"/>
          <w:sz w:val="16"/>
          <w:szCs w:val="16"/>
          <w:lang w:val="ka-GE"/>
        </w:rPr>
      </w:pPr>
      <w:r w:rsidRPr="00C47FE2">
        <w:rPr>
          <w:rFonts w:ascii="Calibri" w:hAnsi="Sylfaen"/>
          <w:color w:val="000000"/>
          <w:sz w:val="16"/>
          <w:szCs w:val="16"/>
          <w:lang w:val="ka-GE"/>
        </w:rPr>
        <w:t>ტელ</w:t>
      </w:r>
      <w:r w:rsidR="00EF200E" w:rsidRPr="00C47FE2">
        <w:rPr>
          <w:rFonts w:ascii="Calibri" w:hAnsi="Calibri"/>
          <w:color w:val="000000"/>
          <w:sz w:val="16"/>
          <w:szCs w:val="16"/>
          <w:lang w:val="af-ZA"/>
        </w:rPr>
        <w:t>.: (+995 32) 2202222 (</w:t>
      </w:r>
      <w:r w:rsidR="00293CE8" w:rsidRPr="00C47FE2">
        <w:rPr>
          <w:rFonts w:ascii="Sylfaen" w:hAnsi="Sylfaen"/>
          <w:color w:val="000000"/>
          <w:sz w:val="16"/>
          <w:szCs w:val="16"/>
          <w:lang w:val="ka-GE"/>
        </w:rPr>
        <w:t>15</w:t>
      </w:r>
      <w:r w:rsidR="0088518B">
        <w:rPr>
          <w:rFonts w:ascii="Sylfaen" w:hAnsi="Sylfaen"/>
          <w:color w:val="000000"/>
          <w:sz w:val="16"/>
          <w:szCs w:val="16"/>
          <w:lang w:val="ka-GE"/>
        </w:rPr>
        <w:t>71</w:t>
      </w:r>
      <w:r w:rsidRPr="00C47FE2">
        <w:rPr>
          <w:rFonts w:ascii="Calibri" w:hAnsi="Calibri"/>
          <w:color w:val="000000"/>
          <w:sz w:val="16"/>
          <w:szCs w:val="16"/>
          <w:lang w:val="af-ZA"/>
        </w:rPr>
        <w:t>) </w:t>
      </w:r>
    </w:p>
    <w:p w14:paraId="14083401" w14:textId="77777777" w:rsidR="00092C0C" w:rsidRPr="00C47FE2" w:rsidRDefault="00D23BF2" w:rsidP="003248A2">
      <w:pPr>
        <w:rPr>
          <w:rFonts w:ascii="Sylfaen" w:hAnsi="Sylfaen"/>
          <w:color w:val="666666"/>
          <w:sz w:val="16"/>
          <w:szCs w:val="16"/>
          <w:lang w:val="ka-GE"/>
        </w:rPr>
      </w:pPr>
      <w:r w:rsidRPr="00C47FE2">
        <w:rPr>
          <w:rFonts w:ascii="Calibri" w:hAnsi="Calibri"/>
          <w:color w:val="000000"/>
          <w:sz w:val="16"/>
          <w:szCs w:val="16"/>
          <w:lang w:val="af-ZA"/>
        </w:rPr>
        <w:t xml:space="preserve">E-mail: </w:t>
      </w:r>
      <w:r w:rsidR="00D06E30" w:rsidRPr="00D06E30">
        <w:rPr>
          <w:rStyle w:val="Hyperlink"/>
          <w:rFonts w:ascii="Sylfaen" w:hAnsi="Sylfaen" w:cs="Arial"/>
          <w:sz w:val="16"/>
          <w:szCs w:val="16"/>
          <w:lang w:val="ka-GE"/>
        </w:rPr>
        <w:t>geo.tenders@procredit-group.com</w:t>
      </w:r>
    </w:p>
    <w:p w14:paraId="19BFC7A8" w14:textId="77777777" w:rsidR="00092C0C" w:rsidRPr="00C47FE2" w:rsidRDefault="00092C0C" w:rsidP="003248A2">
      <w:pPr>
        <w:rPr>
          <w:rFonts w:ascii="Sylfaen" w:hAnsi="Sylfaen"/>
          <w:b/>
          <w:color w:val="000000"/>
          <w:sz w:val="16"/>
          <w:szCs w:val="16"/>
          <w:lang w:val="ka-GE"/>
        </w:rPr>
      </w:pPr>
    </w:p>
    <w:p w14:paraId="6D5B41D5" w14:textId="77777777" w:rsidR="00092C0C" w:rsidRPr="00C47FE2" w:rsidRDefault="00092C0C" w:rsidP="003248A2">
      <w:pPr>
        <w:rPr>
          <w:rFonts w:ascii="Sylfaen" w:hAnsi="Sylfaen"/>
          <w:b/>
          <w:color w:val="000000"/>
          <w:sz w:val="16"/>
          <w:szCs w:val="16"/>
          <w:lang w:val="ka-GE"/>
        </w:rPr>
      </w:pPr>
    </w:p>
    <w:p w14:paraId="60F9855C" w14:textId="77777777" w:rsidR="006E6466" w:rsidRPr="00C47FE2" w:rsidRDefault="006E6466" w:rsidP="003248A2">
      <w:pPr>
        <w:rPr>
          <w:rFonts w:ascii="Sylfaen" w:hAnsi="Sylfaen"/>
          <w:color w:val="666666"/>
          <w:sz w:val="16"/>
          <w:szCs w:val="16"/>
          <w:lang w:val="ka-GE"/>
        </w:rPr>
      </w:pPr>
      <w:r w:rsidRPr="00C47FE2">
        <w:rPr>
          <w:rFonts w:ascii="Sylfaen" w:hAnsi="Sylfaen"/>
          <w:b/>
          <w:color w:val="000000"/>
          <w:sz w:val="16"/>
          <w:szCs w:val="16"/>
          <w:lang w:val="ka-GE"/>
        </w:rPr>
        <w:t>ტექნიკურ საკითხებთან დაკავშირებთ</w:t>
      </w:r>
      <w:r w:rsidRPr="00C47FE2">
        <w:rPr>
          <w:rFonts w:ascii="Sylfaen" w:hAnsi="Sylfaen"/>
          <w:color w:val="000000"/>
          <w:sz w:val="16"/>
          <w:szCs w:val="16"/>
          <w:lang w:val="ka-GE"/>
        </w:rPr>
        <w:t xml:space="preserve"> </w:t>
      </w:r>
      <w:r w:rsidRPr="00C47FE2">
        <w:rPr>
          <w:rFonts w:ascii="Sylfaen" w:hAnsi="Sylfaen"/>
          <w:b/>
          <w:color w:val="000000"/>
          <w:sz w:val="16"/>
          <w:szCs w:val="16"/>
          <w:lang w:val="ka-GE"/>
        </w:rPr>
        <w:t>გთხოვთ</w:t>
      </w:r>
      <w:r w:rsidRPr="00C47FE2">
        <w:rPr>
          <w:rFonts w:ascii="Sylfaen" w:hAnsi="Sylfaen"/>
          <w:b/>
          <w:color w:val="000000"/>
          <w:sz w:val="16"/>
          <w:szCs w:val="16"/>
          <w:lang w:val="af-ZA"/>
        </w:rPr>
        <w:t xml:space="preserve"> </w:t>
      </w:r>
      <w:r w:rsidRPr="00C47FE2">
        <w:rPr>
          <w:rFonts w:ascii="Sylfaen" w:hAnsi="Sylfaen"/>
          <w:b/>
          <w:color w:val="000000"/>
          <w:sz w:val="16"/>
          <w:szCs w:val="16"/>
          <w:lang w:val="ka-GE"/>
        </w:rPr>
        <w:t>მიმართოთ</w:t>
      </w:r>
      <w:r w:rsidRPr="00C47FE2">
        <w:rPr>
          <w:rFonts w:ascii="Sylfaen" w:hAnsi="Sylfaen"/>
          <w:b/>
          <w:color w:val="000000"/>
          <w:sz w:val="16"/>
          <w:szCs w:val="16"/>
          <w:lang w:val="af-ZA"/>
        </w:rPr>
        <w:t>:</w:t>
      </w:r>
    </w:p>
    <w:p w14:paraId="0786A17E" w14:textId="757EA47E" w:rsidR="009D2BD3" w:rsidRDefault="00A778AF" w:rsidP="00023C79">
      <w:pPr>
        <w:rPr>
          <w:rFonts w:ascii="Sylfaen" w:hAnsi="Sylfaen"/>
          <w:color w:val="000000"/>
          <w:sz w:val="16"/>
          <w:szCs w:val="16"/>
          <w:lang w:val="ka-GE"/>
        </w:rPr>
      </w:pPr>
      <w:r>
        <w:rPr>
          <w:rFonts w:ascii="Sylfaen" w:hAnsi="Sylfaen"/>
          <w:color w:val="000000"/>
          <w:sz w:val="16"/>
          <w:szCs w:val="16"/>
          <w:lang w:val="ka-GE"/>
        </w:rPr>
        <w:t>დავიდ ტაბიძე</w:t>
      </w:r>
    </w:p>
    <w:p w14:paraId="7DEE018F" w14:textId="1DF97EEA" w:rsidR="00023C79" w:rsidRDefault="00023C79" w:rsidP="00023C79">
      <w:pPr>
        <w:rPr>
          <w:rFonts w:ascii="Sylfaen" w:hAnsi="Sylfaen"/>
          <w:color w:val="000000"/>
          <w:sz w:val="16"/>
          <w:szCs w:val="16"/>
          <w:lang w:val="ka-GE"/>
        </w:rPr>
      </w:pPr>
      <w:proofErr w:type="spellStart"/>
      <w:r w:rsidRPr="00D23BF2">
        <w:rPr>
          <w:rFonts w:ascii="Sylfaen" w:hAnsi="Sylfaen"/>
          <w:color w:val="000000"/>
          <w:sz w:val="16"/>
          <w:szCs w:val="16"/>
          <w:lang w:val="ka-GE"/>
        </w:rPr>
        <w:t>ს.ს</w:t>
      </w:r>
      <w:proofErr w:type="spellEnd"/>
      <w:r w:rsidRPr="00D23BF2">
        <w:rPr>
          <w:rFonts w:ascii="Sylfaen" w:hAnsi="Sylfaen"/>
          <w:color w:val="000000"/>
          <w:sz w:val="16"/>
          <w:szCs w:val="16"/>
          <w:lang w:val="ka-GE"/>
        </w:rPr>
        <w:t>. ”</w:t>
      </w:r>
      <w:proofErr w:type="spellStart"/>
      <w:r w:rsidRPr="00D23BF2">
        <w:rPr>
          <w:rFonts w:ascii="Sylfaen" w:hAnsi="Sylfaen"/>
          <w:color w:val="000000"/>
          <w:sz w:val="16"/>
          <w:szCs w:val="16"/>
          <w:lang w:val="ka-GE"/>
        </w:rPr>
        <w:t>პროკრედიტ</w:t>
      </w:r>
      <w:proofErr w:type="spellEnd"/>
      <w:r w:rsidRPr="00D23BF2">
        <w:rPr>
          <w:rFonts w:ascii="Sylfaen" w:hAnsi="Sylfaen"/>
          <w:color w:val="000000"/>
          <w:sz w:val="16"/>
          <w:szCs w:val="16"/>
          <w:lang w:val="ka-GE"/>
        </w:rPr>
        <w:t xml:space="preserve"> ბანკი”, საქართველო</w:t>
      </w:r>
    </w:p>
    <w:p w14:paraId="2EBED5CB" w14:textId="77777777" w:rsidR="00023C79" w:rsidRDefault="00023C79" w:rsidP="00023C79">
      <w:pPr>
        <w:rPr>
          <w:rFonts w:ascii="Sylfaen" w:hAnsi="Sylfaen"/>
          <w:color w:val="000000"/>
          <w:sz w:val="16"/>
          <w:szCs w:val="16"/>
          <w:lang w:val="ka-GE"/>
        </w:rPr>
      </w:pPr>
      <w:proofErr w:type="spellStart"/>
      <w:r w:rsidRPr="00D23BF2">
        <w:rPr>
          <w:rFonts w:ascii="Sylfaen" w:hAnsi="Sylfaen"/>
          <w:sz w:val="16"/>
          <w:szCs w:val="16"/>
          <w:lang w:val="ka-GE"/>
        </w:rPr>
        <w:t>სათა</w:t>
      </w:r>
      <w:r>
        <w:rPr>
          <w:rFonts w:ascii="Sylfaen" w:hAnsi="Sylfaen"/>
          <w:sz w:val="16"/>
          <w:szCs w:val="16"/>
          <w:lang w:val="ka-GE"/>
        </w:rPr>
        <w:t>ვ</w:t>
      </w:r>
      <w:r w:rsidRPr="00D23BF2">
        <w:rPr>
          <w:rFonts w:ascii="Sylfaen" w:hAnsi="Sylfaen"/>
          <w:sz w:val="16"/>
          <w:szCs w:val="16"/>
          <w:lang w:val="ka-GE"/>
        </w:rPr>
        <w:t>ო</w:t>
      </w:r>
      <w:proofErr w:type="spellEnd"/>
      <w:r w:rsidRPr="00D23BF2">
        <w:rPr>
          <w:rFonts w:ascii="Sylfaen" w:hAnsi="Sylfaen"/>
          <w:sz w:val="16"/>
          <w:szCs w:val="16"/>
          <w:lang w:val="af-ZA"/>
        </w:rPr>
        <w:t xml:space="preserve"> </w:t>
      </w:r>
      <w:r w:rsidRPr="00D23BF2">
        <w:rPr>
          <w:rFonts w:ascii="Sylfaen" w:hAnsi="Sylfaen"/>
          <w:sz w:val="16"/>
          <w:szCs w:val="16"/>
          <w:lang w:val="ka-GE"/>
        </w:rPr>
        <w:t>ოფისი</w:t>
      </w:r>
      <w:r w:rsidRPr="00D23BF2">
        <w:rPr>
          <w:rFonts w:ascii="Sylfaen" w:hAnsi="Sylfaen"/>
          <w:sz w:val="16"/>
          <w:szCs w:val="16"/>
          <w:lang w:val="af-ZA"/>
        </w:rPr>
        <w:t xml:space="preserve">, </w:t>
      </w:r>
      <w:r w:rsidRPr="00D23BF2">
        <w:rPr>
          <w:rFonts w:ascii="Sylfaen" w:hAnsi="Sylfaen"/>
          <w:sz w:val="16"/>
          <w:szCs w:val="16"/>
          <w:lang w:val="ka-GE"/>
        </w:rPr>
        <w:t xml:space="preserve">ალ. ყაზბეგის გამზ. </w:t>
      </w:r>
      <w:r w:rsidRPr="00C84FCD">
        <w:rPr>
          <w:rFonts w:ascii="Sylfaen" w:hAnsi="Sylfaen"/>
          <w:sz w:val="16"/>
          <w:szCs w:val="16"/>
          <w:lang w:val="ka-GE"/>
        </w:rPr>
        <w:t>21</w:t>
      </w:r>
      <w:r w:rsidRPr="00C84FCD">
        <w:rPr>
          <w:rFonts w:ascii="Sylfaen" w:hAnsi="Sylfaen"/>
          <w:sz w:val="16"/>
          <w:szCs w:val="16"/>
          <w:lang w:val="af-ZA"/>
        </w:rPr>
        <w:t xml:space="preserve">,  </w:t>
      </w:r>
      <w:r w:rsidRPr="00C84FCD">
        <w:rPr>
          <w:rFonts w:ascii="Sylfaen" w:hAnsi="Sylfaen"/>
          <w:sz w:val="16"/>
          <w:szCs w:val="16"/>
          <w:lang w:val="ka-GE"/>
        </w:rPr>
        <w:t>თბილისი</w:t>
      </w:r>
      <w:r w:rsidRPr="00035D62">
        <w:rPr>
          <w:rFonts w:ascii="Sylfaen" w:hAnsi="Sylfaen"/>
          <w:sz w:val="18"/>
          <w:szCs w:val="18"/>
          <w:lang w:val="af-ZA"/>
        </w:rPr>
        <w:t xml:space="preserve"> </w:t>
      </w:r>
      <w:r w:rsidRPr="00D23BF2">
        <w:rPr>
          <w:rFonts w:ascii="Sylfaen" w:hAnsi="Sylfaen"/>
          <w:sz w:val="16"/>
          <w:szCs w:val="16"/>
          <w:lang w:val="af-ZA"/>
        </w:rPr>
        <w:t>0112</w:t>
      </w:r>
      <w:r>
        <w:rPr>
          <w:rFonts w:ascii="Sylfaen" w:hAnsi="Sylfaen"/>
          <w:sz w:val="16"/>
          <w:szCs w:val="16"/>
          <w:lang w:val="ka-GE"/>
        </w:rPr>
        <w:t xml:space="preserve">  </w:t>
      </w:r>
      <w:r w:rsidRPr="00D23BF2">
        <w:rPr>
          <w:rFonts w:ascii="Calibri" w:hAnsi="Sylfaen"/>
          <w:color w:val="000000"/>
          <w:sz w:val="16"/>
          <w:szCs w:val="16"/>
          <w:lang w:val="ka-GE"/>
        </w:rPr>
        <w:t>ტელ</w:t>
      </w:r>
      <w:r>
        <w:rPr>
          <w:rFonts w:ascii="Calibri" w:hAnsi="Calibri"/>
          <w:color w:val="000000"/>
          <w:sz w:val="16"/>
          <w:szCs w:val="16"/>
          <w:lang w:val="af-ZA"/>
        </w:rPr>
        <w:t>.: (+995 32) 2202222</w:t>
      </w:r>
      <w:r w:rsidRPr="006E6466">
        <w:rPr>
          <w:rFonts w:ascii="Calibri" w:hAnsi="Calibri"/>
          <w:color w:val="000000"/>
          <w:sz w:val="16"/>
          <w:szCs w:val="16"/>
          <w:lang w:val="af-ZA"/>
        </w:rPr>
        <w:t xml:space="preserve"> (</w:t>
      </w:r>
      <w:r w:rsidRPr="000B0188">
        <w:rPr>
          <w:rFonts w:ascii="Calibri" w:hAnsi="Calibri"/>
          <w:color w:val="FF0000"/>
          <w:sz w:val="16"/>
          <w:szCs w:val="16"/>
          <w:lang w:val="af-ZA"/>
        </w:rPr>
        <w:t>18</w:t>
      </w:r>
      <w:r w:rsidR="004A41EA" w:rsidRPr="000B0188">
        <w:rPr>
          <w:rFonts w:ascii="Calibri" w:hAnsi="Calibri"/>
          <w:color w:val="FF0000"/>
          <w:sz w:val="16"/>
          <w:szCs w:val="16"/>
          <w:lang w:val="ka-GE"/>
        </w:rPr>
        <w:t>80</w:t>
      </w:r>
      <w:r w:rsidRPr="006E6466">
        <w:rPr>
          <w:rFonts w:ascii="Calibri" w:hAnsi="Calibri"/>
          <w:color w:val="000000"/>
          <w:sz w:val="16"/>
          <w:szCs w:val="16"/>
          <w:lang w:val="af-ZA"/>
        </w:rPr>
        <w:t>)</w:t>
      </w:r>
    </w:p>
    <w:p w14:paraId="6A1C968C" w14:textId="46B26AE2" w:rsidR="00AC65EF" w:rsidRDefault="00023C79" w:rsidP="00023C79">
      <w:pPr>
        <w:rPr>
          <w:rFonts w:ascii="Sylfaen" w:hAnsi="Sylfaen"/>
          <w:color w:val="000000"/>
          <w:sz w:val="16"/>
          <w:szCs w:val="16"/>
          <w:lang w:val="ka-GE"/>
        </w:rPr>
      </w:pPr>
      <w:r>
        <w:rPr>
          <w:rFonts w:ascii="Sylfaen" w:hAnsi="Sylfaen"/>
          <w:color w:val="000000"/>
          <w:sz w:val="16"/>
          <w:szCs w:val="16"/>
          <w:lang w:val="ka-GE"/>
        </w:rPr>
        <w:t xml:space="preserve"> </w:t>
      </w:r>
      <w:r w:rsidRPr="00D23BF2">
        <w:rPr>
          <w:rFonts w:ascii="Calibri" w:hAnsi="Calibri"/>
          <w:color w:val="000000"/>
          <w:sz w:val="16"/>
          <w:szCs w:val="16"/>
          <w:lang w:val="af-ZA"/>
        </w:rPr>
        <w:t>E-mail</w:t>
      </w:r>
      <w:r w:rsidRPr="007B71D1">
        <w:rPr>
          <w:rStyle w:val="Hyperlink"/>
          <w:rFonts w:ascii="Sylfaen" w:hAnsi="Sylfaen" w:cs="Arial"/>
          <w:sz w:val="16"/>
          <w:szCs w:val="16"/>
          <w:lang w:val="ka-GE"/>
        </w:rPr>
        <w:t>:</w:t>
      </w:r>
      <w:r w:rsidR="00AC65EF" w:rsidRPr="007B71D1">
        <w:rPr>
          <w:rStyle w:val="Hyperlink"/>
          <w:rFonts w:ascii="Sylfaen" w:hAnsi="Sylfaen" w:cs="Arial"/>
          <w:sz w:val="16"/>
          <w:szCs w:val="16"/>
          <w:lang w:val="ka-GE"/>
        </w:rPr>
        <w:t xml:space="preserve"> </w:t>
      </w:r>
      <w:hyperlink r:id="rId14" w:history="1">
        <w:r w:rsidR="007B71D1" w:rsidRPr="007B71D1">
          <w:rPr>
            <w:rStyle w:val="Hyperlink"/>
            <w:rFonts w:ascii="Sylfaen" w:hAnsi="Sylfaen" w:cs="Arial"/>
            <w:sz w:val="16"/>
            <w:szCs w:val="16"/>
            <w:lang w:val="ka-GE"/>
          </w:rPr>
          <w:t>David.Tabidze@procredit-group.com</w:t>
        </w:r>
      </w:hyperlink>
    </w:p>
    <w:p w14:paraId="65C875D6" w14:textId="77777777" w:rsidR="004A41EA" w:rsidRDefault="004A41EA" w:rsidP="00023C79">
      <w:pPr>
        <w:rPr>
          <w:rFonts w:ascii="Sylfaen" w:hAnsi="Sylfaen"/>
          <w:color w:val="000000"/>
          <w:sz w:val="16"/>
          <w:szCs w:val="16"/>
          <w:lang w:val="ka-GE"/>
        </w:rPr>
      </w:pPr>
    </w:p>
    <w:p w14:paraId="565D920B" w14:textId="77777777" w:rsidR="00023C79" w:rsidRPr="00ED420B" w:rsidRDefault="00023C79" w:rsidP="00023C79">
      <w:pPr>
        <w:rPr>
          <w:rFonts w:ascii="Sylfaen" w:hAnsi="Sylfaen"/>
          <w:sz w:val="18"/>
          <w:szCs w:val="18"/>
          <w:lang w:val="ka-GE"/>
        </w:rPr>
      </w:pPr>
    </w:p>
    <w:p w14:paraId="5EB8A123" w14:textId="77777777" w:rsidR="00092C0C" w:rsidRPr="00C47FE2" w:rsidRDefault="00092C0C" w:rsidP="003248A2">
      <w:pPr>
        <w:jc w:val="both"/>
        <w:rPr>
          <w:rFonts w:ascii="Calibri" w:hAnsi="Sylfaen"/>
          <w:color w:val="000000"/>
          <w:sz w:val="16"/>
          <w:szCs w:val="16"/>
          <w:lang w:val="ka-GE"/>
        </w:rPr>
      </w:pPr>
    </w:p>
    <w:p w14:paraId="6C0AA031" w14:textId="77777777" w:rsidR="00092C0C" w:rsidRPr="00C47FE2" w:rsidRDefault="00092C0C" w:rsidP="003248A2">
      <w:pPr>
        <w:rPr>
          <w:rFonts w:ascii="Calibri" w:hAnsi="Sylfaen"/>
          <w:color w:val="000000"/>
          <w:sz w:val="16"/>
          <w:szCs w:val="16"/>
          <w:lang w:val="ka-GE"/>
        </w:rPr>
      </w:pPr>
    </w:p>
    <w:p w14:paraId="6EB067E4" w14:textId="77777777" w:rsidR="00092C0C" w:rsidRPr="00653FC3" w:rsidRDefault="00092C0C" w:rsidP="003248A2">
      <w:pPr>
        <w:rPr>
          <w:rFonts w:ascii="Calibri" w:hAnsi="Sylfaen"/>
          <w:color w:val="000000"/>
          <w:sz w:val="16"/>
          <w:szCs w:val="16"/>
          <w:lang w:val="ka-GE"/>
        </w:rPr>
      </w:pPr>
    </w:p>
    <w:p w14:paraId="008E8BD8" w14:textId="77777777" w:rsidR="002A2AEB" w:rsidRPr="00703AC4" w:rsidRDefault="002A2AEB" w:rsidP="003248A2">
      <w:pPr>
        <w:rPr>
          <w:rFonts w:ascii="Sylfaen" w:hAnsi="Sylfaen"/>
          <w:sz w:val="18"/>
          <w:szCs w:val="18"/>
          <w:lang w:val="ka-GE"/>
        </w:rPr>
      </w:pPr>
    </w:p>
    <w:sectPr w:rsidR="002A2AEB" w:rsidRPr="00703AC4" w:rsidSect="00023C79">
      <w:type w:val="continuous"/>
      <w:pgSz w:w="11906" w:h="16838"/>
      <w:pgMar w:top="709" w:right="566" w:bottom="568" w:left="993" w:header="720" w:footer="720" w:gutter="0"/>
      <w:cols w:num="2" w:space="189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76D4" w14:textId="77777777" w:rsidR="00602723" w:rsidRDefault="00602723" w:rsidP="00023C79">
      <w:r>
        <w:separator/>
      </w:r>
    </w:p>
  </w:endnote>
  <w:endnote w:type="continuationSeparator" w:id="0">
    <w:p w14:paraId="3FE74674" w14:textId="77777777" w:rsidR="00602723" w:rsidRDefault="00602723" w:rsidP="0002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1803" w14:textId="77777777" w:rsidR="00535C9D" w:rsidRDefault="00535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519D" w14:textId="77777777" w:rsidR="00535C9D" w:rsidRDefault="00535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FB43" w14:textId="77777777" w:rsidR="00535C9D" w:rsidRDefault="00535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8DF1" w14:textId="77777777" w:rsidR="00602723" w:rsidRDefault="00602723" w:rsidP="00023C79">
      <w:r>
        <w:separator/>
      </w:r>
    </w:p>
  </w:footnote>
  <w:footnote w:type="continuationSeparator" w:id="0">
    <w:p w14:paraId="2C0136B4" w14:textId="77777777" w:rsidR="00602723" w:rsidRDefault="00602723" w:rsidP="00023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8B78" w14:textId="77777777" w:rsidR="00535C9D" w:rsidRDefault="00535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97D0" w14:textId="545B3581" w:rsidR="00023C79" w:rsidRDefault="00B62650">
    <w:pPr>
      <w:pStyle w:val="Header"/>
    </w:pPr>
    <w:r>
      <w:rPr>
        <w:noProof/>
      </w:rPr>
      <mc:AlternateContent>
        <mc:Choice Requires="wps">
          <w:drawing>
            <wp:anchor distT="0" distB="0" distL="114300" distR="114300" simplePos="0" relativeHeight="251657728" behindDoc="0" locked="0" layoutInCell="0" allowOverlap="1" wp14:anchorId="397D4B90" wp14:editId="4731962E">
              <wp:simplePos x="0" y="0"/>
              <wp:positionH relativeFrom="page">
                <wp:posOffset>0</wp:posOffset>
              </wp:positionH>
              <wp:positionV relativeFrom="page">
                <wp:posOffset>190500</wp:posOffset>
              </wp:positionV>
              <wp:extent cx="7560310" cy="273685"/>
              <wp:effectExtent l="0" t="0" r="2540" b="2540"/>
              <wp:wrapNone/>
              <wp:docPr id="1" name="MSIPCM3a2842afb785ac986310f8e1" descr="{&quot;HashCode&quot;:-136021891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89481" w14:textId="77777777" w:rsidR="00023C79" w:rsidRPr="00023C79" w:rsidRDefault="00AC65EF" w:rsidP="00023C79">
                          <w:pPr>
                            <w:jc w:val="center"/>
                            <w:rPr>
                              <w:rFonts w:ascii="Calibri" w:hAnsi="Calibri" w:cs="Calibri"/>
                              <w:color w:val="0078D7"/>
                              <w:sz w:val="20"/>
                            </w:rPr>
                          </w:pPr>
                          <w:r>
                            <w:rPr>
                              <w:rFonts w:ascii="Calibri" w:hAnsi="Calibri" w:cs="Calibri"/>
                              <w:color w:val="0078D7"/>
                              <w:sz w:val="20"/>
                            </w:rPr>
                            <w:t>Classification: Restricted to Partners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D4B90" id="_x0000_t202" coordsize="21600,21600" o:spt="202" path="m,l,21600r21600,l21600,xe">
              <v:stroke joinstyle="miter"/>
              <v:path gradientshapeok="t" o:connecttype="rect"/>
            </v:shapetype>
            <v:shape id="MSIPCM3a2842afb785ac986310f8e1" o:spid="_x0000_s1026" type="#_x0000_t202" alt="{&quot;HashCode&quot;:-1360218911,&quot;Height&quot;:841.0,&quot;Width&quot;:595.0,&quot;Placement&quot;:&quot;Header&quot;,&quot;Index&quot;:&quot;Primary&quot;,&quot;Section&quot;:1,&quot;Top&quot;:0.0,&quot;Left&quot;:0.0}" style="position:absolute;margin-left:0;margin-top:1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16C89481" w14:textId="77777777" w:rsidR="00023C79" w:rsidRPr="00023C79" w:rsidRDefault="00AC65EF" w:rsidP="00023C79">
                    <w:pPr>
                      <w:jc w:val="center"/>
                      <w:rPr>
                        <w:rFonts w:ascii="Calibri" w:hAnsi="Calibri" w:cs="Calibri"/>
                        <w:color w:val="0078D7"/>
                        <w:sz w:val="20"/>
                      </w:rPr>
                    </w:pPr>
                    <w:r>
                      <w:rPr>
                        <w:rFonts w:ascii="Calibri" w:hAnsi="Calibri" w:cs="Calibri"/>
                        <w:color w:val="0078D7"/>
                        <w:sz w:val="20"/>
                      </w:rPr>
                      <w:t>Classification: Restricted to Partners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341A" w14:textId="77777777" w:rsidR="00535C9D" w:rsidRDefault="00535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FDB"/>
    <w:multiLevelType w:val="hybridMultilevel"/>
    <w:tmpl w:val="4CC0DE74"/>
    <w:lvl w:ilvl="0" w:tplc="425E662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 w15:restartNumberingAfterBreak="0">
    <w:nsid w:val="0DF8131F"/>
    <w:multiLevelType w:val="hybridMultilevel"/>
    <w:tmpl w:val="937CA2D6"/>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 w15:restartNumberingAfterBreak="0">
    <w:nsid w:val="12D65415"/>
    <w:multiLevelType w:val="hybridMultilevel"/>
    <w:tmpl w:val="9F74BB0E"/>
    <w:lvl w:ilvl="0" w:tplc="1EC85BD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3115F"/>
    <w:multiLevelType w:val="hybridMultilevel"/>
    <w:tmpl w:val="7A2447B4"/>
    <w:lvl w:ilvl="0" w:tplc="175ECF8A">
      <w:start w:val="1"/>
      <w:numFmt w:val="decimal"/>
      <w:lvlText w:val="%1."/>
      <w:lvlJc w:val="left"/>
      <w:pPr>
        <w:tabs>
          <w:tab w:val="num" w:pos="1965"/>
        </w:tabs>
        <w:ind w:left="1965" w:hanging="1245"/>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157544"/>
    <w:multiLevelType w:val="hybridMultilevel"/>
    <w:tmpl w:val="1BACE192"/>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1BB35085"/>
    <w:multiLevelType w:val="hybridMultilevel"/>
    <w:tmpl w:val="1A7670DA"/>
    <w:lvl w:ilvl="0" w:tplc="B3124FDC">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72E8D"/>
    <w:multiLevelType w:val="multilevel"/>
    <w:tmpl w:val="250CB2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69846BF"/>
    <w:multiLevelType w:val="hybridMultilevel"/>
    <w:tmpl w:val="18BE8C74"/>
    <w:lvl w:ilvl="0" w:tplc="7E12ED3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A201A"/>
    <w:multiLevelType w:val="hybridMultilevel"/>
    <w:tmpl w:val="1674BD64"/>
    <w:lvl w:ilvl="0" w:tplc="EBC22CAC">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F56F36"/>
    <w:multiLevelType w:val="hybridMultilevel"/>
    <w:tmpl w:val="68EA4728"/>
    <w:lvl w:ilvl="0" w:tplc="3182CF0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60D16"/>
    <w:multiLevelType w:val="hybridMultilevel"/>
    <w:tmpl w:val="3FD42F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57686E"/>
    <w:multiLevelType w:val="hybridMultilevel"/>
    <w:tmpl w:val="0E4CBA7A"/>
    <w:lvl w:ilvl="0" w:tplc="A47E086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2A4450"/>
    <w:multiLevelType w:val="hybridMultilevel"/>
    <w:tmpl w:val="5F107C9C"/>
    <w:lvl w:ilvl="0" w:tplc="F5A0951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127147">
    <w:abstractNumId w:val="4"/>
  </w:num>
  <w:num w:numId="2" w16cid:durableId="709261178">
    <w:abstractNumId w:val="1"/>
  </w:num>
  <w:num w:numId="3" w16cid:durableId="1531334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6245090">
    <w:abstractNumId w:val="0"/>
  </w:num>
  <w:num w:numId="5" w16cid:durableId="1152985235">
    <w:abstractNumId w:val="11"/>
  </w:num>
  <w:num w:numId="6" w16cid:durableId="1251701033">
    <w:abstractNumId w:val="12"/>
  </w:num>
  <w:num w:numId="7" w16cid:durableId="89356767">
    <w:abstractNumId w:val="7"/>
  </w:num>
  <w:num w:numId="8" w16cid:durableId="1115759123">
    <w:abstractNumId w:val="2"/>
  </w:num>
  <w:num w:numId="9" w16cid:durableId="1940604543">
    <w:abstractNumId w:val="9"/>
  </w:num>
  <w:num w:numId="10" w16cid:durableId="1047073945">
    <w:abstractNumId w:val="5"/>
  </w:num>
  <w:num w:numId="11" w16cid:durableId="52048121">
    <w:abstractNumId w:val="8"/>
  </w:num>
  <w:num w:numId="12" w16cid:durableId="17412948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6599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21"/>
    <w:rsid w:val="0001386F"/>
    <w:rsid w:val="00021A02"/>
    <w:rsid w:val="00022CB0"/>
    <w:rsid w:val="00023C79"/>
    <w:rsid w:val="00035D62"/>
    <w:rsid w:val="000368FE"/>
    <w:rsid w:val="000461F8"/>
    <w:rsid w:val="00052657"/>
    <w:rsid w:val="00067607"/>
    <w:rsid w:val="00092C0C"/>
    <w:rsid w:val="000A13AB"/>
    <w:rsid w:val="000A7AAD"/>
    <w:rsid w:val="000B0188"/>
    <w:rsid w:val="000B0197"/>
    <w:rsid w:val="000B0AEE"/>
    <w:rsid w:val="000C04DE"/>
    <w:rsid w:val="000C4392"/>
    <w:rsid w:val="000D1B14"/>
    <w:rsid w:val="000D65FE"/>
    <w:rsid w:val="000D77E7"/>
    <w:rsid w:val="000E3101"/>
    <w:rsid w:val="000F3DE7"/>
    <w:rsid w:val="00101CEA"/>
    <w:rsid w:val="00104524"/>
    <w:rsid w:val="00132D6E"/>
    <w:rsid w:val="00135938"/>
    <w:rsid w:val="001366A9"/>
    <w:rsid w:val="00140920"/>
    <w:rsid w:val="00161E6C"/>
    <w:rsid w:val="00166363"/>
    <w:rsid w:val="00172395"/>
    <w:rsid w:val="001748B5"/>
    <w:rsid w:val="00181860"/>
    <w:rsid w:val="0018408E"/>
    <w:rsid w:val="00184528"/>
    <w:rsid w:val="001900D1"/>
    <w:rsid w:val="001A6D46"/>
    <w:rsid w:val="001B627D"/>
    <w:rsid w:val="001B6841"/>
    <w:rsid w:val="001D16E4"/>
    <w:rsid w:val="001D700F"/>
    <w:rsid w:val="001E250F"/>
    <w:rsid w:val="001F3668"/>
    <w:rsid w:val="001F39AE"/>
    <w:rsid w:val="0020248C"/>
    <w:rsid w:val="00203013"/>
    <w:rsid w:val="00206E85"/>
    <w:rsid w:val="0020754D"/>
    <w:rsid w:val="002107B8"/>
    <w:rsid w:val="00210DC0"/>
    <w:rsid w:val="00212B1A"/>
    <w:rsid w:val="00231EAB"/>
    <w:rsid w:val="002330D8"/>
    <w:rsid w:val="002370A3"/>
    <w:rsid w:val="00242B4B"/>
    <w:rsid w:val="00245114"/>
    <w:rsid w:val="002520F5"/>
    <w:rsid w:val="00262428"/>
    <w:rsid w:val="002672BF"/>
    <w:rsid w:val="002724B4"/>
    <w:rsid w:val="00276611"/>
    <w:rsid w:val="00277629"/>
    <w:rsid w:val="00280BA8"/>
    <w:rsid w:val="002913C9"/>
    <w:rsid w:val="0029291E"/>
    <w:rsid w:val="00293CE8"/>
    <w:rsid w:val="002A2AEB"/>
    <w:rsid w:val="002A7961"/>
    <w:rsid w:val="002B3D09"/>
    <w:rsid w:val="002C3D8A"/>
    <w:rsid w:val="002C4124"/>
    <w:rsid w:val="002C4FAC"/>
    <w:rsid w:val="002C5AF5"/>
    <w:rsid w:val="002C5E69"/>
    <w:rsid w:val="002C7E31"/>
    <w:rsid w:val="002D136B"/>
    <w:rsid w:val="002E2164"/>
    <w:rsid w:val="002E3607"/>
    <w:rsid w:val="002F413A"/>
    <w:rsid w:val="002F75C5"/>
    <w:rsid w:val="00300A29"/>
    <w:rsid w:val="00306145"/>
    <w:rsid w:val="00306154"/>
    <w:rsid w:val="003248A2"/>
    <w:rsid w:val="00326987"/>
    <w:rsid w:val="00354223"/>
    <w:rsid w:val="0036004D"/>
    <w:rsid w:val="003754CC"/>
    <w:rsid w:val="00396F76"/>
    <w:rsid w:val="003A0620"/>
    <w:rsid w:val="003B6833"/>
    <w:rsid w:val="003C5563"/>
    <w:rsid w:val="003C68A9"/>
    <w:rsid w:val="003C716F"/>
    <w:rsid w:val="003D6982"/>
    <w:rsid w:val="003F0078"/>
    <w:rsid w:val="003F048C"/>
    <w:rsid w:val="00404CC2"/>
    <w:rsid w:val="00407670"/>
    <w:rsid w:val="00412F2A"/>
    <w:rsid w:val="004145D7"/>
    <w:rsid w:val="004159A1"/>
    <w:rsid w:val="00420C80"/>
    <w:rsid w:val="00421BBA"/>
    <w:rsid w:val="00424560"/>
    <w:rsid w:val="0043723C"/>
    <w:rsid w:val="00437865"/>
    <w:rsid w:val="00445E7A"/>
    <w:rsid w:val="00450D9F"/>
    <w:rsid w:val="00471CC9"/>
    <w:rsid w:val="00471E36"/>
    <w:rsid w:val="00472F34"/>
    <w:rsid w:val="00476892"/>
    <w:rsid w:val="00480D04"/>
    <w:rsid w:val="004856B4"/>
    <w:rsid w:val="00493001"/>
    <w:rsid w:val="004A005C"/>
    <w:rsid w:val="004A41EA"/>
    <w:rsid w:val="004C0167"/>
    <w:rsid w:val="004C0A96"/>
    <w:rsid w:val="004C25F0"/>
    <w:rsid w:val="004C26C9"/>
    <w:rsid w:val="004C735B"/>
    <w:rsid w:val="004D010C"/>
    <w:rsid w:val="004F11B3"/>
    <w:rsid w:val="004F339E"/>
    <w:rsid w:val="004F7D0B"/>
    <w:rsid w:val="00500858"/>
    <w:rsid w:val="00504261"/>
    <w:rsid w:val="00510760"/>
    <w:rsid w:val="005128F3"/>
    <w:rsid w:val="00512EF5"/>
    <w:rsid w:val="00525022"/>
    <w:rsid w:val="00525956"/>
    <w:rsid w:val="00525E35"/>
    <w:rsid w:val="00530608"/>
    <w:rsid w:val="00530880"/>
    <w:rsid w:val="00534EB1"/>
    <w:rsid w:val="00535C9D"/>
    <w:rsid w:val="00537A81"/>
    <w:rsid w:val="00540D91"/>
    <w:rsid w:val="005442D7"/>
    <w:rsid w:val="00547D8A"/>
    <w:rsid w:val="00557945"/>
    <w:rsid w:val="00560A38"/>
    <w:rsid w:val="005628FB"/>
    <w:rsid w:val="00567079"/>
    <w:rsid w:val="00567AD9"/>
    <w:rsid w:val="005835A6"/>
    <w:rsid w:val="005A578B"/>
    <w:rsid w:val="005C24FA"/>
    <w:rsid w:val="005D044D"/>
    <w:rsid w:val="005D2BDA"/>
    <w:rsid w:val="00602723"/>
    <w:rsid w:val="00604F4E"/>
    <w:rsid w:val="00616021"/>
    <w:rsid w:val="00630E1A"/>
    <w:rsid w:val="00641939"/>
    <w:rsid w:val="00645475"/>
    <w:rsid w:val="006471D8"/>
    <w:rsid w:val="006619F5"/>
    <w:rsid w:val="00675F73"/>
    <w:rsid w:val="006765C9"/>
    <w:rsid w:val="00680C46"/>
    <w:rsid w:val="006826E5"/>
    <w:rsid w:val="00692C23"/>
    <w:rsid w:val="00694664"/>
    <w:rsid w:val="00694EF1"/>
    <w:rsid w:val="006B01CA"/>
    <w:rsid w:val="006B6A82"/>
    <w:rsid w:val="006B78CC"/>
    <w:rsid w:val="006C1165"/>
    <w:rsid w:val="006C5720"/>
    <w:rsid w:val="006C7DCC"/>
    <w:rsid w:val="006E1FF7"/>
    <w:rsid w:val="006E43E3"/>
    <w:rsid w:val="006E4C22"/>
    <w:rsid w:val="006E6466"/>
    <w:rsid w:val="006E6832"/>
    <w:rsid w:val="006F17D1"/>
    <w:rsid w:val="006F4A7C"/>
    <w:rsid w:val="00700F61"/>
    <w:rsid w:val="00703577"/>
    <w:rsid w:val="00703AC4"/>
    <w:rsid w:val="00707B59"/>
    <w:rsid w:val="007148AD"/>
    <w:rsid w:val="00716A17"/>
    <w:rsid w:val="007213D0"/>
    <w:rsid w:val="007249EA"/>
    <w:rsid w:val="0073657E"/>
    <w:rsid w:val="0073702D"/>
    <w:rsid w:val="007436D7"/>
    <w:rsid w:val="00746EFD"/>
    <w:rsid w:val="00750280"/>
    <w:rsid w:val="00754733"/>
    <w:rsid w:val="00755ACC"/>
    <w:rsid w:val="00774F98"/>
    <w:rsid w:val="00785332"/>
    <w:rsid w:val="007902DA"/>
    <w:rsid w:val="007A079B"/>
    <w:rsid w:val="007A2D9C"/>
    <w:rsid w:val="007A429E"/>
    <w:rsid w:val="007A479B"/>
    <w:rsid w:val="007B2F4C"/>
    <w:rsid w:val="007B71D1"/>
    <w:rsid w:val="007C7D71"/>
    <w:rsid w:val="007D1ABC"/>
    <w:rsid w:val="007D3CCF"/>
    <w:rsid w:val="007E6094"/>
    <w:rsid w:val="008049F4"/>
    <w:rsid w:val="00806936"/>
    <w:rsid w:val="00810AE3"/>
    <w:rsid w:val="00810EC8"/>
    <w:rsid w:val="00813A54"/>
    <w:rsid w:val="00834B33"/>
    <w:rsid w:val="008360C3"/>
    <w:rsid w:val="00837E88"/>
    <w:rsid w:val="008406F7"/>
    <w:rsid w:val="0084147D"/>
    <w:rsid w:val="00846856"/>
    <w:rsid w:val="008502AB"/>
    <w:rsid w:val="008528A2"/>
    <w:rsid w:val="00854E48"/>
    <w:rsid w:val="00856350"/>
    <w:rsid w:val="00857004"/>
    <w:rsid w:val="008610C8"/>
    <w:rsid w:val="00863F19"/>
    <w:rsid w:val="00871390"/>
    <w:rsid w:val="00874F3E"/>
    <w:rsid w:val="0088518B"/>
    <w:rsid w:val="00886818"/>
    <w:rsid w:val="00890B08"/>
    <w:rsid w:val="00892C1E"/>
    <w:rsid w:val="008A21DD"/>
    <w:rsid w:val="008A2F4A"/>
    <w:rsid w:val="008A4972"/>
    <w:rsid w:val="008B0975"/>
    <w:rsid w:val="008D665F"/>
    <w:rsid w:val="008E7E0D"/>
    <w:rsid w:val="00906EFF"/>
    <w:rsid w:val="009100F7"/>
    <w:rsid w:val="0091017E"/>
    <w:rsid w:val="0092206B"/>
    <w:rsid w:val="00934161"/>
    <w:rsid w:val="009559C1"/>
    <w:rsid w:val="00971708"/>
    <w:rsid w:val="009771A1"/>
    <w:rsid w:val="00986C5E"/>
    <w:rsid w:val="0099101A"/>
    <w:rsid w:val="009A45D7"/>
    <w:rsid w:val="009A4688"/>
    <w:rsid w:val="009B2367"/>
    <w:rsid w:val="009B7A20"/>
    <w:rsid w:val="009C1AD8"/>
    <w:rsid w:val="009C25B9"/>
    <w:rsid w:val="009D2BD3"/>
    <w:rsid w:val="009D4BDA"/>
    <w:rsid w:val="009E7B41"/>
    <w:rsid w:val="009F13DD"/>
    <w:rsid w:val="009F5E3C"/>
    <w:rsid w:val="009F751B"/>
    <w:rsid w:val="00A0580A"/>
    <w:rsid w:val="00A1371D"/>
    <w:rsid w:val="00A16FDD"/>
    <w:rsid w:val="00A27850"/>
    <w:rsid w:val="00A32E2A"/>
    <w:rsid w:val="00A428B8"/>
    <w:rsid w:val="00A45F72"/>
    <w:rsid w:val="00A47685"/>
    <w:rsid w:val="00A6350E"/>
    <w:rsid w:val="00A74375"/>
    <w:rsid w:val="00A75CE9"/>
    <w:rsid w:val="00A778AF"/>
    <w:rsid w:val="00A91DDD"/>
    <w:rsid w:val="00A91EF4"/>
    <w:rsid w:val="00AA0E8B"/>
    <w:rsid w:val="00AA1293"/>
    <w:rsid w:val="00AA775A"/>
    <w:rsid w:val="00AB2577"/>
    <w:rsid w:val="00AB3B43"/>
    <w:rsid w:val="00AC65EF"/>
    <w:rsid w:val="00AC7DB3"/>
    <w:rsid w:val="00AD14BA"/>
    <w:rsid w:val="00AF2CF8"/>
    <w:rsid w:val="00B0569C"/>
    <w:rsid w:val="00B1527F"/>
    <w:rsid w:val="00B17186"/>
    <w:rsid w:val="00B2276B"/>
    <w:rsid w:val="00B24F87"/>
    <w:rsid w:val="00B25087"/>
    <w:rsid w:val="00B2618A"/>
    <w:rsid w:val="00B35CE4"/>
    <w:rsid w:val="00B47E43"/>
    <w:rsid w:val="00B56143"/>
    <w:rsid w:val="00B619CB"/>
    <w:rsid w:val="00B62650"/>
    <w:rsid w:val="00B731CE"/>
    <w:rsid w:val="00B85510"/>
    <w:rsid w:val="00B8616E"/>
    <w:rsid w:val="00B909B7"/>
    <w:rsid w:val="00B95385"/>
    <w:rsid w:val="00BA3EE9"/>
    <w:rsid w:val="00BA71DF"/>
    <w:rsid w:val="00BB4EEF"/>
    <w:rsid w:val="00BC52E9"/>
    <w:rsid w:val="00BD15B8"/>
    <w:rsid w:val="00BD6150"/>
    <w:rsid w:val="00BE5A70"/>
    <w:rsid w:val="00BE7B26"/>
    <w:rsid w:val="00BF0DEA"/>
    <w:rsid w:val="00BF4F78"/>
    <w:rsid w:val="00C01F1A"/>
    <w:rsid w:val="00C030F0"/>
    <w:rsid w:val="00C10DED"/>
    <w:rsid w:val="00C164B6"/>
    <w:rsid w:val="00C228E8"/>
    <w:rsid w:val="00C24DC7"/>
    <w:rsid w:val="00C26B9E"/>
    <w:rsid w:val="00C35968"/>
    <w:rsid w:val="00C47FE2"/>
    <w:rsid w:val="00C52D89"/>
    <w:rsid w:val="00C56436"/>
    <w:rsid w:val="00C658A7"/>
    <w:rsid w:val="00C711E6"/>
    <w:rsid w:val="00C759B8"/>
    <w:rsid w:val="00C84FCD"/>
    <w:rsid w:val="00C85CCE"/>
    <w:rsid w:val="00C86DDA"/>
    <w:rsid w:val="00C9282D"/>
    <w:rsid w:val="00CB4507"/>
    <w:rsid w:val="00CB505E"/>
    <w:rsid w:val="00CB7111"/>
    <w:rsid w:val="00CC07C4"/>
    <w:rsid w:val="00CC7C22"/>
    <w:rsid w:val="00CD48FD"/>
    <w:rsid w:val="00CD4EAB"/>
    <w:rsid w:val="00CE117C"/>
    <w:rsid w:val="00CE319A"/>
    <w:rsid w:val="00CE4E6F"/>
    <w:rsid w:val="00CF1DF3"/>
    <w:rsid w:val="00D06E30"/>
    <w:rsid w:val="00D1586E"/>
    <w:rsid w:val="00D22860"/>
    <w:rsid w:val="00D23BF2"/>
    <w:rsid w:val="00D312AD"/>
    <w:rsid w:val="00D35AC3"/>
    <w:rsid w:val="00D36B56"/>
    <w:rsid w:val="00D52AC5"/>
    <w:rsid w:val="00D57D91"/>
    <w:rsid w:val="00D612CE"/>
    <w:rsid w:val="00D64DF7"/>
    <w:rsid w:val="00D65C65"/>
    <w:rsid w:val="00D667E3"/>
    <w:rsid w:val="00D745C1"/>
    <w:rsid w:val="00D77AF8"/>
    <w:rsid w:val="00D84293"/>
    <w:rsid w:val="00D91DCF"/>
    <w:rsid w:val="00DA5149"/>
    <w:rsid w:val="00DA7688"/>
    <w:rsid w:val="00DA79C9"/>
    <w:rsid w:val="00DB42A6"/>
    <w:rsid w:val="00DC133F"/>
    <w:rsid w:val="00DC6552"/>
    <w:rsid w:val="00DD1B09"/>
    <w:rsid w:val="00DD6603"/>
    <w:rsid w:val="00DD7FFE"/>
    <w:rsid w:val="00DE14B9"/>
    <w:rsid w:val="00DE4822"/>
    <w:rsid w:val="00DE6868"/>
    <w:rsid w:val="00DE7F03"/>
    <w:rsid w:val="00E04760"/>
    <w:rsid w:val="00E1267F"/>
    <w:rsid w:val="00E15123"/>
    <w:rsid w:val="00E15FAC"/>
    <w:rsid w:val="00E2415A"/>
    <w:rsid w:val="00E40438"/>
    <w:rsid w:val="00E40D93"/>
    <w:rsid w:val="00E42D1C"/>
    <w:rsid w:val="00E56274"/>
    <w:rsid w:val="00E619D4"/>
    <w:rsid w:val="00E658D1"/>
    <w:rsid w:val="00E748FD"/>
    <w:rsid w:val="00E7517F"/>
    <w:rsid w:val="00E95393"/>
    <w:rsid w:val="00EA0C8F"/>
    <w:rsid w:val="00EA5608"/>
    <w:rsid w:val="00EB2C88"/>
    <w:rsid w:val="00EB434A"/>
    <w:rsid w:val="00EC5918"/>
    <w:rsid w:val="00EC5EC6"/>
    <w:rsid w:val="00ED05EC"/>
    <w:rsid w:val="00ED06A2"/>
    <w:rsid w:val="00ED4DEB"/>
    <w:rsid w:val="00ED6282"/>
    <w:rsid w:val="00EE640F"/>
    <w:rsid w:val="00EF01CD"/>
    <w:rsid w:val="00EF200E"/>
    <w:rsid w:val="00EF5340"/>
    <w:rsid w:val="00F046E2"/>
    <w:rsid w:val="00F15F59"/>
    <w:rsid w:val="00F20158"/>
    <w:rsid w:val="00F40833"/>
    <w:rsid w:val="00F4328D"/>
    <w:rsid w:val="00F44C04"/>
    <w:rsid w:val="00F46D34"/>
    <w:rsid w:val="00F618CA"/>
    <w:rsid w:val="00F63CD9"/>
    <w:rsid w:val="00F72508"/>
    <w:rsid w:val="00F936B3"/>
    <w:rsid w:val="00F97551"/>
    <w:rsid w:val="00FA5F48"/>
    <w:rsid w:val="00FD2921"/>
    <w:rsid w:val="00FD5A47"/>
    <w:rsid w:val="00FD60B5"/>
    <w:rsid w:val="00FE4C01"/>
    <w:rsid w:val="00FE60A0"/>
    <w:rsid w:val="00FE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F9423"/>
  <w15:chartTrackingRefBased/>
  <w15:docId w15:val="{56F33282-B7E7-45A0-9303-CB8A91BA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92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2921"/>
    <w:rPr>
      <w:color w:val="0000FF"/>
      <w:u w:val="single"/>
    </w:rPr>
  </w:style>
  <w:style w:type="paragraph" w:styleId="DocumentMap">
    <w:name w:val="Document Map"/>
    <w:basedOn w:val="Normal"/>
    <w:link w:val="DocumentMapChar"/>
    <w:rsid w:val="0020754D"/>
    <w:rPr>
      <w:rFonts w:ascii="Tahoma" w:hAnsi="Tahoma"/>
      <w:sz w:val="16"/>
      <w:szCs w:val="16"/>
      <w:lang w:val="x-none" w:eastAsia="x-none"/>
    </w:rPr>
  </w:style>
  <w:style w:type="character" w:customStyle="1" w:styleId="DocumentMapChar">
    <w:name w:val="Document Map Char"/>
    <w:link w:val="DocumentMap"/>
    <w:rsid w:val="0020754D"/>
    <w:rPr>
      <w:rFonts w:ascii="Tahoma" w:hAnsi="Tahoma"/>
      <w:sz w:val="16"/>
      <w:szCs w:val="16"/>
    </w:rPr>
  </w:style>
  <w:style w:type="paragraph" w:styleId="BalloonText">
    <w:name w:val="Balloon Text"/>
    <w:basedOn w:val="Normal"/>
    <w:link w:val="BalloonTextChar"/>
    <w:rsid w:val="00C35968"/>
    <w:rPr>
      <w:rFonts w:ascii="Tahoma" w:hAnsi="Tahoma"/>
      <w:sz w:val="16"/>
      <w:szCs w:val="16"/>
      <w:lang w:val="x-none" w:eastAsia="x-none"/>
    </w:rPr>
  </w:style>
  <w:style w:type="character" w:customStyle="1" w:styleId="BalloonTextChar">
    <w:name w:val="Balloon Text Char"/>
    <w:link w:val="BalloonText"/>
    <w:rsid w:val="00C35968"/>
    <w:rPr>
      <w:rFonts w:ascii="Tahoma" w:hAnsi="Tahoma" w:cs="Tahoma"/>
      <w:sz w:val="16"/>
      <w:szCs w:val="16"/>
    </w:rPr>
  </w:style>
  <w:style w:type="character" w:styleId="CommentReference">
    <w:name w:val="annotation reference"/>
    <w:rsid w:val="002913C9"/>
    <w:rPr>
      <w:sz w:val="16"/>
      <w:szCs w:val="16"/>
    </w:rPr>
  </w:style>
  <w:style w:type="paragraph" w:styleId="CommentText">
    <w:name w:val="annotation text"/>
    <w:basedOn w:val="Normal"/>
    <w:link w:val="CommentTextChar"/>
    <w:rsid w:val="002913C9"/>
    <w:rPr>
      <w:sz w:val="20"/>
      <w:szCs w:val="20"/>
    </w:rPr>
  </w:style>
  <w:style w:type="character" w:customStyle="1" w:styleId="CommentTextChar">
    <w:name w:val="Comment Text Char"/>
    <w:basedOn w:val="DefaultParagraphFont"/>
    <w:link w:val="CommentText"/>
    <w:rsid w:val="002913C9"/>
  </w:style>
  <w:style w:type="paragraph" w:styleId="CommentSubject">
    <w:name w:val="annotation subject"/>
    <w:basedOn w:val="CommentText"/>
    <w:next w:val="CommentText"/>
    <w:link w:val="CommentSubjectChar"/>
    <w:rsid w:val="002913C9"/>
    <w:rPr>
      <w:b/>
      <w:bCs/>
    </w:rPr>
  </w:style>
  <w:style w:type="character" w:customStyle="1" w:styleId="CommentSubjectChar">
    <w:name w:val="Comment Subject Char"/>
    <w:link w:val="CommentSubject"/>
    <w:rsid w:val="002913C9"/>
    <w:rPr>
      <w:b/>
      <w:bCs/>
    </w:rPr>
  </w:style>
  <w:style w:type="paragraph" w:customStyle="1" w:styleId="Default">
    <w:name w:val="Default"/>
    <w:rsid w:val="00BA3EE9"/>
    <w:pPr>
      <w:autoSpaceDE w:val="0"/>
      <w:autoSpaceDN w:val="0"/>
      <w:adjustRightInd w:val="0"/>
    </w:pPr>
    <w:rPr>
      <w:color w:val="000000"/>
      <w:sz w:val="24"/>
      <w:szCs w:val="24"/>
    </w:rPr>
  </w:style>
  <w:style w:type="character" w:customStyle="1" w:styleId="apple-converted-space">
    <w:name w:val="apple-converted-space"/>
    <w:rsid w:val="00A16FDD"/>
  </w:style>
  <w:style w:type="character" w:styleId="FollowedHyperlink">
    <w:name w:val="FollowedHyperlink"/>
    <w:rsid w:val="00FE79A1"/>
    <w:rPr>
      <w:color w:val="800080"/>
      <w:u w:val="single"/>
    </w:rPr>
  </w:style>
  <w:style w:type="paragraph" w:styleId="NormalWeb">
    <w:name w:val="Normal (Web)"/>
    <w:basedOn w:val="Normal"/>
    <w:uiPriority w:val="99"/>
    <w:unhideWhenUsed/>
    <w:rsid w:val="00C47FE2"/>
    <w:pPr>
      <w:spacing w:before="100" w:beforeAutospacing="1" w:after="100" w:afterAutospacing="1"/>
    </w:pPr>
    <w:rPr>
      <w:rFonts w:eastAsia="Calibri"/>
    </w:rPr>
  </w:style>
  <w:style w:type="paragraph" w:styleId="Header">
    <w:name w:val="header"/>
    <w:basedOn w:val="Normal"/>
    <w:link w:val="HeaderChar"/>
    <w:rsid w:val="00023C79"/>
    <w:pPr>
      <w:tabs>
        <w:tab w:val="center" w:pos="4677"/>
        <w:tab w:val="right" w:pos="9355"/>
      </w:tabs>
    </w:pPr>
  </w:style>
  <w:style w:type="character" w:customStyle="1" w:styleId="HeaderChar">
    <w:name w:val="Header Char"/>
    <w:link w:val="Header"/>
    <w:rsid w:val="00023C79"/>
    <w:rPr>
      <w:sz w:val="24"/>
      <w:szCs w:val="24"/>
    </w:rPr>
  </w:style>
  <w:style w:type="paragraph" w:styleId="Footer">
    <w:name w:val="footer"/>
    <w:basedOn w:val="Normal"/>
    <w:link w:val="FooterChar"/>
    <w:rsid w:val="00023C79"/>
    <w:pPr>
      <w:tabs>
        <w:tab w:val="center" w:pos="4677"/>
        <w:tab w:val="right" w:pos="9355"/>
      </w:tabs>
    </w:pPr>
  </w:style>
  <w:style w:type="character" w:customStyle="1" w:styleId="FooterChar">
    <w:name w:val="Footer Char"/>
    <w:link w:val="Footer"/>
    <w:rsid w:val="00023C79"/>
    <w:rPr>
      <w:sz w:val="24"/>
      <w:szCs w:val="24"/>
    </w:rPr>
  </w:style>
  <w:style w:type="character" w:styleId="UnresolvedMention">
    <w:name w:val="Unresolved Mention"/>
    <w:basedOn w:val="DefaultParagraphFont"/>
    <w:uiPriority w:val="99"/>
    <w:semiHidden/>
    <w:unhideWhenUsed/>
    <w:rsid w:val="000B0188"/>
    <w:rPr>
      <w:color w:val="605E5C"/>
      <w:shd w:val="clear" w:color="auto" w:fill="E1DFDD"/>
    </w:rPr>
  </w:style>
  <w:style w:type="paragraph" w:styleId="ListParagraph">
    <w:name w:val="List Paragraph"/>
    <w:basedOn w:val="Normal"/>
    <w:uiPriority w:val="34"/>
    <w:qFormat/>
    <w:rsid w:val="002C4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447">
      <w:bodyDiv w:val="1"/>
      <w:marLeft w:val="0"/>
      <w:marRight w:val="0"/>
      <w:marTop w:val="0"/>
      <w:marBottom w:val="0"/>
      <w:divBdr>
        <w:top w:val="none" w:sz="0" w:space="0" w:color="auto"/>
        <w:left w:val="none" w:sz="0" w:space="0" w:color="auto"/>
        <w:bottom w:val="none" w:sz="0" w:space="0" w:color="auto"/>
        <w:right w:val="none" w:sz="0" w:space="0" w:color="auto"/>
      </w:divBdr>
    </w:div>
    <w:div w:id="544025641">
      <w:bodyDiv w:val="1"/>
      <w:marLeft w:val="0"/>
      <w:marRight w:val="0"/>
      <w:marTop w:val="0"/>
      <w:marBottom w:val="0"/>
      <w:divBdr>
        <w:top w:val="none" w:sz="0" w:space="0" w:color="auto"/>
        <w:left w:val="none" w:sz="0" w:space="0" w:color="auto"/>
        <w:bottom w:val="none" w:sz="0" w:space="0" w:color="auto"/>
        <w:right w:val="none" w:sz="0" w:space="0" w:color="auto"/>
      </w:divBdr>
    </w:div>
    <w:div w:id="562058658">
      <w:bodyDiv w:val="1"/>
      <w:marLeft w:val="0"/>
      <w:marRight w:val="0"/>
      <w:marTop w:val="0"/>
      <w:marBottom w:val="0"/>
      <w:divBdr>
        <w:top w:val="none" w:sz="0" w:space="0" w:color="auto"/>
        <w:left w:val="none" w:sz="0" w:space="0" w:color="auto"/>
        <w:bottom w:val="none" w:sz="0" w:space="0" w:color="auto"/>
        <w:right w:val="none" w:sz="0" w:space="0" w:color="auto"/>
      </w:divBdr>
    </w:div>
    <w:div w:id="635065216">
      <w:bodyDiv w:val="1"/>
      <w:marLeft w:val="0"/>
      <w:marRight w:val="0"/>
      <w:marTop w:val="0"/>
      <w:marBottom w:val="0"/>
      <w:divBdr>
        <w:top w:val="none" w:sz="0" w:space="0" w:color="auto"/>
        <w:left w:val="none" w:sz="0" w:space="0" w:color="auto"/>
        <w:bottom w:val="none" w:sz="0" w:space="0" w:color="auto"/>
        <w:right w:val="none" w:sz="0" w:space="0" w:color="auto"/>
      </w:divBdr>
    </w:div>
    <w:div w:id="669598983">
      <w:bodyDiv w:val="1"/>
      <w:marLeft w:val="0"/>
      <w:marRight w:val="0"/>
      <w:marTop w:val="0"/>
      <w:marBottom w:val="0"/>
      <w:divBdr>
        <w:top w:val="none" w:sz="0" w:space="0" w:color="auto"/>
        <w:left w:val="none" w:sz="0" w:space="0" w:color="auto"/>
        <w:bottom w:val="none" w:sz="0" w:space="0" w:color="auto"/>
        <w:right w:val="none" w:sz="0" w:space="0" w:color="auto"/>
      </w:divBdr>
    </w:div>
    <w:div w:id="1022243437">
      <w:bodyDiv w:val="1"/>
      <w:marLeft w:val="0"/>
      <w:marRight w:val="0"/>
      <w:marTop w:val="0"/>
      <w:marBottom w:val="0"/>
      <w:divBdr>
        <w:top w:val="none" w:sz="0" w:space="0" w:color="auto"/>
        <w:left w:val="none" w:sz="0" w:space="0" w:color="auto"/>
        <w:bottom w:val="none" w:sz="0" w:space="0" w:color="auto"/>
        <w:right w:val="none" w:sz="0" w:space="0" w:color="auto"/>
      </w:divBdr>
    </w:div>
    <w:div w:id="1244686219">
      <w:bodyDiv w:val="1"/>
      <w:marLeft w:val="0"/>
      <w:marRight w:val="0"/>
      <w:marTop w:val="0"/>
      <w:marBottom w:val="0"/>
      <w:divBdr>
        <w:top w:val="none" w:sz="0" w:space="0" w:color="auto"/>
        <w:left w:val="none" w:sz="0" w:space="0" w:color="auto"/>
        <w:bottom w:val="none" w:sz="0" w:space="0" w:color="auto"/>
        <w:right w:val="none" w:sz="0" w:space="0" w:color="auto"/>
      </w:divBdr>
    </w:div>
    <w:div w:id="1280377431">
      <w:bodyDiv w:val="1"/>
      <w:marLeft w:val="0"/>
      <w:marRight w:val="0"/>
      <w:marTop w:val="0"/>
      <w:marBottom w:val="0"/>
      <w:divBdr>
        <w:top w:val="none" w:sz="0" w:space="0" w:color="auto"/>
        <w:left w:val="none" w:sz="0" w:space="0" w:color="auto"/>
        <w:bottom w:val="none" w:sz="0" w:space="0" w:color="auto"/>
        <w:right w:val="none" w:sz="0" w:space="0" w:color="auto"/>
      </w:divBdr>
    </w:div>
    <w:div w:id="1518931994">
      <w:bodyDiv w:val="1"/>
      <w:marLeft w:val="0"/>
      <w:marRight w:val="0"/>
      <w:marTop w:val="0"/>
      <w:marBottom w:val="0"/>
      <w:divBdr>
        <w:top w:val="none" w:sz="0" w:space="0" w:color="auto"/>
        <w:left w:val="none" w:sz="0" w:space="0" w:color="auto"/>
        <w:bottom w:val="none" w:sz="0" w:space="0" w:color="auto"/>
        <w:right w:val="none" w:sz="0" w:space="0" w:color="auto"/>
      </w:divBdr>
    </w:div>
    <w:div w:id="1561672800">
      <w:bodyDiv w:val="1"/>
      <w:marLeft w:val="0"/>
      <w:marRight w:val="0"/>
      <w:marTop w:val="0"/>
      <w:marBottom w:val="0"/>
      <w:divBdr>
        <w:top w:val="none" w:sz="0" w:space="0" w:color="auto"/>
        <w:left w:val="none" w:sz="0" w:space="0" w:color="auto"/>
        <w:bottom w:val="none" w:sz="0" w:space="0" w:color="auto"/>
        <w:right w:val="none" w:sz="0" w:space="0" w:color="auto"/>
      </w:divBdr>
    </w:div>
    <w:div w:id="1802073023">
      <w:bodyDiv w:val="1"/>
      <w:marLeft w:val="0"/>
      <w:marRight w:val="0"/>
      <w:marTop w:val="0"/>
      <w:marBottom w:val="0"/>
      <w:divBdr>
        <w:top w:val="none" w:sz="0" w:space="0" w:color="auto"/>
        <w:left w:val="none" w:sz="0" w:space="0" w:color="auto"/>
        <w:bottom w:val="none" w:sz="0" w:space="0" w:color="auto"/>
        <w:right w:val="none" w:sz="0" w:space="0" w:color="auto"/>
      </w:divBdr>
    </w:div>
    <w:div w:id="1888562556">
      <w:bodyDiv w:val="1"/>
      <w:marLeft w:val="0"/>
      <w:marRight w:val="0"/>
      <w:marTop w:val="0"/>
      <w:marBottom w:val="0"/>
      <w:divBdr>
        <w:top w:val="none" w:sz="0" w:space="0" w:color="auto"/>
        <w:left w:val="none" w:sz="0" w:space="0" w:color="auto"/>
        <w:bottom w:val="none" w:sz="0" w:space="0" w:color="auto"/>
        <w:right w:val="none" w:sz="0" w:space="0" w:color="auto"/>
      </w:divBdr>
    </w:div>
    <w:div w:id="1943368540">
      <w:bodyDiv w:val="1"/>
      <w:marLeft w:val="0"/>
      <w:marRight w:val="0"/>
      <w:marTop w:val="0"/>
      <w:marBottom w:val="0"/>
      <w:divBdr>
        <w:top w:val="none" w:sz="0" w:space="0" w:color="auto"/>
        <w:left w:val="none" w:sz="0" w:space="0" w:color="auto"/>
        <w:bottom w:val="none" w:sz="0" w:space="0" w:color="auto"/>
        <w:right w:val="none" w:sz="0" w:space="0" w:color="auto"/>
      </w:divBdr>
    </w:div>
    <w:div w:id="2010325804">
      <w:bodyDiv w:val="1"/>
      <w:marLeft w:val="0"/>
      <w:marRight w:val="0"/>
      <w:marTop w:val="0"/>
      <w:marBottom w:val="0"/>
      <w:divBdr>
        <w:top w:val="none" w:sz="0" w:space="0" w:color="auto"/>
        <w:left w:val="none" w:sz="0" w:space="0" w:color="auto"/>
        <w:bottom w:val="none" w:sz="0" w:space="0" w:color="auto"/>
        <w:right w:val="none" w:sz="0" w:space="0" w:color="auto"/>
      </w:divBdr>
    </w:div>
    <w:div w:id="208544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avid.Tabidze@procredit-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B1E9A-272D-4B70-9BEB-638E4AF4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494</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პროკრედიტ ბანკი ერთ-ერთი წამყვანი ბანკია საქართველოში, რომელიც ორიენტირებულია საბანკო მომსახურების განვითარებაზე</vt:lpstr>
    </vt:vector>
  </TitlesOfParts>
  <Company/>
  <LinksUpToDate>false</LinksUpToDate>
  <CharactersWithSpaces>4124</CharactersWithSpaces>
  <SharedDoc>false</SharedDoc>
  <HLinks>
    <vt:vector size="6" baseType="variant">
      <vt:variant>
        <vt:i4>1376312</vt:i4>
      </vt:variant>
      <vt:variant>
        <vt:i4>0</vt:i4>
      </vt:variant>
      <vt:variant>
        <vt:i4>0</vt:i4>
      </vt:variant>
      <vt:variant>
        <vt:i4>5</vt:i4>
      </vt:variant>
      <vt:variant>
        <vt:lpwstr>mailto:Marine.Kimosteli@procredit-group.com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პროკრედიტ ბანკი ერთ-ერთი წამყვანი ბანკია საქართველოში, რომელიც ორიენტირებულია საბანკო მომსახურების განვითარებაზე</dc:title>
  <dc:subject/>
  <dc:creator>i.zatiashvili</dc:creator>
  <cp:keywords/>
  <cp:lastModifiedBy>Ruben Kazarov, PCB GEO</cp:lastModifiedBy>
  <cp:revision>32</cp:revision>
  <cp:lastPrinted>2009-03-16T12:14:00Z</cp:lastPrinted>
  <dcterms:created xsi:type="dcterms:W3CDTF">2026-01-15T13:32:00Z</dcterms:created>
  <dcterms:modified xsi:type="dcterms:W3CDTF">2026-01-28T13:10:00Z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8cbde42-0dd4-4942-9b1c-e23a1c4e5874_Enabled">
    <vt:lpwstr>true</vt:lpwstr>
  </property>
  <property fmtid="{D5CDD505-2E9C-101B-9397-08002B2CF9AE}" pid="3" name="MSIP_Label_78cbde42-0dd4-4942-9b1c-e23a1c4e5874_SetDate">
    <vt:lpwstr>2023-03-09T11:07:22Z</vt:lpwstr>
  </property>
  <property fmtid="{D5CDD505-2E9C-101B-9397-08002B2CF9AE}" pid="4" name="MSIP_Label_78cbde42-0dd4-4942-9b1c-e23a1c4e5874_Method">
    <vt:lpwstr>Standard</vt:lpwstr>
  </property>
  <property fmtid="{D5CDD505-2E9C-101B-9397-08002B2CF9AE}" pid="5" name="MSIP_Label_78cbde42-0dd4-4942-9b1c-e23a1c4e5874_Name">
    <vt:lpwstr>Restricted to Partners</vt:lpwstr>
  </property>
  <property fmtid="{D5CDD505-2E9C-101B-9397-08002B2CF9AE}" pid="6" name="MSIP_Label_78cbde42-0dd4-4942-9b1c-e23a1c4e5874_SiteId">
    <vt:lpwstr>3471ad6d-e2eb-4e85-93ae-c344b4ac592c</vt:lpwstr>
  </property>
  <property fmtid="{D5CDD505-2E9C-101B-9397-08002B2CF9AE}" pid="7" name="MSIP_Label_78cbde42-0dd4-4942-9b1c-e23a1c4e5874_ActionId">
    <vt:lpwstr>bf57a05b-6699-4892-b1a7-e6575759fecd</vt:lpwstr>
  </property>
  <property fmtid="{D5CDD505-2E9C-101B-9397-08002B2CF9AE}" pid="8" name="MSIP_Label_78cbde42-0dd4-4942-9b1c-e23a1c4e5874_ContentBits">
    <vt:lpwstr>1</vt:lpwstr>
  </property>
</Properties>
</file>