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7D82F" w14:textId="77777777" w:rsidR="003F2858" w:rsidRDefault="003F2858" w:rsidP="003F2858">
      <w:pPr>
        <w:tabs>
          <w:tab w:val="left" w:pos="1380"/>
        </w:tabs>
        <w:jc w:val="center"/>
        <w:rPr>
          <w:rFonts w:ascii="Sylfaen" w:hAnsi="Sylfaen" w:cs="Segoe UI"/>
          <w:sz w:val="24"/>
          <w:szCs w:val="24"/>
        </w:rPr>
      </w:pPr>
    </w:p>
    <w:p w14:paraId="0B6D4337" w14:textId="77777777" w:rsidR="003F2858" w:rsidRDefault="003F2858" w:rsidP="003F2858">
      <w:pPr>
        <w:tabs>
          <w:tab w:val="left" w:pos="1380"/>
        </w:tabs>
        <w:jc w:val="center"/>
        <w:rPr>
          <w:rFonts w:ascii="Sylfaen" w:hAnsi="Sylfaen" w:cs="Segoe UI"/>
          <w:sz w:val="24"/>
          <w:szCs w:val="24"/>
        </w:rPr>
      </w:pPr>
    </w:p>
    <w:p w14:paraId="79B85B09" w14:textId="77777777" w:rsidR="003F2858" w:rsidRDefault="003F2858" w:rsidP="003F2858">
      <w:pPr>
        <w:tabs>
          <w:tab w:val="left" w:pos="1380"/>
        </w:tabs>
        <w:jc w:val="center"/>
        <w:rPr>
          <w:rFonts w:ascii="Sylfaen" w:hAnsi="Sylfaen" w:cs="Segoe UI"/>
          <w:sz w:val="24"/>
          <w:szCs w:val="24"/>
        </w:rPr>
      </w:pPr>
    </w:p>
    <w:p w14:paraId="3089621B" w14:textId="77777777" w:rsidR="003F2858" w:rsidRDefault="003F2858" w:rsidP="003F2858">
      <w:pPr>
        <w:tabs>
          <w:tab w:val="left" w:pos="1380"/>
        </w:tabs>
        <w:jc w:val="center"/>
        <w:rPr>
          <w:rFonts w:ascii="Sylfaen" w:hAnsi="Sylfaen" w:cs="Segoe UI"/>
          <w:sz w:val="24"/>
          <w:szCs w:val="24"/>
        </w:rPr>
      </w:pPr>
    </w:p>
    <w:p w14:paraId="218566C6" w14:textId="77777777" w:rsidR="003F2858" w:rsidRDefault="003F2858" w:rsidP="003F2858">
      <w:pPr>
        <w:tabs>
          <w:tab w:val="left" w:pos="1380"/>
        </w:tabs>
        <w:jc w:val="center"/>
        <w:rPr>
          <w:rFonts w:ascii="Sylfaen" w:hAnsi="Sylfaen" w:cs="Segoe UI"/>
          <w:sz w:val="24"/>
          <w:szCs w:val="24"/>
        </w:rPr>
      </w:pPr>
    </w:p>
    <w:p w14:paraId="15C47FEA" w14:textId="77777777" w:rsidR="003F2858" w:rsidRDefault="003F2858" w:rsidP="003F2858">
      <w:pPr>
        <w:tabs>
          <w:tab w:val="left" w:pos="1380"/>
        </w:tabs>
        <w:jc w:val="center"/>
        <w:rPr>
          <w:rFonts w:ascii="Sylfaen" w:hAnsi="Sylfaen" w:cs="Segoe UI"/>
          <w:sz w:val="24"/>
          <w:szCs w:val="24"/>
        </w:rPr>
      </w:pPr>
    </w:p>
    <w:p w14:paraId="2E6C0083" w14:textId="77777777" w:rsidR="003F2858" w:rsidRPr="00C70D59" w:rsidRDefault="003F2858" w:rsidP="003F2858">
      <w:pPr>
        <w:tabs>
          <w:tab w:val="left" w:pos="1380"/>
        </w:tabs>
        <w:jc w:val="center"/>
        <w:rPr>
          <w:rFonts w:ascii="Sylfaen" w:hAnsi="Sylfaen" w:cs="Segoe UI"/>
          <w:sz w:val="24"/>
          <w:szCs w:val="24"/>
        </w:rPr>
      </w:pPr>
      <w:r w:rsidRPr="007B0071">
        <w:rPr>
          <w:rFonts w:ascii="Sylfaen" w:hAnsi="Sylfaen" w:cs="Sylfaen"/>
          <w:b/>
          <w:noProof/>
        </w:rPr>
        <w:drawing>
          <wp:inline distT="0" distB="0" distL="0" distR="0" wp14:anchorId="22C9EE46" wp14:editId="37C6BCEF">
            <wp:extent cx="3691659" cy="260985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05369" cy="2619542"/>
                    </a:xfrm>
                    <a:prstGeom prst="rect">
                      <a:avLst/>
                    </a:prstGeom>
                  </pic:spPr>
                </pic:pic>
              </a:graphicData>
            </a:graphic>
          </wp:inline>
        </w:drawing>
      </w:r>
    </w:p>
    <w:p w14:paraId="005C6687" w14:textId="77777777" w:rsidR="003F2858" w:rsidRDefault="003F2858" w:rsidP="003F2858">
      <w:pPr>
        <w:tabs>
          <w:tab w:val="left" w:pos="1380"/>
        </w:tabs>
        <w:jc w:val="center"/>
        <w:rPr>
          <w:rFonts w:ascii="Sylfaen" w:hAnsi="Sylfaen" w:cs="Segoe UI"/>
          <w:sz w:val="24"/>
          <w:szCs w:val="24"/>
        </w:rPr>
      </w:pPr>
      <w:r w:rsidRPr="00C70D59">
        <w:rPr>
          <w:rFonts w:ascii="Sylfaen" w:hAnsi="Sylfaen" w:cs="Segoe UI"/>
          <w:sz w:val="24"/>
          <w:szCs w:val="24"/>
        </w:rPr>
        <w:br/>
      </w:r>
    </w:p>
    <w:p w14:paraId="73D600B6" w14:textId="77777777" w:rsidR="007662F9" w:rsidRPr="00E83537" w:rsidRDefault="007662F9" w:rsidP="007662F9">
      <w:pPr>
        <w:tabs>
          <w:tab w:val="left" w:pos="1380"/>
        </w:tabs>
        <w:jc w:val="center"/>
        <w:rPr>
          <w:rFonts w:ascii="Sylfaen" w:hAnsi="Sylfaen" w:cs="Segoe UI"/>
          <w:sz w:val="24"/>
          <w:szCs w:val="24"/>
        </w:rPr>
      </w:pPr>
      <w:r w:rsidRPr="005D785F">
        <w:rPr>
          <w:rFonts w:ascii="Sylfaen" w:hAnsi="Sylfaen" w:cs="Sylfaen"/>
          <w:b/>
          <w:sz w:val="24"/>
          <w:szCs w:val="24"/>
        </w:rPr>
        <w:t xml:space="preserve">E-Tender Documentation for </w:t>
      </w:r>
      <w:r w:rsidR="00E83537">
        <w:rPr>
          <w:rFonts w:ascii="Sylfaen" w:hAnsi="Sylfaen" w:cs="Sylfaen"/>
          <w:b/>
          <w:sz w:val="24"/>
          <w:szCs w:val="24"/>
        </w:rPr>
        <w:t>Universal Couplings</w:t>
      </w:r>
    </w:p>
    <w:p w14:paraId="73E644BF" w14:textId="77777777" w:rsidR="003F2858" w:rsidRPr="005D785F" w:rsidRDefault="003F2858" w:rsidP="003F2858">
      <w:pPr>
        <w:tabs>
          <w:tab w:val="left" w:pos="1380"/>
        </w:tabs>
        <w:jc w:val="center"/>
        <w:rPr>
          <w:rFonts w:ascii="Sylfaen" w:hAnsi="Sylfaen" w:cs="Segoe UI"/>
          <w:b/>
          <w:sz w:val="24"/>
          <w:szCs w:val="24"/>
        </w:rPr>
      </w:pPr>
    </w:p>
    <w:p w14:paraId="63E83A90" w14:textId="77777777" w:rsidR="003F2858" w:rsidRDefault="003F2858" w:rsidP="003F2858">
      <w:pPr>
        <w:tabs>
          <w:tab w:val="left" w:pos="1380"/>
        </w:tabs>
        <w:jc w:val="center"/>
        <w:rPr>
          <w:rFonts w:ascii="Sylfaen" w:hAnsi="Sylfaen" w:cs="Segoe UI"/>
          <w:sz w:val="24"/>
          <w:szCs w:val="24"/>
        </w:rPr>
      </w:pPr>
    </w:p>
    <w:p w14:paraId="5F1B84CC" w14:textId="77777777" w:rsidR="00EE570C" w:rsidRPr="00101424" w:rsidRDefault="00EE570C" w:rsidP="00EE570C">
      <w:pPr>
        <w:spacing w:after="0" w:line="240" w:lineRule="auto"/>
        <w:jc w:val="center"/>
        <w:rPr>
          <w:rFonts w:ascii="Sylfaen" w:hAnsi="Sylfaen" w:cs="Sylfaen"/>
          <w:b/>
        </w:rPr>
      </w:pPr>
    </w:p>
    <w:p w14:paraId="3DC261D2" w14:textId="77777777" w:rsidR="00EE570C" w:rsidRPr="00101424" w:rsidRDefault="00EE570C" w:rsidP="00EE570C">
      <w:pPr>
        <w:spacing w:after="0" w:line="240" w:lineRule="auto"/>
        <w:jc w:val="center"/>
        <w:rPr>
          <w:rFonts w:ascii="Sylfaen" w:hAnsi="Sylfaen" w:cs="Sylfaen"/>
          <w:b/>
        </w:rPr>
      </w:pPr>
    </w:p>
    <w:p w14:paraId="652F9BB7" w14:textId="77777777" w:rsidR="00EE570C" w:rsidRPr="00101424" w:rsidRDefault="00EE570C" w:rsidP="00EE570C">
      <w:pPr>
        <w:spacing w:after="0" w:line="240" w:lineRule="auto"/>
        <w:jc w:val="center"/>
        <w:rPr>
          <w:rFonts w:ascii="Sylfaen" w:hAnsi="Sylfaen" w:cs="Sylfaen"/>
          <w:b/>
          <w:sz w:val="24"/>
          <w:lang w:val="ka-GE"/>
        </w:rPr>
      </w:pPr>
    </w:p>
    <w:p w14:paraId="6E75A0EE" w14:textId="77777777" w:rsidR="00EE570C" w:rsidRDefault="00EE570C" w:rsidP="00EE570C">
      <w:pPr>
        <w:spacing w:after="0" w:line="360" w:lineRule="auto"/>
        <w:jc w:val="center"/>
        <w:rPr>
          <w:rFonts w:ascii="Sylfaen" w:hAnsi="Sylfaen" w:cs="Sylfaen"/>
          <w:b/>
          <w:sz w:val="24"/>
          <w:lang w:val="ka-GE"/>
        </w:rPr>
      </w:pPr>
    </w:p>
    <w:p w14:paraId="31ABC86B" w14:textId="77777777" w:rsidR="003F2858" w:rsidRPr="00101424" w:rsidRDefault="003F2858" w:rsidP="00EE570C">
      <w:pPr>
        <w:spacing w:after="0" w:line="360" w:lineRule="auto"/>
        <w:jc w:val="center"/>
        <w:rPr>
          <w:rFonts w:ascii="AcadNusx" w:hAnsi="AcadNusx"/>
          <w:b/>
        </w:rPr>
      </w:pPr>
    </w:p>
    <w:p w14:paraId="26347163" w14:textId="77777777" w:rsidR="00194354" w:rsidRPr="00101424" w:rsidRDefault="00194354" w:rsidP="00EE570C">
      <w:pPr>
        <w:spacing w:after="0" w:line="360" w:lineRule="auto"/>
        <w:rPr>
          <w:rFonts w:ascii="Sylfaen" w:hAnsi="Sylfaen"/>
          <w:b/>
          <w:lang w:val="ka-GE"/>
        </w:rPr>
      </w:pPr>
    </w:p>
    <w:p w14:paraId="44EEA580" w14:textId="77777777" w:rsidR="00EE570C" w:rsidRPr="00101424" w:rsidRDefault="00EE570C" w:rsidP="00EE570C">
      <w:pPr>
        <w:spacing w:after="0" w:line="360" w:lineRule="auto"/>
        <w:jc w:val="center"/>
        <w:rPr>
          <w:rFonts w:ascii="AcadNusx" w:hAnsi="AcadNusx"/>
          <w:b/>
        </w:rPr>
      </w:pPr>
    </w:p>
    <w:p w14:paraId="125004BB" w14:textId="77777777" w:rsidR="00195C6C" w:rsidRPr="00101424" w:rsidRDefault="00195C6C" w:rsidP="00EE570C">
      <w:pPr>
        <w:spacing w:after="0" w:line="360" w:lineRule="auto"/>
        <w:jc w:val="center"/>
        <w:rPr>
          <w:rFonts w:ascii="AcadNusx" w:hAnsi="AcadNusx"/>
          <w:b/>
        </w:rPr>
      </w:pPr>
    </w:p>
    <w:p w14:paraId="22D23C9F" w14:textId="77777777" w:rsidR="00EE570C" w:rsidRPr="00101424" w:rsidRDefault="00EE570C" w:rsidP="00194354">
      <w:pPr>
        <w:spacing w:after="0" w:line="240" w:lineRule="auto"/>
        <w:rPr>
          <w:rFonts w:ascii="Sylfaen" w:hAnsi="Sylfaen" w:cs="Sylfaen"/>
          <w:b/>
          <w:sz w:val="20"/>
          <w:szCs w:val="20"/>
          <w:lang w:val="ka-GE"/>
        </w:rPr>
      </w:pPr>
      <w:r w:rsidRPr="00101424">
        <w:rPr>
          <w:rFonts w:ascii="Sylfaen" w:hAnsi="Sylfaen" w:cs="Sylfaen"/>
          <w:b/>
          <w:sz w:val="20"/>
          <w:szCs w:val="20"/>
          <w:lang w:val="ka-GE"/>
        </w:rPr>
        <w:lastRenderedPageBreak/>
        <w:t>1.1 Name of the procurement object</w:t>
      </w:r>
    </w:p>
    <w:p w14:paraId="766C6C8F" w14:textId="4B94CA73" w:rsidR="00C75DC0" w:rsidRDefault="00EE570C" w:rsidP="00194354">
      <w:pPr>
        <w:spacing w:after="0" w:line="240" w:lineRule="auto"/>
        <w:rPr>
          <w:rFonts w:ascii="Sylfaen" w:hAnsi="Sylfaen" w:cs="Sylfaen"/>
          <w:sz w:val="20"/>
          <w:szCs w:val="20"/>
          <w:lang w:val="ka-GE"/>
        </w:rPr>
      </w:pPr>
      <w:r w:rsidRPr="00101424">
        <w:rPr>
          <w:rFonts w:ascii="Sylfaen" w:hAnsi="Sylfaen" w:cs="Sylfaen"/>
          <w:sz w:val="20"/>
          <w:szCs w:val="20"/>
          <w:lang w:val="ka-GE"/>
        </w:rPr>
        <w:t>Georgian Water and Power L</w:t>
      </w:r>
      <w:r w:rsidR="00FC52BE">
        <w:rPr>
          <w:rFonts w:ascii="Sylfaen" w:hAnsi="Sylfaen" w:cs="Sylfaen"/>
          <w:sz w:val="20"/>
          <w:szCs w:val="20"/>
        </w:rPr>
        <w:t>LC</w:t>
      </w:r>
      <w:r w:rsidRPr="00101424">
        <w:rPr>
          <w:rFonts w:ascii="Sylfaen" w:hAnsi="Sylfaen" w:cs="Sylfaen"/>
          <w:sz w:val="20"/>
          <w:szCs w:val="20"/>
          <w:lang w:val="ka-GE"/>
        </w:rPr>
        <w:t xml:space="preserve"> (GWP, ID 203826002) announces an electronic tender </w:t>
      </w:r>
      <w:r w:rsidR="001F7FE3">
        <w:rPr>
          <w:rFonts w:ascii="Sylfaen" w:hAnsi="Sylfaen" w:cs="Sylfaen"/>
          <w:sz w:val="20"/>
          <w:szCs w:val="20"/>
        </w:rPr>
        <w:t>for High Pressure Carbob Steel Materials</w:t>
      </w:r>
      <w:r w:rsidR="007662F9" w:rsidRPr="007662F9">
        <w:rPr>
          <w:rFonts w:ascii="Sylfaen" w:hAnsi="Sylfaen" w:cs="Sylfaen"/>
          <w:sz w:val="20"/>
          <w:szCs w:val="20"/>
          <w:lang w:val="ka-GE"/>
        </w:rPr>
        <w:t>.</w:t>
      </w:r>
    </w:p>
    <w:p w14:paraId="388DB11F" w14:textId="77777777" w:rsidR="007662F9" w:rsidRDefault="007662F9" w:rsidP="00194354">
      <w:pPr>
        <w:spacing w:after="0" w:line="240" w:lineRule="auto"/>
        <w:rPr>
          <w:rFonts w:ascii="Sylfaen" w:hAnsi="Sylfaen" w:cs="Sylfaen"/>
          <w:sz w:val="20"/>
          <w:szCs w:val="20"/>
          <w:lang w:val="ka-GE"/>
        </w:rPr>
      </w:pPr>
    </w:p>
    <w:p w14:paraId="2ED0BFD0" w14:textId="77777777" w:rsidR="007662F9" w:rsidRPr="00101424" w:rsidRDefault="007662F9" w:rsidP="00194354">
      <w:pPr>
        <w:spacing w:after="0" w:line="240" w:lineRule="auto"/>
        <w:rPr>
          <w:rFonts w:ascii="Sylfaen" w:hAnsi="Sylfaen"/>
          <w:b/>
          <w:sz w:val="20"/>
          <w:szCs w:val="20"/>
        </w:rPr>
      </w:pPr>
    </w:p>
    <w:p w14:paraId="195B6854" w14:textId="77777777" w:rsidR="00EE570C" w:rsidRPr="004B2DC8" w:rsidRDefault="000D0CC8" w:rsidP="00FC52BE">
      <w:pPr>
        <w:spacing w:after="0" w:line="240" w:lineRule="auto"/>
        <w:rPr>
          <w:rFonts w:ascii="Sylfaen" w:hAnsi="Sylfaen"/>
          <w:b/>
          <w:sz w:val="20"/>
          <w:szCs w:val="20"/>
          <w:lang w:val="ka-GE"/>
        </w:rPr>
      </w:pPr>
      <w:r w:rsidRPr="004B2DC8">
        <w:rPr>
          <w:rFonts w:ascii="Sylfaen" w:hAnsi="Sylfaen"/>
          <w:b/>
          <w:sz w:val="20"/>
          <w:szCs w:val="20"/>
        </w:rPr>
        <w:t xml:space="preserve">1.2. </w:t>
      </w:r>
      <w:r w:rsidR="00FC52BE" w:rsidRPr="004B2DC8">
        <w:rPr>
          <w:rFonts w:ascii="Sylfaen" w:hAnsi="Sylfaen"/>
          <w:b/>
          <w:sz w:val="20"/>
          <w:szCs w:val="20"/>
          <w:lang w:val="ka-GE"/>
        </w:rPr>
        <w:t>Description and quantity of goods</w:t>
      </w:r>
    </w:p>
    <w:p w14:paraId="62BE2938" w14:textId="77777777" w:rsidR="007662F9" w:rsidRPr="007662F9" w:rsidRDefault="007662F9" w:rsidP="007662F9">
      <w:pPr>
        <w:spacing w:after="0" w:line="240" w:lineRule="auto"/>
        <w:jc w:val="both"/>
        <w:rPr>
          <w:rFonts w:ascii="Sylfaen" w:hAnsi="Sylfaen" w:cs="Segoe UI"/>
          <w:sz w:val="20"/>
          <w:szCs w:val="20"/>
          <w:lang w:val="ka-GE"/>
        </w:rPr>
      </w:pPr>
      <w:r w:rsidRPr="007662F9">
        <w:rPr>
          <w:rFonts w:ascii="Sylfaen" w:hAnsi="Sylfaen" w:cs="Segoe UI"/>
          <w:sz w:val="20"/>
          <w:szCs w:val="20"/>
        </w:rPr>
        <w:t xml:space="preserve">Detailed information is presented in Annex 1 </w:t>
      </w:r>
    </w:p>
    <w:p w14:paraId="344026DB" w14:textId="77777777" w:rsidR="007662F9" w:rsidRPr="007662F9" w:rsidRDefault="007662F9" w:rsidP="007662F9">
      <w:pPr>
        <w:spacing w:after="0" w:line="240" w:lineRule="auto"/>
        <w:jc w:val="both"/>
        <w:rPr>
          <w:rFonts w:ascii="Sylfaen" w:hAnsi="Sylfaen" w:cs="Segoe UI"/>
          <w:sz w:val="20"/>
          <w:szCs w:val="20"/>
          <w:lang w:val="ka-GE"/>
        </w:rPr>
      </w:pPr>
    </w:p>
    <w:p w14:paraId="1C1F6D69" w14:textId="77777777" w:rsidR="007662F9" w:rsidRPr="007662F9" w:rsidRDefault="007662F9" w:rsidP="007662F9">
      <w:pPr>
        <w:spacing w:after="0" w:line="240" w:lineRule="auto"/>
        <w:jc w:val="both"/>
        <w:rPr>
          <w:rFonts w:ascii="Sylfaen" w:hAnsi="Sylfaen" w:cs="Segoe UI"/>
          <w:sz w:val="20"/>
          <w:szCs w:val="20"/>
        </w:rPr>
      </w:pPr>
      <w:r w:rsidRPr="007662F9">
        <w:rPr>
          <w:rFonts w:ascii="Sylfaen" w:hAnsi="Sylfaen" w:cs="Segoe UI"/>
          <w:sz w:val="20"/>
          <w:szCs w:val="20"/>
        </w:rPr>
        <w:t>Special requirements:</w:t>
      </w:r>
    </w:p>
    <w:p w14:paraId="7CB5246A" w14:textId="77777777" w:rsidR="007662F9" w:rsidRPr="007662F9" w:rsidRDefault="007662F9" w:rsidP="007662F9">
      <w:pPr>
        <w:spacing w:after="0" w:line="240" w:lineRule="auto"/>
        <w:jc w:val="both"/>
        <w:rPr>
          <w:rFonts w:ascii="Sylfaen" w:hAnsi="Sylfaen" w:cs="Segoe UI"/>
          <w:sz w:val="20"/>
          <w:szCs w:val="20"/>
        </w:rPr>
      </w:pPr>
    </w:p>
    <w:p w14:paraId="4C42FD74" w14:textId="77777777" w:rsidR="007662F9" w:rsidRPr="007662F9" w:rsidRDefault="007662F9" w:rsidP="007662F9">
      <w:pPr>
        <w:pStyle w:val="ListParagraph"/>
        <w:numPr>
          <w:ilvl w:val="0"/>
          <w:numId w:val="8"/>
        </w:numPr>
        <w:spacing w:after="0" w:line="240" w:lineRule="auto"/>
        <w:jc w:val="both"/>
        <w:rPr>
          <w:rFonts w:ascii="Sylfaen" w:hAnsi="Sylfaen" w:cs="Segoe UI"/>
          <w:sz w:val="20"/>
          <w:szCs w:val="20"/>
          <w:u w:val="single"/>
        </w:rPr>
      </w:pPr>
      <w:r w:rsidRPr="007662F9">
        <w:rPr>
          <w:rFonts w:ascii="Sylfaen" w:hAnsi="Sylfaen" w:cs="Segoe UI"/>
          <w:sz w:val="20"/>
          <w:szCs w:val="20"/>
          <w:u w:val="single"/>
        </w:rPr>
        <w:t>All items</w:t>
      </w:r>
      <w:r w:rsidRPr="007662F9">
        <w:rPr>
          <w:rFonts w:ascii="Sylfaen" w:hAnsi="Sylfaen" w:cs="Segoe UI"/>
          <w:sz w:val="20"/>
          <w:szCs w:val="20"/>
        </w:rPr>
        <w:t xml:space="preserve"> must be designed and supposed to be used for </w:t>
      </w:r>
      <w:r w:rsidRPr="007662F9">
        <w:rPr>
          <w:rFonts w:ascii="Sylfaen" w:hAnsi="Sylfaen" w:cs="Segoe UI"/>
          <w:sz w:val="20"/>
          <w:szCs w:val="20"/>
          <w:u w:val="single"/>
        </w:rPr>
        <w:t>drinking/potable water</w:t>
      </w:r>
    </w:p>
    <w:p w14:paraId="41022A3A" w14:textId="21111D3A" w:rsidR="007662F9" w:rsidRDefault="007662F9" w:rsidP="007662F9">
      <w:pPr>
        <w:pStyle w:val="ListParagraph"/>
        <w:numPr>
          <w:ilvl w:val="0"/>
          <w:numId w:val="8"/>
        </w:numPr>
        <w:spacing w:after="0" w:line="240" w:lineRule="auto"/>
        <w:jc w:val="both"/>
        <w:rPr>
          <w:rFonts w:ascii="Sylfaen" w:hAnsi="Sylfaen" w:cs="Segoe UI"/>
          <w:sz w:val="20"/>
          <w:szCs w:val="20"/>
          <w:u w:val="single"/>
        </w:rPr>
      </w:pPr>
      <w:r w:rsidRPr="007662F9">
        <w:rPr>
          <w:rFonts w:ascii="Sylfaen" w:hAnsi="Sylfaen" w:cs="Segoe UI"/>
          <w:sz w:val="20"/>
          <w:szCs w:val="20"/>
          <w:u w:val="single"/>
        </w:rPr>
        <w:t xml:space="preserve">All items must be PN </w:t>
      </w:r>
      <w:r w:rsidR="001F7FE3">
        <w:rPr>
          <w:rFonts w:ascii="Sylfaen" w:hAnsi="Sylfaen" w:cs="Segoe UI"/>
          <w:sz w:val="20"/>
          <w:szCs w:val="20"/>
          <w:u w:val="single"/>
        </w:rPr>
        <w:t>100</w:t>
      </w:r>
    </w:p>
    <w:p w14:paraId="6DDAFAB2" w14:textId="77777777" w:rsidR="00FC52BE" w:rsidRPr="004B2DC8" w:rsidRDefault="00FC52BE" w:rsidP="00FC52BE">
      <w:pPr>
        <w:spacing w:after="0" w:line="240" w:lineRule="auto"/>
        <w:jc w:val="both"/>
        <w:rPr>
          <w:rFonts w:ascii="Sylfaen" w:hAnsi="Sylfaen" w:cs="Sylfaen"/>
          <w:b/>
          <w:sz w:val="20"/>
          <w:szCs w:val="20"/>
        </w:rPr>
      </w:pPr>
    </w:p>
    <w:p w14:paraId="04D06073" w14:textId="77777777" w:rsidR="00FC52BE" w:rsidRPr="004B2DC8" w:rsidRDefault="00FC52BE" w:rsidP="00194354">
      <w:pPr>
        <w:spacing w:after="0" w:line="240" w:lineRule="auto"/>
        <w:rPr>
          <w:rFonts w:ascii="Sylfaen" w:hAnsi="Sylfaen" w:cs="Sylfaen"/>
          <w:b/>
          <w:sz w:val="20"/>
          <w:szCs w:val="20"/>
        </w:rPr>
      </w:pPr>
    </w:p>
    <w:p w14:paraId="4910D0E7" w14:textId="77777777" w:rsidR="00EE570C" w:rsidRPr="004B2DC8" w:rsidRDefault="00F63626" w:rsidP="00194354">
      <w:pPr>
        <w:spacing w:after="0" w:line="240" w:lineRule="auto"/>
        <w:rPr>
          <w:rFonts w:ascii="Sylfaen" w:hAnsi="Sylfaen" w:cs="Sylfaen"/>
          <w:b/>
          <w:sz w:val="20"/>
          <w:szCs w:val="20"/>
        </w:rPr>
      </w:pPr>
      <w:r w:rsidRPr="004B2DC8">
        <w:rPr>
          <w:rFonts w:ascii="Sylfaen" w:hAnsi="Sylfaen" w:cs="Sylfaen"/>
          <w:b/>
          <w:sz w:val="20"/>
          <w:szCs w:val="20"/>
          <w:lang w:val="ka-GE"/>
        </w:rPr>
        <w:t>1.3</w:t>
      </w:r>
      <w:r w:rsidR="00EE570C" w:rsidRPr="004B2DC8">
        <w:rPr>
          <w:rFonts w:ascii="Sylfaen" w:hAnsi="Sylfaen" w:cs="Sylfaen"/>
          <w:b/>
          <w:sz w:val="20"/>
          <w:szCs w:val="20"/>
          <w:lang w:val="ka-GE"/>
        </w:rPr>
        <w:t xml:space="preserve"> </w:t>
      </w:r>
      <w:r w:rsidR="00EE570C" w:rsidRPr="004B2DC8">
        <w:rPr>
          <w:rFonts w:ascii="Sylfaen" w:hAnsi="Sylfaen" w:cs="Sylfaen"/>
          <w:b/>
          <w:sz w:val="20"/>
          <w:szCs w:val="20"/>
        </w:rPr>
        <w:t>Estimation</w:t>
      </w:r>
    </w:p>
    <w:p w14:paraId="252AFF71" w14:textId="77777777" w:rsidR="000D6419" w:rsidRPr="004B2DC8" w:rsidRDefault="00EE570C" w:rsidP="00194354">
      <w:pPr>
        <w:spacing w:after="0" w:line="240" w:lineRule="auto"/>
        <w:rPr>
          <w:rFonts w:ascii="Sylfaen" w:hAnsi="Sylfaen" w:cs="Sylfaen"/>
          <w:sz w:val="20"/>
          <w:szCs w:val="20"/>
          <w:lang w:val="ka-GE"/>
        </w:rPr>
      </w:pPr>
      <w:r w:rsidRPr="004B2DC8">
        <w:rPr>
          <w:rFonts w:ascii="Sylfaen" w:hAnsi="Sylfaen" w:cs="Sylfaen"/>
          <w:sz w:val="20"/>
          <w:szCs w:val="20"/>
          <w:lang w:val="ka-GE"/>
        </w:rPr>
        <w:t>The bidder must submit the estimates according to Annex N1 in Excel format.</w:t>
      </w:r>
    </w:p>
    <w:p w14:paraId="7D965D80" w14:textId="77777777" w:rsidR="000D0CC8" w:rsidRPr="004B2DC8" w:rsidRDefault="000D0CC8" w:rsidP="00194354">
      <w:pPr>
        <w:spacing w:after="0" w:line="240" w:lineRule="auto"/>
        <w:rPr>
          <w:rFonts w:ascii="Sylfaen" w:hAnsi="Sylfaen" w:cs="Sylfaen"/>
          <w:sz w:val="20"/>
          <w:szCs w:val="20"/>
          <w:lang w:val="ka-GE"/>
        </w:rPr>
      </w:pPr>
    </w:p>
    <w:p w14:paraId="0C8DF456" w14:textId="77777777" w:rsidR="00094629" w:rsidRDefault="00094629" w:rsidP="00194354">
      <w:pPr>
        <w:spacing w:after="0" w:line="240" w:lineRule="auto"/>
        <w:rPr>
          <w:rFonts w:ascii="Sylfaen" w:hAnsi="Sylfaen" w:cs="Sylfaen"/>
          <w:b/>
          <w:sz w:val="20"/>
          <w:szCs w:val="20"/>
        </w:rPr>
      </w:pPr>
    </w:p>
    <w:p w14:paraId="3CE32C08" w14:textId="77777777" w:rsidR="00EE570C" w:rsidRPr="004B2DC8" w:rsidRDefault="00F63626" w:rsidP="00194354">
      <w:pPr>
        <w:spacing w:after="0" w:line="240" w:lineRule="auto"/>
        <w:rPr>
          <w:rFonts w:ascii="Sylfaen" w:hAnsi="Sylfaen" w:cs="Sylfaen"/>
          <w:b/>
          <w:sz w:val="20"/>
          <w:szCs w:val="20"/>
        </w:rPr>
      </w:pPr>
      <w:r w:rsidRPr="004B2DC8">
        <w:rPr>
          <w:rFonts w:ascii="Sylfaen" w:hAnsi="Sylfaen" w:cs="Sylfaen"/>
          <w:b/>
          <w:sz w:val="20"/>
          <w:szCs w:val="20"/>
        </w:rPr>
        <w:t>1.4</w:t>
      </w:r>
      <w:r w:rsidR="00EE570C" w:rsidRPr="004B2DC8">
        <w:rPr>
          <w:rFonts w:ascii="Sylfaen" w:hAnsi="Sylfaen" w:cs="Sylfaen"/>
          <w:b/>
          <w:sz w:val="20"/>
          <w:szCs w:val="20"/>
        </w:rPr>
        <w:t xml:space="preserve"> </w:t>
      </w:r>
      <w:r w:rsidR="00E42546" w:rsidRPr="004B2DC8">
        <w:rPr>
          <w:rFonts w:ascii="Sylfaen" w:hAnsi="Sylfaen" w:cs="Sylfaen"/>
          <w:b/>
          <w:sz w:val="20"/>
          <w:szCs w:val="20"/>
        </w:rPr>
        <w:t xml:space="preserve">Time, </w:t>
      </w:r>
      <w:r w:rsidR="00EE570C" w:rsidRPr="004B2DC8">
        <w:rPr>
          <w:rFonts w:ascii="Sylfaen" w:hAnsi="Sylfaen" w:cs="Sylfaen"/>
          <w:b/>
          <w:sz w:val="20"/>
          <w:szCs w:val="20"/>
        </w:rPr>
        <w:t>Form and place of delivery of goods</w:t>
      </w:r>
    </w:p>
    <w:p w14:paraId="721D0FDC" w14:textId="77777777" w:rsidR="00EE570C" w:rsidRDefault="00EE570C" w:rsidP="00194354">
      <w:pPr>
        <w:spacing w:after="0" w:line="240" w:lineRule="auto"/>
        <w:rPr>
          <w:rFonts w:ascii="Sylfaen" w:hAnsi="Sylfaen" w:cs="Sylfaen"/>
          <w:sz w:val="20"/>
          <w:szCs w:val="20"/>
        </w:rPr>
      </w:pPr>
      <w:r w:rsidRPr="004B2DC8">
        <w:rPr>
          <w:rFonts w:ascii="Sylfaen" w:hAnsi="Sylfaen" w:cs="Sylfaen"/>
          <w:sz w:val="20"/>
          <w:szCs w:val="20"/>
        </w:rPr>
        <w:t>Place of delivery:</w:t>
      </w:r>
      <w:r w:rsidR="00E42546" w:rsidRPr="004B2DC8">
        <w:rPr>
          <w:rFonts w:ascii="Sylfaen" w:hAnsi="Sylfaen" w:cs="Sylfaen"/>
          <w:sz w:val="20"/>
          <w:szCs w:val="20"/>
        </w:rPr>
        <w:t xml:space="preserve"> W</w:t>
      </w:r>
      <w:r w:rsidRPr="004B2DC8">
        <w:rPr>
          <w:rFonts w:ascii="Sylfaen" w:hAnsi="Sylfaen" w:cs="Sylfaen"/>
          <w:sz w:val="20"/>
          <w:szCs w:val="20"/>
        </w:rPr>
        <w:t xml:space="preserve">arehouse of "Georgian Water and Power" </w:t>
      </w:r>
      <w:r w:rsidR="00E42546" w:rsidRPr="004B2DC8">
        <w:rPr>
          <w:rFonts w:ascii="Sylfaen" w:hAnsi="Sylfaen" w:cs="Sylfaen"/>
          <w:sz w:val="20"/>
          <w:szCs w:val="20"/>
        </w:rPr>
        <w:t>LLC in Tbilisi</w:t>
      </w:r>
      <w:r w:rsidRPr="004B2DC8">
        <w:rPr>
          <w:rFonts w:ascii="Sylfaen" w:hAnsi="Sylfaen" w:cs="Sylfaen"/>
          <w:sz w:val="20"/>
          <w:szCs w:val="20"/>
        </w:rPr>
        <w:t xml:space="preserve"> </w:t>
      </w:r>
    </w:p>
    <w:p w14:paraId="5FF66CC5" w14:textId="77777777" w:rsidR="007662F9" w:rsidRPr="004B2DC8" w:rsidRDefault="007662F9" w:rsidP="007662F9">
      <w:pPr>
        <w:spacing w:after="0"/>
        <w:rPr>
          <w:rFonts w:ascii="Sylfaen" w:hAnsi="Sylfaen" w:cs="Sylfaen"/>
          <w:sz w:val="20"/>
          <w:szCs w:val="20"/>
        </w:rPr>
      </w:pPr>
      <w:r w:rsidRPr="007662F9">
        <w:rPr>
          <w:rFonts w:ascii="Sylfaen" w:hAnsi="Sylfaen" w:cs="Sylfaen"/>
          <w:sz w:val="20"/>
          <w:szCs w:val="20"/>
        </w:rPr>
        <w:t xml:space="preserve">Delivery Term shall be DAP Tbilisi or </w:t>
      </w:r>
      <w:r>
        <w:rPr>
          <w:rFonts w:ascii="Sylfaen" w:hAnsi="Sylfaen" w:cs="Sylfaen"/>
          <w:sz w:val="20"/>
          <w:szCs w:val="20"/>
        </w:rPr>
        <w:t>EXW/FCA manufacturers warehouse</w:t>
      </w:r>
    </w:p>
    <w:p w14:paraId="0BB7B988" w14:textId="77777777" w:rsidR="00E42546" w:rsidRPr="00101424" w:rsidRDefault="00E42546" w:rsidP="007662F9">
      <w:pPr>
        <w:spacing w:after="0" w:line="240" w:lineRule="auto"/>
        <w:rPr>
          <w:rFonts w:ascii="Sylfaen" w:hAnsi="Sylfaen" w:cs="Sylfaen"/>
          <w:sz w:val="20"/>
          <w:szCs w:val="20"/>
        </w:rPr>
      </w:pPr>
      <w:r w:rsidRPr="004B2DC8">
        <w:rPr>
          <w:rFonts w:ascii="Sylfaen" w:hAnsi="Sylfaen" w:cs="Sylfaen"/>
          <w:sz w:val="20"/>
          <w:szCs w:val="20"/>
        </w:rPr>
        <w:t xml:space="preserve">Time of delivery: Please indicate the time of delivery in Annex 1. </w:t>
      </w:r>
    </w:p>
    <w:p w14:paraId="22554277" w14:textId="77777777" w:rsidR="00EE570C" w:rsidRDefault="00EE570C" w:rsidP="00194354">
      <w:pPr>
        <w:spacing w:after="0" w:line="240" w:lineRule="auto"/>
        <w:rPr>
          <w:rFonts w:ascii="Sylfaen" w:hAnsi="Sylfaen" w:cs="Sylfaen"/>
          <w:b/>
          <w:sz w:val="20"/>
          <w:szCs w:val="20"/>
          <w:lang w:val="ka-GE"/>
        </w:rPr>
      </w:pPr>
    </w:p>
    <w:p w14:paraId="3BE3A194" w14:textId="77777777" w:rsidR="00094629" w:rsidRPr="00101424" w:rsidRDefault="00094629" w:rsidP="00194354">
      <w:pPr>
        <w:spacing w:after="0" w:line="240" w:lineRule="auto"/>
        <w:rPr>
          <w:rFonts w:ascii="Sylfaen" w:hAnsi="Sylfaen" w:cs="Sylfaen"/>
          <w:b/>
          <w:sz w:val="20"/>
          <w:szCs w:val="20"/>
          <w:lang w:val="ka-GE"/>
        </w:rPr>
      </w:pPr>
    </w:p>
    <w:p w14:paraId="26BA7625" w14:textId="77777777" w:rsidR="00EE570C" w:rsidRPr="00101424" w:rsidRDefault="00F63626" w:rsidP="00194354">
      <w:pPr>
        <w:spacing w:after="0" w:line="240" w:lineRule="auto"/>
        <w:jc w:val="both"/>
        <w:rPr>
          <w:rFonts w:ascii="Sylfaen" w:hAnsi="Sylfaen" w:cs="Sylfaen"/>
          <w:b/>
          <w:sz w:val="20"/>
          <w:szCs w:val="20"/>
          <w:lang w:val="ka-GE"/>
        </w:rPr>
      </w:pPr>
      <w:r w:rsidRPr="00101424">
        <w:rPr>
          <w:rFonts w:ascii="Sylfaen" w:hAnsi="Sylfaen" w:cs="Sylfaen"/>
          <w:b/>
          <w:sz w:val="20"/>
          <w:szCs w:val="20"/>
          <w:lang w:val="ka-GE"/>
        </w:rPr>
        <w:t>1.5</w:t>
      </w:r>
      <w:r w:rsidR="00EE570C" w:rsidRPr="00101424">
        <w:rPr>
          <w:rFonts w:ascii="Sylfaen" w:hAnsi="Sylfaen" w:cs="Sylfaen"/>
          <w:b/>
          <w:sz w:val="20"/>
          <w:szCs w:val="20"/>
          <w:lang w:val="ka-GE"/>
        </w:rPr>
        <w:t xml:space="preserve"> Payment terms</w:t>
      </w:r>
    </w:p>
    <w:p w14:paraId="5A5338F0" w14:textId="77777777" w:rsidR="00EE570C" w:rsidRDefault="00EE570C" w:rsidP="00194354">
      <w:pPr>
        <w:spacing w:after="0" w:line="240" w:lineRule="auto"/>
        <w:jc w:val="both"/>
        <w:rPr>
          <w:rFonts w:ascii="Sylfaen" w:hAnsi="Sylfaen" w:cs="Sylfaen"/>
          <w:sz w:val="20"/>
          <w:szCs w:val="20"/>
        </w:rPr>
      </w:pPr>
      <w:r w:rsidRPr="00101424">
        <w:rPr>
          <w:rFonts w:ascii="Sylfaen" w:hAnsi="Sylfaen" w:cs="Sylfaen"/>
          <w:sz w:val="20"/>
          <w:szCs w:val="20"/>
          <w:lang w:val="ka-GE"/>
        </w:rPr>
        <w:t xml:space="preserve">Payment will be made </w:t>
      </w:r>
      <w:r w:rsidRPr="00101424">
        <w:rPr>
          <w:rFonts w:ascii="Sylfaen" w:hAnsi="Sylfaen" w:cs="Sylfaen"/>
          <w:sz w:val="20"/>
          <w:szCs w:val="20"/>
        </w:rPr>
        <w:t xml:space="preserve">with non-cash payment </w:t>
      </w:r>
      <w:r w:rsidRPr="00101424">
        <w:rPr>
          <w:rFonts w:ascii="Sylfaen" w:hAnsi="Sylfaen" w:cs="Sylfaen"/>
          <w:sz w:val="20"/>
          <w:szCs w:val="20"/>
          <w:lang w:val="ka-GE"/>
        </w:rPr>
        <w:t xml:space="preserve">within 30 (thirty) calendar days after </w:t>
      </w:r>
      <w:r w:rsidRPr="00101424">
        <w:rPr>
          <w:rFonts w:ascii="Sylfaen" w:hAnsi="Sylfaen" w:cs="Sylfaen"/>
          <w:sz w:val="20"/>
          <w:szCs w:val="20"/>
        </w:rPr>
        <w:t xml:space="preserve">receiving the goods and </w:t>
      </w:r>
      <w:r w:rsidR="00F819F9">
        <w:rPr>
          <w:rFonts w:ascii="Sylfaen" w:hAnsi="Sylfaen" w:cs="Sylfaen"/>
          <w:sz w:val="20"/>
          <w:szCs w:val="20"/>
          <w:lang w:val="ka-GE"/>
        </w:rPr>
        <w:t xml:space="preserve">signing of the relevant </w:t>
      </w:r>
      <w:r w:rsidR="00F819F9">
        <w:rPr>
          <w:rFonts w:ascii="Sylfaen" w:hAnsi="Sylfaen" w:cs="Sylfaen"/>
          <w:sz w:val="20"/>
          <w:szCs w:val="20"/>
        </w:rPr>
        <w:t>Act of A</w:t>
      </w:r>
      <w:r w:rsidRPr="00101424">
        <w:rPr>
          <w:rFonts w:ascii="Sylfaen" w:hAnsi="Sylfaen" w:cs="Sylfaen"/>
          <w:sz w:val="20"/>
          <w:szCs w:val="20"/>
          <w:lang w:val="ka-GE"/>
        </w:rPr>
        <w:t>cceptance</w:t>
      </w:r>
      <w:r w:rsidR="00F63626" w:rsidRPr="00101424">
        <w:rPr>
          <w:rFonts w:ascii="Sylfaen" w:hAnsi="Sylfaen" w:cs="Sylfaen"/>
          <w:sz w:val="20"/>
          <w:szCs w:val="20"/>
        </w:rPr>
        <w:t xml:space="preserve">. </w:t>
      </w:r>
      <w:r w:rsidR="00F819F9">
        <w:rPr>
          <w:rFonts w:ascii="Sylfaen" w:hAnsi="Sylfaen" w:cs="Sylfaen"/>
          <w:sz w:val="20"/>
          <w:szCs w:val="20"/>
        </w:rPr>
        <w:t xml:space="preserve">The </w:t>
      </w:r>
      <w:r w:rsidR="00F819F9">
        <w:rPr>
          <w:rFonts w:ascii="Sylfaen" w:hAnsi="Sylfaen" w:cs="Segoe UI"/>
          <w:sz w:val="20"/>
          <w:szCs w:val="20"/>
        </w:rPr>
        <w:t>Tender Participant can request 30% advance</w:t>
      </w:r>
      <w:r w:rsidR="00F63626" w:rsidRPr="00101424">
        <w:rPr>
          <w:rFonts w:ascii="Sylfaen" w:hAnsi="Sylfaen" w:cs="Sylfaen"/>
          <w:sz w:val="20"/>
          <w:szCs w:val="20"/>
        </w:rPr>
        <w:t xml:space="preserve"> payment</w:t>
      </w:r>
      <w:r w:rsidR="00F819F9">
        <w:rPr>
          <w:rFonts w:ascii="Sylfaen" w:hAnsi="Sylfaen" w:cs="Sylfaen"/>
          <w:sz w:val="20"/>
          <w:szCs w:val="20"/>
        </w:rPr>
        <w:t xml:space="preserve"> if necessary</w:t>
      </w:r>
      <w:r w:rsidR="00F63626" w:rsidRPr="00101424">
        <w:rPr>
          <w:rFonts w:ascii="Sylfaen" w:hAnsi="Sylfaen" w:cs="Sylfaen"/>
          <w:sz w:val="20"/>
          <w:szCs w:val="20"/>
        </w:rPr>
        <w:t xml:space="preserve">, </w:t>
      </w:r>
      <w:r w:rsidR="00F819F9">
        <w:rPr>
          <w:rFonts w:ascii="Sylfaen" w:hAnsi="Sylfaen" w:cs="Sylfaen"/>
          <w:sz w:val="20"/>
          <w:szCs w:val="20"/>
        </w:rPr>
        <w:t>however for advance payment terms the Participant</w:t>
      </w:r>
      <w:r w:rsidR="00F63626" w:rsidRPr="00101424">
        <w:rPr>
          <w:rFonts w:ascii="Sylfaen" w:hAnsi="Sylfaen" w:cs="Sylfaen"/>
          <w:sz w:val="20"/>
          <w:szCs w:val="20"/>
        </w:rPr>
        <w:t xml:space="preserve"> must submit an advance payment guarantee</w:t>
      </w:r>
      <w:r w:rsidR="00F819F9">
        <w:rPr>
          <w:rFonts w:ascii="Sylfaen" w:hAnsi="Sylfaen" w:cs="Sylfaen"/>
          <w:sz w:val="20"/>
          <w:szCs w:val="20"/>
        </w:rPr>
        <w:t xml:space="preserve"> after signing the agreement</w:t>
      </w:r>
      <w:r w:rsidR="00F63626" w:rsidRPr="00101424">
        <w:rPr>
          <w:rFonts w:ascii="Sylfaen" w:hAnsi="Sylfaen" w:cs="Sylfaen"/>
          <w:sz w:val="20"/>
          <w:szCs w:val="20"/>
        </w:rPr>
        <w:t xml:space="preserve">, which </w:t>
      </w:r>
      <w:r w:rsidR="00F819F9">
        <w:rPr>
          <w:rFonts w:ascii="Sylfaen" w:hAnsi="Sylfaen" w:cs="Sylfaen"/>
          <w:sz w:val="20"/>
          <w:szCs w:val="20"/>
        </w:rPr>
        <w:t>Shall</w:t>
      </w:r>
      <w:r w:rsidR="00F63626" w:rsidRPr="00101424">
        <w:rPr>
          <w:rFonts w:ascii="Sylfaen" w:hAnsi="Sylfaen" w:cs="Sylfaen"/>
          <w:sz w:val="20"/>
          <w:szCs w:val="20"/>
        </w:rPr>
        <w:t xml:space="preserve"> be issued by a bank licensed by Georgia or a bank of a member country of the Organization for Economic Cooperation and Development (OECD).</w:t>
      </w:r>
    </w:p>
    <w:p w14:paraId="45BC44AD" w14:textId="77777777" w:rsidR="00E42546" w:rsidRPr="00E42546" w:rsidRDefault="00E42546" w:rsidP="00194354">
      <w:pPr>
        <w:spacing w:after="0" w:line="240" w:lineRule="auto"/>
        <w:jc w:val="both"/>
        <w:rPr>
          <w:rFonts w:ascii="Sylfaen" w:hAnsi="Sylfaen" w:cs="Sylfaen"/>
          <w:sz w:val="20"/>
          <w:szCs w:val="20"/>
        </w:rPr>
      </w:pPr>
    </w:p>
    <w:p w14:paraId="62A3737E" w14:textId="77777777" w:rsidR="00E42546" w:rsidRPr="004B2DC8" w:rsidRDefault="00E42546" w:rsidP="00E42546">
      <w:pPr>
        <w:spacing w:after="0" w:line="240" w:lineRule="auto"/>
        <w:jc w:val="both"/>
        <w:rPr>
          <w:rFonts w:ascii="Sylfaen" w:hAnsi="Sylfaen" w:cs="Segoe UI"/>
          <w:b/>
          <w:sz w:val="20"/>
          <w:szCs w:val="20"/>
        </w:rPr>
      </w:pPr>
      <w:r w:rsidRPr="004B2DC8">
        <w:rPr>
          <w:rFonts w:ascii="Sylfaen" w:hAnsi="Sylfaen" w:cs="Segoe UI"/>
          <w:b/>
          <w:sz w:val="20"/>
          <w:szCs w:val="20"/>
        </w:rPr>
        <w:t>1.6 Warranty Terms</w:t>
      </w:r>
    </w:p>
    <w:p w14:paraId="33929007" w14:textId="77777777" w:rsidR="00E42546" w:rsidRPr="004B2DC8" w:rsidRDefault="00E42546" w:rsidP="00E42546">
      <w:pPr>
        <w:spacing w:after="0" w:line="240" w:lineRule="auto"/>
        <w:jc w:val="both"/>
        <w:rPr>
          <w:rFonts w:ascii="Sylfaen" w:hAnsi="Sylfaen" w:cs="Segoe UI"/>
          <w:sz w:val="20"/>
          <w:szCs w:val="20"/>
        </w:rPr>
      </w:pPr>
      <w:r w:rsidRPr="004B2DC8">
        <w:rPr>
          <w:rFonts w:ascii="Sylfaen" w:hAnsi="Sylfaen" w:cs="Segoe UI"/>
          <w:sz w:val="20"/>
          <w:szCs w:val="20"/>
        </w:rPr>
        <w:t>The Tender Participant shall warrant that the Goods are made of best materials with first class workmanship, brand new and unused. The Tender Participant must provide minimum 24 (Twenty-four) months’ warranty period from the date of goods delivery.</w:t>
      </w:r>
    </w:p>
    <w:p w14:paraId="18AC1B8F" w14:textId="77777777" w:rsidR="00E42546" w:rsidRPr="004B2DC8" w:rsidRDefault="00E42546" w:rsidP="00E42546">
      <w:pPr>
        <w:spacing w:after="0" w:line="240" w:lineRule="auto"/>
        <w:jc w:val="both"/>
        <w:rPr>
          <w:rFonts w:ascii="Sylfaen" w:hAnsi="Sylfaen" w:cs="Segoe UI"/>
          <w:b/>
          <w:sz w:val="20"/>
          <w:szCs w:val="20"/>
        </w:rPr>
      </w:pPr>
    </w:p>
    <w:p w14:paraId="1DAA0D93" w14:textId="77777777" w:rsidR="00E42546" w:rsidRPr="004B2DC8" w:rsidRDefault="00E42546" w:rsidP="00E42546">
      <w:pPr>
        <w:spacing w:after="0" w:line="240" w:lineRule="auto"/>
        <w:jc w:val="both"/>
        <w:rPr>
          <w:rFonts w:ascii="Sylfaen" w:hAnsi="Sylfaen" w:cs="Segoe UI"/>
          <w:b/>
          <w:sz w:val="20"/>
          <w:szCs w:val="20"/>
        </w:rPr>
      </w:pPr>
      <w:r w:rsidRPr="004B2DC8">
        <w:rPr>
          <w:rFonts w:ascii="Sylfaen" w:hAnsi="Sylfaen" w:cs="Segoe UI"/>
          <w:b/>
          <w:sz w:val="20"/>
          <w:szCs w:val="20"/>
        </w:rPr>
        <w:t>1.7 Requirement of Experience</w:t>
      </w:r>
    </w:p>
    <w:p w14:paraId="1FD784F7" w14:textId="77777777" w:rsidR="00E42546" w:rsidRPr="004B2DC8" w:rsidRDefault="007662F9" w:rsidP="00E42546">
      <w:pPr>
        <w:spacing w:after="0" w:line="240" w:lineRule="auto"/>
        <w:jc w:val="both"/>
        <w:rPr>
          <w:rFonts w:ascii="Sylfaen" w:hAnsi="Sylfaen"/>
          <w:sz w:val="20"/>
          <w:szCs w:val="20"/>
        </w:rPr>
      </w:pPr>
      <w:r w:rsidRPr="007662F9">
        <w:rPr>
          <w:rFonts w:ascii="Sylfaen" w:hAnsi="Sylfaen" w:cs="Segoe UI"/>
          <w:sz w:val="20"/>
          <w:szCs w:val="20"/>
        </w:rPr>
        <w:t>The Tender Participant shall have experience in supplying similar type of goods and submit relevant supporting documents: contract(s) and associated delivery-acceptance document(s) and/or reference number of the mentioned documents in Georgian procurement electronic system of the State Procurement Agency (e.g., NAT/CMR/SPA, etc.).</w:t>
      </w:r>
    </w:p>
    <w:p w14:paraId="2A14B2ED" w14:textId="77777777" w:rsidR="00B16ACC" w:rsidRPr="00101424" w:rsidRDefault="00B16ACC" w:rsidP="00194354">
      <w:pPr>
        <w:spacing w:after="0" w:line="240" w:lineRule="auto"/>
        <w:jc w:val="both"/>
        <w:rPr>
          <w:rFonts w:ascii="Sylfaen" w:hAnsi="Sylfaen" w:cs="Sylfaen"/>
          <w:sz w:val="20"/>
          <w:szCs w:val="20"/>
        </w:rPr>
      </w:pPr>
    </w:p>
    <w:p w14:paraId="7720F49A" w14:textId="77777777" w:rsidR="00B16ACC" w:rsidRPr="00101424" w:rsidRDefault="00E42546" w:rsidP="00194354">
      <w:pPr>
        <w:spacing w:after="0" w:line="240" w:lineRule="auto"/>
        <w:jc w:val="both"/>
        <w:rPr>
          <w:rFonts w:ascii="Sylfaen" w:hAnsi="Sylfaen"/>
          <w:b/>
          <w:sz w:val="20"/>
          <w:szCs w:val="20"/>
          <w:lang w:val="ka-GE"/>
        </w:rPr>
      </w:pPr>
      <w:r>
        <w:rPr>
          <w:rFonts w:ascii="Sylfaen" w:hAnsi="Sylfaen"/>
          <w:b/>
          <w:sz w:val="20"/>
          <w:szCs w:val="20"/>
          <w:lang w:val="ka-GE"/>
        </w:rPr>
        <w:t>1.</w:t>
      </w:r>
      <w:r w:rsidR="00F819F9">
        <w:rPr>
          <w:rFonts w:ascii="Sylfaen" w:hAnsi="Sylfaen"/>
          <w:b/>
          <w:sz w:val="20"/>
          <w:szCs w:val="20"/>
        </w:rPr>
        <w:t>8</w:t>
      </w:r>
      <w:r w:rsidR="00EE570C" w:rsidRPr="00101424">
        <w:rPr>
          <w:rFonts w:ascii="Sylfaen" w:hAnsi="Sylfaen"/>
          <w:b/>
          <w:sz w:val="20"/>
          <w:szCs w:val="20"/>
          <w:lang w:val="ka-GE"/>
        </w:rPr>
        <w:t xml:space="preserve"> Data to be uploaded / submitted by the bidder in the electronic tender:</w:t>
      </w:r>
    </w:p>
    <w:p w14:paraId="4654B53A" w14:textId="77777777" w:rsidR="00B16ACC" w:rsidRPr="00411FDF" w:rsidRDefault="00B16ACC" w:rsidP="00194354">
      <w:pPr>
        <w:pStyle w:val="ListParagraph"/>
        <w:spacing w:after="0" w:line="240" w:lineRule="auto"/>
        <w:ind w:left="0"/>
        <w:jc w:val="both"/>
        <w:rPr>
          <w:rFonts w:ascii="Sylfaen" w:hAnsi="Sylfaen"/>
          <w:sz w:val="20"/>
          <w:szCs w:val="20"/>
          <w:lang w:val="ka-GE"/>
        </w:rPr>
      </w:pPr>
      <w:r w:rsidRPr="00411FDF">
        <w:rPr>
          <w:rFonts w:ascii="Sylfaen" w:hAnsi="Sylfaen"/>
          <w:sz w:val="20"/>
          <w:szCs w:val="20"/>
          <w:lang w:val="ka-GE"/>
        </w:rPr>
        <w:t>1. Price table (in accordance with Annex N1);</w:t>
      </w:r>
    </w:p>
    <w:p w14:paraId="3AB94085" w14:textId="77777777" w:rsidR="00E42546" w:rsidRPr="00411FDF" w:rsidRDefault="00E42546" w:rsidP="00194354">
      <w:pPr>
        <w:pStyle w:val="ListParagraph"/>
        <w:spacing w:after="0" w:line="240" w:lineRule="auto"/>
        <w:ind w:left="0"/>
        <w:jc w:val="both"/>
        <w:rPr>
          <w:rFonts w:ascii="Sylfaen" w:hAnsi="Sylfaen"/>
          <w:sz w:val="20"/>
          <w:szCs w:val="20"/>
          <w:lang w:val="ka-GE"/>
        </w:rPr>
      </w:pPr>
      <w:r w:rsidRPr="00411FDF">
        <w:rPr>
          <w:rFonts w:ascii="Sylfaen" w:hAnsi="Sylfaen"/>
          <w:sz w:val="20"/>
          <w:szCs w:val="20"/>
          <w:lang w:val="ka-GE"/>
        </w:rPr>
        <w:t>2.</w:t>
      </w:r>
      <w:r w:rsidR="004B2DC8" w:rsidRPr="00411FDF">
        <w:rPr>
          <w:rFonts w:ascii="Sylfaen" w:hAnsi="Sylfaen"/>
          <w:sz w:val="20"/>
          <w:szCs w:val="20"/>
          <w:lang w:val="ka-GE"/>
        </w:rPr>
        <w:t xml:space="preserve"> </w:t>
      </w:r>
      <w:r w:rsidRPr="00411FDF">
        <w:rPr>
          <w:rFonts w:ascii="Sylfaen" w:hAnsi="Sylfaen"/>
          <w:sz w:val="20"/>
          <w:szCs w:val="20"/>
          <w:lang w:val="ka-GE"/>
        </w:rPr>
        <w:t xml:space="preserve">Documents demonstrating experience of a Tender Participant in accordance within the paragraph 1.7;  </w:t>
      </w:r>
    </w:p>
    <w:p w14:paraId="6FED0EF9" w14:textId="77C53E07" w:rsidR="00E42546" w:rsidRPr="00411FDF" w:rsidRDefault="00E42546" w:rsidP="00194354">
      <w:pPr>
        <w:pStyle w:val="ListParagraph"/>
        <w:spacing w:after="0" w:line="240" w:lineRule="auto"/>
        <w:ind w:left="0"/>
        <w:jc w:val="both"/>
        <w:rPr>
          <w:rFonts w:ascii="Sylfaen" w:hAnsi="Sylfaen"/>
          <w:sz w:val="20"/>
          <w:szCs w:val="20"/>
        </w:rPr>
      </w:pPr>
      <w:r w:rsidRPr="00411FDF">
        <w:rPr>
          <w:rFonts w:ascii="Sylfaen" w:hAnsi="Sylfaen"/>
          <w:sz w:val="20"/>
          <w:szCs w:val="20"/>
          <w:lang w:val="ka-GE"/>
        </w:rPr>
        <w:t>3. Detailed Technical Specifications of the offered goods;</w:t>
      </w:r>
      <w:r w:rsidRPr="00411FDF">
        <w:rPr>
          <w:rFonts w:ascii="Sylfaen" w:hAnsi="Sylfaen"/>
          <w:sz w:val="20"/>
          <w:szCs w:val="20"/>
        </w:rPr>
        <w:t xml:space="preserve"> Technical Passports</w:t>
      </w:r>
      <w:r w:rsidR="008F4073">
        <w:rPr>
          <w:rFonts w:ascii="Sylfaen" w:hAnsi="Sylfaen"/>
          <w:sz w:val="20"/>
          <w:szCs w:val="20"/>
        </w:rPr>
        <w:t>, draings</w:t>
      </w:r>
      <w:r w:rsidR="00F819F9">
        <w:rPr>
          <w:rFonts w:ascii="Sylfaen" w:hAnsi="Sylfaen"/>
          <w:sz w:val="20"/>
          <w:szCs w:val="20"/>
        </w:rPr>
        <w:t xml:space="preserve"> and other documents issued by the manufacturer, e.g.: Certificate of Origin, Manual, etc</w:t>
      </w:r>
    </w:p>
    <w:p w14:paraId="74644C6E" w14:textId="77777777" w:rsidR="00E42546" w:rsidRPr="00411FDF" w:rsidRDefault="00E42546" w:rsidP="00E42546">
      <w:pPr>
        <w:pStyle w:val="ListParagraph"/>
        <w:spacing w:after="0" w:line="240" w:lineRule="auto"/>
        <w:ind w:left="0"/>
        <w:jc w:val="both"/>
        <w:rPr>
          <w:rFonts w:ascii="Sylfaen" w:hAnsi="Sylfaen"/>
          <w:sz w:val="20"/>
          <w:szCs w:val="20"/>
        </w:rPr>
      </w:pPr>
      <w:r w:rsidRPr="00411FDF">
        <w:rPr>
          <w:rFonts w:ascii="Sylfaen" w:hAnsi="Sylfaen"/>
          <w:sz w:val="20"/>
          <w:szCs w:val="20"/>
        </w:rPr>
        <w:t>4.</w:t>
      </w:r>
      <w:r w:rsidR="004B2DC8" w:rsidRPr="00411FDF">
        <w:rPr>
          <w:rFonts w:ascii="Sylfaen" w:hAnsi="Sylfaen"/>
          <w:sz w:val="20"/>
          <w:szCs w:val="20"/>
          <w:lang w:val="ka-GE"/>
        </w:rPr>
        <w:t xml:space="preserve"> </w:t>
      </w:r>
      <w:r w:rsidRPr="00411FDF">
        <w:rPr>
          <w:rFonts w:ascii="Sylfaen" w:hAnsi="Sylfaen"/>
          <w:sz w:val="20"/>
          <w:szCs w:val="20"/>
        </w:rPr>
        <w:t>Information regarding Delivery, Warranty and Payment Terms,</w:t>
      </w:r>
    </w:p>
    <w:p w14:paraId="46D52068" w14:textId="77777777" w:rsidR="00E42546" w:rsidRPr="00411FDF" w:rsidRDefault="00E42546" w:rsidP="00E42546">
      <w:pPr>
        <w:pStyle w:val="ListParagraph"/>
        <w:spacing w:after="0" w:line="240" w:lineRule="auto"/>
        <w:ind w:left="0"/>
        <w:jc w:val="both"/>
        <w:rPr>
          <w:rFonts w:ascii="Sylfaen" w:hAnsi="Sylfaen"/>
          <w:sz w:val="20"/>
          <w:szCs w:val="20"/>
        </w:rPr>
      </w:pPr>
      <w:r w:rsidRPr="00411FDF">
        <w:rPr>
          <w:rFonts w:ascii="Sylfaen" w:hAnsi="Sylfaen"/>
          <w:sz w:val="20"/>
          <w:szCs w:val="20"/>
        </w:rPr>
        <w:t>5. Complete company and bank details of the bidder.</w:t>
      </w:r>
    </w:p>
    <w:p w14:paraId="794906C7" w14:textId="77777777" w:rsidR="00B16ACC" w:rsidRPr="00411FDF" w:rsidRDefault="00E42546" w:rsidP="00194354">
      <w:pPr>
        <w:pStyle w:val="ListParagraph"/>
        <w:spacing w:after="0" w:line="240" w:lineRule="auto"/>
        <w:ind w:left="0"/>
        <w:jc w:val="both"/>
        <w:rPr>
          <w:rFonts w:ascii="Sylfaen" w:hAnsi="Sylfaen"/>
          <w:sz w:val="20"/>
          <w:szCs w:val="20"/>
          <w:lang w:val="ka-GE"/>
        </w:rPr>
      </w:pPr>
      <w:r w:rsidRPr="00411FDF">
        <w:rPr>
          <w:rFonts w:ascii="Sylfaen" w:hAnsi="Sylfaen"/>
          <w:sz w:val="20"/>
          <w:szCs w:val="20"/>
        </w:rPr>
        <w:t>6</w:t>
      </w:r>
      <w:r w:rsidR="00B16ACC" w:rsidRPr="00411FDF">
        <w:rPr>
          <w:rFonts w:ascii="Sylfaen" w:hAnsi="Sylfaen"/>
          <w:sz w:val="20"/>
          <w:szCs w:val="20"/>
          <w:lang w:val="ka-GE"/>
        </w:rPr>
        <w:t>. Extract from the Register of Entrepreneurs and Non-Entrepreneurial (Non-Commercial) Legal Entities, which must be issued after the announcement of this electronic tender;</w:t>
      </w:r>
    </w:p>
    <w:p w14:paraId="0195E7B3" w14:textId="77777777" w:rsidR="00B16ACC" w:rsidRPr="00411FDF" w:rsidRDefault="00E42546" w:rsidP="00194354">
      <w:pPr>
        <w:pStyle w:val="ListParagraph"/>
        <w:spacing w:after="0" w:line="240" w:lineRule="auto"/>
        <w:ind w:left="0"/>
        <w:jc w:val="both"/>
        <w:rPr>
          <w:rFonts w:ascii="Sylfaen" w:hAnsi="Sylfaen"/>
          <w:sz w:val="20"/>
          <w:szCs w:val="20"/>
          <w:lang w:val="ka-GE"/>
        </w:rPr>
      </w:pPr>
      <w:r w:rsidRPr="00411FDF">
        <w:rPr>
          <w:rFonts w:ascii="Sylfaen" w:hAnsi="Sylfaen"/>
          <w:sz w:val="20"/>
          <w:szCs w:val="20"/>
        </w:rPr>
        <w:t>7</w:t>
      </w:r>
      <w:r w:rsidR="00B16ACC" w:rsidRPr="00411FDF">
        <w:rPr>
          <w:rFonts w:ascii="Sylfaen" w:hAnsi="Sylfaen"/>
          <w:sz w:val="20"/>
          <w:szCs w:val="20"/>
          <w:lang w:val="ka-GE"/>
        </w:rPr>
        <w:t xml:space="preserve">. Consent to these tender conditions, for which a signed tender application </w:t>
      </w:r>
      <w:r w:rsidR="0089264E" w:rsidRPr="00411FDF">
        <w:rPr>
          <w:rFonts w:ascii="Sylfaen" w:hAnsi="Sylfaen"/>
          <w:sz w:val="20"/>
          <w:szCs w:val="20"/>
          <w:lang w:val="ka-GE"/>
        </w:rPr>
        <w:t>(</w:t>
      </w:r>
      <w:r w:rsidR="0089264E" w:rsidRPr="00411FDF">
        <w:rPr>
          <w:rFonts w:ascii="Sylfaen" w:hAnsi="Sylfaen"/>
          <w:sz w:val="20"/>
          <w:szCs w:val="20"/>
        </w:rPr>
        <w:t xml:space="preserve">the preset document) </w:t>
      </w:r>
      <w:r w:rsidR="00B16ACC" w:rsidRPr="00411FDF">
        <w:rPr>
          <w:rFonts w:ascii="Sylfaen" w:hAnsi="Sylfaen"/>
          <w:sz w:val="20"/>
          <w:szCs w:val="20"/>
          <w:lang w:val="ka-GE"/>
        </w:rPr>
        <w:t>must be submitted;</w:t>
      </w:r>
    </w:p>
    <w:p w14:paraId="6EE6649D" w14:textId="77777777" w:rsidR="006956C6" w:rsidRPr="00101424" w:rsidRDefault="006956C6" w:rsidP="00194354">
      <w:pPr>
        <w:spacing w:after="0" w:line="240" w:lineRule="auto"/>
        <w:rPr>
          <w:rFonts w:ascii="Sylfaen" w:hAnsi="Sylfaen"/>
          <w:sz w:val="20"/>
          <w:szCs w:val="20"/>
          <w:lang w:val="ka-GE"/>
        </w:rPr>
      </w:pPr>
    </w:p>
    <w:p w14:paraId="17AEC9C8" w14:textId="77777777" w:rsidR="00B16ACC" w:rsidRPr="00101424" w:rsidRDefault="00B16ACC" w:rsidP="00194354">
      <w:pPr>
        <w:spacing w:after="0" w:line="240" w:lineRule="auto"/>
        <w:jc w:val="both"/>
        <w:rPr>
          <w:rFonts w:ascii="Sylfaen" w:hAnsi="Sylfaen"/>
          <w:b/>
          <w:sz w:val="20"/>
          <w:szCs w:val="20"/>
          <w:lang w:val="ka-GE"/>
        </w:rPr>
      </w:pPr>
      <w:r w:rsidRPr="00101424">
        <w:rPr>
          <w:rFonts w:ascii="Sylfaen" w:hAnsi="Sylfaen"/>
          <w:b/>
          <w:sz w:val="20"/>
          <w:szCs w:val="20"/>
          <w:lang w:val="ka-GE"/>
        </w:rPr>
        <w:t>Note:</w:t>
      </w:r>
    </w:p>
    <w:p w14:paraId="277FCE81" w14:textId="77777777" w:rsidR="002C56C5" w:rsidRPr="00101424" w:rsidRDefault="00B16ACC" w:rsidP="00C21C78">
      <w:pPr>
        <w:pStyle w:val="ListParagraph"/>
        <w:numPr>
          <w:ilvl w:val="0"/>
          <w:numId w:val="7"/>
        </w:numPr>
        <w:spacing w:after="0" w:line="240" w:lineRule="auto"/>
        <w:ind w:left="450"/>
        <w:jc w:val="both"/>
        <w:rPr>
          <w:rFonts w:ascii="Sylfaen" w:hAnsi="Sylfaen"/>
          <w:sz w:val="20"/>
          <w:szCs w:val="20"/>
          <w:lang w:val="ka-GE"/>
        </w:rPr>
      </w:pPr>
      <w:r w:rsidRPr="00101424">
        <w:rPr>
          <w:rFonts w:ascii="Sylfaen" w:hAnsi="Sylfaen"/>
          <w:sz w:val="20"/>
          <w:szCs w:val="20"/>
          <w:lang w:val="ka-GE"/>
        </w:rPr>
        <w:t>All documents and / or information created by the bidder uploaded in the electronic tender must be signed by an authorized person (if necessary, a power of attorney must be uploaded);</w:t>
      </w:r>
    </w:p>
    <w:p w14:paraId="6D220453" w14:textId="77777777" w:rsidR="00EE570C" w:rsidRPr="00101424" w:rsidRDefault="00B16ACC" w:rsidP="00C21C78">
      <w:pPr>
        <w:pStyle w:val="ListParagraph"/>
        <w:numPr>
          <w:ilvl w:val="0"/>
          <w:numId w:val="7"/>
        </w:numPr>
        <w:spacing w:after="0" w:line="240" w:lineRule="auto"/>
        <w:ind w:left="450"/>
        <w:jc w:val="both"/>
        <w:rPr>
          <w:rFonts w:ascii="Sylfaen" w:hAnsi="Sylfaen"/>
          <w:sz w:val="20"/>
          <w:szCs w:val="20"/>
          <w:lang w:val="ka-GE"/>
        </w:rPr>
      </w:pPr>
      <w:r w:rsidRPr="00101424">
        <w:rPr>
          <w:rFonts w:ascii="Sylfaen" w:hAnsi="Sylfaen"/>
          <w:sz w:val="20"/>
          <w:szCs w:val="20"/>
          <w:lang w:val="ka-GE"/>
        </w:rPr>
        <w:t>All documents and / or information created by the bidder must be confirmed by the electronic signature of the authorized person or the electronic stamp of the company.</w:t>
      </w:r>
    </w:p>
    <w:p w14:paraId="4D0CDFB5" w14:textId="77777777" w:rsidR="002C56C5" w:rsidRPr="00411FDF" w:rsidRDefault="002C56C5" w:rsidP="00C21C78">
      <w:pPr>
        <w:pStyle w:val="ListParagraph"/>
        <w:numPr>
          <w:ilvl w:val="0"/>
          <w:numId w:val="7"/>
        </w:numPr>
        <w:spacing w:after="0" w:line="240" w:lineRule="auto"/>
        <w:ind w:left="450"/>
        <w:jc w:val="both"/>
        <w:rPr>
          <w:rFonts w:ascii="Sylfaen" w:hAnsi="Sylfaen"/>
          <w:i/>
          <w:sz w:val="20"/>
          <w:szCs w:val="20"/>
          <w:u w:val="single"/>
          <w:lang w:val="ka-GE"/>
        </w:rPr>
      </w:pPr>
      <w:r w:rsidRPr="00101424">
        <w:rPr>
          <w:rFonts w:ascii="Sylfaen" w:hAnsi="Sylfaen"/>
          <w:i/>
          <w:sz w:val="20"/>
          <w:szCs w:val="20"/>
          <w:u w:val="single"/>
          <w:lang w:val="ka-GE"/>
        </w:rPr>
        <w:t xml:space="preserve">If the bidder is a foreign enterprise that is not registered in Georgia, </w:t>
      </w:r>
      <w:r w:rsidRPr="00101424">
        <w:rPr>
          <w:rFonts w:ascii="Sylfaen" w:hAnsi="Sylfaen"/>
          <w:i/>
          <w:sz w:val="20"/>
          <w:szCs w:val="20"/>
          <w:u w:val="single"/>
        </w:rPr>
        <w:t>bidder</w:t>
      </w:r>
      <w:r w:rsidRPr="00101424">
        <w:rPr>
          <w:rFonts w:ascii="Sylfaen" w:hAnsi="Sylfaen"/>
          <w:i/>
          <w:sz w:val="20"/>
          <w:szCs w:val="20"/>
          <w:u w:val="single"/>
          <w:lang w:val="ka-GE"/>
        </w:rPr>
        <w:t xml:space="preserve"> can send the bid via e-mail, which is </w:t>
      </w:r>
      <w:r w:rsidRPr="00411FDF">
        <w:rPr>
          <w:rFonts w:ascii="Sylfaen" w:hAnsi="Sylfaen"/>
          <w:i/>
          <w:sz w:val="20"/>
          <w:szCs w:val="20"/>
          <w:u w:val="single"/>
          <w:lang w:val="ka-GE"/>
        </w:rPr>
        <w:t>indicated in the contact information of this tender documentation.</w:t>
      </w:r>
    </w:p>
    <w:p w14:paraId="01EF10D4" w14:textId="19A7F66C" w:rsidR="00194354" w:rsidRPr="00411FDF" w:rsidRDefault="0089139B" w:rsidP="00C21C78">
      <w:pPr>
        <w:pStyle w:val="ListParagraph"/>
        <w:numPr>
          <w:ilvl w:val="0"/>
          <w:numId w:val="7"/>
        </w:numPr>
        <w:spacing w:after="0" w:line="240" w:lineRule="auto"/>
        <w:ind w:left="450"/>
        <w:jc w:val="both"/>
        <w:rPr>
          <w:rFonts w:ascii="Sylfaen" w:hAnsi="Sylfaen"/>
          <w:i/>
          <w:sz w:val="20"/>
          <w:szCs w:val="20"/>
          <w:u w:val="single"/>
          <w:lang w:val="ka-GE"/>
        </w:rPr>
      </w:pPr>
      <w:r w:rsidRPr="00411FDF">
        <w:rPr>
          <w:rFonts w:ascii="Sylfaen" w:hAnsi="Sylfaen"/>
          <w:i/>
          <w:sz w:val="20"/>
          <w:szCs w:val="20"/>
          <w:u w:val="single"/>
          <w:lang w:val="ka-GE"/>
        </w:rPr>
        <w:t xml:space="preserve">Also, if </w:t>
      </w:r>
      <w:r w:rsidRPr="00411FDF">
        <w:rPr>
          <w:rFonts w:ascii="Sylfaen" w:hAnsi="Sylfaen"/>
          <w:i/>
          <w:sz w:val="20"/>
          <w:szCs w:val="20"/>
          <w:u w:val="single"/>
        </w:rPr>
        <w:t>some</w:t>
      </w:r>
      <w:r w:rsidRPr="00411FDF">
        <w:rPr>
          <w:rFonts w:ascii="Sylfaen" w:hAnsi="Sylfaen"/>
          <w:i/>
          <w:sz w:val="20"/>
          <w:szCs w:val="20"/>
          <w:u w:val="single"/>
          <w:lang w:val="ka-GE"/>
        </w:rPr>
        <w:t xml:space="preserve"> technical </w:t>
      </w:r>
      <w:r w:rsidRPr="00411FDF">
        <w:rPr>
          <w:rFonts w:ascii="Sylfaen" w:hAnsi="Sylfaen"/>
          <w:i/>
          <w:sz w:val="20"/>
          <w:szCs w:val="20"/>
          <w:u w:val="single"/>
        </w:rPr>
        <w:t>problem will arise</w:t>
      </w:r>
      <w:r w:rsidRPr="00411FDF">
        <w:rPr>
          <w:rFonts w:ascii="Sylfaen" w:hAnsi="Sylfaen"/>
          <w:i/>
          <w:sz w:val="20"/>
          <w:szCs w:val="20"/>
          <w:u w:val="single"/>
          <w:lang w:val="ka-GE"/>
        </w:rPr>
        <w:t xml:space="preserve">, </w:t>
      </w:r>
      <w:r w:rsidRPr="00411FDF">
        <w:rPr>
          <w:rFonts w:ascii="Sylfaen" w:hAnsi="Sylfaen"/>
          <w:i/>
          <w:sz w:val="20"/>
          <w:szCs w:val="20"/>
          <w:u w:val="single"/>
        </w:rPr>
        <w:t>during bid submission on tender site</w:t>
      </w:r>
      <w:r w:rsidRPr="00411FDF">
        <w:rPr>
          <w:rFonts w:ascii="Sylfaen" w:hAnsi="Sylfaen"/>
          <w:i/>
          <w:sz w:val="20"/>
          <w:szCs w:val="20"/>
          <w:u w:val="single"/>
          <w:lang w:val="ka-GE"/>
        </w:rPr>
        <w:t>, the bidder can send a proposal on the e-mail specified in the tender documents.</w:t>
      </w:r>
      <w:r w:rsidR="00C54C2E" w:rsidRPr="00411FDF">
        <w:rPr>
          <w:rFonts w:ascii="Sylfaen" w:hAnsi="Sylfaen"/>
          <w:i/>
          <w:sz w:val="20"/>
          <w:szCs w:val="20"/>
          <w:u w:val="single"/>
        </w:rPr>
        <w:t xml:space="preserve"> We would like to state that the proposal must be submitted by e-mail no later </w:t>
      </w:r>
      <w:r w:rsidR="00AE6AB4" w:rsidRPr="0023576D">
        <w:rPr>
          <w:rFonts w:ascii="Sylfaen" w:hAnsi="Sylfaen"/>
          <w:b/>
          <w:i/>
          <w:color w:val="FF0000"/>
          <w:sz w:val="20"/>
          <w:szCs w:val="20"/>
          <w:u w:val="single"/>
        </w:rPr>
        <w:t>than 1</w:t>
      </w:r>
      <w:r w:rsidR="00207FF8">
        <w:rPr>
          <w:rFonts w:ascii="Sylfaen" w:hAnsi="Sylfaen"/>
          <w:b/>
          <w:i/>
          <w:color w:val="FF0000"/>
          <w:sz w:val="20"/>
          <w:szCs w:val="20"/>
          <w:u w:val="single"/>
        </w:rPr>
        <w:t>7</w:t>
      </w:r>
      <w:r w:rsidR="00AE5DB4">
        <w:rPr>
          <w:rFonts w:ascii="Sylfaen" w:hAnsi="Sylfaen"/>
          <w:b/>
          <w:i/>
          <w:color w:val="FF0000"/>
          <w:sz w:val="20"/>
          <w:szCs w:val="20"/>
          <w:u w:val="single"/>
        </w:rPr>
        <w:t>:</w:t>
      </w:r>
      <w:r w:rsidR="00AE6AB4" w:rsidRPr="0023576D">
        <w:rPr>
          <w:rFonts w:ascii="Sylfaen" w:hAnsi="Sylfaen"/>
          <w:b/>
          <w:i/>
          <w:color w:val="FF0000"/>
          <w:sz w:val="20"/>
          <w:szCs w:val="20"/>
          <w:u w:val="single"/>
        </w:rPr>
        <w:t>00</w:t>
      </w:r>
      <w:r w:rsidR="0023576D">
        <w:rPr>
          <w:rFonts w:ascii="Sylfaen" w:hAnsi="Sylfaen"/>
          <w:b/>
          <w:i/>
          <w:color w:val="FF0000"/>
          <w:sz w:val="20"/>
          <w:szCs w:val="20"/>
          <w:u w:val="single"/>
        </w:rPr>
        <w:t xml:space="preserve"> pm (Georgian Time)</w:t>
      </w:r>
      <w:r w:rsidR="00AE6AB4" w:rsidRPr="0023576D">
        <w:rPr>
          <w:rFonts w:ascii="Sylfaen" w:hAnsi="Sylfaen"/>
          <w:b/>
          <w:i/>
          <w:color w:val="FF0000"/>
          <w:sz w:val="20"/>
          <w:szCs w:val="20"/>
          <w:u w:val="single"/>
        </w:rPr>
        <w:t xml:space="preserve"> on </w:t>
      </w:r>
      <w:r w:rsidR="00207FF8">
        <w:rPr>
          <w:rFonts w:ascii="Sylfaen" w:hAnsi="Sylfaen"/>
          <w:b/>
          <w:i/>
          <w:color w:val="FF0000"/>
          <w:sz w:val="20"/>
          <w:szCs w:val="20"/>
          <w:u w:val="single"/>
        </w:rPr>
        <w:t>February 6</w:t>
      </w:r>
      <w:r w:rsidR="00207FF8" w:rsidRPr="00207FF8">
        <w:rPr>
          <w:rFonts w:ascii="Sylfaen" w:hAnsi="Sylfaen"/>
          <w:b/>
          <w:i/>
          <w:color w:val="FF0000"/>
          <w:sz w:val="20"/>
          <w:szCs w:val="20"/>
          <w:u w:val="single"/>
          <w:vertAlign w:val="superscript"/>
        </w:rPr>
        <w:t>th</w:t>
      </w:r>
      <w:r w:rsidR="00C430FE" w:rsidRPr="0023576D">
        <w:rPr>
          <w:rFonts w:ascii="Sylfaen" w:hAnsi="Sylfaen"/>
          <w:b/>
          <w:i/>
          <w:color w:val="FF0000"/>
          <w:sz w:val="20"/>
          <w:szCs w:val="20"/>
          <w:u w:val="single"/>
        </w:rPr>
        <w:t>,</w:t>
      </w:r>
      <w:r w:rsidR="003571BA" w:rsidRPr="0023576D">
        <w:rPr>
          <w:rFonts w:ascii="Sylfaen" w:hAnsi="Sylfaen"/>
          <w:b/>
          <w:i/>
          <w:color w:val="FF0000"/>
          <w:sz w:val="20"/>
          <w:szCs w:val="20"/>
          <w:u w:val="single"/>
        </w:rPr>
        <w:t xml:space="preserve"> 202</w:t>
      </w:r>
      <w:r w:rsidR="00207FF8">
        <w:rPr>
          <w:rFonts w:ascii="Sylfaen" w:hAnsi="Sylfaen"/>
          <w:b/>
          <w:i/>
          <w:color w:val="FF0000"/>
          <w:sz w:val="20"/>
          <w:szCs w:val="20"/>
          <w:u w:val="single"/>
        </w:rPr>
        <w:t>6</w:t>
      </w:r>
      <w:r w:rsidR="00F819F9">
        <w:rPr>
          <w:rFonts w:ascii="Sylfaen" w:hAnsi="Sylfaen"/>
          <w:b/>
          <w:i/>
          <w:color w:val="FF0000"/>
          <w:sz w:val="20"/>
          <w:szCs w:val="20"/>
          <w:u w:val="single"/>
          <w:lang w:val="ka-GE"/>
        </w:rPr>
        <w:t xml:space="preserve">; </w:t>
      </w:r>
      <w:r w:rsidR="00F819F9">
        <w:rPr>
          <w:rFonts w:ascii="Sylfaen" w:hAnsi="Sylfaen"/>
          <w:b/>
          <w:i/>
          <w:color w:val="FF0000"/>
          <w:sz w:val="20"/>
          <w:szCs w:val="20"/>
          <w:u w:val="single"/>
        </w:rPr>
        <w:t>In case the submission deadline changes, the participants will be informed accordingly.</w:t>
      </w:r>
    </w:p>
    <w:p w14:paraId="4B6541F9" w14:textId="77777777" w:rsidR="00AE6AB4" w:rsidRPr="00411FDF" w:rsidRDefault="00AE6AB4" w:rsidP="00AE6AB4">
      <w:pPr>
        <w:pStyle w:val="ListParagraph"/>
        <w:spacing w:after="0" w:line="240" w:lineRule="auto"/>
        <w:ind w:left="0"/>
        <w:jc w:val="both"/>
        <w:rPr>
          <w:rFonts w:ascii="Sylfaen" w:hAnsi="Sylfaen"/>
          <w:i/>
          <w:sz w:val="20"/>
          <w:szCs w:val="20"/>
          <w:u w:val="single"/>
          <w:lang w:val="ka-GE"/>
        </w:rPr>
      </w:pPr>
    </w:p>
    <w:p w14:paraId="06A0C6B4" w14:textId="77777777" w:rsidR="00B16ACC" w:rsidRPr="00411FDF" w:rsidRDefault="00F63626" w:rsidP="00C54C2E">
      <w:pPr>
        <w:spacing w:after="0" w:line="240" w:lineRule="auto"/>
        <w:jc w:val="both"/>
        <w:rPr>
          <w:rFonts w:ascii="Sylfaen" w:hAnsi="Sylfaen" w:cs="Sylfaen"/>
          <w:b/>
          <w:sz w:val="20"/>
          <w:szCs w:val="20"/>
          <w:lang w:val="ka-GE"/>
        </w:rPr>
      </w:pPr>
      <w:r w:rsidRPr="00411FDF">
        <w:rPr>
          <w:rFonts w:ascii="Sylfaen" w:hAnsi="Sylfaen" w:cs="Sylfaen"/>
          <w:b/>
          <w:sz w:val="20"/>
          <w:szCs w:val="20"/>
          <w:lang w:val="ka-GE"/>
        </w:rPr>
        <w:t>1.</w:t>
      </w:r>
      <w:r w:rsidR="00F819F9">
        <w:rPr>
          <w:rFonts w:ascii="Sylfaen" w:hAnsi="Sylfaen" w:cs="Sylfaen"/>
          <w:b/>
          <w:sz w:val="20"/>
          <w:szCs w:val="20"/>
        </w:rPr>
        <w:t>9</w:t>
      </w:r>
      <w:r w:rsidR="00B16ACC" w:rsidRPr="00411FDF">
        <w:rPr>
          <w:rFonts w:ascii="Sylfaen" w:hAnsi="Sylfaen" w:cs="Sylfaen"/>
          <w:b/>
          <w:sz w:val="20"/>
          <w:szCs w:val="20"/>
          <w:lang w:val="ka-GE"/>
        </w:rPr>
        <w:t xml:space="preserve"> Signing a contract</w:t>
      </w:r>
    </w:p>
    <w:p w14:paraId="60F39851" w14:textId="77777777" w:rsidR="00C21C78" w:rsidRPr="00411FDF" w:rsidRDefault="00C21C78" w:rsidP="00C21C78">
      <w:pPr>
        <w:spacing w:after="0" w:line="240" w:lineRule="auto"/>
        <w:jc w:val="both"/>
        <w:rPr>
          <w:rFonts w:ascii="Sylfaen" w:hAnsi="Sylfaen"/>
          <w:sz w:val="20"/>
          <w:szCs w:val="20"/>
          <w:lang w:val="ka-GE"/>
        </w:rPr>
      </w:pPr>
      <w:r w:rsidRPr="00411FDF">
        <w:rPr>
          <w:rFonts w:ascii="Sylfaen" w:hAnsi="Sylfaen" w:cs="Sylfaen"/>
          <w:sz w:val="20"/>
          <w:szCs w:val="20"/>
          <w:lang w:val="ka-GE"/>
        </w:rPr>
        <w:t>1) A contract with the winner company</w:t>
      </w:r>
      <w:r w:rsidRPr="00411FDF">
        <w:rPr>
          <w:rFonts w:ascii="Sylfaen" w:hAnsi="Sylfaen" w:cs="Sylfaen"/>
          <w:sz w:val="20"/>
          <w:szCs w:val="20"/>
        </w:rPr>
        <w:t>(ies)</w:t>
      </w:r>
      <w:r w:rsidRPr="00411FDF">
        <w:rPr>
          <w:rFonts w:ascii="Sylfaen" w:hAnsi="Sylfaen" w:cs="Sylfaen"/>
          <w:sz w:val="20"/>
          <w:szCs w:val="20"/>
          <w:lang w:val="ka-GE"/>
        </w:rPr>
        <w:t xml:space="preserve"> will be signed in accordance with the terms of this tender</w:t>
      </w:r>
      <w:r w:rsidRPr="00411FDF">
        <w:rPr>
          <w:rFonts w:ascii="Sylfaen" w:hAnsi="Sylfaen" w:cs="Sylfaen"/>
          <w:sz w:val="20"/>
          <w:szCs w:val="20"/>
        </w:rPr>
        <w:t xml:space="preserve"> and the drafts presented.</w:t>
      </w:r>
      <w:r w:rsidRPr="00411FDF">
        <w:rPr>
          <w:rFonts w:ascii="Sylfaen" w:hAnsi="Sylfaen"/>
          <w:sz w:val="20"/>
          <w:szCs w:val="20"/>
          <w:lang w:val="ka-GE"/>
        </w:rPr>
        <w:t xml:space="preserve"> </w:t>
      </w:r>
    </w:p>
    <w:p w14:paraId="7C274CB7" w14:textId="77777777" w:rsidR="00C21C78" w:rsidRPr="00411FDF" w:rsidRDefault="00C21C78" w:rsidP="00C21C78">
      <w:pPr>
        <w:spacing w:after="0" w:line="240" w:lineRule="auto"/>
        <w:jc w:val="both"/>
        <w:rPr>
          <w:rFonts w:ascii="AcadNusx" w:hAnsi="AcadNusx"/>
          <w:sz w:val="20"/>
          <w:szCs w:val="20"/>
        </w:rPr>
      </w:pPr>
      <w:r w:rsidRPr="00411FDF">
        <w:rPr>
          <w:rFonts w:ascii="Sylfaen" w:hAnsi="Sylfaen"/>
          <w:sz w:val="20"/>
          <w:szCs w:val="20"/>
          <w:lang w:val="ka-GE"/>
        </w:rPr>
        <w:t xml:space="preserve">2) </w:t>
      </w:r>
      <w:r w:rsidRPr="00411FDF">
        <w:rPr>
          <w:rFonts w:ascii="Sylfaen" w:hAnsi="Sylfaen" w:cs="Sylfaen"/>
          <w:sz w:val="20"/>
          <w:szCs w:val="20"/>
          <w:lang w:val="ka-GE"/>
        </w:rPr>
        <w:t xml:space="preserve">Georgian Water and Power </w:t>
      </w:r>
      <w:r w:rsidRPr="00411FDF">
        <w:rPr>
          <w:rFonts w:ascii="Sylfaen" w:hAnsi="Sylfaen" w:cs="Sylfaen"/>
          <w:sz w:val="20"/>
          <w:szCs w:val="20"/>
        </w:rPr>
        <w:t>LLC</w:t>
      </w:r>
      <w:r w:rsidRPr="00411FDF">
        <w:rPr>
          <w:rFonts w:ascii="Sylfaen" w:hAnsi="Sylfaen" w:cs="Sylfaen"/>
          <w:sz w:val="20"/>
          <w:szCs w:val="20"/>
          <w:lang w:val="ka-GE"/>
        </w:rPr>
        <w:t xml:space="preserve"> reserves the right to sign a contract with one or more companies.</w:t>
      </w:r>
    </w:p>
    <w:p w14:paraId="0AB6FAE6" w14:textId="77777777" w:rsidR="00B16ACC" w:rsidRPr="00411FDF" w:rsidRDefault="00B16ACC" w:rsidP="00C54C2E">
      <w:pPr>
        <w:spacing w:after="0" w:line="240" w:lineRule="auto"/>
        <w:jc w:val="both"/>
        <w:rPr>
          <w:rFonts w:ascii="Sylfaen" w:hAnsi="Sylfaen" w:cs="Sylfaen"/>
          <w:sz w:val="20"/>
          <w:szCs w:val="20"/>
          <w:lang w:val="ka-GE"/>
        </w:rPr>
      </w:pPr>
    </w:p>
    <w:p w14:paraId="28C40B1E" w14:textId="77777777" w:rsidR="00B16ACC" w:rsidRPr="00411FDF" w:rsidRDefault="00F63626" w:rsidP="00C54C2E">
      <w:pPr>
        <w:spacing w:after="0" w:line="240" w:lineRule="auto"/>
        <w:jc w:val="both"/>
        <w:rPr>
          <w:rFonts w:ascii="Sylfaen" w:hAnsi="Sylfaen"/>
          <w:b/>
          <w:sz w:val="20"/>
          <w:szCs w:val="20"/>
          <w:lang w:val="ka-GE"/>
        </w:rPr>
      </w:pPr>
      <w:r w:rsidRPr="00411FDF">
        <w:rPr>
          <w:rFonts w:ascii="Sylfaen" w:hAnsi="Sylfaen"/>
          <w:b/>
          <w:sz w:val="20"/>
          <w:szCs w:val="20"/>
          <w:lang w:val="ka-GE"/>
        </w:rPr>
        <w:t>1.</w:t>
      </w:r>
      <w:r w:rsidR="00F819F9">
        <w:rPr>
          <w:rFonts w:ascii="Sylfaen" w:hAnsi="Sylfaen"/>
          <w:b/>
          <w:sz w:val="20"/>
          <w:szCs w:val="20"/>
        </w:rPr>
        <w:t>10</w:t>
      </w:r>
      <w:r w:rsidR="00B16ACC" w:rsidRPr="00411FDF">
        <w:rPr>
          <w:rFonts w:ascii="Sylfaen" w:hAnsi="Sylfaen"/>
          <w:b/>
          <w:sz w:val="20"/>
          <w:szCs w:val="20"/>
          <w:lang w:val="ka-GE"/>
        </w:rPr>
        <w:t xml:space="preserve"> Other requirements</w:t>
      </w:r>
    </w:p>
    <w:p w14:paraId="03EB5545" w14:textId="77777777" w:rsidR="00B16ACC" w:rsidRPr="00411FDF" w:rsidRDefault="00C21C78" w:rsidP="00C54C2E">
      <w:pPr>
        <w:spacing w:after="0" w:line="240" w:lineRule="auto"/>
        <w:rPr>
          <w:rFonts w:ascii="Sylfaen" w:hAnsi="Sylfaen"/>
          <w:sz w:val="20"/>
          <w:szCs w:val="20"/>
          <w:lang w:val="ka-GE"/>
        </w:rPr>
      </w:pPr>
      <w:r w:rsidRPr="00411FDF">
        <w:rPr>
          <w:rFonts w:ascii="Sylfaen" w:hAnsi="Sylfaen"/>
          <w:sz w:val="20"/>
          <w:szCs w:val="20"/>
          <w:lang w:val="ka-GE"/>
        </w:rPr>
        <w:t>1.1</w:t>
      </w:r>
      <w:r w:rsidR="00F819F9">
        <w:rPr>
          <w:rFonts w:ascii="Sylfaen" w:hAnsi="Sylfaen"/>
          <w:sz w:val="20"/>
          <w:szCs w:val="20"/>
        </w:rPr>
        <w:t>0</w:t>
      </w:r>
      <w:r w:rsidR="00B16ACC" w:rsidRPr="00411FDF">
        <w:rPr>
          <w:rFonts w:ascii="Sylfaen" w:hAnsi="Sylfaen"/>
          <w:sz w:val="20"/>
          <w:szCs w:val="20"/>
          <w:lang w:val="ka-GE"/>
        </w:rPr>
        <w:t>.1 At the time of submission of the proposal, the bidder should not be:</w:t>
      </w:r>
    </w:p>
    <w:p w14:paraId="7632E399" w14:textId="77777777" w:rsidR="00B16ACC" w:rsidRPr="00411FDF" w:rsidRDefault="00B16ACC" w:rsidP="00C54C2E">
      <w:pPr>
        <w:spacing w:after="0" w:line="240" w:lineRule="auto"/>
        <w:rPr>
          <w:rFonts w:ascii="Sylfaen" w:hAnsi="Sylfaen"/>
          <w:sz w:val="20"/>
          <w:szCs w:val="20"/>
          <w:lang w:val="ka-GE"/>
        </w:rPr>
      </w:pPr>
      <w:r w:rsidRPr="00411FDF">
        <w:rPr>
          <w:rFonts w:ascii="Sylfaen" w:hAnsi="Sylfaen"/>
          <w:sz w:val="20"/>
          <w:szCs w:val="20"/>
          <w:lang w:val="ka-GE"/>
        </w:rPr>
        <w:t>• in the process of bankruptcy;</w:t>
      </w:r>
    </w:p>
    <w:p w14:paraId="195252E1" w14:textId="77777777" w:rsidR="00B16ACC" w:rsidRPr="00411FDF" w:rsidRDefault="00B16ACC" w:rsidP="00C54C2E">
      <w:pPr>
        <w:spacing w:after="0" w:line="240" w:lineRule="auto"/>
        <w:rPr>
          <w:rFonts w:ascii="Sylfaen" w:hAnsi="Sylfaen"/>
          <w:sz w:val="20"/>
          <w:szCs w:val="20"/>
          <w:lang w:val="ka-GE"/>
        </w:rPr>
      </w:pPr>
      <w:r w:rsidRPr="00411FDF">
        <w:rPr>
          <w:rFonts w:ascii="Sylfaen" w:hAnsi="Sylfaen"/>
          <w:sz w:val="20"/>
          <w:szCs w:val="20"/>
          <w:lang w:val="ka-GE"/>
        </w:rPr>
        <w:t>• In the process of liquidation;</w:t>
      </w:r>
    </w:p>
    <w:p w14:paraId="0642439B" w14:textId="77777777" w:rsidR="00B16ACC" w:rsidRPr="00411FDF" w:rsidRDefault="00B16ACC" w:rsidP="00C54C2E">
      <w:pPr>
        <w:spacing w:after="0" w:line="240" w:lineRule="auto"/>
        <w:rPr>
          <w:rFonts w:ascii="Sylfaen" w:hAnsi="Sylfaen"/>
          <w:sz w:val="20"/>
          <w:szCs w:val="20"/>
          <w:lang w:val="ka-GE"/>
        </w:rPr>
      </w:pPr>
      <w:r w:rsidRPr="00411FDF">
        <w:rPr>
          <w:rFonts w:ascii="Sylfaen" w:hAnsi="Sylfaen"/>
          <w:sz w:val="20"/>
          <w:szCs w:val="20"/>
          <w:lang w:val="ka-GE"/>
        </w:rPr>
        <w:t>• In a state of temporary suspension of activities.</w:t>
      </w:r>
    </w:p>
    <w:p w14:paraId="372837D3" w14:textId="77777777" w:rsidR="00B16ACC" w:rsidRPr="00411FDF" w:rsidRDefault="00C21C78" w:rsidP="00C54C2E">
      <w:pPr>
        <w:spacing w:after="0" w:line="240" w:lineRule="auto"/>
        <w:jc w:val="both"/>
        <w:rPr>
          <w:rFonts w:ascii="Sylfaen" w:hAnsi="Sylfaen" w:cs="Sylfaen"/>
          <w:sz w:val="20"/>
          <w:szCs w:val="20"/>
          <w:lang w:val="ka-GE"/>
        </w:rPr>
      </w:pPr>
      <w:r w:rsidRPr="00411FDF">
        <w:rPr>
          <w:rFonts w:ascii="Sylfaen" w:hAnsi="Sylfaen" w:cs="Sylfaen"/>
          <w:sz w:val="20"/>
          <w:szCs w:val="20"/>
          <w:lang w:val="ka-GE"/>
        </w:rPr>
        <w:t>1.1</w:t>
      </w:r>
      <w:r w:rsidR="00F819F9">
        <w:rPr>
          <w:rFonts w:ascii="Sylfaen" w:hAnsi="Sylfaen" w:cs="Sylfaen"/>
          <w:sz w:val="20"/>
          <w:szCs w:val="20"/>
        </w:rPr>
        <w:t>0</w:t>
      </w:r>
      <w:r w:rsidR="00B16ACC" w:rsidRPr="00411FDF">
        <w:rPr>
          <w:rFonts w:ascii="Sylfaen" w:hAnsi="Sylfaen" w:cs="Sylfaen"/>
          <w:sz w:val="20"/>
          <w:szCs w:val="20"/>
          <w:lang w:val="ka-GE"/>
        </w:rPr>
        <w:t>.2 Presentation of prices is allowed only in the nat</w:t>
      </w:r>
      <w:r w:rsidR="00101424" w:rsidRPr="00411FDF">
        <w:rPr>
          <w:rFonts w:ascii="Sylfaen" w:hAnsi="Sylfaen" w:cs="Sylfaen"/>
          <w:sz w:val="20"/>
          <w:szCs w:val="20"/>
          <w:lang w:val="ka-GE"/>
        </w:rPr>
        <w:t xml:space="preserve">ional currency of Georgia (GEL), </w:t>
      </w:r>
      <w:r w:rsidR="00101424" w:rsidRPr="00411FDF">
        <w:rPr>
          <w:rFonts w:ascii="Sylfaen" w:hAnsi="Sylfaen" w:cs="Sylfaen"/>
          <w:sz w:val="20"/>
          <w:szCs w:val="20"/>
        </w:rPr>
        <w:t>USD or EUR;</w:t>
      </w:r>
      <w:r w:rsidR="00B16ACC" w:rsidRPr="00411FDF">
        <w:rPr>
          <w:rFonts w:ascii="Sylfaen" w:hAnsi="Sylfaen" w:cs="Sylfaen"/>
          <w:sz w:val="20"/>
          <w:szCs w:val="20"/>
          <w:lang w:val="ka-GE"/>
        </w:rPr>
        <w:t xml:space="preserve"> Prices should include all costs and taxes (including VAT) provided by this tender.</w:t>
      </w:r>
    </w:p>
    <w:p w14:paraId="1CF25B11" w14:textId="77777777" w:rsidR="00B16ACC" w:rsidRPr="00411FDF" w:rsidRDefault="00C21C78" w:rsidP="00C54C2E">
      <w:pPr>
        <w:spacing w:after="0" w:line="240" w:lineRule="auto"/>
        <w:jc w:val="both"/>
        <w:rPr>
          <w:rFonts w:ascii="Sylfaen" w:hAnsi="Sylfaen" w:cs="Sylfaen"/>
          <w:sz w:val="20"/>
          <w:szCs w:val="20"/>
          <w:lang w:val="ka-GE"/>
        </w:rPr>
      </w:pPr>
      <w:r w:rsidRPr="00411FDF">
        <w:rPr>
          <w:rFonts w:ascii="Sylfaen" w:hAnsi="Sylfaen" w:cs="Sylfaen"/>
          <w:sz w:val="20"/>
          <w:szCs w:val="20"/>
          <w:lang w:val="ka-GE"/>
        </w:rPr>
        <w:t>1.1</w:t>
      </w:r>
      <w:r w:rsidR="00F819F9">
        <w:rPr>
          <w:rFonts w:ascii="Sylfaen" w:hAnsi="Sylfaen" w:cs="Sylfaen"/>
          <w:sz w:val="20"/>
          <w:szCs w:val="20"/>
        </w:rPr>
        <w:t>0</w:t>
      </w:r>
      <w:r w:rsidR="00B16ACC" w:rsidRPr="00411FDF">
        <w:rPr>
          <w:rFonts w:ascii="Sylfaen" w:hAnsi="Sylfaen" w:cs="Sylfaen"/>
          <w:sz w:val="20"/>
          <w:szCs w:val="20"/>
          <w:lang w:val="ka-GE"/>
        </w:rPr>
        <w:t xml:space="preserve">.3 The bid submitted by the bidder must be valid for </w:t>
      </w:r>
      <w:r w:rsidRPr="00411FDF">
        <w:rPr>
          <w:rFonts w:ascii="Sylfaen" w:hAnsi="Sylfaen" w:cs="Sylfaen"/>
          <w:sz w:val="20"/>
          <w:szCs w:val="20"/>
        </w:rPr>
        <w:t>45</w:t>
      </w:r>
      <w:r w:rsidR="00B16ACC" w:rsidRPr="00411FDF">
        <w:rPr>
          <w:rFonts w:ascii="Sylfaen" w:hAnsi="Sylfaen" w:cs="Sylfaen"/>
          <w:sz w:val="20"/>
          <w:szCs w:val="20"/>
          <w:lang w:val="ka-GE"/>
        </w:rPr>
        <w:t xml:space="preserve"> (</w:t>
      </w:r>
      <w:r w:rsidRPr="00411FDF">
        <w:rPr>
          <w:rFonts w:ascii="Sylfaen" w:hAnsi="Sylfaen" w:cs="Sylfaen"/>
          <w:sz w:val="20"/>
          <w:szCs w:val="20"/>
        </w:rPr>
        <w:t>forty-five</w:t>
      </w:r>
      <w:r w:rsidR="00B16ACC" w:rsidRPr="00411FDF">
        <w:rPr>
          <w:rFonts w:ascii="Sylfaen" w:hAnsi="Sylfaen" w:cs="Sylfaen"/>
          <w:sz w:val="20"/>
          <w:szCs w:val="20"/>
          <w:lang w:val="ka-GE"/>
        </w:rPr>
        <w:t>) calendar days from the date of receipt of bids.</w:t>
      </w:r>
    </w:p>
    <w:p w14:paraId="189C649C" w14:textId="77777777" w:rsidR="00B16ACC" w:rsidRPr="00101424" w:rsidRDefault="00C21C78" w:rsidP="00C54C2E">
      <w:pPr>
        <w:spacing w:after="0" w:line="240" w:lineRule="auto"/>
        <w:jc w:val="both"/>
        <w:rPr>
          <w:rFonts w:ascii="Sylfaen" w:hAnsi="Sylfaen" w:cs="Sylfaen"/>
          <w:sz w:val="20"/>
          <w:szCs w:val="20"/>
          <w:lang w:val="ka-GE"/>
        </w:rPr>
      </w:pPr>
      <w:r w:rsidRPr="00411FDF">
        <w:rPr>
          <w:rFonts w:ascii="Sylfaen" w:hAnsi="Sylfaen" w:cs="Sylfaen"/>
          <w:sz w:val="20"/>
          <w:szCs w:val="20"/>
          <w:lang w:val="ka-GE"/>
        </w:rPr>
        <w:t>1.1</w:t>
      </w:r>
      <w:r w:rsidR="00F819F9">
        <w:rPr>
          <w:rFonts w:ascii="Sylfaen" w:hAnsi="Sylfaen" w:cs="Sylfaen"/>
          <w:sz w:val="20"/>
          <w:szCs w:val="20"/>
        </w:rPr>
        <w:t>0</w:t>
      </w:r>
      <w:r w:rsidR="00B16ACC" w:rsidRPr="00411FDF">
        <w:rPr>
          <w:rFonts w:ascii="Sylfaen" w:hAnsi="Sylfaen" w:cs="Sylfaen"/>
          <w:sz w:val="20"/>
          <w:szCs w:val="20"/>
          <w:lang w:val="ka-GE"/>
        </w:rPr>
        <w:t>.4 The Procurer (Georgian Water and Power LLC (GWP, JSC 203826002)</w:t>
      </w:r>
      <w:r w:rsidR="00B16ACC" w:rsidRPr="00101424">
        <w:rPr>
          <w:rFonts w:ascii="Sylfaen" w:hAnsi="Sylfaen" w:cs="Sylfaen"/>
          <w:sz w:val="20"/>
          <w:szCs w:val="20"/>
          <w:lang w:val="ka-GE"/>
        </w:rPr>
        <w:t xml:space="preserve"> reserves the right to set the deadline for the tender, change the terms of the tender, notify the tender participants in a timely manner, or terminate the tender at any stage.</w:t>
      </w:r>
    </w:p>
    <w:p w14:paraId="42CC6873" w14:textId="77777777" w:rsidR="006956C6" w:rsidRPr="00C21C78" w:rsidRDefault="00B16ACC" w:rsidP="00C54C2E">
      <w:pPr>
        <w:pStyle w:val="ListParagraph"/>
        <w:spacing w:after="0" w:line="240" w:lineRule="auto"/>
        <w:ind w:left="0" w:firstLine="426"/>
        <w:jc w:val="both"/>
        <w:rPr>
          <w:rFonts w:ascii="Sylfaen" w:hAnsi="Sylfaen" w:cs="Sylfaen"/>
          <w:sz w:val="20"/>
          <w:szCs w:val="20"/>
        </w:rPr>
      </w:pPr>
      <w:r w:rsidRPr="00101424">
        <w:rPr>
          <w:rFonts w:ascii="Sylfaen" w:hAnsi="Sylfaen" w:cs="Sylfaen"/>
          <w:sz w:val="20"/>
          <w:szCs w:val="20"/>
          <w:lang w:val="ka-GE"/>
        </w:rPr>
        <w:t>The Procurer (Georgi</w:t>
      </w:r>
      <w:r w:rsidR="006956C6" w:rsidRPr="00101424">
        <w:rPr>
          <w:rFonts w:ascii="Sylfaen" w:hAnsi="Sylfaen" w:cs="Sylfaen"/>
          <w:sz w:val="20"/>
          <w:szCs w:val="20"/>
          <w:lang w:val="ka-GE"/>
        </w:rPr>
        <w:t xml:space="preserve">an Water and Power </w:t>
      </w:r>
      <w:r w:rsidR="00C21C78" w:rsidRPr="00101424">
        <w:rPr>
          <w:rFonts w:ascii="Sylfaen" w:hAnsi="Sylfaen" w:cs="Sylfaen"/>
          <w:sz w:val="20"/>
          <w:szCs w:val="20"/>
          <w:lang w:val="ka-GE"/>
        </w:rPr>
        <w:t xml:space="preserve">LLC </w:t>
      </w:r>
      <w:r w:rsidR="006956C6" w:rsidRPr="00101424">
        <w:rPr>
          <w:rFonts w:ascii="Sylfaen" w:hAnsi="Sylfaen" w:cs="Sylfaen"/>
          <w:sz w:val="20"/>
          <w:szCs w:val="20"/>
          <w:lang w:val="ka-GE"/>
        </w:rPr>
        <w:t>(GWP, ID</w:t>
      </w:r>
      <w:r w:rsidRPr="00101424">
        <w:rPr>
          <w:rFonts w:ascii="Sylfaen" w:hAnsi="Sylfaen" w:cs="Sylfaen"/>
          <w:sz w:val="20"/>
          <w:szCs w:val="20"/>
          <w:lang w:val="ka-GE"/>
        </w:rPr>
        <w:t xml:space="preserve"> 203826002)) will identify the winning supplier to the Tender Commission and notify all participating companies of the decision. The Purchaser (Georgian Water and Power Ltd (</w:t>
      </w:r>
      <w:r w:rsidR="006956C6" w:rsidRPr="00101424">
        <w:rPr>
          <w:rFonts w:ascii="Sylfaen" w:hAnsi="Sylfaen" w:cs="Sylfaen"/>
          <w:sz w:val="20"/>
          <w:szCs w:val="20"/>
          <w:lang w:val="ka-GE"/>
        </w:rPr>
        <w:t xml:space="preserve">GWP, ID </w:t>
      </w:r>
      <w:r w:rsidRPr="00101424">
        <w:rPr>
          <w:rFonts w:ascii="Sylfaen" w:hAnsi="Sylfaen" w:cs="Sylfaen"/>
          <w:sz w:val="20"/>
          <w:szCs w:val="20"/>
          <w:lang w:val="ka-GE"/>
        </w:rPr>
        <w:t>203826002)) is not obliged to provide the participating company with a verbal or written explanation of any decision regarding the competition.</w:t>
      </w:r>
      <w:r w:rsidR="00C21C78">
        <w:rPr>
          <w:rFonts w:ascii="Sylfaen" w:hAnsi="Sylfaen" w:cs="Sylfaen"/>
          <w:sz w:val="20"/>
          <w:szCs w:val="20"/>
        </w:rPr>
        <w:t xml:space="preserve"> </w:t>
      </w:r>
    </w:p>
    <w:p w14:paraId="36CFCAF6" w14:textId="77777777" w:rsidR="006956C6" w:rsidRPr="00101424" w:rsidRDefault="006956C6" w:rsidP="00C54C2E">
      <w:pPr>
        <w:spacing w:after="0" w:line="240" w:lineRule="auto"/>
        <w:ind w:firstLine="426"/>
        <w:jc w:val="both"/>
        <w:rPr>
          <w:rFonts w:ascii="Sylfaen" w:hAnsi="Sylfaen" w:cs="Sylfaen"/>
          <w:sz w:val="20"/>
          <w:szCs w:val="20"/>
          <w:lang w:val="ka-GE"/>
        </w:rPr>
      </w:pPr>
      <w:r w:rsidRPr="00101424">
        <w:rPr>
          <w:rFonts w:ascii="Sylfaen" w:hAnsi="Sylfaen" w:cs="Sylfaen"/>
          <w:sz w:val="20"/>
          <w:szCs w:val="20"/>
          <w:lang w:val="ka-GE"/>
        </w:rPr>
        <w:t>The Purchaser (Georgian Water and Power LLC (GWP, ID 203826002)) reserves the right to verify any information received from the Bidders, as well as to obtain information about the Bidder Company or its activities. If it is proved that the information provided by the bidder is not true or falsified, the bidder will be disqualified.</w:t>
      </w:r>
    </w:p>
    <w:p w14:paraId="5CAA0845" w14:textId="77777777" w:rsidR="00EE570C" w:rsidRPr="00101424" w:rsidRDefault="006956C6" w:rsidP="00C54C2E">
      <w:pPr>
        <w:spacing w:after="0" w:line="240" w:lineRule="auto"/>
        <w:ind w:firstLine="426"/>
        <w:jc w:val="both"/>
        <w:rPr>
          <w:rFonts w:ascii="Sylfaen" w:hAnsi="Sylfaen"/>
          <w:sz w:val="20"/>
          <w:szCs w:val="20"/>
          <w:lang w:val="ka-GE"/>
        </w:rPr>
      </w:pPr>
      <w:r w:rsidRPr="00101424">
        <w:rPr>
          <w:rFonts w:ascii="Sylfaen" w:hAnsi="Sylfaen"/>
          <w:sz w:val="20"/>
          <w:szCs w:val="20"/>
          <w:lang w:val="ka-GE"/>
        </w:rPr>
        <w:t>Please note that the Purchaser (Georgian Water and Power Ltd (GWP, ID  203826002) will not receive any oral inquiries for additional information, except by telephone.</w:t>
      </w:r>
    </w:p>
    <w:p w14:paraId="020C3528" w14:textId="77777777" w:rsidR="00EE570C" w:rsidRPr="00101424" w:rsidRDefault="006956C6" w:rsidP="00C54C2E">
      <w:pPr>
        <w:spacing w:after="0" w:line="240" w:lineRule="auto"/>
        <w:ind w:firstLine="426"/>
        <w:jc w:val="both"/>
        <w:rPr>
          <w:rFonts w:ascii="Sylfaen" w:hAnsi="Sylfaen"/>
          <w:b/>
          <w:i/>
          <w:sz w:val="20"/>
          <w:szCs w:val="20"/>
          <w:lang w:val="ka-GE"/>
        </w:rPr>
      </w:pPr>
      <w:r w:rsidRPr="00101424">
        <w:rPr>
          <w:rFonts w:ascii="Sylfaen" w:hAnsi="Sylfaen"/>
          <w:b/>
          <w:i/>
          <w:sz w:val="20"/>
          <w:szCs w:val="20"/>
          <w:lang w:val="ka-GE"/>
        </w:rPr>
        <w:t>Note: Any other information obtained by other means will not be official and does not give rise to any liability on the part of the Purchaser (Georgian Water and Power LLC (GWP, ID 203826002)).</w:t>
      </w:r>
    </w:p>
    <w:p w14:paraId="295FFD33" w14:textId="77777777" w:rsidR="006956C6" w:rsidRPr="00101424" w:rsidRDefault="006956C6" w:rsidP="00C54C2E">
      <w:pPr>
        <w:spacing w:after="0" w:line="240" w:lineRule="auto"/>
        <w:ind w:firstLine="426"/>
        <w:jc w:val="both"/>
        <w:rPr>
          <w:rFonts w:ascii="Sylfaen" w:hAnsi="Sylfaen"/>
          <w:sz w:val="20"/>
          <w:szCs w:val="20"/>
          <w:lang w:val="ka-GE"/>
        </w:rPr>
      </w:pPr>
    </w:p>
    <w:p w14:paraId="628153D0" w14:textId="77777777" w:rsidR="006956C6" w:rsidRPr="00101424" w:rsidRDefault="000D6419" w:rsidP="00C54C2E">
      <w:pPr>
        <w:spacing w:after="0" w:line="240" w:lineRule="auto"/>
        <w:jc w:val="both"/>
        <w:rPr>
          <w:rFonts w:ascii="Sylfaen" w:hAnsi="Sylfaen"/>
          <w:b/>
          <w:sz w:val="20"/>
          <w:szCs w:val="20"/>
          <w:lang w:val="ka-GE"/>
        </w:rPr>
      </w:pPr>
      <w:r w:rsidRPr="00101424">
        <w:rPr>
          <w:rFonts w:ascii="Sylfaen" w:hAnsi="Sylfaen"/>
          <w:b/>
          <w:sz w:val="20"/>
          <w:szCs w:val="20"/>
          <w:lang w:val="ka-GE"/>
        </w:rPr>
        <w:t>1.</w:t>
      </w:r>
      <w:r w:rsidR="00F819F9">
        <w:rPr>
          <w:rFonts w:ascii="Sylfaen" w:hAnsi="Sylfaen"/>
          <w:b/>
          <w:sz w:val="20"/>
          <w:szCs w:val="20"/>
        </w:rPr>
        <w:t>11</w:t>
      </w:r>
      <w:r w:rsidR="006956C6" w:rsidRPr="00101424">
        <w:rPr>
          <w:rFonts w:ascii="Sylfaen" w:hAnsi="Sylfaen"/>
          <w:b/>
          <w:sz w:val="20"/>
          <w:szCs w:val="20"/>
          <w:lang w:val="ka-GE"/>
        </w:rPr>
        <w:t xml:space="preserve"> Information for e-tender participants</w:t>
      </w:r>
    </w:p>
    <w:p w14:paraId="16792B95" w14:textId="77777777" w:rsidR="006956C6" w:rsidRPr="00101424" w:rsidRDefault="00C21C78" w:rsidP="00C54C2E">
      <w:pPr>
        <w:spacing w:after="0" w:line="240" w:lineRule="auto"/>
        <w:jc w:val="both"/>
        <w:rPr>
          <w:rFonts w:ascii="Sylfaen" w:hAnsi="Sylfaen"/>
          <w:sz w:val="20"/>
          <w:szCs w:val="20"/>
          <w:lang w:val="ka-GE"/>
        </w:rPr>
      </w:pPr>
      <w:r>
        <w:rPr>
          <w:rFonts w:ascii="Sylfaen" w:hAnsi="Sylfaen"/>
          <w:sz w:val="20"/>
          <w:szCs w:val="20"/>
          <w:lang w:val="ka-GE"/>
        </w:rPr>
        <w:t>1.1</w:t>
      </w:r>
      <w:r w:rsidR="00F819F9">
        <w:rPr>
          <w:rFonts w:ascii="Sylfaen" w:hAnsi="Sylfaen"/>
          <w:sz w:val="20"/>
          <w:szCs w:val="20"/>
        </w:rPr>
        <w:t>1</w:t>
      </w:r>
      <w:r w:rsidR="006956C6" w:rsidRPr="00101424">
        <w:rPr>
          <w:rFonts w:ascii="Sylfaen" w:hAnsi="Sylfaen"/>
          <w:sz w:val="20"/>
          <w:szCs w:val="20"/>
          <w:lang w:val="ka-GE"/>
        </w:rPr>
        <w:t>.1 Any questions during the tender process must be in writing and the online Q&amp;A mode of tenders.ge portal must be used;</w:t>
      </w:r>
    </w:p>
    <w:p w14:paraId="41899E83" w14:textId="77777777" w:rsidR="00C21C78" w:rsidRPr="00101424" w:rsidRDefault="00C21C78" w:rsidP="00C54C2E">
      <w:pPr>
        <w:spacing w:after="0" w:line="240" w:lineRule="auto"/>
        <w:jc w:val="both"/>
        <w:rPr>
          <w:rFonts w:ascii="Sylfaen" w:hAnsi="Sylfaen"/>
          <w:sz w:val="20"/>
          <w:szCs w:val="20"/>
        </w:rPr>
      </w:pPr>
      <w:r>
        <w:rPr>
          <w:rFonts w:ascii="Sylfaen" w:hAnsi="Sylfaen"/>
          <w:sz w:val="20"/>
          <w:szCs w:val="20"/>
          <w:lang w:val="ka-GE"/>
        </w:rPr>
        <w:t>1.1</w:t>
      </w:r>
      <w:r w:rsidR="00F819F9">
        <w:rPr>
          <w:rFonts w:ascii="Sylfaen" w:hAnsi="Sylfaen"/>
          <w:sz w:val="20"/>
          <w:szCs w:val="20"/>
        </w:rPr>
        <w:t>1</w:t>
      </w:r>
      <w:r w:rsidR="006956C6" w:rsidRPr="00101424">
        <w:rPr>
          <w:rFonts w:ascii="Sylfaen" w:hAnsi="Sylfaen"/>
          <w:sz w:val="20"/>
          <w:szCs w:val="20"/>
          <w:lang w:val="ka-GE"/>
        </w:rPr>
        <w:t xml:space="preserve">.2 To participate in the electronic tender, the company must be registered on the website </w:t>
      </w:r>
      <w:hyperlink r:id="rId8" w:history="1">
        <w:r w:rsidR="006956C6" w:rsidRPr="00101424">
          <w:rPr>
            <w:rStyle w:val="Hyperlink"/>
            <w:rFonts w:ascii="Sylfaen" w:hAnsi="Sylfaen"/>
            <w:sz w:val="20"/>
            <w:szCs w:val="20"/>
            <w:lang w:val="ka-GE"/>
          </w:rPr>
          <w:t>www.tenders.ge</w:t>
        </w:r>
      </w:hyperlink>
      <w:r>
        <w:rPr>
          <w:rFonts w:ascii="Sylfaen" w:hAnsi="Sylfaen"/>
          <w:sz w:val="20"/>
          <w:szCs w:val="20"/>
        </w:rPr>
        <w:t>. Participation is free of charge.</w:t>
      </w:r>
    </w:p>
    <w:p w14:paraId="5792E7F2" w14:textId="77777777" w:rsidR="00EE570C" w:rsidRPr="00101424" w:rsidRDefault="00C21C78" w:rsidP="00C54C2E">
      <w:pPr>
        <w:spacing w:after="0" w:line="240" w:lineRule="auto"/>
        <w:jc w:val="both"/>
        <w:rPr>
          <w:rFonts w:ascii="Sylfaen" w:hAnsi="Sylfaen"/>
          <w:sz w:val="20"/>
          <w:szCs w:val="20"/>
          <w:lang w:val="ka-GE"/>
        </w:rPr>
      </w:pPr>
      <w:r>
        <w:rPr>
          <w:rFonts w:ascii="Sylfaen" w:hAnsi="Sylfaen"/>
          <w:sz w:val="20"/>
          <w:szCs w:val="20"/>
          <w:lang w:val="ka-GE"/>
        </w:rPr>
        <w:t>1.1</w:t>
      </w:r>
      <w:r w:rsidR="00F819F9">
        <w:rPr>
          <w:rFonts w:ascii="Sylfaen" w:hAnsi="Sylfaen"/>
          <w:sz w:val="20"/>
          <w:szCs w:val="20"/>
        </w:rPr>
        <w:t>1</w:t>
      </w:r>
      <w:r w:rsidR="006956C6" w:rsidRPr="00101424">
        <w:rPr>
          <w:rFonts w:ascii="Sylfaen" w:hAnsi="Sylfaen"/>
          <w:sz w:val="20"/>
          <w:szCs w:val="20"/>
          <w:lang w:val="ka-GE"/>
        </w:rPr>
        <w:t>.3 Instructions for participation in the electronic tender on tenders.ge can be found in the attached file</w:t>
      </w:r>
    </w:p>
    <w:p w14:paraId="39D91F62" w14:textId="77777777" w:rsidR="00EE570C" w:rsidRPr="00101424" w:rsidRDefault="007662F9" w:rsidP="00C54C2E">
      <w:pPr>
        <w:spacing w:after="0" w:line="240" w:lineRule="auto"/>
        <w:jc w:val="both"/>
        <w:rPr>
          <w:rFonts w:ascii="Sylfaen" w:hAnsi="Sylfaen"/>
          <w:sz w:val="20"/>
          <w:szCs w:val="20"/>
        </w:rPr>
      </w:pPr>
      <w:r>
        <w:rPr>
          <w:rFonts w:ascii="Sylfaen" w:hAnsi="Sylfaen"/>
          <w:sz w:val="20"/>
          <w:szCs w:val="20"/>
        </w:rPr>
        <w:object w:dxaOrig="1520" w:dyaOrig="988" w14:anchorId="022214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15pt;height:49.4pt" o:ole="">
            <v:imagedata r:id="rId9" o:title=""/>
          </v:shape>
          <o:OLEObject Type="Embed" ProgID="Acrobat.Document.DC" ShapeID="_x0000_i1025" DrawAspect="Icon" ObjectID="_1831295746" r:id="rId10"/>
        </w:object>
      </w:r>
    </w:p>
    <w:p w14:paraId="7DB5DD1E" w14:textId="77777777" w:rsidR="00EE570C" w:rsidRDefault="00EE570C" w:rsidP="00C54C2E">
      <w:pPr>
        <w:spacing w:after="0" w:line="240" w:lineRule="auto"/>
        <w:jc w:val="both"/>
        <w:rPr>
          <w:rFonts w:ascii="Sylfaen" w:hAnsi="Sylfaen"/>
          <w:sz w:val="20"/>
          <w:szCs w:val="20"/>
        </w:rPr>
      </w:pPr>
    </w:p>
    <w:p w14:paraId="44F0CE8B" w14:textId="77777777" w:rsidR="00F819F9" w:rsidRPr="00101424" w:rsidRDefault="00F819F9" w:rsidP="00C54C2E">
      <w:pPr>
        <w:spacing w:after="0" w:line="240" w:lineRule="auto"/>
        <w:jc w:val="both"/>
        <w:rPr>
          <w:rFonts w:ascii="Sylfaen" w:hAnsi="Sylfaen"/>
          <w:sz w:val="20"/>
          <w:szCs w:val="20"/>
        </w:rPr>
      </w:pPr>
    </w:p>
    <w:p w14:paraId="65309411" w14:textId="77777777" w:rsidR="006956C6" w:rsidRPr="00101424" w:rsidRDefault="006956C6" w:rsidP="00C54C2E">
      <w:pPr>
        <w:spacing w:after="0" w:line="240" w:lineRule="auto"/>
        <w:jc w:val="both"/>
        <w:rPr>
          <w:rFonts w:ascii="Sylfaen" w:hAnsi="Sylfaen" w:cs="Sylfaen"/>
          <w:b/>
          <w:sz w:val="20"/>
          <w:szCs w:val="20"/>
          <w:u w:val="single"/>
          <w:lang w:val="ka-GE"/>
        </w:rPr>
      </w:pPr>
      <w:r w:rsidRPr="00101424">
        <w:rPr>
          <w:rFonts w:ascii="Sylfaen" w:hAnsi="Sylfaen" w:cs="Sylfaen"/>
          <w:b/>
          <w:sz w:val="20"/>
          <w:szCs w:val="20"/>
          <w:u w:val="single"/>
          <w:lang w:val="ka-GE"/>
        </w:rPr>
        <w:t>Contact information:</w:t>
      </w:r>
    </w:p>
    <w:p w14:paraId="13AD4DC2" w14:textId="77777777" w:rsidR="0089264E" w:rsidRPr="00101424" w:rsidRDefault="0089264E" w:rsidP="00C54C2E">
      <w:pPr>
        <w:spacing w:after="0" w:line="240" w:lineRule="auto"/>
        <w:jc w:val="both"/>
        <w:rPr>
          <w:rFonts w:ascii="Sylfaen" w:hAnsi="Sylfaen" w:cs="Sylfaen"/>
          <w:b/>
          <w:sz w:val="20"/>
          <w:szCs w:val="20"/>
          <w:u w:val="single"/>
          <w:lang w:val="ka-GE"/>
        </w:rPr>
      </w:pPr>
    </w:p>
    <w:p w14:paraId="7A8CCF6F" w14:textId="77777777" w:rsidR="0089264E" w:rsidRPr="00101424" w:rsidRDefault="0089264E" w:rsidP="0089264E">
      <w:pPr>
        <w:spacing w:after="0" w:line="240" w:lineRule="auto"/>
        <w:jc w:val="both"/>
        <w:rPr>
          <w:rFonts w:ascii="Sylfaen" w:hAnsi="Sylfaen" w:cs="Sylfaen"/>
          <w:sz w:val="20"/>
          <w:szCs w:val="20"/>
        </w:rPr>
      </w:pPr>
      <w:r w:rsidRPr="00101424">
        <w:rPr>
          <w:rFonts w:ascii="Sylfaen" w:hAnsi="Sylfaen" w:cs="Sylfaen"/>
          <w:sz w:val="20"/>
          <w:szCs w:val="20"/>
          <w:lang w:val="ka-GE"/>
        </w:rPr>
        <w:t>Procurement representative</w:t>
      </w:r>
      <w:r w:rsidRPr="00101424">
        <w:rPr>
          <w:rFonts w:ascii="Sylfaen" w:hAnsi="Sylfaen" w:cs="Sylfaen"/>
          <w:sz w:val="20"/>
          <w:szCs w:val="20"/>
        </w:rPr>
        <w:t>s</w:t>
      </w:r>
    </w:p>
    <w:p w14:paraId="06FECBDD" w14:textId="77777777" w:rsidR="0089264E" w:rsidRPr="00101424" w:rsidRDefault="0089264E" w:rsidP="0089264E">
      <w:pPr>
        <w:spacing w:after="0" w:line="240" w:lineRule="auto"/>
        <w:jc w:val="both"/>
        <w:rPr>
          <w:rFonts w:ascii="Sylfaen" w:hAnsi="Sylfaen" w:cs="Sylfaen"/>
          <w:sz w:val="20"/>
          <w:szCs w:val="20"/>
        </w:rPr>
      </w:pPr>
    </w:p>
    <w:p w14:paraId="77DF9E8B" w14:textId="77777777" w:rsidR="0089264E" w:rsidRPr="00101424" w:rsidRDefault="0089264E" w:rsidP="0089264E">
      <w:pPr>
        <w:spacing w:after="0" w:line="240" w:lineRule="auto"/>
        <w:jc w:val="both"/>
        <w:rPr>
          <w:rFonts w:ascii="Sylfaen" w:hAnsi="Sylfaen" w:cs="Sylfaen"/>
          <w:sz w:val="20"/>
          <w:szCs w:val="20"/>
        </w:rPr>
      </w:pPr>
      <w:r w:rsidRPr="00101424">
        <w:rPr>
          <w:rFonts w:ascii="Sylfaen" w:hAnsi="Sylfaen" w:cs="Sylfaen"/>
          <w:sz w:val="20"/>
          <w:szCs w:val="20"/>
          <w:lang w:val="ka-GE"/>
        </w:rPr>
        <w:t xml:space="preserve">Contact person: </w:t>
      </w:r>
      <w:r w:rsidRPr="00101424">
        <w:rPr>
          <w:rFonts w:ascii="Sylfaen" w:hAnsi="Sylfaen" w:cs="Sylfaen"/>
          <w:sz w:val="20"/>
          <w:szCs w:val="20"/>
        </w:rPr>
        <w:t>Ketevan</w:t>
      </w:r>
      <w:r w:rsidRPr="00101424">
        <w:rPr>
          <w:rFonts w:ascii="Sylfaen" w:hAnsi="Sylfaen" w:cs="Sylfaen"/>
          <w:sz w:val="20"/>
          <w:szCs w:val="20"/>
          <w:lang w:val="ka-GE"/>
        </w:rPr>
        <w:t xml:space="preserve"> </w:t>
      </w:r>
      <w:r w:rsidRPr="00101424">
        <w:rPr>
          <w:rFonts w:ascii="Sylfaen" w:hAnsi="Sylfaen" w:cs="Sylfaen"/>
          <w:sz w:val="20"/>
          <w:szCs w:val="20"/>
        </w:rPr>
        <w:t>Chkheidze</w:t>
      </w:r>
    </w:p>
    <w:p w14:paraId="58D242B7" w14:textId="77777777" w:rsidR="0089264E" w:rsidRPr="00101424" w:rsidRDefault="0089264E" w:rsidP="0089264E">
      <w:pPr>
        <w:spacing w:after="0" w:line="240" w:lineRule="auto"/>
        <w:jc w:val="both"/>
        <w:rPr>
          <w:rFonts w:ascii="Sylfaen" w:hAnsi="Sylfaen" w:cs="Sylfaen"/>
          <w:sz w:val="20"/>
          <w:szCs w:val="20"/>
          <w:lang w:val="ka-GE"/>
        </w:rPr>
      </w:pPr>
      <w:r w:rsidRPr="00101424">
        <w:rPr>
          <w:rFonts w:ascii="Sylfaen" w:hAnsi="Sylfaen" w:cs="Sylfaen"/>
          <w:sz w:val="20"/>
          <w:szCs w:val="20"/>
          <w:lang w:val="ka-GE"/>
        </w:rPr>
        <w:t>Address: Georgia, Tbilisi, Mtatsminda district, Medea (Mzia) Jugheli street, №10</w:t>
      </w:r>
    </w:p>
    <w:p w14:paraId="15564904" w14:textId="77777777" w:rsidR="0089264E" w:rsidRPr="00101424" w:rsidRDefault="0089264E" w:rsidP="0089264E">
      <w:pPr>
        <w:spacing w:after="0" w:line="240" w:lineRule="auto"/>
        <w:jc w:val="both"/>
        <w:rPr>
          <w:rFonts w:ascii="Sylfaen" w:hAnsi="Sylfaen" w:cs="Sylfaen"/>
          <w:sz w:val="20"/>
          <w:szCs w:val="20"/>
        </w:rPr>
      </w:pPr>
      <w:r w:rsidRPr="00101424">
        <w:rPr>
          <w:rFonts w:ascii="Sylfaen" w:hAnsi="Sylfaen" w:cs="Sylfaen"/>
          <w:sz w:val="20"/>
          <w:szCs w:val="20"/>
          <w:lang w:val="ka-GE"/>
        </w:rPr>
        <w:t xml:space="preserve">E-mail Email: </w:t>
      </w:r>
      <w:hyperlink r:id="rId11" w:history="1">
        <w:r w:rsidRPr="00101424">
          <w:rPr>
            <w:rStyle w:val="Hyperlink"/>
          </w:rPr>
          <w:t>kchkheidze@gwp.ge</w:t>
        </w:r>
      </w:hyperlink>
      <w:r w:rsidRPr="00101424">
        <w:t xml:space="preserve"> </w:t>
      </w:r>
    </w:p>
    <w:p w14:paraId="2A3BCC76" w14:textId="77777777" w:rsidR="0089264E" w:rsidRPr="00101424" w:rsidRDefault="0089264E" w:rsidP="0089264E">
      <w:pPr>
        <w:spacing w:after="0" w:line="240" w:lineRule="auto"/>
        <w:jc w:val="both"/>
        <w:rPr>
          <w:rFonts w:ascii="Sylfaen" w:hAnsi="Sylfaen" w:cs="Sylfaen"/>
          <w:sz w:val="20"/>
          <w:szCs w:val="20"/>
          <w:lang w:val="ka-GE"/>
        </w:rPr>
      </w:pPr>
      <w:r w:rsidRPr="00101424">
        <w:rPr>
          <w:rFonts w:ascii="Sylfaen" w:hAnsi="Sylfaen" w:cs="Sylfaen"/>
          <w:sz w:val="20"/>
          <w:szCs w:val="20"/>
          <w:lang w:val="ka-GE"/>
        </w:rPr>
        <w:t xml:space="preserve">Tel: </w:t>
      </w:r>
      <w:r w:rsidRPr="00101424">
        <w:rPr>
          <w:rFonts w:cs="Arial"/>
          <w:lang w:val="ka-GE"/>
        </w:rPr>
        <w:t>+995 322 931111(</w:t>
      </w:r>
      <w:r w:rsidRPr="00101424">
        <w:rPr>
          <w:rFonts w:cs="Arial"/>
        </w:rPr>
        <w:t>ext 1114)</w:t>
      </w:r>
      <w:r w:rsidRPr="00101424">
        <w:rPr>
          <w:rFonts w:cs="Arial"/>
          <w:lang w:val="ka-GE"/>
        </w:rPr>
        <w:t xml:space="preserve">; </w:t>
      </w:r>
      <w:r w:rsidRPr="00101424">
        <w:rPr>
          <w:rFonts w:cs="Arial"/>
        </w:rPr>
        <w:t>595 2</w:t>
      </w:r>
      <w:r w:rsidRPr="00101424">
        <w:rPr>
          <w:rFonts w:cs="Arial"/>
          <w:lang w:val="ka-GE"/>
        </w:rPr>
        <w:t>5</w:t>
      </w:r>
      <w:r w:rsidRPr="00101424">
        <w:rPr>
          <w:rFonts w:cs="Arial"/>
        </w:rPr>
        <w:t xml:space="preserve"> </w:t>
      </w:r>
      <w:r w:rsidRPr="00101424">
        <w:rPr>
          <w:rFonts w:cs="Arial"/>
          <w:lang w:val="ka-GE"/>
        </w:rPr>
        <w:t>74</w:t>
      </w:r>
      <w:r w:rsidRPr="00101424">
        <w:rPr>
          <w:rFonts w:cs="Arial"/>
        </w:rPr>
        <w:t xml:space="preserve"> </w:t>
      </w:r>
      <w:r w:rsidRPr="00101424">
        <w:rPr>
          <w:rFonts w:cs="Arial"/>
          <w:lang w:val="ka-GE"/>
        </w:rPr>
        <w:t>58</w:t>
      </w:r>
    </w:p>
    <w:p w14:paraId="531F9293" w14:textId="77777777" w:rsidR="0089264E" w:rsidRPr="00101424" w:rsidRDefault="0089264E" w:rsidP="00C54C2E">
      <w:pPr>
        <w:spacing w:after="0" w:line="240" w:lineRule="auto"/>
        <w:jc w:val="both"/>
        <w:rPr>
          <w:rFonts w:ascii="Sylfaen" w:hAnsi="Sylfaen" w:cs="Sylfaen"/>
          <w:b/>
          <w:sz w:val="20"/>
          <w:szCs w:val="20"/>
          <w:u w:val="single"/>
          <w:lang w:val="ka-GE"/>
        </w:rPr>
      </w:pPr>
    </w:p>
    <w:p w14:paraId="7D46E4B8" w14:textId="77777777" w:rsidR="006956C6" w:rsidRPr="00101424" w:rsidRDefault="006956C6" w:rsidP="00C54C2E">
      <w:pPr>
        <w:spacing w:after="0" w:line="240" w:lineRule="auto"/>
        <w:jc w:val="both"/>
        <w:rPr>
          <w:rFonts w:ascii="Sylfaen" w:hAnsi="Sylfaen" w:cs="Sylfaen"/>
          <w:sz w:val="20"/>
          <w:szCs w:val="20"/>
          <w:lang w:val="ka-GE"/>
        </w:rPr>
      </w:pPr>
      <w:r w:rsidRPr="00101424">
        <w:rPr>
          <w:rFonts w:ascii="Sylfaen" w:hAnsi="Sylfaen" w:cs="Sylfaen"/>
          <w:sz w:val="20"/>
          <w:szCs w:val="20"/>
          <w:lang w:val="ka-GE"/>
        </w:rPr>
        <w:t>Contact person: Magda Lomtatidze</w:t>
      </w:r>
    </w:p>
    <w:p w14:paraId="23C16673" w14:textId="77777777" w:rsidR="006956C6" w:rsidRPr="00101424" w:rsidRDefault="006956C6" w:rsidP="00C54C2E">
      <w:pPr>
        <w:spacing w:after="0" w:line="240" w:lineRule="auto"/>
        <w:jc w:val="both"/>
        <w:rPr>
          <w:rFonts w:ascii="Sylfaen" w:hAnsi="Sylfaen" w:cs="Sylfaen"/>
          <w:sz w:val="20"/>
          <w:szCs w:val="20"/>
          <w:lang w:val="ka-GE"/>
        </w:rPr>
      </w:pPr>
      <w:r w:rsidRPr="00101424">
        <w:rPr>
          <w:rFonts w:ascii="Sylfaen" w:hAnsi="Sylfaen" w:cs="Sylfaen"/>
          <w:sz w:val="20"/>
          <w:szCs w:val="20"/>
          <w:lang w:val="ka-GE"/>
        </w:rPr>
        <w:t>Address: Georgia, Tbilisi, Mtatsminda district, Medea (Mzia) Jugheli street, №10</w:t>
      </w:r>
    </w:p>
    <w:p w14:paraId="4D840A24" w14:textId="77777777" w:rsidR="006956C6" w:rsidRPr="00101424" w:rsidRDefault="006956C6" w:rsidP="00C54C2E">
      <w:pPr>
        <w:spacing w:after="0" w:line="240" w:lineRule="auto"/>
        <w:jc w:val="both"/>
        <w:rPr>
          <w:rFonts w:ascii="Sylfaen" w:hAnsi="Sylfaen" w:cs="Sylfaen"/>
          <w:sz w:val="20"/>
          <w:szCs w:val="20"/>
        </w:rPr>
      </w:pPr>
      <w:r w:rsidRPr="00101424">
        <w:rPr>
          <w:rFonts w:ascii="Sylfaen" w:hAnsi="Sylfaen" w:cs="Sylfaen"/>
          <w:sz w:val="20"/>
          <w:szCs w:val="20"/>
          <w:lang w:val="ka-GE"/>
        </w:rPr>
        <w:t xml:space="preserve">E-mail Email: </w:t>
      </w:r>
      <w:hyperlink r:id="rId12" w:history="1">
        <w:r w:rsidR="002C56C5" w:rsidRPr="00101424">
          <w:rPr>
            <w:rStyle w:val="Hyperlink"/>
            <w:rFonts w:ascii="Sylfaen" w:hAnsi="Sylfaen" w:cs="Sylfaen"/>
            <w:sz w:val="20"/>
            <w:szCs w:val="20"/>
            <w:lang w:val="ka-GE"/>
          </w:rPr>
          <w:t>mlomtatidze@gwp.ge</w:t>
        </w:r>
      </w:hyperlink>
      <w:r w:rsidR="002C56C5" w:rsidRPr="00101424">
        <w:rPr>
          <w:rFonts w:ascii="Sylfaen" w:hAnsi="Sylfaen" w:cs="Sylfaen"/>
          <w:sz w:val="20"/>
          <w:szCs w:val="20"/>
        </w:rPr>
        <w:t xml:space="preserve"> </w:t>
      </w:r>
    </w:p>
    <w:p w14:paraId="5D85E20A" w14:textId="77777777" w:rsidR="00F0042D" w:rsidRDefault="006956C6" w:rsidP="0089264E">
      <w:pPr>
        <w:spacing w:after="0" w:line="240" w:lineRule="auto"/>
        <w:jc w:val="both"/>
        <w:rPr>
          <w:rFonts w:ascii="Sylfaen" w:hAnsi="Sylfaen" w:cs="Sylfaen"/>
          <w:sz w:val="20"/>
          <w:szCs w:val="20"/>
          <w:lang w:val="ka-GE"/>
        </w:rPr>
      </w:pPr>
      <w:r w:rsidRPr="00101424">
        <w:rPr>
          <w:rFonts w:ascii="Sylfaen" w:hAnsi="Sylfaen" w:cs="Sylfaen"/>
          <w:sz w:val="20"/>
          <w:szCs w:val="20"/>
          <w:lang w:val="ka-GE"/>
        </w:rPr>
        <w:t>Tel: +995 322 931111; 595 22 66 94</w:t>
      </w:r>
    </w:p>
    <w:p w14:paraId="743D871A" w14:textId="77777777" w:rsidR="00F819F9" w:rsidRDefault="00F819F9" w:rsidP="0089264E">
      <w:pPr>
        <w:spacing w:after="0" w:line="240" w:lineRule="auto"/>
        <w:jc w:val="both"/>
        <w:rPr>
          <w:rFonts w:ascii="Sylfaen" w:hAnsi="Sylfaen" w:cs="Sylfaen"/>
          <w:sz w:val="20"/>
          <w:szCs w:val="20"/>
          <w:lang w:val="ka-GE"/>
        </w:rPr>
      </w:pPr>
    </w:p>
    <w:p w14:paraId="7774D8BE" w14:textId="77777777" w:rsidR="00F819F9" w:rsidRDefault="00F819F9" w:rsidP="0089264E">
      <w:pPr>
        <w:spacing w:after="0" w:line="240" w:lineRule="auto"/>
        <w:jc w:val="both"/>
        <w:rPr>
          <w:rFonts w:ascii="Sylfaen" w:hAnsi="Sylfaen" w:cs="Sylfaen"/>
          <w:sz w:val="20"/>
          <w:szCs w:val="20"/>
          <w:lang w:val="ka-GE"/>
        </w:rPr>
      </w:pPr>
    </w:p>
    <w:p w14:paraId="58ABEB3B" w14:textId="77777777" w:rsidR="00F819F9" w:rsidRDefault="00F819F9" w:rsidP="00F819F9">
      <w:pPr>
        <w:spacing w:after="0" w:line="240" w:lineRule="auto"/>
        <w:jc w:val="both"/>
        <w:rPr>
          <w:rFonts w:ascii="Sylfaen" w:hAnsi="Sylfaen"/>
          <w:b/>
          <w:sz w:val="20"/>
          <w:szCs w:val="20"/>
          <w:lang w:val="ka-GE"/>
        </w:rPr>
      </w:pPr>
      <w:r w:rsidRPr="00101424">
        <w:rPr>
          <w:rFonts w:ascii="Sylfaen" w:hAnsi="Sylfaen"/>
          <w:b/>
          <w:sz w:val="20"/>
          <w:szCs w:val="20"/>
          <w:lang w:val="ka-GE"/>
        </w:rPr>
        <w:t>I got acquainted</w:t>
      </w:r>
    </w:p>
    <w:p w14:paraId="566C1A29" w14:textId="77777777" w:rsidR="00F819F9" w:rsidRDefault="00F819F9" w:rsidP="00F819F9">
      <w:pPr>
        <w:spacing w:after="0" w:line="240" w:lineRule="auto"/>
        <w:jc w:val="both"/>
        <w:rPr>
          <w:rFonts w:ascii="Sylfaen" w:hAnsi="Sylfaen"/>
          <w:b/>
          <w:sz w:val="20"/>
          <w:szCs w:val="20"/>
          <w:lang w:val="ka-GE"/>
        </w:rPr>
      </w:pPr>
    </w:p>
    <w:p w14:paraId="0C348E09" w14:textId="77777777" w:rsidR="00F819F9" w:rsidRDefault="00F819F9" w:rsidP="00F819F9">
      <w:pPr>
        <w:spacing w:after="0" w:line="240" w:lineRule="auto"/>
        <w:jc w:val="both"/>
        <w:rPr>
          <w:rFonts w:ascii="Sylfaen" w:hAnsi="Sylfaen"/>
          <w:b/>
          <w:sz w:val="20"/>
          <w:szCs w:val="20"/>
          <w:lang w:val="ka-GE"/>
        </w:rPr>
      </w:pPr>
    </w:p>
    <w:p w14:paraId="57399B67" w14:textId="77777777" w:rsidR="00F819F9" w:rsidRPr="00101424" w:rsidRDefault="00F819F9" w:rsidP="00F819F9">
      <w:pPr>
        <w:spacing w:after="0" w:line="240" w:lineRule="auto"/>
        <w:jc w:val="both"/>
        <w:rPr>
          <w:rFonts w:ascii="Sylfaen" w:hAnsi="Sylfaen"/>
          <w:sz w:val="20"/>
          <w:szCs w:val="20"/>
          <w:lang w:val="ka-GE"/>
        </w:rPr>
      </w:pPr>
    </w:p>
    <w:p w14:paraId="580B97BB" w14:textId="77777777" w:rsidR="00F819F9" w:rsidRPr="00101424" w:rsidRDefault="00F819F9" w:rsidP="00F819F9">
      <w:pPr>
        <w:spacing w:after="0" w:line="240" w:lineRule="auto"/>
        <w:jc w:val="both"/>
        <w:rPr>
          <w:rFonts w:ascii="Sylfaen" w:hAnsi="Sylfaen"/>
          <w:sz w:val="20"/>
          <w:szCs w:val="20"/>
        </w:rPr>
      </w:pPr>
      <w:r w:rsidRPr="00101424">
        <w:rPr>
          <w:rFonts w:ascii="Sylfaen" w:hAnsi="Sylfaen"/>
          <w:sz w:val="20"/>
          <w:szCs w:val="20"/>
          <w:lang w:val="ka-GE"/>
        </w:rPr>
        <w:t>/ Signature of the authorized person of the participating company /</w:t>
      </w:r>
    </w:p>
    <w:p w14:paraId="4FC8CE8E" w14:textId="77777777" w:rsidR="00F819F9" w:rsidRDefault="00F819F9" w:rsidP="0089264E">
      <w:pPr>
        <w:spacing w:after="0" w:line="240" w:lineRule="auto"/>
        <w:jc w:val="both"/>
        <w:rPr>
          <w:rFonts w:ascii="Sylfaen" w:hAnsi="Sylfaen" w:cs="Sylfaen"/>
          <w:sz w:val="20"/>
          <w:szCs w:val="20"/>
          <w:lang w:val="ka-GE"/>
        </w:rPr>
      </w:pPr>
    </w:p>
    <w:p w14:paraId="65A8ED75" w14:textId="77777777" w:rsidR="00F819F9" w:rsidRDefault="00F819F9" w:rsidP="0089264E">
      <w:pPr>
        <w:spacing w:after="0" w:line="240" w:lineRule="auto"/>
        <w:jc w:val="both"/>
        <w:rPr>
          <w:rFonts w:ascii="Sylfaen" w:hAnsi="Sylfaen" w:cs="Sylfaen"/>
          <w:sz w:val="20"/>
          <w:szCs w:val="20"/>
          <w:lang w:val="ka-GE"/>
        </w:rPr>
      </w:pPr>
    </w:p>
    <w:p w14:paraId="1CAA9379" w14:textId="77777777" w:rsidR="00F819F9" w:rsidRDefault="00F819F9" w:rsidP="0089264E">
      <w:pPr>
        <w:spacing w:after="0" w:line="240" w:lineRule="auto"/>
        <w:jc w:val="both"/>
        <w:rPr>
          <w:rFonts w:ascii="Sylfaen" w:hAnsi="Sylfaen" w:cs="Sylfaen"/>
          <w:sz w:val="20"/>
          <w:szCs w:val="20"/>
          <w:lang w:val="ka-GE"/>
        </w:rPr>
      </w:pPr>
    </w:p>
    <w:p w14:paraId="56E846FF" w14:textId="77777777" w:rsidR="001A6E96" w:rsidRPr="00171976" w:rsidRDefault="001A6E96" w:rsidP="001A6E96">
      <w:pPr>
        <w:jc w:val="both"/>
        <w:rPr>
          <w:rFonts w:ascii="Sylfaen" w:hAnsi="Sylfaen"/>
          <w:color w:val="000000"/>
          <w:lang w:val="ka-GE"/>
        </w:rPr>
      </w:pPr>
      <w:r w:rsidRPr="00765D44">
        <w:rPr>
          <w:rFonts w:ascii="Sylfaen" w:hAnsi="Sylfaen"/>
          <w:b/>
          <w:iCs/>
          <w:color w:val="000000"/>
        </w:rPr>
        <w:t>Responsible</w:t>
      </w:r>
      <w:r>
        <w:rPr>
          <w:rFonts w:ascii="Sylfaen" w:hAnsi="Sylfaen"/>
          <w:b/>
          <w:iCs/>
          <w:color w:val="000000"/>
        </w:rPr>
        <w:t xml:space="preserve"> Person</w:t>
      </w:r>
      <w:r w:rsidRPr="00765D44">
        <w:rPr>
          <w:rFonts w:ascii="Sylfaen" w:hAnsi="Sylfaen"/>
          <w:iCs/>
          <w:color w:val="000000"/>
        </w:rPr>
        <w:t xml:space="preserve">: Georgian Water and Power LLC (GWP), with Company ID 203826002, for personal data protection purposes </w:t>
      </w:r>
      <w:r>
        <w:rPr>
          <w:rFonts w:ascii="Sylfaen" w:hAnsi="Sylfaen"/>
          <w:iCs/>
          <w:color w:val="000000"/>
        </w:rPr>
        <w:t xml:space="preserve">- </w:t>
      </w:r>
      <w:r w:rsidRPr="00765D44">
        <w:rPr>
          <w:rFonts w:ascii="Sylfaen" w:hAnsi="Sylfaen"/>
          <w:iCs/>
          <w:color w:val="000000"/>
        </w:rPr>
        <w:t>Personal Data Protection Officer, Head Office, 10 Medea (Mzia) Jugheli Street, Tbilisi 0179, Georgia</w:t>
      </w:r>
      <w:r>
        <w:rPr>
          <w:rFonts w:ascii="Sylfaen" w:hAnsi="Sylfaen"/>
          <w:iCs/>
          <w:color w:val="000000"/>
        </w:rPr>
        <w:t>,</w:t>
      </w:r>
      <w:r w:rsidRPr="00765D44">
        <w:rPr>
          <w:rFonts w:ascii="Sylfaen" w:hAnsi="Sylfaen"/>
          <w:iCs/>
          <w:color w:val="000000"/>
        </w:rPr>
        <w:t xml:space="preserve"> contact </w:t>
      </w:r>
      <w:r>
        <w:rPr>
          <w:rFonts w:ascii="Sylfaen" w:hAnsi="Sylfaen"/>
          <w:iCs/>
          <w:color w:val="000000"/>
        </w:rPr>
        <w:t>e-mail</w:t>
      </w:r>
      <w:r w:rsidRPr="00765D44">
        <w:rPr>
          <w:rFonts w:ascii="Sylfaen" w:hAnsi="Sylfaen"/>
          <w:iCs/>
          <w:color w:val="000000"/>
        </w:rPr>
        <w:t xml:space="preserve">: </w:t>
      </w:r>
      <w:hyperlink r:id="rId13" w:history="1">
        <w:r w:rsidRPr="00765D44">
          <w:rPr>
            <w:rStyle w:val="Hyperlink"/>
            <w:rFonts w:ascii="Sylfaen" w:hAnsi="Sylfaen"/>
            <w:iCs/>
          </w:rPr>
          <w:t>pdpo@gwp.ge</w:t>
        </w:r>
      </w:hyperlink>
      <w:r>
        <w:rPr>
          <w:rFonts w:ascii="Sylfaen" w:hAnsi="Sylfaen"/>
          <w:iCs/>
          <w:color w:val="000000"/>
          <w:lang w:val="ka-GE"/>
        </w:rPr>
        <w:t>.</w:t>
      </w:r>
      <w:r w:rsidRPr="00765D44">
        <w:rPr>
          <w:rFonts w:ascii="Sylfaen" w:hAnsi="Sylfaen"/>
          <w:iCs/>
          <w:color w:val="000000"/>
        </w:rPr>
        <w:t xml:space="preserve"> </w:t>
      </w:r>
      <w:r w:rsidRPr="00765D44">
        <w:rPr>
          <w:rFonts w:ascii="Sylfaen" w:hAnsi="Sylfaen"/>
          <w:b/>
          <w:iCs/>
          <w:color w:val="000000"/>
        </w:rPr>
        <w:t>Purpose</w:t>
      </w:r>
      <w:r>
        <w:rPr>
          <w:rFonts w:ascii="Sylfaen" w:hAnsi="Sylfaen"/>
          <w:b/>
          <w:iCs/>
          <w:color w:val="000000"/>
          <w:lang w:val="ka-GE"/>
        </w:rPr>
        <w:t xml:space="preserve"> </w:t>
      </w:r>
      <w:r>
        <w:rPr>
          <w:rFonts w:ascii="Sylfaen" w:hAnsi="Sylfaen"/>
          <w:b/>
          <w:iCs/>
          <w:color w:val="000000"/>
        </w:rPr>
        <w:t>of Data Processing</w:t>
      </w:r>
      <w:r w:rsidRPr="00765D44">
        <w:rPr>
          <w:rFonts w:ascii="Sylfaen" w:hAnsi="Sylfaen"/>
          <w:iCs/>
          <w:color w:val="000000"/>
        </w:rPr>
        <w:t xml:space="preserve">: To carry out an open-source analysis on the third party to assess the compliance risks in the potential relationship with said third party. </w:t>
      </w:r>
      <w:r w:rsidRPr="00765D44">
        <w:rPr>
          <w:rFonts w:ascii="Sylfaen" w:hAnsi="Sylfaen"/>
          <w:b/>
          <w:iCs/>
          <w:color w:val="000000"/>
        </w:rPr>
        <w:t>Legitimation</w:t>
      </w:r>
      <w:r w:rsidRPr="00765D44">
        <w:rPr>
          <w:rFonts w:ascii="Sylfaen" w:hAnsi="Sylfaen"/>
          <w:iCs/>
          <w:color w:val="000000"/>
        </w:rPr>
        <w:t xml:space="preserve">: Professional and/or commercial relationship. </w:t>
      </w:r>
      <w:r w:rsidRPr="00765D44">
        <w:rPr>
          <w:rFonts w:ascii="Sylfaen" w:hAnsi="Sylfaen"/>
          <w:b/>
          <w:iCs/>
          <w:color w:val="000000"/>
        </w:rPr>
        <w:t>Recipients</w:t>
      </w:r>
      <w:r w:rsidRPr="00765D44">
        <w:rPr>
          <w:rFonts w:ascii="Sylfaen" w:hAnsi="Sylfaen"/>
          <w:iCs/>
          <w:color w:val="000000"/>
        </w:rPr>
        <w:t>: Your data will not be transferred to any third party, except in compliance with a legal obligation</w:t>
      </w:r>
      <w:r>
        <w:rPr>
          <w:rFonts w:ascii="Sylfaen" w:hAnsi="Sylfaen"/>
          <w:iCs/>
          <w:color w:val="000000"/>
        </w:rPr>
        <w:t xml:space="preserve"> or a legal right</w:t>
      </w:r>
      <w:r w:rsidRPr="00765D44">
        <w:rPr>
          <w:rFonts w:ascii="Sylfaen" w:hAnsi="Sylfaen"/>
          <w:iCs/>
          <w:color w:val="000000"/>
        </w:rPr>
        <w:t xml:space="preserve">. </w:t>
      </w:r>
      <w:r w:rsidRPr="00765D44">
        <w:rPr>
          <w:rFonts w:ascii="Sylfaen" w:hAnsi="Sylfaen"/>
          <w:b/>
          <w:iCs/>
          <w:color w:val="000000"/>
        </w:rPr>
        <w:t>Retention</w:t>
      </w:r>
      <w:r w:rsidRPr="00765D44">
        <w:rPr>
          <w:rFonts w:ascii="Sylfaen" w:hAnsi="Sylfaen"/>
          <w:iCs/>
          <w:color w:val="000000"/>
        </w:rPr>
        <w:t xml:space="preserve">: Your data will be kept for the time necessary for the analysis of the company and, for the period of contractual relationship. Once completed, your personal data will be blocked during the periods </w:t>
      </w:r>
      <w:r>
        <w:rPr>
          <w:rFonts w:ascii="Sylfaen" w:hAnsi="Sylfaen"/>
          <w:iCs/>
          <w:color w:val="000000"/>
        </w:rPr>
        <w:t xml:space="preserve">allowed </w:t>
      </w:r>
      <w:r w:rsidRPr="00765D44">
        <w:rPr>
          <w:rFonts w:ascii="Sylfaen" w:hAnsi="Sylfaen"/>
          <w:iCs/>
          <w:color w:val="000000"/>
        </w:rPr>
        <w:t xml:space="preserve">by laws. Once these periods have elapsed, they will be destroyed. </w:t>
      </w:r>
      <w:r w:rsidRPr="00765D44">
        <w:rPr>
          <w:rFonts w:ascii="Sylfaen" w:hAnsi="Sylfaen"/>
          <w:b/>
          <w:iCs/>
          <w:color w:val="000000"/>
        </w:rPr>
        <w:t>Rights</w:t>
      </w:r>
      <w:r w:rsidRPr="00765D44">
        <w:rPr>
          <w:rFonts w:ascii="Sylfaen" w:hAnsi="Sylfaen"/>
          <w:iCs/>
          <w:color w:val="000000"/>
        </w:rPr>
        <w:t xml:space="preserve">: You can exercise your rights of access, rectification, </w:t>
      </w:r>
      <w:r>
        <w:rPr>
          <w:rFonts w:ascii="Sylfaen" w:hAnsi="Sylfaen"/>
          <w:iCs/>
          <w:color w:val="000000"/>
        </w:rPr>
        <w:t xml:space="preserve">renewal, </w:t>
      </w:r>
      <w:r w:rsidRPr="00765D44">
        <w:rPr>
          <w:rFonts w:ascii="Sylfaen" w:hAnsi="Sylfaen"/>
          <w:iCs/>
          <w:color w:val="000000"/>
        </w:rPr>
        <w:t xml:space="preserve">deletion, limitation or opposition to treatment and withdraw the consent given, by writing identified with the reference "Data Protection" to: Personal Data Protection Officer, Georgian Water and Power LLC, 10 Medea (Mzia) Jugheli Street, Tbilisi 0179, Georgia or by </w:t>
      </w:r>
      <w:r>
        <w:rPr>
          <w:rFonts w:ascii="Sylfaen" w:hAnsi="Sylfaen"/>
          <w:iCs/>
          <w:color w:val="000000"/>
        </w:rPr>
        <w:t xml:space="preserve">sending an </w:t>
      </w:r>
      <w:r w:rsidRPr="00765D44">
        <w:rPr>
          <w:rFonts w:ascii="Sylfaen" w:hAnsi="Sylfaen"/>
          <w:iCs/>
          <w:color w:val="000000"/>
        </w:rPr>
        <w:t xml:space="preserve">e-mail under the same terms specified to: </w:t>
      </w:r>
      <w:hyperlink r:id="rId14" w:history="1">
        <w:r w:rsidRPr="00765D44">
          <w:rPr>
            <w:rStyle w:val="Hyperlink"/>
            <w:rFonts w:ascii="Sylfaen" w:hAnsi="Sylfaen"/>
            <w:iCs/>
          </w:rPr>
          <w:t>pdpo@gwp.ge</w:t>
        </w:r>
      </w:hyperlink>
      <w:r>
        <w:rPr>
          <w:rFonts w:ascii="Sylfaen" w:hAnsi="Sylfaen"/>
          <w:iCs/>
          <w:color w:val="000000"/>
        </w:rPr>
        <w:t>,</w:t>
      </w:r>
      <w:r w:rsidRPr="00765D44">
        <w:rPr>
          <w:rFonts w:ascii="Sylfaen" w:hAnsi="Sylfaen"/>
          <w:iCs/>
          <w:color w:val="000000"/>
        </w:rPr>
        <w:t xml:space="preserve"> in which you must specify the right you are exercising and be signed by you (either physically or electronically) or provid</w:t>
      </w:r>
      <w:r>
        <w:rPr>
          <w:rFonts w:ascii="Sylfaen" w:hAnsi="Sylfaen"/>
          <w:iCs/>
          <w:color w:val="000000"/>
        </w:rPr>
        <w:t>e</w:t>
      </w:r>
      <w:r w:rsidRPr="00765D44">
        <w:rPr>
          <w:rFonts w:ascii="Sylfaen" w:hAnsi="Sylfaen"/>
          <w:iCs/>
          <w:color w:val="000000"/>
        </w:rPr>
        <w:t xml:space="preserve"> necessary information to be able to identify you. If we are unable to identify you, we may request additional information</w:t>
      </w:r>
      <w:r>
        <w:rPr>
          <w:rFonts w:ascii="Sylfaen" w:hAnsi="Sylfaen"/>
          <w:iCs/>
          <w:color w:val="000000"/>
        </w:rPr>
        <w:t>,</w:t>
      </w:r>
      <w:r w:rsidRPr="00765D44">
        <w:rPr>
          <w:rFonts w:ascii="Sylfaen" w:hAnsi="Sylfaen"/>
          <w:iCs/>
          <w:color w:val="000000"/>
        </w:rPr>
        <w:t xml:space="preserve"> </w:t>
      </w:r>
      <w:r>
        <w:rPr>
          <w:rFonts w:ascii="Sylfaen" w:hAnsi="Sylfaen"/>
          <w:iCs/>
          <w:color w:val="000000"/>
        </w:rPr>
        <w:t xml:space="preserve">including without limitation a </w:t>
      </w:r>
      <w:r w:rsidRPr="00765D44">
        <w:rPr>
          <w:rFonts w:ascii="Sylfaen" w:hAnsi="Sylfaen"/>
          <w:iCs/>
          <w:color w:val="000000"/>
        </w:rPr>
        <w:t>copy of your ID card. The interested parties have the right to complain to the Personal Data Protection Service (</w:t>
      </w:r>
      <w:hyperlink w:history="1">
        <w:r w:rsidRPr="00765D44">
          <w:rPr>
            <w:rStyle w:val="Hyperlink"/>
            <w:rFonts w:ascii="Sylfaen" w:hAnsi="Sylfaen"/>
            <w:iCs/>
          </w:rPr>
          <w:t xml:space="preserve">www.personaldata.ge </w:t>
        </w:r>
      </w:hyperlink>
      <w:r>
        <w:rPr>
          <w:rFonts w:ascii="Sylfaen" w:hAnsi="Sylfaen"/>
          <w:iCs/>
          <w:color w:val="000000"/>
        </w:rPr>
        <w:t>).</w:t>
      </w:r>
    </w:p>
    <w:p w14:paraId="27F88DC3" w14:textId="77777777" w:rsidR="00F819F9" w:rsidRPr="0089264E" w:rsidRDefault="00F819F9" w:rsidP="0089264E">
      <w:pPr>
        <w:spacing w:after="0" w:line="240" w:lineRule="auto"/>
        <w:jc w:val="both"/>
        <w:rPr>
          <w:rFonts w:ascii="Sylfaen" w:hAnsi="Sylfaen" w:cs="Sylfaen"/>
          <w:sz w:val="20"/>
          <w:szCs w:val="20"/>
          <w:lang w:val="ka-GE"/>
        </w:rPr>
      </w:pPr>
    </w:p>
    <w:sectPr w:rsidR="00F819F9" w:rsidRPr="0089264E" w:rsidSect="00C37493">
      <w:headerReference w:type="default" r:id="rId15"/>
      <w:footerReference w:type="default" r:id="rId16"/>
      <w:pgSz w:w="12240" w:h="15840"/>
      <w:pgMar w:top="1134" w:right="900" w:bottom="720" w:left="990"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670F8" w14:textId="77777777" w:rsidR="00714EB2" w:rsidRDefault="00714EB2">
      <w:pPr>
        <w:spacing w:after="0" w:line="240" w:lineRule="auto"/>
      </w:pPr>
      <w:r>
        <w:separator/>
      </w:r>
    </w:p>
  </w:endnote>
  <w:endnote w:type="continuationSeparator" w:id="0">
    <w:p w14:paraId="6FFEEAC9" w14:textId="77777777" w:rsidR="00714EB2" w:rsidRDefault="00714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cadNusx">
    <w:altName w:val="Times New Roman"/>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8344662"/>
      <w:docPartObj>
        <w:docPartGallery w:val="Page Numbers (Bottom of Page)"/>
        <w:docPartUnique/>
      </w:docPartObj>
    </w:sdtPr>
    <w:sdtContent>
      <w:p w14:paraId="79074D9D" w14:textId="77777777" w:rsidR="00000000" w:rsidRDefault="006956C6">
        <w:pPr>
          <w:pStyle w:val="Footer"/>
          <w:jc w:val="right"/>
        </w:pPr>
        <w:r>
          <w:fldChar w:fldCharType="begin"/>
        </w:r>
        <w:r>
          <w:instrText xml:space="preserve"> PAGE   \* MERGEFORMAT </w:instrText>
        </w:r>
        <w:r>
          <w:fldChar w:fldCharType="separate"/>
        </w:r>
        <w:r w:rsidR="00E83537">
          <w:rPr>
            <w:noProof/>
          </w:rPr>
          <w:t>2</w:t>
        </w:r>
        <w:r>
          <w:rPr>
            <w:noProof/>
          </w:rPr>
          <w:fldChar w:fldCharType="end"/>
        </w:r>
      </w:p>
    </w:sdtContent>
  </w:sdt>
  <w:p w14:paraId="28397035"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80675" w14:textId="77777777" w:rsidR="00714EB2" w:rsidRDefault="00714EB2">
      <w:pPr>
        <w:spacing w:after="0" w:line="240" w:lineRule="auto"/>
      </w:pPr>
      <w:r>
        <w:separator/>
      </w:r>
    </w:p>
  </w:footnote>
  <w:footnote w:type="continuationSeparator" w:id="0">
    <w:p w14:paraId="1F3E0F51" w14:textId="77777777" w:rsidR="00714EB2" w:rsidRDefault="00714E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02636" w14:textId="77777777" w:rsidR="00000000" w:rsidRDefault="00000000" w:rsidP="00A74B75">
    <w:pPr>
      <w:spacing w:after="0" w:line="360" w:lineRule="auto"/>
      <w:jc w:val="right"/>
      <w:rPr>
        <w:rFonts w:ascii="Sylfaen" w:hAnsi="Sylfaen"/>
        <w:b/>
        <w:sz w:val="18"/>
        <w:szCs w:val="18"/>
        <w:lang w:val="ka-GE"/>
      </w:rPr>
    </w:pPr>
  </w:p>
  <w:p w14:paraId="1306A78F"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42215"/>
    <w:multiLevelType w:val="hybridMultilevel"/>
    <w:tmpl w:val="0C1627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141C8"/>
    <w:multiLevelType w:val="hybridMultilevel"/>
    <w:tmpl w:val="D40EA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C29BB"/>
    <w:multiLevelType w:val="hybridMultilevel"/>
    <w:tmpl w:val="9CF61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9F5D60"/>
    <w:multiLevelType w:val="multilevel"/>
    <w:tmpl w:val="E54C48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36F6788"/>
    <w:multiLevelType w:val="multilevel"/>
    <w:tmpl w:val="12C43C5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47105BA"/>
    <w:multiLevelType w:val="multilevel"/>
    <w:tmpl w:val="D16A5AB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22C5A02"/>
    <w:multiLevelType w:val="hybridMultilevel"/>
    <w:tmpl w:val="DAFA242A"/>
    <w:lvl w:ilvl="0" w:tplc="C1683F3E">
      <w:start w:val="1"/>
      <w:numFmt w:val="decimal"/>
      <w:lvlText w:val="%1."/>
      <w:lvlJc w:val="left"/>
      <w:pPr>
        <w:ind w:left="720" w:hanging="360"/>
      </w:pPr>
      <w:rPr>
        <w:rFonts w:ascii="Sylfaen" w:eastAsia="Times New Roman" w:hAnsi="Sylfae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num w:numId="1" w16cid:durableId="506020459">
    <w:abstractNumId w:val="7"/>
  </w:num>
  <w:num w:numId="2" w16cid:durableId="702562008">
    <w:abstractNumId w:val="3"/>
  </w:num>
  <w:num w:numId="3" w16cid:durableId="203056875">
    <w:abstractNumId w:val="6"/>
  </w:num>
  <w:num w:numId="4" w16cid:durableId="1270426739">
    <w:abstractNumId w:val="2"/>
  </w:num>
  <w:num w:numId="5" w16cid:durableId="1740397188">
    <w:abstractNumId w:val="5"/>
  </w:num>
  <w:num w:numId="6" w16cid:durableId="611934948">
    <w:abstractNumId w:val="4"/>
  </w:num>
  <w:num w:numId="7" w16cid:durableId="1744598307">
    <w:abstractNumId w:val="0"/>
  </w:num>
  <w:num w:numId="8" w16cid:durableId="1206673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70C"/>
    <w:rsid w:val="00094629"/>
    <w:rsid w:val="000D0CC8"/>
    <w:rsid w:val="000D6419"/>
    <w:rsid w:val="00101424"/>
    <w:rsid w:val="001125D9"/>
    <w:rsid w:val="0014521C"/>
    <w:rsid w:val="00153CF9"/>
    <w:rsid w:val="00185B24"/>
    <w:rsid w:val="00194354"/>
    <w:rsid w:val="00195C6C"/>
    <w:rsid w:val="001A6E96"/>
    <w:rsid w:val="001F7FE3"/>
    <w:rsid w:val="00207FF8"/>
    <w:rsid w:val="0023576D"/>
    <w:rsid w:val="002C3338"/>
    <w:rsid w:val="002C56C5"/>
    <w:rsid w:val="002F02C4"/>
    <w:rsid w:val="003571BA"/>
    <w:rsid w:val="00371659"/>
    <w:rsid w:val="003737FC"/>
    <w:rsid w:val="00374482"/>
    <w:rsid w:val="003F2858"/>
    <w:rsid w:val="00411FDF"/>
    <w:rsid w:val="00453E29"/>
    <w:rsid w:val="004923A1"/>
    <w:rsid w:val="004B2DC8"/>
    <w:rsid w:val="004D3192"/>
    <w:rsid w:val="004E7A7C"/>
    <w:rsid w:val="00531B90"/>
    <w:rsid w:val="00567FA6"/>
    <w:rsid w:val="00585F5B"/>
    <w:rsid w:val="005C09CE"/>
    <w:rsid w:val="005D6EDE"/>
    <w:rsid w:val="005F2221"/>
    <w:rsid w:val="00660C06"/>
    <w:rsid w:val="006956C6"/>
    <w:rsid w:val="00714EB2"/>
    <w:rsid w:val="00723C2B"/>
    <w:rsid w:val="007475A3"/>
    <w:rsid w:val="00750CD8"/>
    <w:rsid w:val="0076144A"/>
    <w:rsid w:val="007662F9"/>
    <w:rsid w:val="007F6A4B"/>
    <w:rsid w:val="00813222"/>
    <w:rsid w:val="008271B5"/>
    <w:rsid w:val="0089139B"/>
    <w:rsid w:val="0089264E"/>
    <w:rsid w:val="008F4073"/>
    <w:rsid w:val="009245CA"/>
    <w:rsid w:val="00936D82"/>
    <w:rsid w:val="009675C4"/>
    <w:rsid w:val="00972BC9"/>
    <w:rsid w:val="009A09C3"/>
    <w:rsid w:val="009C39C7"/>
    <w:rsid w:val="00A06057"/>
    <w:rsid w:val="00AE5DB4"/>
    <w:rsid w:val="00AE6AB4"/>
    <w:rsid w:val="00B0759C"/>
    <w:rsid w:val="00B16ACC"/>
    <w:rsid w:val="00B309A1"/>
    <w:rsid w:val="00B84869"/>
    <w:rsid w:val="00BA4AC7"/>
    <w:rsid w:val="00BD3A32"/>
    <w:rsid w:val="00C21C78"/>
    <w:rsid w:val="00C37493"/>
    <w:rsid w:val="00C430FE"/>
    <w:rsid w:val="00C54C2E"/>
    <w:rsid w:val="00C64674"/>
    <w:rsid w:val="00C75DC0"/>
    <w:rsid w:val="00D465C6"/>
    <w:rsid w:val="00D63EFA"/>
    <w:rsid w:val="00DA73B1"/>
    <w:rsid w:val="00E37B92"/>
    <w:rsid w:val="00E42546"/>
    <w:rsid w:val="00E81D6B"/>
    <w:rsid w:val="00E83537"/>
    <w:rsid w:val="00E9359B"/>
    <w:rsid w:val="00EA2E95"/>
    <w:rsid w:val="00EE570C"/>
    <w:rsid w:val="00EF60FD"/>
    <w:rsid w:val="00F0042D"/>
    <w:rsid w:val="00F10979"/>
    <w:rsid w:val="00F63626"/>
    <w:rsid w:val="00F819F9"/>
    <w:rsid w:val="00FC5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78591"/>
  <w15:chartTrackingRefBased/>
  <w15:docId w15:val="{E318F7C6-3D51-4166-9417-7B2815171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70C"/>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E570C"/>
    <w:pPr>
      <w:ind w:left="720"/>
      <w:contextualSpacing/>
    </w:pPr>
  </w:style>
  <w:style w:type="character" w:styleId="Hyperlink">
    <w:name w:val="Hyperlink"/>
    <w:basedOn w:val="DefaultParagraphFont"/>
    <w:uiPriority w:val="99"/>
    <w:rsid w:val="00EE570C"/>
    <w:rPr>
      <w:rFonts w:cs="Times New Roman"/>
      <w:color w:val="0000FF"/>
      <w:u w:val="single"/>
    </w:rPr>
  </w:style>
  <w:style w:type="paragraph" w:styleId="Header">
    <w:name w:val="header"/>
    <w:basedOn w:val="Normal"/>
    <w:link w:val="HeaderChar"/>
    <w:uiPriority w:val="99"/>
    <w:unhideWhenUsed/>
    <w:rsid w:val="00EE57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70C"/>
    <w:rPr>
      <w:rFonts w:ascii="Calibri" w:eastAsia="Times New Roman" w:hAnsi="Calibri" w:cs="Times New Roman"/>
    </w:rPr>
  </w:style>
  <w:style w:type="paragraph" w:styleId="Footer">
    <w:name w:val="footer"/>
    <w:basedOn w:val="Normal"/>
    <w:link w:val="FooterChar"/>
    <w:uiPriority w:val="99"/>
    <w:unhideWhenUsed/>
    <w:rsid w:val="00EE57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70C"/>
    <w:rPr>
      <w:rFonts w:ascii="Calibri" w:eastAsia="Times New Roman" w:hAnsi="Calibri" w:cs="Times New Roman"/>
    </w:rPr>
  </w:style>
  <w:style w:type="character" w:customStyle="1" w:styleId="ListParagraphChar">
    <w:name w:val="List Paragraph Char"/>
    <w:link w:val="ListParagraph"/>
    <w:uiPriority w:val="34"/>
    <w:locked/>
    <w:rsid w:val="00EE570C"/>
    <w:rPr>
      <w:rFonts w:ascii="Calibri" w:eastAsia="Times New Roman" w:hAnsi="Calibri" w:cs="Times New Roman"/>
    </w:rPr>
  </w:style>
  <w:style w:type="paragraph" w:styleId="CommentText">
    <w:name w:val="annotation text"/>
    <w:basedOn w:val="Normal"/>
    <w:link w:val="CommentTextChar"/>
    <w:uiPriority w:val="99"/>
    <w:unhideWhenUsed/>
    <w:rsid w:val="00E42546"/>
    <w:pPr>
      <w:spacing w:line="240" w:lineRule="auto"/>
    </w:pPr>
    <w:rPr>
      <w:sz w:val="20"/>
      <w:szCs w:val="20"/>
    </w:rPr>
  </w:style>
  <w:style w:type="character" w:customStyle="1" w:styleId="CommentTextChar">
    <w:name w:val="Comment Text Char"/>
    <w:basedOn w:val="DefaultParagraphFont"/>
    <w:link w:val="CommentText"/>
    <w:uiPriority w:val="99"/>
    <w:rsid w:val="00E42546"/>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nders.ge" TargetMode="External"/><Relationship Id="rId13" Type="http://schemas.openxmlformats.org/officeDocument/2006/relationships/hyperlink" Target="mailto:pdpo@gwp.g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mlomtatidze@gwp.g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chkheidze@gwp.g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yperlink" Target="mailto:pdpo@gwp.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4</Pages>
  <Words>1291</Words>
  <Characters>7364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Lomtatidze</dc:creator>
  <cp:keywords/>
  <dc:description/>
  <cp:lastModifiedBy>Ketevan Chkheidze</cp:lastModifiedBy>
  <cp:revision>47</cp:revision>
  <dcterms:created xsi:type="dcterms:W3CDTF">2021-12-22T17:20:00Z</dcterms:created>
  <dcterms:modified xsi:type="dcterms:W3CDTF">2026-01-30T12:29:00Z</dcterms:modified>
</cp:coreProperties>
</file>