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10BD" w14:textId="4283ED04" w:rsidR="00021052" w:rsidRDefault="00021052" w:rsidP="00021052">
      <w:pPr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შპს „ჯი ენდ თი ბილდინგი“ ს/კ 412760025</w:t>
      </w:r>
    </w:p>
    <w:p w14:paraId="6FEE0723" w14:textId="625BF830" w:rsidR="00021052" w:rsidRPr="00B95411" w:rsidRDefault="00021052" w:rsidP="00021052">
      <w:pPr>
        <w:rPr>
          <w:b/>
          <w:sz w:val="20"/>
          <w:szCs w:val="20"/>
          <w:lang w:val="ka-GE"/>
        </w:rPr>
      </w:pPr>
      <w:r w:rsidRPr="00AF3140">
        <w:rPr>
          <w:b/>
          <w:sz w:val="20"/>
          <w:szCs w:val="20"/>
          <w:lang w:val="ka-GE"/>
        </w:rPr>
        <w:t xml:space="preserve">ტენდერი </w:t>
      </w:r>
      <w:r w:rsidR="00B9541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საოფისე </w:t>
      </w:r>
      <w:r w:rsidR="005D75DF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ცალფრთიანი </w:t>
      </w:r>
      <w:r w:rsidR="00B9541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კარები </w:t>
      </w:r>
      <w:r w:rsidR="00F829E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>და კარის სახელურები</w:t>
      </w:r>
      <w:r w:rsidR="005D75DF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 </w:t>
      </w:r>
      <w:r w:rsidR="00F829E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 </w:t>
      </w:r>
      <w:r w:rsidR="00B95411">
        <w:rPr>
          <w:rStyle w:val="Strong"/>
          <w:rFonts w:ascii="Sylfaen" w:hAnsi="Sylfaen" w:cs="Sylfaen"/>
          <w:color w:val="141B3D"/>
          <w:sz w:val="20"/>
          <w:szCs w:val="20"/>
          <w:shd w:val="clear" w:color="auto" w:fill="FFFFFF"/>
          <w:lang w:val="ka-GE"/>
        </w:rPr>
        <w:t xml:space="preserve">შეძენა მონტაჟზე  </w:t>
      </w:r>
    </w:p>
    <w:p w14:paraId="1994B9CF" w14:textId="1F681FAA" w:rsidR="00021052" w:rsidRPr="00F829E1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ტენდერის პერიოდი </w:t>
      </w:r>
      <w:r w:rsidR="00F829E1">
        <w:rPr>
          <w:rFonts w:ascii="Sylfaen" w:hAnsi="Sylfaen"/>
          <w:b/>
          <w:sz w:val="20"/>
          <w:szCs w:val="20"/>
          <w:lang w:val="ka-GE"/>
        </w:rPr>
        <w:t>2,02,2026 – 6,02,2026</w:t>
      </w:r>
    </w:p>
    <w:p w14:paraId="79A909D8" w14:textId="37CF8C10" w:rsidR="00021052" w:rsidRDefault="00021052" w:rsidP="00021052">
      <w:pPr>
        <w:spacing w:line="254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ობიექტი მდებარეობს : </w:t>
      </w:r>
      <w:r>
        <w:rPr>
          <w:rFonts w:ascii="Sylfaen" w:hAnsi="Sylfaen"/>
          <w:sz w:val="20"/>
          <w:szCs w:val="20"/>
          <w:lang w:val="ka-GE"/>
        </w:rPr>
        <w:t>ქ.თბილისი ნ</w:t>
      </w:r>
      <w:r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ხოშარაულის 29 </w:t>
      </w:r>
      <w:r w:rsidR="009A0B71">
        <w:rPr>
          <w:rFonts w:ascii="Sylfaen" w:hAnsi="Sylfaen"/>
          <w:sz w:val="20"/>
          <w:szCs w:val="20"/>
          <w:lang w:val="ka-GE"/>
        </w:rPr>
        <w:t xml:space="preserve"> ( ყოფილი პარლამენტის მრგვალი გარაჟბი) </w:t>
      </w:r>
    </w:p>
    <w:p w14:paraId="00098B5E" w14:textId="77777777" w:rsidR="00B95411" w:rsidRPr="00B95411" w:rsidRDefault="00B95411" w:rsidP="00B954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B95411">
        <w:rPr>
          <w:rFonts w:ascii="Sylfaen" w:eastAsia="Times New Roman" w:hAnsi="Sylfaen" w:cs="Sylfaen"/>
          <w:b/>
          <w:color w:val="000000" w:themeColor="text1"/>
          <w:sz w:val="20"/>
          <w:szCs w:val="20"/>
        </w:rPr>
        <w:t>საქონლის</w:t>
      </w:r>
      <w:proofErr w:type="spellEnd"/>
      <w:r w:rsidRPr="00B95411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95411">
        <w:rPr>
          <w:rFonts w:ascii="Sylfaen" w:eastAsia="Times New Roman" w:hAnsi="Sylfaen" w:cs="Sylfaen"/>
          <w:b/>
          <w:color w:val="000000" w:themeColor="text1"/>
          <w:sz w:val="20"/>
          <w:szCs w:val="20"/>
        </w:rPr>
        <w:t>დასახელება</w:t>
      </w:r>
      <w:proofErr w:type="spellEnd"/>
      <w:r w:rsidRPr="00B95411">
        <w:rPr>
          <w:rFonts w:ascii="Arial" w:eastAsia="Times New Roman" w:hAnsi="Arial" w:cs="Arial"/>
          <w:b/>
          <w:color w:val="000000" w:themeColor="text1"/>
          <w:sz w:val="20"/>
          <w:szCs w:val="20"/>
        </w:rPr>
        <w:t>:</w:t>
      </w:r>
    </w:p>
    <w:p w14:paraId="4D7D5356" w14:textId="0727E238" w:rsidR="00F829E1" w:rsidRDefault="00B95411" w:rsidP="00F829E1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F829E1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 xml:space="preserve">საოფისე  კარები  </w:t>
      </w:r>
      <w:r w:rsidR="00F829E1" w:rsidRPr="00F829E1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შავი ფერის</w:t>
      </w:r>
      <w:r w:rsidR="00F829E1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 </w:t>
      </w:r>
    </w:p>
    <w:p w14:paraId="201E4275" w14:textId="4271A56F" w:rsidR="00F829E1" w:rsidRPr="00B91A98" w:rsidRDefault="00F829E1" w:rsidP="00F829E1">
      <w:pPr>
        <w:shd w:val="clear" w:color="auto" w:fill="FFFFFF"/>
        <w:spacing w:after="0" w:line="240" w:lineRule="auto"/>
        <w:rPr>
          <w:b/>
          <w:sz w:val="20"/>
          <w:szCs w:val="20"/>
          <w:lang w:val="ka-GE"/>
        </w:rPr>
      </w:pPr>
      <w:bookmarkStart w:id="0" w:name="_GoBack"/>
      <w:r w:rsidRPr="00B91A98">
        <w:rPr>
          <w:b/>
          <w:sz w:val="20"/>
          <w:szCs w:val="20"/>
          <w:lang w:val="ka-GE"/>
        </w:rPr>
        <w:t xml:space="preserve">ტექნიკური დავალება : </w:t>
      </w:r>
    </w:p>
    <w:bookmarkEnd w:id="0"/>
    <w:p w14:paraId="1CE46A05" w14:textId="71538734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ფერი შავი </w:t>
      </w:r>
    </w:p>
    <w:p w14:paraId="2C76CBD4" w14:textId="10F3E245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ღიობის ზომა ( 90*220 ) </w:t>
      </w:r>
      <w:r w:rsidR="005D75DF">
        <w:rPr>
          <w:sz w:val="20"/>
          <w:szCs w:val="20"/>
          <w:lang w:val="ka-GE"/>
        </w:rPr>
        <w:t>15</w:t>
      </w:r>
      <w:r>
        <w:rPr>
          <w:sz w:val="20"/>
          <w:szCs w:val="20"/>
          <w:lang w:val="ka-GE"/>
        </w:rPr>
        <w:t xml:space="preserve"> ცალი </w:t>
      </w:r>
    </w:p>
    <w:p w14:paraId="30B3BE2D" w14:textId="2A9EDC94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ღიობის ზომა (80*220 )  </w:t>
      </w:r>
      <w:r w:rsidR="005D75DF">
        <w:rPr>
          <w:sz w:val="20"/>
          <w:szCs w:val="20"/>
          <w:lang w:val="ka-GE"/>
        </w:rPr>
        <w:t xml:space="preserve">13 </w:t>
      </w:r>
      <w:r>
        <w:rPr>
          <w:sz w:val="20"/>
          <w:szCs w:val="20"/>
          <w:lang w:val="ka-GE"/>
        </w:rPr>
        <w:t xml:space="preserve">ცალი </w:t>
      </w:r>
    </w:p>
    <w:p w14:paraId="02556242" w14:textId="22B23A50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proofErr w:type="gramStart"/>
      <w:r>
        <w:rPr>
          <w:sz w:val="20"/>
          <w:szCs w:val="20"/>
        </w:rPr>
        <w:t>MDF :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 xml:space="preserve">ის ზედაპირით </w:t>
      </w:r>
    </w:p>
    <w:p w14:paraId="2A73D679" w14:textId="7F07DFF1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კარის ძირითადი კარკასი ხე </w:t>
      </w:r>
    </w:p>
    <w:p w14:paraId="6C27288B" w14:textId="142E2537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ობიექტზე მოტანა + მონტაჟი </w:t>
      </w:r>
    </w:p>
    <w:p w14:paraId="49565904" w14:textId="59F959A3" w:rsidR="00F829E1" w:rsidRDefault="00F829E1" w:rsidP="00F829E1">
      <w:pPr>
        <w:shd w:val="clear" w:color="auto" w:fill="FFFFFF"/>
        <w:spacing w:after="0" w:line="240" w:lineRule="auto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კარის დიზაინი ატვირთულია  - იხ. ქვემოთ მითითებულ ფაილში </w:t>
      </w:r>
    </w:p>
    <w:p w14:paraId="06F1577C" w14:textId="77777777" w:rsidR="00021052" w:rsidRDefault="00021052" w:rsidP="00021052">
      <w:pPr>
        <w:spacing w:after="0" w:line="240" w:lineRule="auto"/>
        <w:rPr>
          <w:rFonts w:ascii="Sylfaen" w:eastAsia="Calibri" w:hAnsi="Sylfaen" w:cs="Sylfaen"/>
          <w:b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sz w:val="20"/>
          <w:szCs w:val="20"/>
          <w:lang w:val="ka-GE"/>
        </w:rPr>
        <w:t>აუცილებელი მოთხოვნები:</w:t>
      </w:r>
    </w:p>
    <w:p w14:paraId="73B5DD00" w14:textId="77777777" w:rsidR="00021052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წინადადების წარდგენისას მონაწილე არ უნდა იყოს:</w:t>
      </w:r>
    </w:p>
    <w:p w14:paraId="22EC489B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გაკოტრების პროცესში</w:t>
      </w:r>
    </w:p>
    <w:p w14:paraId="5DAA22AC" w14:textId="77777777" w:rsidR="00021052" w:rsidRDefault="00021052" w:rsidP="00021052">
      <w:pPr>
        <w:spacing w:after="0" w:line="240" w:lineRule="auto"/>
        <w:ind w:left="720"/>
        <w:rPr>
          <w:rFonts w:ascii="Sylfaen" w:eastAsia="Calibri" w:hAnsi="Sylfaen" w:cs="Sylfaen"/>
          <w:bCs/>
          <w:sz w:val="20"/>
          <w:szCs w:val="20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-</w:t>
      </w:r>
      <w:r>
        <w:rPr>
          <w:rFonts w:ascii="Sylfaen" w:eastAsia="Calibri" w:hAnsi="Sylfaen" w:cs="Sylfaen"/>
          <w:sz w:val="20"/>
          <w:szCs w:val="20"/>
          <w:lang w:val="ka-GE"/>
        </w:rPr>
        <w:tab/>
        <w:t>ლიკვიდაციის პროცესში</w:t>
      </w:r>
    </w:p>
    <w:p w14:paraId="6300FB72" w14:textId="7D47B1FB" w:rsidR="00021052" w:rsidRPr="00AF3140" w:rsidRDefault="00021052" w:rsidP="00021052">
      <w:pPr>
        <w:numPr>
          <w:ilvl w:val="0"/>
          <w:numId w:val="1"/>
        </w:numPr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proofErr w:type="spellStart"/>
      <w:r>
        <w:rPr>
          <w:rFonts w:ascii="Sylfaen" w:eastAsia="Calibri" w:hAnsi="Sylfaen" w:cs="Sylfaen"/>
          <w:bCs/>
          <w:sz w:val="20"/>
          <w:szCs w:val="20"/>
        </w:rPr>
        <w:t>მონაწილეს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უნდა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bCs/>
          <w:sz w:val="20"/>
          <w:szCs w:val="20"/>
        </w:rPr>
        <w:t>გააჩნდეს</w:t>
      </w:r>
      <w:proofErr w:type="spellEnd"/>
      <w:r>
        <w:rPr>
          <w:rFonts w:ascii="Sylfaen" w:eastAsia="Calibri" w:hAnsi="Sylfaen" w:cs="Sylfaen"/>
          <w:bCs/>
          <w:sz w:val="20"/>
          <w:szCs w:val="20"/>
        </w:rPr>
        <w:t xml:space="preserve"> </w:t>
      </w:r>
      <w:r>
        <w:rPr>
          <w:rFonts w:ascii="Sylfaen" w:eastAsia="Calibri" w:hAnsi="Sylfaen" w:cs="Sylfaen"/>
          <w:bCs/>
          <w:sz w:val="20"/>
          <w:szCs w:val="20"/>
          <w:lang w:val="ka-GE"/>
        </w:rPr>
        <w:t xml:space="preserve">მსგავსი ტიპის სამუშაოების შესრულების არანაკლებ 2-წლიანი გამოცდილება. </w:t>
      </w:r>
    </w:p>
    <w:p w14:paraId="37BB31E3" w14:textId="4EA71D86" w:rsidR="00021052" w:rsidRDefault="00601CD8" w:rsidP="00B467A1">
      <w:pPr>
        <w:pStyle w:val="ListParagraph"/>
        <w:spacing w:after="0" w:line="240" w:lineRule="auto"/>
        <w:rPr>
          <w:rFonts w:ascii="Sylfaen" w:eastAsia="Calibri" w:hAnsi="Sylfaen" w:cs="Sylfaen"/>
          <w:bCs/>
          <w:sz w:val="20"/>
          <w:szCs w:val="20"/>
        </w:rPr>
      </w:pP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>გთხოვთ ფას</w:t>
      </w:r>
      <w:r w:rsidR="00B467A1">
        <w:rPr>
          <w:rFonts w:ascii="Sylfaen" w:eastAsia="Calibri" w:hAnsi="Sylfaen" w:cs="Sylfaen"/>
          <w:b/>
          <w:bCs/>
          <w:sz w:val="20"/>
          <w:szCs w:val="20"/>
          <w:lang w:val="ka-GE"/>
        </w:rPr>
        <w:t>ები</w:t>
      </w:r>
      <w:r w:rsidRPr="00601CD8">
        <w:rPr>
          <w:rFonts w:ascii="Sylfaen" w:eastAsia="Calibri" w:hAnsi="Sylfaen" w:cs="Sylfaen"/>
          <w:b/>
          <w:bCs/>
          <w:sz w:val="20"/>
          <w:szCs w:val="20"/>
          <w:lang w:val="ka-GE"/>
        </w:rPr>
        <w:t xml:space="preserve"> მოგვაწოდოთ დღგ _ს ჩათვლით .  </w:t>
      </w:r>
    </w:p>
    <w:p w14:paraId="70A4AA43" w14:textId="77777777" w:rsidR="00021052" w:rsidRDefault="00021052" w:rsidP="00021052">
      <w:pPr>
        <w:spacing w:after="0" w:line="240" w:lineRule="auto"/>
        <w:rPr>
          <w:rFonts w:ascii="Sylfaen" w:eastAsia="Calibri" w:hAnsi="Sylfaen" w:cs="Times New Roman"/>
          <w:sz w:val="20"/>
          <w:szCs w:val="20"/>
          <w:lang w:val="ka-GE"/>
        </w:rPr>
      </w:pPr>
      <w:r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წინადადების მიწოდების ფორმა: 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7824AFFE" w14:textId="77777777" w:rsidR="00021052" w:rsidRDefault="00021052" w:rsidP="0002105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e.silagadze@ashendi.com</w:t>
      </w:r>
    </w:p>
    <w:p w14:paraId="32809398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დოკუმენტაციასთან დაკავშირებული კითხვები: </w:t>
      </w:r>
    </w:p>
    <w:p w14:paraId="09AAEC7D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შესყიდვების დეპარტამენტის ხელმძღვანელი</w:t>
      </w:r>
    </w:p>
    <w:p w14:paraId="7D3F28B6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ეკა სილაგაძე</w:t>
      </w:r>
    </w:p>
    <w:p w14:paraId="7B09BBE2" w14:textId="77777777" w:rsidR="00021052" w:rsidRDefault="00021052" w:rsidP="00021052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ტელ: +995 595 733 000</w:t>
      </w:r>
    </w:p>
    <w:p w14:paraId="75962341" w14:textId="77777777" w:rsidR="001F55A4" w:rsidRDefault="00B91A98"/>
    <w:sectPr w:rsidR="001F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916F9"/>
    <w:multiLevelType w:val="multilevel"/>
    <w:tmpl w:val="04F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72BBD"/>
    <w:multiLevelType w:val="hybridMultilevel"/>
    <w:tmpl w:val="C4A211A6"/>
    <w:lvl w:ilvl="0" w:tplc="612E75A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4748"/>
    <w:multiLevelType w:val="hybridMultilevel"/>
    <w:tmpl w:val="F782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E"/>
    <w:rsid w:val="0000458E"/>
    <w:rsid w:val="00021052"/>
    <w:rsid w:val="000B3028"/>
    <w:rsid w:val="005D75DF"/>
    <w:rsid w:val="00601CD8"/>
    <w:rsid w:val="007420AD"/>
    <w:rsid w:val="007B6E9E"/>
    <w:rsid w:val="008F0CF2"/>
    <w:rsid w:val="00961E71"/>
    <w:rsid w:val="009A0B71"/>
    <w:rsid w:val="00AF3140"/>
    <w:rsid w:val="00AF5D5A"/>
    <w:rsid w:val="00B467A1"/>
    <w:rsid w:val="00B81391"/>
    <w:rsid w:val="00B91A98"/>
    <w:rsid w:val="00B95411"/>
    <w:rsid w:val="00D31B6E"/>
    <w:rsid w:val="00E97D18"/>
    <w:rsid w:val="00F8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8B16"/>
  <w15:chartTrackingRefBased/>
  <w15:docId w15:val="{ED2B4E5F-C661-4B85-9CAD-ABBC8BCA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2026-02-02T05:51:00Z</cp:lastPrinted>
  <dcterms:created xsi:type="dcterms:W3CDTF">2024-01-24T08:37:00Z</dcterms:created>
  <dcterms:modified xsi:type="dcterms:W3CDTF">2026-02-02T06:14:00Z</dcterms:modified>
</cp:coreProperties>
</file>