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685F" w14:textId="59BFCD1A" w:rsidR="001B055A" w:rsidRPr="00A9477F" w:rsidRDefault="00F143DB" w:rsidP="00A9477F">
      <w:pPr>
        <w:spacing w:after="0" w:line="360" w:lineRule="auto"/>
        <w:rPr>
          <w:rFonts w:ascii="Sylfaen" w:hAnsi="Sylfaen"/>
          <w:b/>
          <w:lang w:val="ka-GE"/>
        </w:rPr>
      </w:pPr>
      <w:r>
        <w:rPr>
          <w:rFonts w:ascii="Sylfaen" w:hAnsi="Sylfaen"/>
          <w:b/>
          <w:lang w:val="ka-GE"/>
        </w:rPr>
        <w:t>ტენდერის</w:t>
      </w:r>
      <w:r w:rsidR="00A9477F">
        <w:rPr>
          <w:rFonts w:ascii="Sylfaen" w:hAnsi="Sylfaen"/>
          <w:b/>
          <w:lang w:val="ka-GE"/>
        </w:rPr>
        <w:t xml:space="preserve"> დასახელება:</w:t>
      </w:r>
    </w:p>
    <w:p w14:paraId="427E8ECB" w14:textId="7C37108D" w:rsidR="00732441" w:rsidRPr="00C00ABF" w:rsidRDefault="00A9477F" w:rsidP="00C00ABF">
      <w:pPr>
        <w:tabs>
          <w:tab w:val="left" w:pos="2544"/>
        </w:tabs>
        <w:spacing w:after="0" w:line="360" w:lineRule="auto"/>
        <w:jc w:val="center"/>
        <w:rPr>
          <w:rFonts w:asciiTheme="minorHAnsi" w:hAnsiTheme="minorHAnsi"/>
          <w:bCs/>
          <w:sz w:val="20"/>
          <w:szCs w:val="20"/>
          <w:lang w:val="ka-GE"/>
        </w:rPr>
      </w:pPr>
      <w:r w:rsidRPr="00C00ABF">
        <w:rPr>
          <w:rFonts w:ascii="Sylfaen" w:hAnsi="Sylfaen"/>
          <w:sz w:val="20"/>
          <w:szCs w:val="20"/>
          <w:lang w:val="ka-GE"/>
        </w:rPr>
        <w:t>შპს ბიოგრაფი ლივინგი</w:t>
      </w:r>
      <w:r w:rsidR="008B4F7A">
        <w:rPr>
          <w:rFonts w:ascii="Sylfaen" w:hAnsi="Sylfaen"/>
          <w:sz w:val="20"/>
          <w:szCs w:val="20"/>
          <w:lang w:val="ka-GE"/>
        </w:rPr>
        <w:t xml:space="preserve"> აცხადებს </w:t>
      </w:r>
      <w:r w:rsidR="00F143DB">
        <w:rPr>
          <w:rFonts w:ascii="Sylfaen" w:hAnsi="Sylfaen"/>
          <w:sz w:val="20"/>
          <w:szCs w:val="20"/>
          <w:lang w:val="ka-GE"/>
        </w:rPr>
        <w:t>ტენდერს</w:t>
      </w:r>
      <w:r w:rsidR="008B4F7A">
        <w:rPr>
          <w:rFonts w:ascii="Sylfaen" w:hAnsi="Sylfaen"/>
          <w:sz w:val="20"/>
          <w:szCs w:val="20"/>
          <w:lang w:val="ka-GE"/>
        </w:rPr>
        <w:t xml:space="preserve"> </w:t>
      </w:r>
      <w:r w:rsidR="00A82A97">
        <w:rPr>
          <w:rFonts w:ascii="Sylfaen" w:hAnsi="Sylfaen"/>
          <w:sz w:val="20"/>
          <w:szCs w:val="20"/>
          <w:lang w:val="ka-GE"/>
        </w:rPr>
        <w:t>გაზის მილის</w:t>
      </w:r>
      <w:r w:rsidR="008B4F7A">
        <w:rPr>
          <w:rFonts w:ascii="Sylfaen" w:hAnsi="Sylfaen"/>
          <w:sz w:val="20"/>
          <w:szCs w:val="20"/>
          <w:lang w:val="ka-GE"/>
        </w:rPr>
        <w:t xml:space="preserve"> სადემონტაჟო სამუშაოებზე</w:t>
      </w:r>
    </w:p>
    <w:p w14:paraId="7AC5ECC0" w14:textId="77777777" w:rsidR="00732441" w:rsidRPr="00732441" w:rsidRDefault="00732441" w:rsidP="009D07D1">
      <w:pPr>
        <w:spacing w:after="0" w:line="360" w:lineRule="auto"/>
        <w:jc w:val="center"/>
        <w:rPr>
          <w:rFonts w:asciiTheme="minorHAnsi" w:hAnsiTheme="minorHAnsi"/>
          <w:b/>
          <w:lang w:val="ka-GE"/>
        </w:rPr>
      </w:pPr>
    </w:p>
    <w:p w14:paraId="38DCEA41" w14:textId="51DD6DB9" w:rsidR="00A50438" w:rsidRPr="00A058E4" w:rsidRDefault="00696A50" w:rsidP="00A9477F">
      <w:pPr>
        <w:pStyle w:val="ListParagraph"/>
        <w:numPr>
          <w:ilvl w:val="0"/>
          <w:numId w:val="5"/>
        </w:numPr>
        <w:spacing w:line="240" w:lineRule="auto"/>
        <w:rPr>
          <w:rFonts w:ascii="Sylfaen" w:hAnsi="Sylfaen"/>
          <w:b/>
          <w:lang w:val="ka-GE"/>
        </w:rPr>
      </w:pPr>
      <w:r w:rsidRPr="00A058E4">
        <w:rPr>
          <w:rFonts w:ascii="Sylfaen" w:hAnsi="Sylfaen"/>
          <w:b/>
          <w:lang w:val="ka-GE"/>
        </w:rPr>
        <w:t xml:space="preserve">  </w:t>
      </w:r>
      <w:r w:rsidR="00A9477F" w:rsidRPr="00A058E4">
        <w:rPr>
          <w:rFonts w:ascii="Sylfaen" w:hAnsi="Sylfaen"/>
          <w:b/>
          <w:lang w:val="ka-GE"/>
        </w:rPr>
        <w:t>მომსახურების აღწერა</w:t>
      </w:r>
    </w:p>
    <w:p w14:paraId="4C3045A4" w14:textId="2687FFA8" w:rsidR="00472BBB" w:rsidRDefault="008B4F7A" w:rsidP="008B4F7A">
      <w:pPr>
        <w:spacing w:after="0" w:line="240" w:lineRule="auto"/>
        <w:jc w:val="both"/>
        <w:rPr>
          <w:rFonts w:ascii="Sylfaen" w:hAnsi="Sylfaen" w:cs="Sylfaen"/>
          <w:sz w:val="20"/>
          <w:szCs w:val="20"/>
        </w:rPr>
      </w:pPr>
      <w:r>
        <w:rPr>
          <w:rFonts w:ascii="Sylfaen" w:hAnsi="Sylfaen" w:cs="Sylfaen"/>
          <w:sz w:val="20"/>
          <w:szCs w:val="20"/>
          <w:lang w:val="ka-GE"/>
        </w:rPr>
        <w:t xml:space="preserve">თბილისში, </w:t>
      </w:r>
      <w:r w:rsidR="0020573E">
        <w:rPr>
          <w:rFonts w:ascii="Sylfaen" w:hAnsi="Sylfaen" w:cs="Sylfaen"/>
          <w:sz w:val="20"/>
          <w:szCs w:val="20"/>
          <w:lang w:val="ka-GE"/>
        </w:rPr>
        <w:t xml:space="preserve">გობრონიძის </w:t>
      </w:r>
      <w:r w:rsidR="0020573E">
        <w:rPr>
          <w:rFonts w:ascii="Sylfaen" w:hAnsi="Sylfaen" w:cs="Sylfaen"/>
          <w:sz w:val="20"/>
          <w:szCs w:val="20"/>
        </w:rPr>
        <w:t>ქუჩა N 6</w:t>
      </w:r>
      <w:r w:rsidRPr="008B4F7A">
        <w:rPr>
          <w:rFonts w:ascii="Sylfaen" w:hAnsi="Sylfaen" w:cs="Sylfaen"/>
          <w:sz w:val="20"/>
          <w:szCs w:val="20"/>
        </w:rPr>
        <w:t>,</w:t>
      </w:r>
      <w:r>
        <w:rPr>
          <w:rFonts w:ascii="Sylfaen" w:hAnsi="Sylfaen" w:cs="Sylfaen"/>
          <w:sz w:val="20"/>
          <w:szCs w:val="20"/>
        </w:rPr>
        <w:t xml:space="preserve"> </w:t>
      </w:r>
      <w:r>
        <w:rPr>
          <w:rFonts w:ascii="Sylfaen" w:hAnsi="Sylfaen" w:cs="Sylfaen"/>
          <w:sz w:val="20"/>
          <w:szCs w:val="20"/>
          <w:lang w:val="ka-GE"/>
        </w:rPr>
        <w:t xml:space="preserve">ს.კ </w:t>
      </w:r>
      <w:r w:rsidRPr="008B4F7A">
        <w:rPr>
          <w:rFonts w:ascii="Sylfaen" w:hAnsi="Sylfaen" w:cs="Sylfaen"/>
          <w:sz w:val="20"/>
          <w:szCs w:val="20"/>
        </w:rPr>
        <w:t xml:space="preserve"> </w:t>
      </w:r>
      <w:r w:rsidR="00E24D12" w:rsidRPr="00E24D12">
        <w:rPr>
          <w:rFonts w:ascii="Sylfaen" w:hAnsi="Sylfaen" w:cs="Sylfaen"/>
          <w:sz w:val="20"/>
          <w:szCs w:val="20"/>
        </w:rPr>
        <w:t>01.11.13.002.458</w:t>
      </w:r>
      <w:r w:rsidR="00E24D12">
        <w:rPr>
          <w:rFonts w:ascii="Sylfaen" w:hAnsi="Sylfaen" w:cs="Sylfaen"/>
          <w:sz w:val="20"/>
          <w:szCs w:val="20"/>
        </w:rPr>
        <w:t xml:space="preserve"> ნაკვეთის მიმდებარე ტერიტორიაზე ჩასატარებელია საჰაერო გაზის მილის </w:t>
      </w:r>
      <w:proofErr w:type="gramStart"/>
      <w:r w:rsidR="00E24D12">
        <w:rPr>
          <w:rFonts w:ascii="Sylfaen" w:hAnsi="Sylfaen" w:cs="Sylfaen"/>
          <w:sz w:val="20"/>
          <w:szCs w:val="20"/>
        </w:rPr>
        <w:t>დემონტაჟი.შესაბამისი</w:t>
      </w:r>
      <w:proofErr w:type="gramEnd"/>
      <w:r w:rsidR="00E24D12">
        <w:rPr>
          <w:rFonts w:ascii="Sylfaen" w:hAnsi="Sylfaen" w:cs="Sylfaen"/>
          <w:sz w:val="20"/>
          <w:szCs w:val="20"/>
        </w:rPr>
        <w:t xml:space="preserve"> პროექტის</w:t>
      </w:r>
      <w:r w:rsidR="00587A34">
        <w:rPr>
          <w:rFonts w:ascii="Sylfaen" w:hAnsi="Sylfaen" w:cs="Sylfaen"/>
          <w:sz w:val="20"/>
          <w:szCs w:val="20"/>
        </w:rPr>
        <w:t xml:space="preserve"> და </w:t>
      </w:r>
      <w:proofErr w:type="gramStart"/>
      <w:r w:rsidR="00587A34">
        <w:rPr>
          <w:rFonts w:ascii="Sylfaen" w:hAnsi="Sylfaen" w:cs="Sylfaen"/>
          <w:sz w:val="20"/>
          <w:szCs w:val="20"/>
        </w:rPr>
        <w:t xml:space="preserve">მეთოდოლოგიის </w:t>
      </w:r>
      <w:r w:rsidR="00E24D12">
        <w:rPr>
          <w:rFonts w:ascii="Sylfaen" w:hAnsi="Sylfaen" w:cs="Sylfaen"/>
          <w:sz w:val="20"/>
          <w:szCs w:val="20"/>
        </w:rPr>
        <w:t xml:space="preserve"> მიხ</w:t>
      </w:r>
      <w:r w:rsidR="00587A34">
        <w:rPr>
          <w:rFonts w:ascii="Sylfaen" w:hAnsi="Sylfaen" w:cs="Sylfaen"/>
          <w:sz w:val="20"/>
          <w:szCs w:val="20"/>
        </w:rPr>
        <w:t>ედ</w:t>
      </w:r>
      <w:r w:rsidR="00E24D12">
        <w:rPr>
          <w:rFonts w:ascii="Sylfaen" w:hAnsi="Sylfaen" w:cs="Sylfaen"/>
          <w:sz w:val="20"/>
          <w:szCs w:val="20"/>
        </w:rPr>
        <w:t>ვით</w:t>
      </w:r>
      <w:proofErr w:type="gramEnd"/>
      <w:r w:rsidR="00E24D12">
        <w:rPr>
          <w:rFonts w:ascii="Sylfaen" w:hAnsi="Sylfaen" w:cs="Sylfaen"/>
          <w:sz w:val="20"/>
          <w:szCs w:val="20"/>
        </w:rPr>
        <w:t xml:space="preserve"> </w:t>
      </w:r>
      <w:r>
        <w:rPr>
          <w:rFonts w:ascii="Sylfaen" w:hAnsi="Sylfaen" w:cs="Sylfaen"/>
          <w:sz w:val="20"/>
          <w:szCs w:val="20"/>
        </w:rPr>
        <w:t xml:space="preserve"> რომელიც მოცემულია საპროექტო დოკუმენტაციაში. </w:t>
      </w:r>
    </w:p>
    <w:p w14:paraId="789FCE44" w14:textId="77777777" w:rsidR="00462939" w:rsidRDefault="00462939" w:rsidP="008B4F7A">
      <w:pPr>
        <w:spacing w:after="0" w:line="240" w:lineRule="auto"/>
        <w:jc w:val="both"/>
        <w:rPr>
          <w:rFonts w:ascii="Sylfaen" w:hAnsi="Sylfaen" w:cs="Sylfaen"/>
          <w:sz w:val="20"/>
          <w:szCs w:val="20"/>
        </w:rPr>
      </w:pPr>
    </w:p>
    <w:p w14:paraId="1D1A8C21" w14:textId="77777777" w:rsidR="00D37629" w:rsidRDefault="00D37629" w:rsidP="008B4F7A">
      <w:pPr>
        <w:spacing w:after="0" w:line="240" w:lineRule="auto"/>
        <w:jc w:val="both"/>
        <w:rPr>
          <w:rFonts w:ascii="Sylfaen" w:hAnsi="Sylfaen" w:cs="Sylfaen"/>
          <w:sz w:val="20"/>
          <w:szCs w:val="20"/>
        </w:rPr>
      </w:pPr>
    </w:p>
    <w:p w14:paraId="2B1FA7C0" w14:textId="0FEC4970" w:rsidR="00462939" w:rsidRDefault="00ED6EA3" w:rsidP="00462939">
      <w:pPr>
        <w:spacing w:after="0" w:line="240" w:lineRule="auto"/>
        <w:jc w:val="both"/>
        <w:rPr>
          <w:rFonts w:ascii="Sylfaen" w:hAnsi="Sylfaen" w:cs="Sylfaen"/>
          <w:sz w:val="20"/>
          <w:szCs w:val="20"/>
        </w:rPr>
      </w:pPr>
      <w:r w:rsidRPr="00ED6EA3">
        <w:rPr>
          <w:rFonts w:ascii="Sylfaen" w:hAnsi="Sylfaen" w:cs="Sylfaen"/>
          <w:sz w:val="20"/>
          <w:szCs w:val="20"/>
        </w:rPr>
        <w:t>სამუშაოები უნდა ჩატარდეს დამტკიცებული პროექტის, შესაბამისი ნებართვ</w:t>
      </w:r>
      <w:r w:rsidR="00A53A18">
        <w:rPr>
          <w:rFonts w:ascii="Sylfaen" w:hAnsi="Sylfaen" w:cs="Sylfaen"/>
          <w:sz w:val="20"/>
          <w:szCs w:val="20"/>
        </w:rPr>
        <w:t>ის,</w:t>
      </w:r>
      <w:r w:rsidR="00A705B0">
        <w:rPr>
          <w:rFonts w:ascii="Sylfaen" w:hAnsi="Sylfaen" w:cs="Sylfaen"/>
          <w:sz w:val="20"/>
          <w:szCs w:val="20"/>
        </w:rPr>
        <w:t xml:space="preserve"> უსაფრთხოების</w:t>
      </w:r>
      <w:r w:rsidR="00A53A18">
        <w:rPr>
          <w:rFonts w:ascii="Sylfaen" w:hAnsi="Sylfaen" w:cs="Sylfaen"/>
          <w:sz w:val="20"/>
          <w:szCs w:val="20"/>
        </w:rPr>
        <w:t>ა</w:t>
      </w:r>
      <w:r w:rsidRPr="00ED6EA3">
        <w:rPr>
          <w:rFonts w:ascii="Sylfaen" w:hAnsi="Sylfaen" w:cs="Sylfaen"/>
          <w:sz w:val="20"/>
          <w:szCs w:val="20"/>
        </w:rPr>
        <w:t xml:space="preserve"> და მოქმედი კანონმდებლობის/ქალაქის მოთხოვნების სრული დაცვით</w:t>
      </w:r>
      <w:r w:rsidR="00A705B0">
        <w:rPr>
          <w:rFonts w:ascii="Sylfaen" w:hAnsi="Sylfaen" w:cs="Sylfaen"/>
          <w:sz w:val="20"/>
          <w:szCs w:val="20"/>
        </w:rPr>
        <w:t>. რაც მითითებუ</w:t>
      </w:r>
      <w:r w:rsidR="00A53A18">
        <w:rPr>
          <w:rFonts w:ascii="Sylfaen" w:hAnsi="Sylfaen" w:cs="Sylfaen"/>
          <w:sz w:val="20"/>
          <w:szCs w:val="20"/>
        </w:rPr>
        <w:t>ლია თანდართულ დოკუმენტაციაში</w:t>
      </w:r>
    </w:p>
    <w:p w14:paraId="4EDA9AFC" w14:textId="77777777" w:rsidR="009F5FDC" w:rsidRDefault="009F5FDC" w:rsidP="00462939">
      <w:pPr>
        <w:spacing w:after="0" w:line="240" w:lineRule="auto"/>
        <w:jc w:val="both"/>
        <w:rPr>
          <w:rFonts w:ascii="Sylfaen" w:hAnsi="Sylfaen" w:cs="Sylfaen"/>
          <w:sz w:val="20"/>
          <w:szCs w:val="20"/>
        </w:rPr>
      </w:pPr>
    </w:p>
    <w:p w14:paraId="4C87664F" w14:textId="7E861120" w:rsidR="008C3C23" w:rsidRDefault="008C3C23" w:rsidP="00462939">
      <w:pPr>
        <w:spacing w:after="0" w:line="240" w:lineRule="auto"/>
        <w:jc w:val="both"/>
        <w:rPr>
          <w:rFonts w:ascii="Sylfaen" w:hAnsi="Sylfaen" w:cs="Sylfaen"/>
          <w:sz w:val="20"/>
          <w:szCs w:val="20"/>
        </w:rPr>
      </w:pPr>
      <w:r>
        <w:rPr>
          <w:rFonts w:ascii="Sylfaen" w:hAnsi="Sylfaen" w:cs="Sylfaen"/>
          <w:sz w:val="20"/>
          <w:szCs w:val="20"/>
        </w:rPr>
        <w:t xml:space="preserve">სადემონტაჟო მონაკვეთს </w:t>
      </w:r>
      <w:r w:rsidR="001F5D68">
        <w:rPr>
          <w:rFonts w:ascii="Sylfaen" w:hAnsi="Sylfaen" w:cs="Sylfaen"/>
          <w:sz w:val="20"/>
          <w:szCs w:val="20"/>
        </w:rPr>
        <w:t>სიგრძეა</w:t>
      </w:r>
      <w:r>
        <w:rPr>
          <w:rFonts w:ascii="Sylfaen" w:hAnsi="Sylfaen" w:cs="Sylfaen"/>
          <w:sz w:val="20"/>
          <w:szCs w:val="20"/>
        </w:rPr>
        <w:t xml:space="preserve"> </w:t>
      </w:r>
      <w:r w:rsidRPr="001F5D68">
        <w:rPr>
          <w:rFonts w:ascii="Sylfaen" w:hAnsi="Sylfaen" w:cs="Sylfaen"/>
          <w:b/>
          <w:bCs/>
          <w:sz w:val="20"/>
          <w:szCs w:val="20"/>
        </w:rPr>
        <w:t>1 700 გრძივი მეტრი,</w:t>
      </w:r>
      <w:r>
        <w:rPr>
          <w:rFonts w:ascii="Sylfaen" w:hAnsi="Sylfaen" w:cs="Sylfaen"/>
          <w:sz w:val="20"/>
          <w:szCs w:val="20"/>
        </w:rPr>
        <w:t xml:space="preserve"> ხოლო </w:t>
      </w:r>
      <w:r w:rsidR="009F5FDC">
        <w:rPr>
          <w:rFonts w:ascii="Sylfaen" w:hAnsi="Sylfaen" w:cs="Sylfaen"/>
          <w:sz w:val="20"/>
          <w:szCs w:val="20"/>
        </w:rPr>
        <w:t xml:space="preserve">მონაკვეთზე სადაც გაზის მილი გადის მიწისქვეშ ამ </w:t>
      </w:r>
      <w:proofErr w:type="gramStart"/>
      <w:r w:rsidR="009F5FDC">
        <w:rPr>
          <w:rFonts w:ascii="Sylfaen" w:hAnsi="Sylfaen" w:cs="Sylfaen"/>
          <w:sz w:val="20"/>
          <w:szCs w:val="20"/>
        </w:rPr>
        <w:t>მონაკვეთზე  მოხდება</w:t>
      </w:r>
      <w:proofErr w:type="gramEnd"/>
      <w:r w:rsidR="009F5FDC">
        <w:rPr>
          <w:rFonts w:ascii="Sylfaen" w:hAnsi="Sylfaen" w:cs="Sylfaen"/>
          <w:sz w:val="20"/>
          <w:szCs w:val="20"/>
        </w:rPr>
        <w:t xml:space="preserve"> მხოლოდ მისი ჩაჭრა და </w:t>
      </w:r>
      <w:proofErr w:type="gramStart"/>
      <w:r w:rsidR="009F5FDC">
        <w:rPr>
          <w:rFonts w:ascii="Sylfaen" w:hAnsi="Sylfaen" w:cs="Sylfaen"/>
          <w:sz w:val="20"/>
          <w:szCs w:val="20"/>
        </w:rPr>
        <w:t>გაუქმება.</w:t>
      </w:r>
      <w:r w:rsidR="001F5D68">
        <w:rPr>
          <w:rFonts w:ascii="Sylfaen" w:hAnsi="Sylfaen" w:cs="Sylfaen"/>
          <w:sz w:val="20"/>
          <w:szCs w:val="20"/>
        </w:rPr>
        <w:t>ამ</w:t>
      </w:r>
      <w:proofErr w:type="gramEnd"/>
      <w:r w:rsidR="001F5D68">
        <w:rPr>
          <w:rFonts w:ascii="Sylfaen" w:hAnsi="Sylfaen" w:cs="Sylfaen"/>
          <w:sz w:val="20"/>
          <w:szCs w:val="20"/>
        </w:rPr>
        <w:t xml:space="preserve"> მონაკვეთის სიგრძე </w:t>
      </w:r>
      <w:r w:rsidR="001F5D68" w:rsidRPr="001F5D68">
        <w:rPr>
          <w:rFonts w:ascii="Sylfaen" w:hAnsi="Sylfaen" w:cs="Sylfaen"/>
          <w:b/>
          <w:bCs/>
          <w:sz w:val="20"/>
          <w:szCs w:val="20"/>
        </w:rPr>
        <w:t>50 მეტრია</w:t>
      </w:r>
    </w:p>
    <w:p w14:paraId="75FF4E80" w14:textId="77777777" w:rsidR="005C485B" w:rsidRPr="00462939" w:rsidRDefault="005C485B" w:rsidP="00462939">
      <w:pPr>
        <w:spacing w:after="0" w:line="240" w:lineRule="auto"/>
        <w:jc w:val="both"/>
        <w:rPr>
          <w:rFonts w:ascii="Sylfaen" w:hAnsi="Sylfaen" w:cs="Sylfaen"/>
          <w:sz w:val="20"/>
          <w:szCs w:val="20"/>
        </w:rPr>
      </w:pPr>
    </w:p>
    <w:p w14:paraId="5C61B8E3" w14:textId="2BFED267" w:rsidR="00C00ABF" w:rsidRPr="008550A3" w:rsidRDefault="00C00ABF" w:rsidP="00C00ABF">
      <w:pPr>
        <w:spacing w:after="0" w:line="240" w:lineRule="auto"/>
        <w:jc w:val="both"/>
        <w:rPr>
          <w:rFonts w:ascii="Sylfaen" w:hAnsi="Sylfaen" w:cs="Sylfaen"/>
          <w:sz w:val="20"/>
          <w:szCs w:val="20"/>
        </w:rPr>
      </w:pPr>
    </w:p>
    <w:p w14:paraId="3537E83D" w14:textId="6147A4BB" w:rsidR="00C00ABF" w:rsidRPr="000B1F26" w:rsidRDefault="00211C9A" w:rsidP="00C00ABF">
      <w:pPr>
        <w:spacing w:after="0" w:line="240" w:lineRule="auto"/>
        <w:jc w:val="both"/>
        <w:rPr>
          <w:rFonts w:ascii="Sylfaen" w:hAnsi="Sylfaen" w:cs="Sylfaen"/>
          <w:sz w:val="20"/>
          <w:szCs w:val="20"/>
          <w:lang w:val="ka-GE"/>
        </w:rPr>
      </w:pPr>
      <w:r w:rsidRPr="00A058E4">
        <w:rPr>
          <w:rFonts w:ascii="Sylfaen" w:hAnsi="Sylfaen" w:cs="Sylfaen"/>
          <w:sz w:val="20"/>
          <w:szCs w:val="20"/>
          <w:lang w:val="ka-GE"/>
        </w:rPr>
        <w:t>შემოთავაზების</w:t>
      </w:r>
      <w:r w:rsidR="00C00ABF" w:rsidRPr="00A058E4">
        <w:rPr>
          <w:rFonts w:ascii="Sylfaen" w:hAnsi="Sylfaen" w:cs="Sylfaen"/>
          <w:sz w:val="20"/>
          <w:szCs w:val="20"/>
          <w:lang w:val="ka-GE"/>
        </w:rPr>
        <w:t xml:space="preserve"> წარმოდგენამდე პრე</w:t>
      </w:r>
      <w:r w:rsidRPr="00A058E4">
        <w:rPr>
          <w:rFonts w:ascii="Sylfaen" w:hAnsi="Sylfaen" w:cs="Sylfaen"/>
          <w:sz w:val="20"/>
          <w:szCs w:val="20"/>
          <w:lang w:val="ka-GE"/>
        </w:rPr>
        <w:t>ტ</w:t>
      </w:r>
      <w:r w:rsidR="00C00ABF" w:rsidRPr="00A058E4">
        <w:rPr>
          <w:rFonts w:ascii="Sylfaen" w:hAnsi="Sylfaen" w:cs="Sylfaen"/>
          <w:sz w:val="20"/>
          <w:szCs w:val="20"/>
          <w:lang w:val="ka-GE"/>
        </w:rPr>
        <w:t>ენდენტმა</w:t>
      </w:r>
      <w:r w:rsidR="00932244">
        <w:rPr>
          <w:rFonts w:ascii="Sylfaen" w:hAnsi="Sylfaen" w:cs="Sylfaen"/>
          <w:sz w:val="20"/>
          <w:szCs w:val="20"/>
          <w:lang w:val="ka-GE"/>
        </w:rPr>
        <w:t xml:space="preserve"> </w:t>
      </w:r>
      <w:r w:rsidR="00FB7037" w:rsidRPr="00FB7037">
        <w:rPr>
          <w:rFonts w:ascii="Sylfaen" w:hAnsi="Sylfaen" w:cs="Sylfaen"/>
          <w:b/>
          <w:bCs/>
          <w:color w:val="FF0000"/>
          <w:sz w:val="20"/>
          <w:szCs w:val="20"/>
          <w:lang w:val="ka-GE"/>
        </w:rPr>
        <w:t>აუცილებლად</w:t>
      </w:r>
      <w:r w:rsidR="00FB7037">
        <w:rPr>
          <w:rFonts w:ascii="Sylfaen" w:hAnsi="Sylfaen" w:cs="Sylfaen"/>
          <w:sz w:val="20"/>
          <w:szCs w:val="20"/>
          <w:lang w:val="ka-GE"/>
        </w:rPr>
        <w:t xml:space="preserve"> </w:t>
      </w:r>
      <w:r w:rsidR="00C00ABF" w:rsidRPr="00A058E4">
        <w:rPr>
          <w:rFonts w:ascii="Sylfaen" w:hAnsi="Sylfaen" w:cs="Sylfaen"/>
          <w:sz w:val="20"/>
          <w:szCs w:val="20"/>
          <w:lang w:val="ka-GE"/>
        </w:rPr>
        <w:t xml:space="preserve">უნდა მოახდინოს </w:t>
      </w:r>
      <w:r w:rsidR="00E775DA">
        <w:rPr>
          <w:rFonts w:ascii="Sylfaen" w:hAnsi="Sylfaen" w:cs="Sylfaen"/>
          <w:sz w:val="20"/>
          <w:szCs w:val="20"/>
          <w:lang w:val="ka-GE"/>
        </w:rPr>
        <w:t xml:space="preserve">სადემონტაჟო ტერიტორიაზე </w:t>
      </w:r>
      <w:r w:rsidR="00C00ABF" w:rsidRPr="00A058E4">
        <w:rPr>
          <w:rFonts w:ascii="Sylfaen" w:hAnsi="Sylfaen" w:cs="Sylfaen"/>
          <w:sz w:val="20"/>
          <w:szCs w:val="20"/>
          <w:lang w:val="ka-GE"/>
        </w:rPr>
        <w:t xml:space="preserve"> ვიზიტი</w:t>
      </w:r>
      <w:r w:rsidR="000B1F26">
        <w:rPr>
          <w:rFonts w:ascii="Sylfaen" w:hAnsi="Sylfaen" w:cs="Sylfaen"/>
          <w:sz w:val="20"/>
          <w:szCs w:val="20"/>
        </w:rPr>
        <w:t xml:space="preserve"> </w:t>
      </w:r>
      <w:r w:rsidR="000B1F26">
        <w:rPr>
          <w:rFonts w:ascii="Sylfaen" w:hAnsi="Sylfaen" w:cs="Sylfaen"/>
          <w:sz w:val="20"/>
          <w:szCs w:val="20"/>
          <w:lang w:val="ka-GE"/>
        </w:rPr>
        <w:t xml:space="preserve">და </w:t>
      </w:r>
      <w:r w:rsidR="00E775DA">
        <w:rPr>
          <w:rFonts w:ascii="Sylfaen" w:hAnsi="Sylfaen" w:cs="Sylfaen"/>
          <w:sz w:val="20"/>
          <w:szCs w:val="20"/>
          <w:lang w:val="ka-GE"/>
        </w:rPr>
        <w:t>შეფასება.</w:t>
      </w:r>
    </w:p>
    <w:p w14:paraId="69DA8F82" w14:textId="4611D57D" w:rsidR="00C00ABF" w:rsidRPr="00A058E4" w:rsidRDefault="00C00ABF" w:rsidP="00C00ABF">
      <w:pPr>
        <w:spacing w:after="0" w:line="240" w:lineRule="auto"/>
        <w:jc w:val="both"/>
        <w:rPr>
          <w:rFonts w:ascii="Sylfaen" w:hAnsi="Sylfaen" w:cs="Sylfaen"/>
          <w:sz w:val="20"/>
          <w:szCs w:val="20"/>
          <w:lang w:val="ka-GE"/>
        </w:rPr>
      </w:pPr>
      <w:r w:rsidRPr="00A058E4">
        <w:rPr>
          <w:rFonts w:ascii="Sylfaen" w:hAnsi="Sylfaen" w:cs="Sylfaen"/>
          <w:sz w:val="20"/>
          <w:szCs w:val="20"/>
          <w:lang w:val="ka-GE"/>
        </w:rPr>
        <w:t xml:space="preserve"> </w:t>
      </w:r>
    </w:p>
    <w:p w14:paraId="5BE2CB92" w14:textId="0DBF576A" w:rsidR="00C00ABF" w:rsidRDefault="002548AC" w:rsidP="00C00ABF">
      <w:pPr>
        <w:spacing w:after="0" w:line="240" w:lineRule="auto"/>
        <w:jc w:val="both"/>
        <w:rPr>
          <w:rFonts w:ascii="Sylfaen" w:hAnsi="Sylfaen" w:cs="Sylfaen"/>
          <w:sz w:val="20"/>
          <w:szCs w:val="20"/>
          <w:lang w:val="ka-GE"/>
        </w:rPr>
      </w:pPr>
      <w:r>
        <w:rPr>
          <w:rFonts w:ascii="Sylfaen" w:hAnsi="Sylfaen" w:cs="Sylfaen"/>
          <w:sz w:val="20"/>
          <w:szCs w:val="20"/>
          <w:lang w:val="ka-GE"/>
        </w:rPr>
        <w:t>ტექნიკური</w:t>
      </w:r>
      <w:r w:rsidR="00E775DA">
        <w:rPr>
          <w:rFonts w:ascii="Sylfaen" w:hAnsi="Sylfaen" w:cs="Sylfaen"/>
          <w:sz w:val="20"/>
          <w:szCs w:val="20"/>
          <w:lang w:val="ka-GE"/>
        </w:rPr>
        <w:t xml:space="preserve"> კითხვებთან დაკავშირებით </w:t>
      </w:r>
      <w:r>
        <w:rPr>
          <w:rFonts w:ascii="Sylfaen" w:hAnsi="Sylfaen" w:cs="Sylfaen"/>
          <w:sz w:val="20"/>
          <w:szCs w:val="20"/>
          <w:lang w:val="ka-GE"/>
        </w:rPr>
        <w:t xml:space="preserve"> შეგიძლიათ დაუკავშირდეთ</w:t>
      </w:r>
    </w:p>
    <w:p w14:paraId="23EE4325" w14:textId="77777777" w:rsidR="00E775DA" w:rsidRPr="00A058E4" w:rsidRDefault="00E775DA" w:rsidP="00C00ABF">
      <w:pPr>
        <w:spacing w:after="0" w:line="240" w:lineRule="auto"/>
        <w:jc w:val="both"/>
        <w:rPr>
          <w:rFonts w:ascii="Sylfaen" w:hAnsi="Sylfaen" w:cs="Sylfaen"/>
          <w:sz w:val="20"/>
          <w:szCs w:val="20"/>
          <w:lang w:val="ka-GE"/>
        </w:rPr>
      </w:pPr>
    </w:p>
    <w:p w14:paraId="471DBF20" w14:textId="1987D006" w:rsidR="008B4F7A" w:rsidRPr="00743335" w:rsidRDefault="008B4F7A" w:rsidP="00C00ABF">
      <w:pPr>
        <w:spacing w:after="0" w:line="240" w:lineRule="auto"/>
        <w:jc w:val="both"/>
        <w:rPr>
          <w:rFonts w:ascii="Sylfaen" w:hAnsi="Sylfaen" w:cs="Sylfaen"/>
          <w:sz w:val="20"/>
          <w:szCs w:val="20"/>
          <w:lang w:val="ka-GE"/>
        </w:rPr>
      </w:pPr>
      <w:r>
        <w:rPr>
          <w:rFonts w:ascii="Sylfaen" w:hAnsi="Sylfaen" w:cs="Sylfaen"/>
          <w:sz w:val="20"/>
          <w:szCs w:val="20"/>
          <w:lang w:val="ka-GE"/>
        </w:rPr>
        <w:t>პროექტის მენჯერი</w:t>
      </w:r>
      <w:r w:rsidR="00FB7037">
        <w:rPr>
          <w:rFonts w:ascii="Sylfaen" w:hAnsi="Sylfaen" w:cs="Sylfaen"/>
          <w:sz w:val="20"/>
          <w:szCs w:val="20"/>
          <w:lang w:val="ka-GE"/>
        </w:rPr>
        <w:t>:</w:t>
      </w:r>
      <w:r w:rsidR="00484359">
        <w:rPr>
          <w:rFonts w:ascii="Sylfaen" w:hAnsi="Sylfaen" w:cs="Sylfaen"/>
          <w:sz w:val="20"/>
          <w:szCs w:val="20"/>
          <w:lang w:val="ka-GE"/>
        </w:rPr>
        <w:t xml:space="preserve"> </w:t>
      </w:r>
      <w:r w:rsidR="001C3DD0">
        <w:rPr>
          <w:rFonts w:ascii="Sylfaen" w:hAnsi="Sylfaen" w:cs="Sylfaen"/>
          <w:sz w:val="20"/>
          <w:szCs w:val="20"/>
          <w:lang w:val="ka-GE"/>
        </w:rPr>
        <w:t>ნიკოლოზ</w:t>
      </w:r>
      <w:r>
        <w:rPr>
          <w:rFonts w:ascii="Sylfaen" w:hAnsi="Sylfaen" w:cs="Sylfaen"/>
          <w:sz w:val="20"/>
          <w:szCs w:val="20"/>
          <w:lang w:val="ka-GE"/>
        </w:rPr>
        <w:t xml:space="preserve"> </w:t>
      </w:r>
      <w:r w:rsidR="001C3DD0">
        <w:rPr>
          <w:rFonts w:ascii="Sylfaen" w:hAnsi="Sylfaen" w:cs="Sylfaen"/>
          <w:sz w:val="20"/>
          <w:szCs w:val="20"/>
          <w:lang w:val="ka-GE"/>
        </w:rPr>
        <w:t>თორთლაძე</w:t>
      </w:r>
    </w:p>
    <w:p w14:paraId="598A3567" w14:textId="297AC5D1" w:rsidR="00C00ABF" w:rsidRDefault="00C00ABF" w:rsidP="00C00ABF">
      <w:pPr>
        <w:spacing w:after="0" w:line="240" w:lineRule="auto"/>
        <w:jc w:val="both"/>
        <w:rPr>
          <w:rFonts w:ascii="Sylfaen" w:hAnsi="Sylfaen" w:cs="Sylfaen"/>
          <w:sz w:val="20"/>
          <w:szCs w:val="20"/>
          <w:lang w:val="ka-GE"/>
        </w:rPr>
      </w:pPr>
      <w:r w:rsidRPr="00743335">
        <w:rPr>
          <w:rFonts w:ascii="Sylfaen" w:hAnsi="Sylfaen" w:cs="Sylfaen"/>
          <w:sz w:val="20"/>
          <w:szCs w:val="20"/>
          <w:lang w:val="ka-GE"/>
        </w:rPr>
        <w:t xml:space="preserve">ტელეფონი: </w:t>
      </w:r>
      <w:r w:rsidR="00211C9A" w:rsidRPr="00743335">
        <w:rPr>
          <w:rFonts w:ascii="Sylfaen" w:hAnsi="Sylfaen" w:cs="Sylfaen"/>
          <w:sz w:val="20"/>
          <w:szCs w:val="20"/>
          <w:lang w:val="ka-GE"/>
        </w:rPr>
        <w:t>+995 </w:t>
      </w:r>
      <w:r w:rsidR="00550EA7">
        <w:rPr>
          <w:rFonts w:ascii="Sylfaen" w:hAnsi="Sylfaen" w:cs="Sylfaen"/>
          <w:sz w:val="20"/>
          <w:szCs w:val="20"/>
          <w:lang w:val="ka-GE"/>
        </w:rPr>
        <w:t>599 712 031</w:t>
      </w:r>
    </w:p>
    <w:p w14:paraId="40CD6733" w14:textId="77777777" w:rsidR="00E775DA" w:rsidRDefault="00E775DA" w:rsidP="00C00ABF">
      <w:pPr>
        <w:spacing w:after="0" w:line="240" w:lineRule="auto"/>
        <w:jc w:val="both"/>
        <w:rPr>
          <w:rFonts w:ascii="Sylfaen" w:hAnsi="Sylfaen" w:cs="Sylfaen"/>
          <w:sz w:val="20"/>
          <w:szCs w:val="20"/>
          <w:lang w:val="ka-GE"/>
        </w:rPr>
      </w:pPr>
    </w:p>
    <w:p w14:paraId="5969A5A6" w14:textId="0337650B" w:rsidR="00E775DA" w:rsidRDefault="000F76CD" w:rsidP="00C00ABF">
      <w:pPr>
        <w:spacing w:after="0" w:line="240" w:lineRule="auto"/>
        <w:jc w:val="both"/>
        <w:rPr>
          <w:rFonts w:ascii="Sylfaen" w:hAnsi="Sylfaen" w:cs="Sylfaen"/>
          <w:sz w:val="20"/>
          <w:szCs w:val="20"/>
          <w:lang w:val="ka-GE"/>
        </w:rPr>
      </w:pPr>
      <w:r>
        <w:rPr>
          <w:rFonts w:ascii="Sylfaen" w:hAnsi="Sylfaen" w:cs="Sylfaen"/>
          <w:sz w:val="20"/>
          <w:szCs w:val="20"/>
          <w:lang w:val="ka-GE"/>
        </w:rPr>
        <w:t>სხვა ნებისმიერი</w:t>
      </w:r>
      <w:r w:rsidR="00140A7A">
        <w:rPr>
          <w:rFonts w:ascii="Sylfaen" w:hAnsi="Sylfaen" w:cs="Sylfaen"/>
          <w:sz w:val="20"/>
          <w:szCs w:val="20"/>
          <w:lang w:val="ka-GE"/>
        </w:rPr>
        <w:t xml:space="preserve"> კითხვის არსებობის შემთხვევაში </w:t>
      </w:r>
      <w:r w:rsidR="002548AC">
        <w:rPr>
          <w:rFonts w:ascii="Sylfaen" w:hAnsi="Sylfaen" w:cs="Sylfaen"/>
          <w:sz w:val="20"/>
          <w:szCs w:val="20"/>
          <w:lang w:val="ka-GE"/>
        </w:rPr>
        <w:t>შეგიძლია დაუკავშირდეთ</w:t>
      </w:r>
    </w:p>
    <w:p w14:paraId="564D24A2" w14:textId="77777777" w:rsidR="002548AC" w:rsidRDefault="002548AC" w:rsidP="00C00ABF">
      <w:pPr>
        <w:spacing w:after="0" w:line="240" w:lineRule="auto"/>
        <w:jc w:val="both"/>
        <w:rPr>
          <w:rFonts w:ascii="Sylfaen" w:hAnsi="Sylfaen" w:cs="Sylfaen"/>
          <w:sz w:val="20"/>
          <w:szCs w:val="20"/>
          <w:lang w:val="ka-GE"/>
        </w:rPr>
      </w:pPr>
    </w:p>
    <w:p w14:paraId="0CD3F89D" w14:textId="2B204317" w:rsidR="002548AC" w:rsidRDefault="002548AC" w:rsidP="00C00ABF">
      <w:pPr>
        <w:spacing w:after="0" w:line="240" w:lineRule="auto"/>
        <w:jc w:val="both"/>
        <w:rPr>
          <w:rFonts w:ascii="Sylfaen" w:hAnsi="Sylfaen" w:cs="Sylfaen"/>
          <w:sz w:val="20"/>
          <w:szCs w:val="20"/>
          <w:lang w:val="ka-GE"/>
        </w:rPr>
      </w:pPr>
      <w:r>
        <w:rPr>
          <w:rFonts w:ascii="Sylfaen" w:hAnsi="Sylfaen" w:cs="Sylfaen"/>
          <w:sz w:val="20"/>
          <w:szCs w:val="20"/>
          <w:lang w:val="ka-GE"/>
        </w:rPr>
        <w:t>შესყიდვებნის მენეჯერი : გიორგი ჯავახიშვილი</w:t>
      </w:r>
    </w:p>
    <w:p w14:paraId="05C8CA34" w14:textId="0BAD6B0B" w:rsidR="002548AC" w:rsidRDefault="002548AC" w:rsidP="00C00ABF">
      <w:pPr>
        <w:spacing w:after="0" w:line="240" w:lineRule="auto"/>
        <w:jc w:val="both"/>
        <w:rPr>
          <w:rFonts w:ascii="Sylfaen" w:hAnsi="Sylfaen" w:cs="Sylfaen"/>
          <w:sz w:val="20"/>
          <w:szCs w:val="20"/>
          <w:lang w:val="ka-GE"/>
        </w:rPr>
      </w:pPr>
      <w:r>
        <w:rPr>
          <w:rFonts w:ascii="Sylfaen" w:hAnsi="Sylfaen" w:cs="Sylfaen"/>
          <w:sz w:val="20"/>
          <w:szCs w:val="20"/>
          <w:lang w:val="ka-GE"/>
        </w:rPr>
        <w:t>ტელეფონი +995 568 63 92 42</w:t>
      </w:r>
    </w:p>
    <w:p w14:paraId="7EB3FA54" w14:textId="77777777" w:rsidR="008B4F7A" w:rsidRDefault="008B4F7A" w:rsidP="00C00ABF">
      <w:pPr>
        <w:spacing w:after="0" w:line="240" w:lineRule="auto"/>
        <w:jc w:val="both"/>
        <w:rPr>
          <w:rFonts w:ascii="Sylfaen" w:hAnsi="Sylfaen" w:cs="Sylfaen"/>
          <w:sz w:val="20"/>
          <w:szCs w:val="20"/>
          <w:lang w:val="ka-GE"/>
        </w:rPr>
      </w:pPr>
    </w:p>
    <w:p w14:paraId="08B57035" w14:textId="77777777" w:rsidR="00C00ABF" w:rsidRDefault="00C00ABF" w:rsidP="00C00ABF">
      <w:pPr>
        <w:spacing w:after="0" w:line="240" w:lineRule="auto"/>
        <w:jc w:val="both"/>
        <w:rPr>
          <w:rFonts w:ascii="Sylfaen" w:hAnsi="Sylfaen" w:cs="Sylfaen"/>
          <w:lang w:val="ka-GE"/>
        </w:rPr>
      </w:pPr>
    </w:p>
    <w:p w14:paraId="24311423" w14:textId="3188A106" w:rsidR="00387591" w:rsidRDefault="002E0E5E" w:rsidP="00211C9A">
      <w:pPr>
        <w:pStyle w:val="ListParagraph"/>
        <w:numPr>
          <w:ilvl w:val="0"/>
          <w:numId w:val="5"/>
        </w:numPr>
        <w:rPr>
          <w:rFonts w:ascii="Sylfaen" w:hAnsi="Sylfaen" w:cs="Sylfaen"/>
          <w:b/>
          <w:lang w:val="ka-GE"/>
        </w:rPr>
      </w:pPr>
      <w:r w:rsidRPr="00211C9A">
        <w:rPr>
          <w:rFonts w:ascii="Sylfaen" w:hAnsi="Sylfaen" w:cs="Sylfaen"/>
          <w:b/>
          <w:lang w:val="ka-GE"/>
        </w:rPr>
        <w:t xml:space="preserve"> </w:t>
      </w:r>
      <w:r w:rsidR="00211C9A">
        <w:rPr>
          <w:rFonts w:ascii="Sylfaen" w:hAnsi="Sylfaen" w:cs="Sylfaen"/>
          <w:b/>
          <w:lang w:val="ka-GE"/>
        </w:rPr>
        <w:t>შემოთავაზება</w:t>
      </w:r>
    </w:p>
    <w:p w14:paraId="41890A82" w14:textId="77777777" w:rsidR="00D14B93" w:rsidRDefault="00D14B93" w:rsidP="00F7155A">
      <w:pPr>
        <w:jc w:val="both"/>
        <w:rPr>
          <w:rFonts w:ascii="Sylfaen" w:hAnsi="Sylfaen" w:cs="Sylfaen"/>
          <w:b/>
          <w:lang w:val="ka-GE"/>
        </w:rPr>
      </w:pPr>
    </w:p>
    <w:p w14:paraId="42D22932" w14:textId="77777777" w:rsidR="00AF035C" w:rsidRDefault="00D14B93" w:rsidP="00D14B93">
      <w:pPr>
        <w:jc w:val="both"/>
        <w:rPr>
          <w:rFonts w:ascii="Sylfaen" w:hAnsi="Sylfaen" w:cs="Sylfaen"/>
          <w:color w:val="222222"/>
          <w:sz w:val="20"/>
          <w:szCs w:val="20"/>
          <w:shd w:val="clear" w:color="auto" w:fill="FFFFFF"/>
        </w:rPr>
      </w:pPr>
      <w:r w:rsidRPr="001F5D68">
        <w:rPr>
          <w:rFonts w:ascii="Sylfaen" w:hAnsi="Sylfaen" w:cs="Sylfaen"/>
          <w:color w:val="222222"/>
          <w:sz w:val="20"/>
          <w:szCs w:val="20"/>
          <w:shd w:val="clear" w:color="auto" w:fill="FFFFFF"/>
        </w:rPr>
        <w:t xml:space="preserve">პრეტენდენტმა </w:t>
      </w:r>
      <w:r w:rsidR="00AF035C">
        <w:rPr>
          <w:rFonts w:ascii="Sylfaen" w:hAnsi="Sylfaen" w:cs="Sylfaen"/>
          <w:color w:val="222222"/>
          <w:sz w:val="20"/>
          <w:szCs w:val="20"/>
          <w:shd w:val="clear" w:color="auto" w:fill="FFFFFF"/>
        </w:rPr>
        <w:t>სასურველია</w:t>
      </w:r>
      <w:r w:rsidRPr="001F5D68">
        <w:rPr>
          <w:rFonts w:ascii="Sylfaen" w:hAnsi="Sylfaen" w:cs="Sylfaen"/>
          <w:color w:val="222222"/>
          <w:sz w:val="20"/>
          <w:szCs w:val="20"/>
          <w:shd w:val="clear" w:color="auto" w:fill="FFFFFF"/>
        </w:rPr>
        <w:t xml:space="preserve"> კომერციული წინადადება</w:t>
      </w:r>
      <w:r w:rsidR="00AF035C">
        <w:rPr>
          <w:rFonts w:ascii="Sylfaen" w:hAnsi="Sylfaen" w:cs="Sylfaen"/>
          <w:color w:val="222222"/>
          <w:sz w:val="20"/>
          <w:szCs w:val="20"/>
          <w:shd w:val="clear" w:color="auto" w:fill="FFFFFF"/>
        </w:rPr>
        <w:t xml:space="preserve"> წარმოადგინოს</w:t>
      </w:r>
      <w:r w:rsidRPr="001F5D68">
        <w:rPr>
          <w:rFonts w:ascii="Sylfaen" w:hAnsi="Sylfaen" w:cs="Sylfaen"/>
          <w:color w:val="222222"/>
          <w:sz w:val="20"/>
          <w:szCs w:val="20"/>
          <w:shd w:val="clear" w:color="auto" w:fill="FFFFFF"/>
        </w:rPr>
        <w:t xml:space="preserve"> ორ ალტერნატიულ ვარიანტად:</w:t>
      </w:r>
    </w:p>
    <w:p w14:paraId="28D3E001" w14:textId="77777777" w:rsidR="00AF035C" w:rsidRDefault="00D14B93" w:rsidP="00D14B93">
      <w:pPr>
        <w:jc w:val="both"/>
        <w:rPr>
          <w:rFonts w:ascii="Sylfaen" w:hAnsi="Sylfaen" w:cs="Sylfaen"/>
          <w:color w:val="222222"/>
          <w:sz w:val="20"/>
          <w:szCs w:val="20"/>
          <w:shd w:val="clear" w:color="auto" w:fill="FFFFFF"/>
        </w:rPr>
      </w:pPr>
      <w:r w:rsidRPr="001F5D68">
        <w:rPr>
          <w:rFonts w:ascii="Sylfaen" w:hAnsi="Sylfaen" w:cs="Sylfaen"/>
          <w:color w:val="222222"/>
          <w:sz w:val="20"/>
          <w:szCs w:val="20"/>
          <w:shd w:val="clear" w:color="auto" w:fill="FFFFFF"/>
        </w:rPr>
        <w:br/>
      </w:r>
      <w:r w:rsidRPr="001F5D68">
        <w:rPr>
          <w:rFonts w:ascii="Sylfaen" w:hAnsi="Sylfaen" w:cs="Sylfaen"/>
          <w:b/>
          <w:bCs/>
          <w:color w:val="222222"/>
          <w:sz w:val="20"/>
          <w:szCs w:val="20"/>
          <w:shd w:val="clear" w:color="auto" w:fill="FFFFFF"/>
        </w:rPr>
        <w:t>I ვარიანტი</w:t>
      </w:r>
      <w:r w:rsidRPr="001F5D68">
        <w:rPr>
          <w:rFonts w:ascii="Sylfaen" w:hAnsi="Sylfaen" w:cs="Sylfaen"/>
          <w:color w:val="222222"/>
          <w:sz w:val="20"/>
          <w:szCs w:val="20"/>
          <w:shd w:val="clear" w:color="auto" w:fill="FFFFFF"/>
        </w:rPr>
        <w:t xml:space="preserve"> – შემსრულებელი საკუთარი ხარჯებით ასრულებს პროექტით გათვალისწინებულ სამუშაოებს, დამკვეთს უხდის შეთავაზებულ თანხას და სანაცვლოდ იტოვებს/წაიღებს დემონტაჟებულ გაზის მილს.</w:t>
      </w:r>
    </w:p>
    <w:p w14:paraId="2D8F4430" w14:textId="38D68510" w:rsidR="00D14B93" w:rsidRPr="001F5D68" w:rsidRDefault="00D14B93" w:rsidP="00D14B93">
      <w:pPr>
        <w:jc w:val="both"/>
        <w:rPr>
          <w:rFonts w:ascii="Sylfaen" w:hAnsi="Sylfaen" w:cs="Sylfaen"/>
          <w:color w:val="222222"/>
          <w:sz w:val="20"/>
          <w:szCs w:val="20"/>
          <w:shd w:val="clear" w:color="auto" w:fill="FFFFFF"/>
        </w:rPr>
      </w:pPr>
      <w:r w:rsidRPr="001F5D68">
        <w:rPr>
          <w:rFonts w:ascii="Sylfaen" w:hAnsi="Sylfaen" w:cs="Sylfaen"/>
          <w:color w:val="222222"/>
          <w:sz w:val="20"/>
          <w:szCs w:val="20"/>
          <w:shd w:val="clear" w:color="auto" w:fill="FFFFFF"/>
        </w:rPr>
        <w:br/>
      </w:r>
      <w:r w:rsidRPr="001F5D68">
        <w:rPr>
          <w:rFonts w:ascii="Sylfaen" w:hAnsi="Sylfaen" w:cs="Sylfaen"/>
          <w:b/>
          <w:bCs/>
          <w:color w:val="222222"/>
          <w:sz w:val="20"/>
          <w:szCs w:val="20"/>
          <w:shd w:val="clear" w:color="auto" w:fill="FFFFFF"/>
        </w:rPr>
        <w:t>II ვარიანტი</w:t>
      </w:r>
      <w:r w:rsidRPr="001F5D68">
        <w:rPr>
          <w:rFonts w:ascii="Sylfaen" w:hAnsi="Sylfaen" w:cs="Sylfaen"/>
          <w:color w:val="222222"/>
          <w:sz w:val="20"/>
          <w:szCs w:val="20"/>
          <w:shd w:val="clear" w:color="auto" w:fill="FFFFFF"/>
        </w:rPr>
        <w:t xml:space="preserve"> – შემსრულებელი დემონტაჟებულ, გაზის მილს დამკვეთის მიერ მითითებულ ტერიტორიაზე დასაწყობებს, ხოლო აღნიშნული მომსახურებისთვის დამკვეთი უხდის შესაბამის ანაზღაურებას.</w:t>
      </w:r>
      <w:r w:rsidR="00AF035C">
        <w:rPr>
          <w:rFonts w:ascii="Sylfaen" w:hAnsi="Sylfaen" w:cs="Sylfaen"/>
          <w:color w:val="222222"/>
          <w:sz w:val="20"/>
          <w:szCs w:val="20"/>
          <w:shd w:val="clear" w:color="auto" w:fill="FFFFFF"/>
        </w:rPr>
        <w:t xml:space="preserve"> მისამართი </w:t>
      </w:r>
      <w:r w:rsidR="00F143DB">
        <w:rPr>
          <w:rFonts w:ascii="Sylfaen" w:hAnsi="Sylfaen" w:cs="Sylfaen"/>
          <w:color w:val="222222"/>
          <w:sz w:val="20"/>
          <w:szCs w:val="20"/>
          <w:shd w:val="clear" w:color="auto" w:fill="FFFFFF"/>
        </w:rPr>
        <w:t xml:space="preserve">გობრონიძის </w:t>
      </w:r>
      <w:proofErr w:type="gramStart"/>
      <w:r w:rsidR="00AF035C">
        <w:rPr>
          <w:rFonts w:ascii="Sylfaen" w:hAnsi="Sylfaen" w:cs="Sylfaen"/>
          <w:sz w:val="20"/>
          <w:szCs w:val="20"/>
          <w:lang w:val="ka-GE"/>
        </w:rPr>
        <w:t xml:space="preserve">ს.კ </w:t>
      </w:r>
      <w:r w:rsidR="00AF035C" w:rsidRPr="008B4F7A">
        <w:rPr>
          <w:rFonts w:ascii="Sylfaen" w:hAnsi="Sylfaen" w:cs="Sylfaen"/>
          <w:sz w:val="20"/>
          <w:szCs w:val="20"/>
        </w:rPr>
        <w:t xml:space="preserve"> </w:t>
      </w:r>
      <w:r w:rsidR="00AF035C" w:rsidRPr="00E24D12">
        <w:rPr>
          <w:rFonts w:ascii="Sylfaen" w:hAnsi="Sylfaen" w:cs="Sylfaen"/>
          <w:sz w:val="20"/>
          <w:szCs w:val="20"/>
        </w:rPr>
        <w:t>01.11.13.002.458</w:t>
      </w:r>
      <w:proofErr w:type="gramEnd"/>
    </w:p>
    <w:p w14:paraId="6C37B72F" w14:textId="77777777" w:rsidR="00D14B93" w:rsidRDefault="00D14B93" w:rsidP="00D14B93">
      <w:pPr>
        <w:jc w:val="both"/>
        <w:rPr>
          <w:rFonts w:ascii="Sylfaen" w:hAnsi="Sylfaen" w:cs="Sylfaen"/>
          <w:b/>
          <w:bCs/>
          <w:color w:val="222222"/>
          <w:sz w:val="20"/>
          <w:szCs w:val="20"/>
          <w:shd w:val="clear" w:color="auto" w:fill="FFFFFF"/>
        </w:rPr>
      </w:pPr>
      <w:r w:rsidRPr="001F5D68">
        <w:rPr>
          <w:rFonts w:ascii="Sylfaen" w:hAnsi="Sylfaen" w:cs="Sylfaen"/>
          <w:color w:val="222222"/>
          <w:sz w:val="20"/>
          <w:szCs w:val="20"/>
          <w:shd w:val="clear" w:color="auto" w:fill="FFFFFF"/>
        </w:rPr>
        <w:lastRenderedPageBreak/>
        <w:t xml:space="preserve">ორივე ვარიანტზე ფასი წარმოდგენილი უნდა იყოს </w:t>
      </w:r>
      <w:r w:rsidRPr="001F5D68">
        <w:rPr>
          <w:rFonts w:ascii="Sylfaen" w:hAnsi="Sylfaen" w:cs="Sylfaen"/>
          <w:b/>
          <w:bCs/>
          <w:color w:val="222222"/>
          <w:sz w:val="20"/>
          <w:szCs w:val="20"/>
          <w:shd w:val="clear" w:color="auto" w:fill="FFFFFF"/>
        </w:rPr>
        <w:t>1 გრძივი მეტრის ღირებულებაში</w:t>
      </w:r>
    </w:p>
    <w:p w14:paraId="64BB7153" w14:textId="77777777" w:rsidR="00E6064C" w:rsidRPr="001F5D68" w:rsidRDefault="00E6064C" w:rsidP="00D14B93">
      <w:pPr>
        <w:jc w:val="both"/>
        <w:rPr>
          <w:rFonts w:ascii="Sylfaen" w:hAnsi="Sylfaen" w:cs="Sylfaen"/>
          <w:color w:val="222222"/>
          <w:sz w:val="20"/>
          <w:szCs w:val="20"/>
          <w:shd w:val="clear" w:color="auto" w:fill="FFFFFF"/>
        </w:rPr>
      </w:pPr>
    </w:p>
    <w:p w14:paraId="31A22EAB" w14:textId="4C039C1E" w:rsidR="00211C9A" w:rsidRPr="001F5D68" w:rsidRDefault="00EF4B7D" w:rsidP="00F7155A">
      <w:pPr>
        <w:jc w:val="both"/>
        <w:rPr>
          <w:rFonts w:ascii="Sylfaen" w:hAnsi="Sylfaen" w:cs="Sylfaen"/>
          <w:color w:val="222222"/>
          <w:sz w:val="20"/>
          <w:szCs w:val="20"/>
          <w:shd w:val="clear" w:color="auto" w:fill="FFFFFF"/>
          <w:lang w:val="ka-GE"/>
        </w:rPr>
      </w:pPr>
      <w:r w:rsidRPr="001F5D68">
        <w:rPr>
          <w:rFonts w:ascii="Sylfaen" w:hAnsi="Sylfaen" w:cs="Sylfaen"/>
          <w:color w:val="222222"/>
          <w:sz w:val="20"/>
          <w:szCs w:val="20"/>
          <w:shd w:val="clear" w:color="auto" w:fill="FFFFFF"/>
          <w:lang w:val="ka-GE"/>
        </w:rPr>
        <w:t>*</w:t>
      </w:r>
      <w:r w:rsidR="00211C9A" w:rsidRPr="001F5D68">
        <w:rPr>
          <w:rFonts w:ascii="Sylfaen" w:hAnsi="Sylfaen" w:cs="Sylfaen"/>
          <w:color w:val="222222"/>
          <w:sz w:val="20"/>
          <w:szCs w:val="20"/>
          <w:shd w:val="clear" w:color="auto" w:fill="FFFFFF"/>
          <w:lang w:val="ka-GE"/>
        </w:rPr>
        <w:t>განფასება უნდა იყოს წარმოდგენილი ეროვნულ ვალუტაში.</w:t>
      </w:r>
    </w:p>
    <w:p w14:paraId="7AE3AD77" w14:textId="769DEDE2" w:rsidR="00EF4B7D" w:rsidRPr="00C84C50" w:rsidRDefault="00EF4B7D" w:rsidP="00F7155A">
      <w:pPr>
        <w:jc w:val="both"/>
        <w:rPr>
          <w:rFonts w:ascii="Sylfaen" w:hAnsi="Sylfaen" w:cs="Sylfaen"/>
          <w:i/>
          <w:iCs/>
          <w:color w:val="222222"/>
          <w:sz w:val="20"/>
          <w:szCs w:val="20"/>
          <w:shd w:val="clear" w:color="auto" w:fill="FFFFFF"/>
          <w:lang w:val="ka-GE"/>
        </w:rPr>
      </w:pPr>
      <w:r>
        <w:rPr>
          <w:rFonts w:ascii="Sylfaen" w:hAnsi="Sylfaen" w:cs="Sylfaen"/>
          <w:i/>
          <w:iCs/>
          <w:color w:val="222222"/>
          <w:sz w:val="20"/>
          <w:szCs w:val="20"/>
          <w:shd w:val="clear" w:color="auto" w:fill="FFFFFF"/>
          <w:lang w:val="ka-GE"/>
        </w:rPr>
        <w:t xml:space="preserve">**შემოთავაზება ვალიდური უნდა იყოს წარმოდგენიდან არანაკლებ </w:t>
      </w:r>
      <w:r w:rsidR="003F23CE">
        <w:rPr>
          <w:rFonts w:ascii="Sylfaen" w:hAnsi="Sylfaen" w:cs="Sylfaen"/>
          <w:i/>
          <w:iCs/>
          <w:color w:val="222222"/>
          <w:sz w:val="20"/>
          <w:szCs w:val="20"/>
          <w:shd w:val="clear" w:color="auto" w:fill="FFFFFF"/>
          <w:lang w:val="ka-GE"/>
        </w:rPr>
        <w:t>14</w:t>
      </w:r>
      <w:r w:rsidR="008B4F7A">
        <w:rPr>
          <w:rFonts w:ascii="Sylfaen" w:hAnsi="Sylfaen" w:cs="Sylfaen"/>
          <w:i/>
          <w:iCs/>
          <w:color w:val="222222"/>
          <w:sz w:val="20"/>
          <w:szCs w:val="20"/>
          <w:shd w:val="clear" w:color="auto" w:fill="FFFFFF"/>
          <w:lang w:val="ka-GE"/>
        </w:rPr>
        <w:t xml:space="preserve"> </w:t>
      </w:r>
      <w:r>
        <w:rPr>
          <w:rFonts w:ascii="Sylfaen" w:hAnsi="Sylfaen" w:cs="Sylfaen"/>
          <w:i/>
          <w:iCs/>
          <w:color w:val="222222"/>
          <w:sz w:val="20"/>
          <w:szCs w:val="20"/>
          <w:shd w:val="clear" w:color="auto" w:fill="FFFFFF"/>
          <w:lang w:val="ka-GE"/>
        </w:rPr>
        <w:t>კალენდარული დღისა</w:t>
      </w:r>
    </w:p>
    <w:p w14:paraId="5AAAF0F3" w14:textId="578A5D50" w:rsidR="00FD0815" w:rsidRPr="00211C9A" w:rsidRDefault="00255EB0" w:rsidP="00211C9A">
      <w:pPr>
        <w:pStyle w:val="ListParagraph"/>
        <w:numPr>
          <w:ilvl w:val="0"/>
          <w:numId w:val="5"/>
        </w:numPr>
        <w:rPr>
          <w:rFonts w:ascii="Sylfaen" w:hAnsi="Sylfaen"/>
          <w:b/>
          <w:lang w:val="ka-GE"/>
        </w:rPr>
      </w:pPr>
      <w:r w:rsidRPr="00211C9A">
        <w:rPr>
          <w:rFonts w:ascii="Sylfaen" w:hAnsi="Sylfaen"/>
          <w:b/>
          <w:lang w:val="ka-GE"/>
        </w:rPr>
        <w:t>სამუშაო</w:t>
      </w:r>
      <w:r w:rsidR="00211C9A">
        <w:rPr>
          <w:rFonts w:ascii="Sylfaen" w:hAnsi="Sylfaen"/>
          <w:b/>
          <w:lang w:val="ka-GE"/>
        </w:rPr>
        <w:t>ბის დაწყებისა და დასრულების ვადები</w:t>
      </w:r>
    </w:p>
    <w:p w14:paraId="6E9524BA" w14:textId="0E27E4B1" w:rsidR="007E207B" w:rsidRDefault="00211C9A" w:rsidP="007E207B">
      <w:pPr>
        <w:jc w:val="both"/>
        <w:rPr>
          <w:rFonts w:ascii="Sylfaen" w:hAnsi="Sylfaen"/>
          <w:sz w:val="20"/>
          <w:szCs w:val="20"/>
          <w:lang w:val="ka-GE"/>
        </w:rPr>
      </w:pPr>
      <w:r w:rsidRPr="00743335">
        <w:rPr>
          <w:rFonts w:ascii="Sylfaen" w:hAnsi="Sylfaen"/>
          <w:sz w:val="20"/>
          <w:szCs w:val="20"/>
          <w:lang w:val="ka-GE"/>
        </w:rPr>
        <w:t>სამუშაოების დაწყებ</w:t>
      </w:r>
      <w:r w:rsidR="00FB7037">
        <w:rPr>
          <w:rFonts w:ascii="Sylfaen" w:hAnsi="Sylfaen"/>
          <w:sz w:val="20"/>
          <w:szCs w:val="20"/>
          <w:lang w:val="ka-GE"/>
        </w:rPr>
        <w:t>ა მოხდება ხელშეკრულების გაფორმებისთანავე</w:t>
      </w:r>
      <w:r w:rsidR="008B4F7A">
        <w:rPr>
          <w:rFonts w:ascii="Sylfaen" w:hAnsi="Sylfaen"/>
          <w:sz w:val="20"/>
          <w:szCs w:val="20"/>
          <w:lang w:val="ka-GE"/>
        </w:rPr>
        <w:t>.</w:t>
      </w:r>
    </w:p>
    <w:p w14:paraId="4ED49108" w14:textId="77777777" w:rsidR="002C030E" w:rsidRPr="006A7CCD" w:rsidRDefault="003F23CE" w:rsidP="002C030E">
      <w:pPr>
        <w:jc w:val="both"/>
        <w:rPr>
          <w:rFonts w:ascii="Sylfaen" w:hAnsi="Sylfaen"/>
          <w:color w:val="FF0000"/>
          <w:sz w:val="20"/>
          <w:szCs w:val="20"/>
          <w:lang w:val="ka-GE"/>
        </w:rPr>
      </w:pPr>
      <w:r w:rsidRPr="006A7CCD">
        <w:rPr>
          <w:rFonts w:ascii="Sylfaen" w:hAnsi="Sylfaen"/>
          <w:color w:val="FF0000"/>
          <w:sz w:val="20"/>
          <w:szCs w:val="20"/>
          <w:lang w:val="ka-GE"/>
        </w:rPr>
        <w:t>სამუშაოების დასრულების ვადაა 22 თებერვალი</w:t>
      </w:r>
      <w:r w:rsidR="002C030E" w:rsidRPr="006A7CCD">
        <w:rPr>
          <w:rFonts w:ascii="Sylfaen" w:hAnsi="Sylfaen"/>
          <w:color w:val="FF0000"/>
          <w:sz w:val="20"/>
          <w:szCs w:val="20"/>
          <w:lang w:val="ka-GE"/>
        </w:rPr>
        <w:t xml:space="preserve"> </w:t>
      </w:r>
    </w:p>
    <w:p w14:paraId="29F4F703" w14:textId="5603DFA9" w:rsidR="008C7954" w:rsidRDefault="002C030E" w:rsidP="002C030E">
      <w:pPr>
        <w:jc w:val="both"/>
        <w:rPr>
          <w:rFonts w:ascii="Sylfaen" w:hAnsi="Sylfaen"/>
          <w:sz w:val="20"/>
          <w:szCs w:val="20"/>
        </w:rPr>
      </w:pPr>
      <w:r w:rsidRPr="002C030E">
        <w:rPr>
          <w:rFonts w:ascii="Sylfaen" w:hAnsi="Sylfaen"/>
          <w:sz w:val="20"/>
          <w:szCs w:val="20"/>
        </w:rPr>
        <w:t>პრეტენდენტი ვალდებულია წინადადების წარდგენისას გაითვალისწინოს სამუშაოების შესრულების ვადები და შეაფასოს საკუთარი ადამიანური და ტექნიკური რესურსები. წინადადების წარმოდგენა ავტომატურად ნიშნავს, რომ პრეტენდენტი იღებს პასუხისმგებლობას სამუშაოების მითითებულ ვადებში დასრულებაზე, დამატებითი ვადების მოთხოვნის გარეშე</w:t>
      </w:r>
    </w:p>
    <w:p w14:paraId="7C7CACF3" w14:textId="77777777" w:rsidR="008C7954" w:rsidRDefault="008C7954" w:rsidP="002C030E">
      <w:pPr>
        <w:jc w:val="both"/>
        <w:rPr>
          <w:rFonts w:ascii="Sylfaen" w:hAnsi="Sylfaen"/>
          <w:sz w:val="20"/>
          <w:szCs w:val="20"/>
        </w:rPr>
      </w:pPr>
    </w:p>
    <w:p w14:paraId="26D4D2CD" w14:textId="35B5048F" w:rsidR="00FE426F" w:rsidRPr="008B4F7A" w:rsidRDefault="002C030E" w:rsidP="002C030E">
      <w:pPr>
        <w:jc w:val="both"/>
        <w:rPr>
          <w:rFonts w:ascii="Sylfaen" w:hAnsi="Sylfaen"/>
          <w:b/>
          <w:lang w:val="ka-GE"/>
        </w:rPr>
      </w:pPr>
      <w:proofErr w:type="gramStart"/>
      <w:r w:rsidRPr="002C030E">
        <w:rPr>
          <w:rFonts w:ascii="Sylfaen" w:hAnsi="Sylfaen"/>
          <w:sz w:val="20"/>
          <w:szCs w:val="20"/>
        </w:rPr>
        <w:t>.</w:t>
      </w:r>
      <w:r w:rsidR="00000015" w:rsidRPr="008B4F7A">
        <w:rPr>
          <w:rFonts w:ascii="Sylfaen" w:hAnsi="Sylfaen"/>
          <w:b/>
          <w:lang w:val="ka-GE"/>
        </w:rPr>
        <w:t>ანგარიშსწორების</w:t>
      </w:r>
      <w:proofErr w:type="gramEnd"/>
      <w:r w:rsidR="00000015" w:rsidRPr="008B4F7A">
        <w:rPr>
          <w:rFonts w:ascii="Sylfaen" w:hAnsi="Sylfaen"/>
          <w:b/>
          <w:lang w:val="ka-GE"/>
        </w:rPr>
        <w:t xml:space="preserve"> პირობები</w:t>
      </w:r>
    </w:p>
    <w:p w14:paraId="7CF99730" w14:textId="2E98689B" w:rsidR="00D00CEC" w:rsidRDefault="008B4F7A" w:rsidP="001B055A">
      <w:pPr>
        <w:spacing w:after="0" w:line="240" w:lineRule="auto"/>
        <w:jc w:val="both"/>
        <w:rPr>
          <w:rFonts w:ascii="Sylfaen" w:hAnsi="Sylfaen"/>
          <w:bCs/>
          <w:sz w:val="20"/>
          <w:szCs w:val="20"/>
          <w:lang w:val="ka-GE"/>
        </w:rPr>
      </w:pPr>
      <w:r>
        <w:rPr>
          <w:rFonts w:ascii="Sylfaen" w:hAnsi="Sylfaen"/>
          <w:bCs/>
          <w:sz w:val="20"/>
          <w:szCs w:val="20"/>
          <w:lang w:val="ka-GE"/>
        </w:rPr>
        <w:t>ანგარიშსწორების პირობები შეთანხმდება პრეტენდენტთან ინდივიდუალურად</w:t>
      </w:r>
    </w:p>
    <w:p w14:paraId="47ECB938" w14:textId="77777777" w:rsidR="008B4F7A" w:rsidRDefault="008B4F7A" w:rsidP="008B4F7A">
      <w:pPr>
        <w:pStyle w:val="ListParagraph"/>
        <w:spacing w:after="0" w:line="240" w:lineRule="auto"/>
        <w:jc w:val="both"/>
        <w:rPr>
          <w:rFonts w:ascii="Sylfaen" w:hAnsi="Sylfaen"/>
          <w:b/>
          <w:sz w:val="20"/>
          <w:szCs w:val="20"/>
          <w:lang w:val="ka-GE"/>
        </w:rPr>
      </w:pPr>
    </w:p>
    <w:p w14:paraId="7B610B71" w14:textId="77777777" w:rsidR="008550A3" w:rsidRDefault="008550A3" w:rsidP="008550A3">
      <w:pPr>
        <w:pStyle w:val="ListParagraph"/>
        <w:spacing w:after="0" w:line="240" w:lineRule="auto"/>
        <w:jc w:val="both"/>
        <w:rPr>
          <w:rFonts w:ascii="Sylfaen" w:hAnsi="Sylfaen"/>
          <w:b/>
          <w:sz w:val="20"/>
          <w:szCs w:val="20"/>
          <w:lang w:val="ka-GE"/>
        </w:rPr>
      </w:pPr>
    </w:p>
    <w:p w14:paraId="214513FA" w14:textId="77777777" w:rsidR="008550A3" w:rsidRDefault="008550A3" w:rsidP="008550A3">
      <w:pPr>
        <w:pStyle w:val="ListParagraph"/>
        <w:spacing w:after="0" w:line="240" w:lineRule="auto"/>
        <w:jc w:val="both"/>
        <w:rPr>
          <w:rFonts w:ascii="Sylfaen" w:hAnsi="Sylfaen"/>
          <w:b/>
          <w:sz w:val="20"/>
          <w:szCs w:val="20"/>
          <w:lang w:val="ka-GE"/>
        </w:rPr>
      </w:pPr>
    </w:p>
    <w:p w14:paraId="3EB2CA06" w14:textId="77777777" w:rsidR="008550A3" w:rsidRDefault="008550A3" w:rsidP="008550A3">
      <w:pPr>
        <w:pStyle w:val="ListParagraph"/>
        <w:spacing w:after="0" w:line="240" w:lineRule="auto"/>
        <w:jc w:val="both"/>
        <w:rPr>
          <w:rFonts w:ascii="Sylfaen" w:hAnsi="Sylfaen"/>
          <w:b/>
          <w:sz w:val="20"/>
          <w:szCs w:val="20"/>
          <w:lang w:val="ka-GE"/>
        </w:rPr>
      </w:pPr>
    </w:p>
    <w:p w14:paraId="247E668E" w14:textId="3D9AEC1E" w:rsidR="008B4F7A" w:rsidRDefault="008B4F7A" w:rsidP="008B4F7A">
      <w:pPr>
        <w:pStyle w:val="ListParagraph"/>
        <w:numPr>
          <w:ilvl w:val="0"/>
          <w:numId w:val="5"/>
        </w:numPr>
        <w:spacing w:after="0" w:line="240" w:lineRule="auto"/>
        <w:jc w:val="both"/>
        <w:rPr>
          <w:rFonts w:ascii="Sylfaen" w:hAnsi="Sylfaen"/>
          <w:b/>
          <w:sz w:val="20"/>
          <w:szCs w:val="20"/>
          <w:lang w:val="ka-GE"/>
        </w:rPr>
      </w:pPr>
      <w:r w:rsidRPr="008B4F7A">
        <w:rPr>
          <w:rFonts w:ascii="Sylfaen" w:hAnsi="Sylfaen"/>
          <w:b/>
          <w:sz w:val="20"/>
          <w:szCs w:val="20"/>
          <w:lang w:val="ka-GE"/>
        </w:rPr>
        <w:t xml:space="preserve">საბანკო გარანტიები </w:t>
      </w:r>
    </w:p>
    <w:p w14:paraId="5CE7A9F4" w14:textId="77777777" w:rsidR="008B4F7A" w:rsidRDefault="008B4F7A" w:rsidP="008B4F7A">
      <w:pPr>
        <w:spacing w:after="0" w:line="240" w:lineRule="auto"/>
        <w:jc w:val="both"/>
        <w:rPr>
          <w:rFonts w:ascii="Sylfaen" w:hAnsi="Sylfaen"/>
          <w:b/>
          <w:sz w:val="20"/>
          <w:szCs w:val="20"/>
          <w:lang w:val="ka-GE"/>
        </w:rPr>
      </w:pPr>
    </w:p>
    <w:p w14:paraId="540CB69E" w14:textId="3CC76CD9" w:rsidR="008B4F7A" w:rsidRPr="008B4F7A" w:rsidRDefault="004C76A5" w:rsidP="008B4F7A">
      <w:pPr>
        <w:spacing w:after="0" w:line="240" w:lineRule="auto"/>
        <w:jc w:val="both"/>
        <w:rPr>
          <w:rFonts w:ascii="Sylfaen" w:hAnsi="Sylfaen"/>
          <w:bCs/>
          <w:sz w:val="20"/>
          <w:szCs w:val="20"/>
          <w:lang w:val="ka-GE"/>
        </w:rPr>
      </w:pPr>
      <w:r>
        <w:rPr>
          <w:rFonts w:ascii="Sylfaen" w:hAnsi="Sylfaen"/>
          <w:bCs/>
          <w:sz w:val="20"/>
          <w:szCs w:val="20"/>
          <w:lang w:val="ka-GE"/>
        </w:rPr>
        <w:t xml:space="preserve">საბანკო გარანტიების პირობები და თანხები დაზუსტება ინდივიდუალურად შემოთავაზებიდან და პროექტის ხანგრძლივობიდან გამომდინარე. </w:t>
      </w:r>
    </w:p>
    <w:p w14:paraId="23C3C44A" w14:textId="77777777" w:rsidR="008B4F7A" w:rsidRDefault="008B4F7A" w:rsidP="00AA511B">
      <w:pPr>
        <w:spacing w:before="240" w:after="160"/>
        <w:jc w:val="both"/>
        <w:rPr>
          <w:rFonts w:ascii="Sylfaen" w:hAnsi="Sylfaen"/>
          <w:b/>
          <w:lang w:val="ka-GE"/>
        </w:rPr>
      </w:pPr>
    </w:p>
    <w:p w14:paraId="797FB3DD" w14:textId="79F80970" w:rsidR="008D04C5" w:rsidRPr="007B0071" w:rsidRDefault="008B4F7A" w:rsidP="00AA511B">
      <w:pPr>
        <w:spacing w:before="240" w:after="160"/>
        <w:jc w:val="both"/>
        <w:rPr>
          <w:rFonts w:ascii="Sylfaen" w:hAnsi="Sylfaen"/>
          <w:b/>
          <w:lang w:val="ka-GE"/>
        </w:rPr>
      </w:pPr>
      <w:r>
        <w:rPr>
          <w:rFonts w:ascii="Sylfaen" w:hAnsi="Sylfaen"/>
          <w:b/>
          <w:lang w:val="ka-GE"/>
        </w:rPr>
        <w:t>6</w:t>
      </w:r>
      <w:r w:rsidR="00C47344">
        <w:rPr>
          <w:rFonts w:ascii="Sylfaen" w:hAnsi="Sylfaen"/>
          <w:b/>
          <w:lang w:val="ka-GE"/>
        </w:rPr>
        <w:t xml:space="preserve">. </w:t>
      </w:r>
      <w:r w:rsidR="008D04C5" w:rsidRPr="007B0071">
        <w:rPr>
          <w:rFonts w:ascii="Sylfaen" w:hAnsi="Sylfaen"/>
          <w:b/>
          <w:lang w:val="ka-GE"/>
        </w:rPr>
        <w:t xml:space="preserve"> </w:t>
      </w:r>
      <w:r w:rsidR="00C47344">
        <w:rPr>
          <w:rFonts w:ascii="Sylfaen" w:hAnsi="Sylfaen"/>
          <w:b/>
          <w:lang w:val="ka-GE"/>
        </w:rPr>
        <w:t>წარმოსადგენი დოკუმენტაციის ჩამონათვალი:</w:t>
      </w:r>
    </w:p>
    <w:p w14:paraId="0B414E8B" w14:textId="3FCDC7F1" w:rsidR="002C42C6" w:rsidRPr="00C84C50" w:rsidRDefault="008B4F7A" w:rsidP="00C47344">
      <w:pPr>
        <w:numPr>
          <w:ilvl w:val="0"/>
          <w:numId w:val="6"/>
        </w:numPr>
        <w:shd w:val="clear" w:color="auto" w:fill="FFFFFF"/>
        <w:spacing w:after="0" w:line="240" w:lineRule="auto"/>
        <w:ind w:left="0"/>
        <w:jc w:val="both"/>
        <w:rPr>
          <w:rFonts w:ascii="Sylfaen" w:hAnsi="Sylfaen"/>
          <w:sz w:val="20"/>
          <w:szCs w:val="20"/>
          <w:lang w:val="ka-GE"/>
        </w:rPr>
      </w:pPr>
      <w:r>
        <w:rPr>
          <w:rFonts w:ascii="Sylfaen" w:hAnsi="Sylfaen"/>
          <w:sz w:val="20"/>
          <w:szCs w:val="20"/>
          <w:lang w:val="ka-GE"/>
        </w:rPr>
        <w:t>შემოთავაზება</w:t>
      </w:r>
    </w:p>
    <w:p w14:paraId="5895A4B6" w14:textId="7928C03C" w:rsidR="00282F06" w:rsidRDefault="00282F06" w:rsidP="00C4734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სამუშაოების შესრულების დეტალური გეგმა-გრაფიკი;</w:t>
      </w:r>
      <w:r w:rsidR="00696A50" w:rsidRPr="00C84C50">
        <w:rPr>
          <w:rFonts w:ascii="Sylfaen" w:hAnsi="Sylfaen"/>
          <w:sz w:val="20"/>
          <w:szCs w:val="20"/>
          <w:lang w:val="ka-GE"/>
        </w:rPr>
        <w:t xml:space="preserve"> </w:t>
      </w:r>
    </w:p>
    <w:p w14:paraId="353EE363" w14:textId="49A7E61C" w:rsidR="007D2CE6" w:rsidRPr="00C84C50" w:rsidRDefault="007D2CE6" w:rsidP="00C47344">
      <w:pPr>
        <w:numPr>
          <w:ilvl w:val="0"/>
          <w:numId w:val="6"/>
        </w:numPr>
        <w:shd w:val="clear" w:color="auto" w:fill="FFFFFF"/>
        <w:spacing w:after="0" w:line="240" w:lineRule="auto"/>
        <w:ind w:left="0"/>
        <w:jc w:val="both"/>
        <w:rPr>
          <w:rFonts w:ascii="Sylfaen" w:hAnsi="Sylfaen"/>
          <w:sz w:val="20"/>
          <w:szCs w:val="20"/>
          <w:lang w:val="ka-GE"/>
        </w:rPr>
      </w:pPr>
      <w:r>
        <w:rPr>
          <w:rFonts w:ascii="Sylfaen" w:hAnsi="Sylfaen"/>
          <w:sz w:val="20"/>
          <w:szCs w:val="20"/>
          <w:lang w:val="ka-GE"/>
        </w:rPr>
        <w:t>გადახდის პირობა</w:t>
      </w:r>
    </w:p>
    <w:p w14:paraId="2B63AA72" w14:textId="63CFA67D" w:rsidR="00A058E4" w:rsidRPr="00C84C50" w:rsidRDefault="00A058E4" w:rsidP="00C4734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კომპანიის პორტფოლიო, მათ შორის მსგავსი სამუშაოების შესრულების გამოცდილება</w:t>
      </w:r>
    </w:p>
    <w:p w14:paraId="3D25D259" w14:textId="50B17BB4" w:rsidR="008B4F7A" w:rsidRPr="008B4F7A" w:rsidRDefault="004717AB" w:rsidP="008B4F7A">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C84C50">
        <w:rPr>
          <w:rFonts w:ascii="Sylfaen" w:hAnsi="Sylfaen"/>
          <w:sz w:val="20"/>
          <w:szCs w:val="20"/>
          <w:lang w:val="ka-GE"/>
        </w:rPr>
        <w:t xml:space="preserve">თარიღის </w:t>
      </w:r>
      <w:r w:rsidR="003233D9" w:rsidRPr="00C84C50">
        <w:rPr>
          <w:rFonts w:ascii="Sylfaen" w:hAnsi="Sylfaen"/>
          <w:sz w:val="20"/>
          <w:szCs w:val="20"/>
          <w:lang w:val="ka-GE"/>
        </w:rPr>
        <w:t>შემდეგ;</w:t>
      </w:r>
    </w:p>
    <w:p w14:paraId="0670949A" w14:textId="7129136A" w:rsidR="00C47344" w:rsidRDefault="00C47344" w:rsidP="00C47344">
      <w:pPr>
        <w:shd w:val="clear" w:color="auto" w:fill="FFFFFF"/>
        <w:spacing w:after="0" w:line="240" w:lineRule="auto"/>
        <w:jc w:val="both"/>
        <w:rPr>
          <w:rFonts w:ascii="Sylfaen" w:hAnsi="Sylfaen"/>
          <w:lang w:val="ka-GE"/>
        </w:rPr>
      </w:pPr>
    </w:p>
    <w:p w14:paraId="4FDAC61D" w14:textId="77777777" w:rsidR="00C84C50" w:rsidRPr="00C47344" w:rsidRDefault="00C84C50" w:rsidP="00C47344">
      <w:pPr>
        <w:shd w:val="clear" w:color="auto" w:fill="FFFFFF"/>
        <w:spacing w:after="0" w:line="240" w:lineRule="auto"/>
        <w:jc w:val="both"/>
        <w:rPr>
          <w:rFonts w:ascii="Sylfaen" w:hAnsi="Sylfaen"/>
          <w:lang w:val="ka-GE"/>
        </w:rPr>
      </w:pPr>
    </w:p>
    <w:p w14:paraId="19D0DFFA" w14:textId="6A901A28" w:rsidR="00404607" w:rsidRDefault="008550A3" w:rsidP="00712DC2">
      <w:pPr>
        <w:jc w:val="both"/>
        <w:rPr>
          <w:rFonts w:ascii="Sylfaen" w:hAnsi="Sylfaen"/>
          <w:b/>
          <w:lang w:val="ka-GE"/>
        </w:rPr>
      </w:pPr>
      <w:r>
        <w:rPr>
          <w:rFonts w:ascii="Sylfaen" w:hAnsi="Sylfaen"/>
          <w:b/>
          <w:lang w:val="ka-GE"/>
        </w:rPr>
        <w:t>7</w:t>
      </w:r>
      <w:r w:rsidR="00C47344">
        <w:rPr>
          <w:rFonts w:ascii="Sylfaen" w:hAnsi="Sylfaen"/>
          <w:b/>
          <w:lang w:val="ka-GE"/>
        </w:rPr>
        <w:t xml:space="preserve">. დამატებითი მოთხოვნები: </w:t>
      </w:r>
    </w:p>
    <w:p w14:paraId="77873A38" w14:textId="2DF3D34C" w:rsidR="00C47344" w:rsidRPr="00C84C50" w:rsidRDefault="00C47344" w:rsidP="00C4734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w:t>
      </w:r>
    </w:p>
    <w:p w14:paraId="19D168FD" w14:textId="70F844D1" w:rsidR="00C47344" w:rsidRPr="00C84C50" w:rsidRDefault="00C47344" w:rsidP="00C4734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lastRenderedPageBreak/>
        <w:t>შემოთავაზებული მომსახურება სრულად უნდა აკმაყოფილებდეს დოკუმენტაციაში მოცემულ მოთხოვნებს.</w:t>
      </w:r>
    </w:p>
    <w:p w14:paraId="46849CCD" w14:textId="77777777" w:rsidR="00A058E4" w:rsidRPr="00C84C50" w:rsidRDefault="00A058E4" w:rsidP="00A058E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F74FFC1" w14:textId="4C943349" w:rsidR="00A058E4" w:rsidRPr="00C84C50" w:rsidRDefault="00A058E4" w:rsidP="00A058E4">
      <w:pPr>
        <w:numPr>
          <w:ilvl w:val="0"/>
          <w:numId w:val="6"/>
        </w:numPr>
        <w:shd w:val="clear" w:color="auto" w:fill="FFFFFF"/>
        <w:spacing w:after="0" w:line="240" w:lineRule="auto"/>
        <w:ind w:left="0"/>
        <w:jc w:val="both"/>
        <w:rPr>
          <w:rFonts w:ascii="Sylfaen" w:hAnsi="Sylfaen"/>
          <w:sz w:val="20"/>
          <w:szCs w:val="20"/>
          <w:lang w:val="ka-GE"/>
        </w:rPr>
      </w:pPr>
      <w:r w:rsidRPr="00C84C50">
        <w:rPr>
          <w:rFonts w:ascii="Sylfaen" w:hAnsi="Sylfaen"/>
          <w:sz w:val="20"/>
          <w:szCs w:val="20"/>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6C805E52" w14:textId="13AF51B9" w:rsidR="00C84C50" w:rsidRDefault="00C84C50" w:rsidP="00C84C50">
      <w:pPr>
        <w:shd w:val="clear" w:color="auto" w:fill="FFFFFF"/>
        <w:spacing w:after="0" w:line="240" w:lineRule="auto"/>
        <w:jc w:val="both"/>
        <w:rPr>
          <w:rFonts w:ascii="Sylfaen" w:hAnsi="Sylfaen"/>
          <w:lang w:val="ka-GE"/>
        </w:rPr>
      </w:pPr>
    </w:p>
    <w:p w14:paraId="47DEE945" w14:textId="4DA7C559" w:rsidR="00C84C50" w:rsidRPr="00C84C50" w:rsidRDefault="00C84C50" w:rsidP="00C84C50">
      <w:pPr>
        <w:shd w:val="clear" w:color="auto" w:fill="FFFFFF"/>
        <w:spacing w:after="0" w:line="240" w:lineRule="auto"/>
        <w:jc w:val="both"/>
        <w:rPr>
          <w:rFonts w:ascii="Sylfaen" w:hAnsi="Sylfaen"/>
          <w:b/>
          <w:bCs/>
          <w:lang w:val="ka-GE"/>
        </w:rPr>
      </w:pPr>
    </w:p>
    <w:p w14:paraId="384AB389" w14:textId="34C3C8DF" w:rsidR="00C84C50" w:rsidRDefault="008550A3" w:rsidP="00C84C50">
      <w:pPr>
        <w:shd w:val="clear" w:color="auto" w:fill="FFFFFF"/>
        <w:spacing w:after="0" w:line="240" w:lineRule="auto"/>
        <w:jc w:val="both"/>
        <w:rPr>
          <w:rFonts w:ascii="Sylfaen" w:hAnsi="Sylfaen"/>
          <w:b/>
          <w:bCs/>
          <w:lang w:val="ka-GE"/>
        </w:rPr>
      </w:pPr>
      <w:r>
        <w:rPr>
          <w:rFonts w:ascii="Sylfaen" w:hAnsi="Sylfaen"/>
          <w:b/>
          <w:bCs/>
          <w:lang w:val="ka-GE"/>
        </w:rPr>
        <w:t>8</w:t>
      </w:r>
      <w:r w:rsidR="00C84C50" w:rsidRPr="00C84C50">
        <w:rPr>
          <w:rFonts w:ascii="Sylfaen" w:hAnsi="Sylfaen"/>
          <w:b/>
          <w:bCs/>
          <w:lang w:val="ka-GE"/>
        </w:rPr>
        <w:t>. წინადადების წარმოდგენის პირობები</w:t>
      </w:r>
    </w:p>
    <w:p w14:paraId="7A321820" w14:textId="5D25EF5D" w:rsidR="00C84C50" w:rsidRPr="00C84C50" w:rsidRDefault="00C84C50" w:rsidP="00C84C50">
      <w:pPr>
        <w:pStyle w:val="ListParagraph"/>
        <w:numPr>
          <w:ilvl w:val="0"/>
          <w:numId w:val="11"/>
        </w:numPr>
        <w:shd w:val="clear" w:color="auto" w:fill="FFFFFF"/>
        <w:spacing w:after="0" w:line="240" w:lineRule="auto"/>
        <w:jc w:val="both"/>
        <w:rPr>
          <w:rFonts w:ascii="Sylfaen" w:hAnsi="Sylfaen"/>
          <w:sz w:val="20"/>
          <w:szCs w:val="20"/>
          <w:lang w:val="ka-GE"/>
        </w:rPr>
      </w:pPr>
      <w:r w:rsidRPr="00C84C50">
        <w:rPr>
          <w:rFonts w:ascii="Sylfaen" w:hAnsi="Sylfaen"/>
          <w:sz w:val="20"/>
          <w:szCs w:val="20"/>
          <w:lang w:val="ka-GE"/>
        </w:rPr>
        <w:t xml:space="preserve">წინადადებების მიღება ხდება ელექტრონული პლატფორმის </w:t>
      </w:r>
      <w:r w:rsidRPr="00C84C50">
        <w:rPr>
          <w:rFonts w:ascii="Sylfaen" w:hAnsi="Sylfaen"/>
          <w:sz w:val="20"/>
          <w:szCs w:val="20"/>
        </w:rPr>
        <w:t>Tenders.ge</w:t>
      </w:r>
      <w:r w:rsidRPr="00C84C50">
        <w:rPr>
          <w:rFonts w:ascii="Sylfaen" w:hAnsi="Sylfaen"/>
          <w:sz w:val="20"/>
          <w:szCs w:val="20"/>
          <w:lang w:val="ka-GE"/>
        </w:rPr>
        <w:t xml:space="preserve">-ს მეშვეობით. </w:t>
      </w:r>
    </w:p>
    <w:p w14:paraId="135CA9F7" w14:textId="6FFA3004" w:rsidR="00C84C50" w:rsidRPr="00C84C50" w:rsidRDefault="00C84C50" w:rsidP="00C84C50">
      <w:pPr>
        <w:pStyle w:val="ListParagraph"/>
        <w:numPr>
          <w:ilvl w:val="0"/>
          <w:numId w:val="11"/>
        </w:numPr>
        <w:shd w:val="clear" w:color="auto" w:fill="FFFFFF"/>
        <w:spacing w:after="0" w:line="240" w:lineRule="auto"/>
        <w:jc w:val="both"/>
        <w:rPr>
          <w:rFonts w:ascii="Sylfaen" w:hAnsi="Sylfaen"/>
          <w:b/>
          <w:bCs/>
          <w:sz w:val="20"/>
          <w:szCs w:val="20"/>
          <w:lang w:val="ka-GE"/>
        </w:rPr>
      </w:pPr>
      <w:r w:rsidRPr="00C84C50">
        <w:rPr>
          <w:rFonts w:ascii="Sylfaen" w:hAnsi="Sylfaen"/>
          <w:b/>
          <w:bCs/>
          <w:sz w:val="20"/>
          <w:szCs w:val="20"/>
          <w:lang w:val="ka-GE"/>
        </w:rPr>
        <w:t xml:space="preserve">წინადადებების წარმოდგენის ბოლო ვადაა </w:t>
      </w:r>
      <w:r w:rsidRPr="008B4F7A">
        <w:rPr>
          <w:rFonts w:ascii="Sylfaen" w:hAnsi="Sylfaen"/>
          <w:b/>
          <w:bCs/>
          <w:sz w:val="20"/>
          <w:szCs w:val="20"/>
          <w:lang w:val="ka-GE"/>
        </w:rPr>
        <w:t>202</w:t>
      </w:r>
      <w:r w:rsidR="00DE490A">
        <w:rPr>
          <w:rFonts w:ascii="Sylfaen" w:hAnsi="Sylfaen"/>
          <w:b/>
          <w:bCs/>
          <w:sz w:val="20"/>
          <w:szCs w:val="20"/>
          <w:lang w:val="ka-GE"/>
        </w:rPr>
        <w:t>6</w:t>
      </w:r>
      <w:r w:rsidR="00D00CEC" w:rsidRPr="008B4F7A">
        <w:rPr>
          <w:rFonts w:ascii="Sylfaen" w:hAnsi="Sylfaen"/>
          <w:b/>
          <w:bCs/>
          <w:sz w:val="20"/>
          <w:szCs w:val="20"/>
          <w:lang w:val="ka-GE"/>
        </w:rPr>
        <w:t xml:space="preserve"> წლის </w:t>
      </w:r>
      <w:r w:rsidR="004031E2">
        <w:rPr>
          <w:rFonts w:ascii="Sylfaen" w:hAnsi="Sylfaen"/>
          <w:b/>
          <w:bCs/>
          <w:sz w:val="20"/>
          <w:szCs w:val="20"/>
          <w:lang w:val="ka-GE"/>
        </w:rPr>
        <w:t>5</w:t>
      </w:r>
      <w:r w:rsidR="008B4F7A">
        <w:rPr>
          <w:rFonts w:ascii="Sylfaen" w:hAnsi="Sylfaen"/>
          <w:b/>
          <w:bCs/>
          <w:sz w:val="20"/>
          <w:szCs w:val="20"/>
          <w:lang w:val="ka-GE"/>
        </w:rPr>
        <w:t xml:space="preserve"> </w:t>
      </w:r>
      <w:r w:rsidR="004031E2">
        <w:rPr>
          <w:rFonts w:ascii="Sylfaen" w:hAnsi="Sylfaen"/>
          <w:b/>
          <w:bCs/>
          <w:sz w:val="20"/>
          <w:szCs w:val="20"/>
          <w:lang w:val="ka-GE"/>
        </w:rPr>
        <w:t>თებერვალი</w:t>
      </w:r>
      <w:r w:rsidR="00DE490A">
        <w:rPr>
          <w:rFonts w:ascii="Sylfaen" w:hAnsi="Sylfaen"/>
          <w:b/>
          <w:bCs/>
          <w:sz w:val="20"/>
          <w:szCs w:val="20"/>
          <w:lang w:val="ka-GE"/>
        </w:rPr>
        <w:t xml:space="preserve"> 15:00 საათი</w:t>
      </w:r>
    </w:p>
    <w:p w14:paraId="4B2F4DB3" w14:textId="77777777" w:rsidR="001F519E" w:rsidRPr="008B4F7A" w:rsidRDefault="001F519E" w:rsidP="00A058E4">
      <w:pPr>
        <w:spacing w:after="0" w:line="360" w:lineRule="auto"/>
        <w:jc w:val="both"/>
        <w:rPr>
          <w:rFonts w:ascii="Sylfaen" w:hAnsi="Sylfaen"/>
          <w:b/>
          <w:bCs/>
          <w:sz w:val="20"/>
          <w:szCs w:val="20"/>
          <w:lang w:val="ka-GE"/>
        </w:rPr>
      </w:pPr>
    </w:p>
    <w:p w14:paraId="2E997695" w14:textId="50670E11" w:rsidR="00C84C50" w:rsidRPr="004E4F37" w:rsidRDefault="00C84C50" w:rsidP="004526FA">
      <w:pPr>
        <w:spacing w:after="0" w:line="360" w:lineRule="auto"/>
        <w:jc w:val="both"/>
        <w:rPr>
          <w:rFonts w:ascii="Sylfaen" w:hAnsi="Sylfaen"/>
          <w:bCs/>
          <w:sz w:val="20"/>
          <w:szCs w:val="20"/>
        </w:rPr>
      </w:pP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8"/>
      <w:footerReference w:type="default" r:id="rId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005A" w14:textId="77777777" w:rsidR="00AE1824" w:rsidRDefault="00AE1824" w:rsidP="007902EA">
      <w:pPr>
        <w:spacing w:after="0" w:line="240" w:lineRule="auto"/>
      </w:pPr>
      <w:r>
        <w:separator/>
      </w:r>
    </w:p>
  </w:endnote>
  <w:endnote w:type="continuationSeparator" w:id="0">
    <w:p w14:paraId="138F30FB" w14:textId="77777777" w:rsidR="00AE1824" w:rsidRDefault="00AE182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0226B947" w:rsidR="004A3BD8" w:rsidRDefault="004A3BD8">
        <w:pPr>
          <w:pStyle w:val="Footer"/>
          <w:jc w:val="right"/>
        </w:pPr>
        <w:r>
          <w:fldChar w:fldCharType="begin"/>
        </w:r>
        <w:r>
          <w:instrText xml:space="preserve"> PAGE   \* MERGEFORMAT </w:instrText>
        </w:r>
        <w:r>
          <w:fldChar w:fldCharType="separate"/>
        </w:r>
        <w:r w:rsidR="001B0951">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790E" w14:textId="77777777" w:rsidR="00AE1824" w:rsidRDefault="00AE1824" w:rsidP="007902EA">
      <w:pPr>
        <w:spacing w:after="0" w:line="240" w:lineRule="auto"/>
      </w:pPr>
      <w:r>
        <w:separator/>
      </w:r>
    </w:p>
  </w:footnote>
  <w:footnote w:type="continuationSeparator" w:id="0">
    <w:p w14:paraId="5D4B5EE2" w14:textId="77777777" w:rsidR="00AE1824" w:rsidRDefault="00AE1824"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39AD" w14:textId="4E2F9FA4" w:rsidR="00A9477F" w:rsidRDefault="00546C06">
    <w:pPr>
      <w:pStyle w:val="Header"/>
    </w:pPr>
    <w:r>
      <w:rPr>
        <w:noProof/>
      </w:rPr>
      <w:drawing>
        <wp:inline distT="0" distB="0" distL="0" distR="0" wp14:anchorId="58E3898E" wp14:editId="6E39D114">
          <wp:extent cx="1287780" cy="495300"/>
          <wp:effectExtent l="0" t="0" r="0" b="0"/>
          <wp:docPr id="16064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495300"/>
                  </a:xfrm>
                  <a:prstGeom prst="rect">
                    <a:avLst/>
                  </a:prstGeom>
                  <a:noFill/>
                  <a:ln>
                    <a:noFill/>
                  </a:ln>
                </pic:spPr>
              </pic:pic>
            </a:graphicData>
          </a:graphic>
        </wp:inline>
      </w:drawing>
    </w: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AB8"/>
    <w:multiLevelType w:val="hybridMultilevel"/>
    <w:tmpl w:val="17C2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68B3"/>
    <w:multiLevelType w:val="multilevel"/>
    <w:tmpl w:val="C1F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32450"/>
    <w:multiLevelType w:val="hybridMultilevel"/>
    <w:tmpl w:val="236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952C2"/>
    <w:multiLevelType w:val="multilevel"/>
    <w:tmpl w:val="5270E904"/>
    <w:lvl w:ilvl="0">
      <w:start w:val="1"/>
      <w:numFmt w:val="decimal"/>
      <w:lvlText w:val="%1"/>
      <w:lvlJc w:val="left"/>
      <w:pPr>
        <w:ind w:left="435" w:hanging="435"/>
      </w:pPr>
      <w:rPr>
        <w:rFonts w:ascii="Sylfaen" w:eastAsia="Times New Roman" w:hAnsi="Sylfaen" w:hint="default"/>
        <w:b/>
        <w:sz w:val="22"/>
      </w:rPr>
    </w:lvl>
    <w:lvl w:ilvl="1">
      <w:start w:val="11"/>
      <w:numFmt w:val="decimal"/>
      <w:lvlText w:val="%1.%2"/>
      <w:lvlJc w:val="left"/>
      <w:pPr>
        <w:ind w:left="720" w:hanging="720"/>
      </w:pPr>
      <w:rPr>
        <w:rFonts w:ascii="Sylfaen" w:eastAsia="Times New Roman" w:hAnsi="Sylfaen" w:hint="default"/>
        <w:b/>
        <w:sz w:val="22"/>
      </w:rPr>
    </w:lvl>
    <w:lvl w:ilvl="2">
      <w:start w:val="1"/>
      <w:numFmt w:val="decimal"/>
      <w:lvlText w:val="%1.%2.%3"/>
      <w:lvlJc w:val="left"/>
      <w:pPr>
        <w:ind w:left="720" w:hanging="720"/>
      </w:pPr>
      <w:rPr>
        <w:rFonts w:ascii="Sylfaen" w:eastAsia="Times New Roman" w:hAnsi="Sylfaen" w:hint="default"/>
        <w:b/>
        <w:sz w:val="22"/>
      </w:rPr>
    </w:lvl>
    <w:lvl w:ilvl="3">
      <w:start w:val="1"/>
      <w:numFmt w:val="decimal"/>
      <w:lvlText w:val="%1.%2.%3.%4"/>
      <w:lvlJc w:val="left"/>
      <w:pPr>
        <w:ind w:left="1080" w:hanging="1080"/>
      </w:pPr>
      <w:rPr>
        <w:rFonts w:ascii="Sylfaen" w:eastAsia="Times New Roman" w:hAnsi="Sylfaen" w:hint="default"/>
        <w:b/>
        <w:sz w:val="22"/>
      </w:rPr>
    </w:lvl>
    <w:lvl w:ilvl="4">
      <w:start w:val="1"/>
      <w:numFmt w:val="decimal"/>
      <w:lvlText w:val="%1.%2.%3.%4.%5"/>
      <w:lvlJc w:val="left"/>
      <w:pPr>
        <w:ind w:left="1080" w:hanging="1080"/>
      </w:pPr>
      <w:rPr>
        <w:rFonts w:ascii="Sylfaen" w:eastAsia="Times New Roman" w:hAnsi="Sylfaen" w:hint="default"/>
        <w:b/>
        <w:sz w:val="22"/>
      </w:rPr>
    </w:lvl>
    <w:lvl w:ilvl="5">
      <w:start w:val="1"/>
      <w:numFmt w:val="decimal"/>
      <w:lvlText w:val="%1.%2.%3.%4.%5.%6"/>
      <w:lvlJc w:val="left"/>
      <w:pPr>
        <w:ind w:left="1440" w:hanging="1440"/>
      </w:pPr>
      <w:rPr>
        <w:rFonts w:ascii="Sylfaen" w:eastAsia="Times New Roman" w:hAnsi="Sylfaen" w:hint="default"/>
        <w:b/>
        <w:sz w:val="22"/>
      </w:rPr>
    </w:lvl>
    <w:lvl w:ilvl="6">
      <w:start w:val="1"/>
      <w:numFmt w:val="decimal"/>
      <w:lvlText w:val="%1.%2.%3.%4.%5.%6.%7"/>
      <w:lvlJc w:val="left"/>
      <w:pPr>
        <w:ind w:left="1800" w:hanging="1800"/>
      </w:pPr>
      <w:rPr>
        <w:rFonts w:ascii="Sylfaen" w:eastAsia="Times New Roman" w:hAnsi="Sylfaen" w:hint="default"/>
        <w:b/>
        <w:sz w:val="22"/>
      </w:rPr>
    </w:lvl>
    <w:lvl w:ilvl="7">
      <w:start w:val="1"/>
      <w:numFmt w:val="decimal"/>
      <w:lvlText w:val="%1.%2.%3.%4.%5.%6.%7.%8"/>
      <w:lvlJc w:val="left"/>
      <w:pPr>
        <w:ind w:left="1800" w:hanging="1800"/>
      </w:pPr>
      <w:rPr>
        <w:rFonts w:ascii="Sylfaen" w:eastAsia="Times New Roman" w:hAnsi="Sylfaen" w:hint="default"/>
        <w:b/>
        <w:sz w:val="22"/>
      </w:rPr>
    </w:lvl>
    <w:lvl w:ilvl="8">
      <w:start w:val="1"/>
      <w:numFmt w:val="decimal"/>
      <w:lvlText w:val="%1.%2.%3.%4.%5.%6.%7.%8.%9"/>
      <w:lvlJc w:val="left"/>
      <w:pPr>
        <w:ind w:left="2160" w:hanging="2160"/>
      </w:pPr>
      <w:rPr>
        <w:rFonts w:ascii="Sylfaen" w:eastAsia="Times New Roman" w:hAnsi="Sylfaen" w:hint="default"/>
        <w:b/>
        <w:sz w:val="22"/>
      </w:rPr>
    </w:lvl>
  </w:abstractNum>
  <w:abstractNum w:abstractNumId="4" w15:restartNumberingAfterBreak="0">
    <w:nsid w:val="35FE01F1"/>
    <w:multiLevelType w:val="hybridMultilevel"/>
    <w:tmpl w:val="76E2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052DF"/>
    <w:multiLevelType w:val="hybridMultilevel"/>
    <w:tmpl w:val="D87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E5519"/>
    <w:multiLevelType w:val="multilevel"/>
    <w:tmpl w:val="AD2E58BA"/>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58993C18"/>
    <w:multiLevelType w:val="multilevel"/>
    <w:tmpl w:val="39A271A4"/>
    <w:lvl w:ilvl="0">
      <w:start w:val="1"/>
      <w:numFmt w:val="decimal"/>
      <w:lvlText w:val="%1"/>
      <w:lvlJc w:val="left"/>
      <w:pPr>
        <w:ind w:left="600" w:hanging="600"/>
      </w:pPr>
      <w:rPr>
        <w:rFonts w:ascii="Sylfaen" w:hAnsi="Sylfaen" w:cs="Sylfaen" w:hint="default"/>
      </w:rPr>
    </w:lvl>
    <w:lvl w:ilvl="1">
      <w:start w:val="11"/>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8" w15:restartNumberingAfterBreak="0">
    <w:nsid w:val="60020246"/>
    <w:multiLevelType w:val="multilevel"/>
    <w:tmpl w:val="EFF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D68D2"/>
    <w:multiLevelType w:val="hybridMultilevel"/>
    <w:tmpl w:val="841ED39E"/>
    <w:lvl w:ilvl="0" w:tplc="2D00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1" w15:restartNumberingAfterBreak="0">
    <w:nsid w:val="7EF67DC5"/>
    <w:multiLevelType w:val="hybridMultilevel"/>
    <w:tmpl w:val="891ED96C"/>
    <w:lvl w:ilvl="0" w:tplc="45D2F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548198">
    <w:abstractNumId w:val="10"/>
  </w:num>
  <w:num w:numId="2" w16cid:durableId="829712908">
    <w:abstractNumId w:val="6"/>
  </w:num>
  <w:num w:numId="3" w16cid:durableId="1099253276">
    <w:abstractNumId w:val="3"/>
  </w:num>
  <w:num w:numId="4" w16cid:durableId="1553544381">
    <w:abstractNumId w:val="7"/>
  </w:num>
  <w:num w:numId="5" w16cid:durableId="54206149">
    <w:abstractNumId w:val="9"/>
  </w:num>
  <w:num w:numId="6" w16cid:durableId="1513716454">
    <w:abstractNumId w:val="1"/>
  </w:num>
  <w:num w:numId="7" w16cid:durableId="1481460234">
    <w:abstractNumId w:val="4"/>
  </w:num>
  <w:num w:numId="8" w16cid:durableId="1692562923">
    <w:abstractNumId w:val="11"/>
  </w:num>
  <w:num w:numId="9" w16cid:durableId="1283608277">
    <w:abstractNumId w:val="8"/>
  </w:num>
  <w:num w:numId="10" w16cid:durableId="1199511330">
    <w:abstractNumId w:val="2"/>
  </w:num>
  <w:num w:numId="11" w16cid:durableId="423767659">
    <w:abstractNumId w:val="5"/>
  </w:num>
  <w:num w:numId="12" w16cid:durableId="196118376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A0NDU2MDE3MTEGEko6SsGpxcWZ+XkgBca1AGVBNmUsAAAA"/>
  </w:docVars>
  <w:rsids>
    <w:rsidRoot w:val="006E1729"/>
    <w:rsid w:val="00000015"/>
    <w:rsid w:val="00004024"/>
    <w:rsid w:val="00011611"/>
    <w:rsid w:val="00014051"/>
    <w:rsid w:val="00015E1B"/>
    <w:rsid w:val="000202A5"/>
    <w:rsid w:val="00024394"/>
    <w:rsid w:val="00026B30"/>
    <w:rsid w:val="00027D70"/>
    <w:rsid w:val="00031452"/>
    <w:rsid w:val="00031A81"/>
    <w:rsid w:val="00031E8F"/>
    <w:rsid w:val="000353F8"/>
    <w:rsid w:val="00036CF5"/>
    <w:rsid w:val="00043BF8"/>
    <w:rsid w:val="00046082"/>
    <w:rsid w:val="0004786C"/>
    <w:rsid w:val="000513B7"/>
    <w:rsid w:val="00051E54"/>
    <w:rsid w:val="00053EAB"/>
    <w:rsid w:val="0005435C"/>
    <w:rsid w:val="00055E1E"/>
    <w:rsid w:val="00056A31"/>
    <w:rsid w:val="00064AB9"/>
    <w:rsid w:val="000677B2"/>
    <w:rsid w:val="000811D6"/>
    <w:rsid w:val="00081325"/>
    <w:rsid w:val="00081D42"/>
    <w:rsid w:val="00086999"/>
    <w:rsid w:val="00092A77"/>
    <w:rsid w:val="00092E77"/>
    <w:rsid w:val="00095224"/>
    <w:rsid w:val="000954B2"/>
    <w:rsid w:val="0009652C"/>
    <w:rsid w:val="000974B9"/>
    <w:rsid w:val="000A0D72"/>
    <w:rsid w:val="000A6D48"/>
    <w:rsid w:val="000B1C85"/>
    <w:rsid w:val="000B1F26"/>
    <w:rsid w:val="000B4C5E"/>
    <w:rsid w:val="000B4DEE"/>
    <w:rsid w:val="000B5D0F"/>
    <w:rsid w:val="000B7187"/>
    <w:rsid w:val="000C130E"/>
    <w:rsid w:val="000C3223"/>
    <w:rsid w:val="000D3C01"/>
    <w:rsid w:val="000D5BB4"/>
    <w:rsid w:val="000D68A2"/>
    <w:rsid w:val="000E5617"/>
    <w:rsid w:val="000F03A0"/>
    <w:rsid w:val="000F3872"/>
    <w:rsid w:val="000F4D71"/>
    <w:rsid w:val="000F63C5"/>
    <w:rsid w:val="000F76CD"/>
    <w:rsid w:val="00110CCE"/>
    <w:rsid w:val="00113418"/>
    <w:rsid w:val="00116D4F"/>
    <w:rsid w:val="00117164"/>
    <w:rsid w:val="001173C9"/>
    <w:rsid w:val="00120724"/>
    <w:rsid w:val="00120848"/>
    <w:rsid w:val="00122148"/>
    <w:rsid w:val="001258A9"/>
    <w:rsid w:val="00127F44"/>
    <w:rsid w:val="001316E0"/>
    <w:rsid w:val="00131B75"/>
    <w:rsid w:val="00136124"/>
    <w:rsid w:val="00137719"/>
    <w:rsid w:val="00140A7A"/>
    <w:rsid w:val="001433C2"/>
    <w:rsid w:val="001461E6"/>
    <w:rsid w:val="001466B2"/>
    <w:rsid w:val="0015324C"/>
    <w:rsid w:val="00156D6D"/>
    <w:rsid w:val="001575CA"/>
    <w:rsid w:val="00161677"/>
    <w:rsid w:val="00162053"/>
    <w:rsid w:val="00171C91"/>
    <w:rsid w:val="00172F99"/>
    <w:rsid w:val="00173DC0"/>
    <w:rsid w:val="0017792E"/>
    <w:rsid w:val="00185431"/>
    <w:rsid w:val="00185C9D"/>
    <w:rsid w:val="00187923"/>
    <w:rsid w:val="00194044"/>
    <w:rsid w:val="001A47AF"/>
    <w:rsid w:val="001B055A"/>
    <w:rsid w:val="001B0951"/>
    <w:rsid w:val="001B0D00"/>
    <w:rsid w:val="001B6BD5"/>
    <w:rsid w:val="001B740A"/>
    <w:rsid w:val="001B75E0"/>
    <w:rsid w:val="001B7903"/>
    <w:rsid w:val="001C112D"/>
    <w:rsid w:val="001C2BF2"/>
    <w:rsid w:val="001C3DD0"/>
    <w:rsid w:val="001C7577"/>
    <w:rsid w:val="001D3B12"/>
    <w:rsid w:val="001D63C9"/>
    <w:rsid w:val="001E0606"/>
    <w:rsid w:val="001E2E6B"/>
    <w:rsid w:val="001E67D6"/>
    <w:rsid w:val="001F519E"/>
    <w:rsid w:val="001F5D68"/>
    <w:rsid w:val="001F6753"/>
    <w:rsid w:val="00200D47"/>
    <w:rsid w:val="00202451"/>
    <w:rsid w:val="002056E8"/>
    <w:rsid w:val="0020573E"/>
    <w:rsid w:val="00207B93"/>
    <w:rsid w:val="00207CEA"/>
    <w:rsid w:val="0021119E"/>
    <w:rsid w:val="00211C9A"/>
    <w:rsid w:val="0021503D"/>
    <w:rsid w:val="00215157"/>
    <w:rsid w:val="00216B88"/>
    <w:rsid w:val="0022155A"/>
    <w:rsid w:val="002319CA"/>
    <w:rsid w:val="00237416"/>
    <w:rsid w:val="00241768"/>
    <w:rsid w:val="002422D6"/>
    <w:rsid w:val="002468A9"/>
    <w:rsid w:val="002536B2"/>
    <w:rsid w:val="002548AC"/>
    <w:rsid w:val="00255EB0"/>
    <w:rsid w:val="0025658B"/>
    <w:rsid w:val="002568CE"/>
    <w:rsid w:val="00257F36"/>
    <w:rsid w:val="002612A3"/>
    <w:rsid w:val="00266CA0"/>
    <w:rsid w:val="00270BF2"/>
    <w:rsid w:val="00270EF9"/>
    <w:rsid w:val="00275958"/>
    <w:rsid w:val="00276F7A"/>
    <w:rsid w:val="002778A0"/>
    <w:rsid w:val="00277B37"/>
    <w:rsid w:val="00282F06"/>
    <w:rsid w:val="00284485"/>
    <w:rsid w:val="00286127"/>
    <w:rsid w:val="0029272A"/>
    <w:rsid w:val="002A0CB0"/>
    <w:rsid w:val="002A4E62"/>
    <w:rsid w:val="002A60C4"/>
    <w:rsid w:val="002B6F69"/>
    <w:rsid w:val="002B7440"/>
    <w:rsid w:val="002C030E"/>
    <w:rsid w:val="002C066E"/>
    <w:rsid w:val="002C21C7"/>
    <w:rsid w:val="002C42C6"/>
    <w:rsid w:val="002D06EE"/>
    <w:rsid w:val="002D1C7E"/>
    <w:rsid w:val="002D1E74"/>
    <w:rsid w:val="002D2F27"/>
    <w:rsid w:val="002D611B"/>
    <w:rsid w:val="002E0E5E"/>
    <w:rsid w:val="002E28AE"/>
    <w:rsid w:val="002E3951"/>
    <w:rsid w:val="002E791E"/>
    <w:rsid w:val="002F3C6F"/>
    <w:rsid w:val="00300E22"/>
    <w:rsid w:val="003011B3"/>
    <w:rsid w:val="00302948"/>
    <w:rsid w:val="00303697"/>
    <w:rsid w:val="00316C88"/>
    <w:rsid w:val="00320435"/>
    <w:rsid w:val="00320878"/>
    <w:rsid w:val="003233D9"/>
    <w:rsid w:val="0032505C"/>
    <w:rsid w:val="00330823"/>
    <w:rsid w:val="0033101C"/>
    <w:rsid w:val="0033397E"/>
    <w:rsid w:val="00340CC3"/>
    <w:rsid w:val="0034607D"/>
    <w:rsid w:val="00352B31"/>
    <w:rsid w:val="00353E4C"/>
    <w:rsid w:val="00355203"/>
    <w:rsid w:val="00357317"/>
    <w:rsid w:val="003573F4"/>
    <w:rsid w:val="003657A5"/>
    <w:rsid w:val="00373F3E"/>
    <w:rsid w:val="00377D43"/>
    <w:rsid w:val="00385373"/>
    <w:rsid w:val="003859BA"/>
    <w:rsid w:val="00387591"/>
    <w:rsid w:val="00387AB5"/>
    <w:rsid w:val="00391AB5"/>
    <w:rsid w:val="00392707"/>
    <w:rsid w:val="003A0F08"/>
    <w:rsid w:val="003A1901"/>
    <w:rsid w:val="003A383F"/>
    <w:rsid w:val="003A4DAA"/>
    <w:rsid w:val="003A52F2"/>
    <w:rsid w:val="003A5D91"/>
    <w:rsid w:val="003A75D3"/>
    <w:rsid w:val="003B460D"/>
    <w:rsid w:val="003B5A5E"/>
    <w:rsid w:val="003B7A8A"/>
    <w:rsid w:val="003C568B"/>
    <w:rsid w:val="003C66BD"/>
    <w:rsid w:val="003C6F22"/>
    <w:rsid w:val="003D6473"/>
    <w:rsid w:val="003E15FA"/>
    <w:rsid w:val="003F23CE"/>
    <w:rsid w:val="003F370C"/>
    <w:rsid w:val="003F5521"/>
    <w:rsid w:val="003F699A"/>
    <w:rsid w:val="004031E2"/>
    <w:rsid w:val="00403E75"/>
    <w:rsid w:val="00404607"/>
    <w:rsid w:val="00404D60"/>
    <w:rsid w:val="00410EC6"/>
    <w:rsid w:val="0041258C"/>
    <w:rsid w:val="0042043E"/>
    <w:rsid w:val="00430AF7"/>
    <w:rsid w:val="00431665"/>
    <w:rsid w:val="00431B3C"/>
    <w:rsid w:val="004375BF"/>
    <w:rsid w:val="00442F86"/>
    <w:rsid w:val="0044376C"/>
    <w:rsid w:val="004446E6"/>
    <w:rsid w:val="00446516"/>
    <w:rsid w:val="00452128"/>
    <w:rsid w:val="004526FA"/>
    <w:rsid w:val="004533A4"/>
    <w:rsid w:val="00456D37"/>
    <w:rsid w:val="00457067"/>
    <w:rsid w:val="00462939"/>
    <w:rsid w:val="00462CA0"/>
    <w:rsid w:val="0046501B"/>
    <w:rsid w:val="00465764"/>
    <w:rsid w:val="004708F2"/>
    <w:rsid w:val="004717AB"/>
    <w:rsid w:val="00472BBB"/>
    <w:rsid w:val="00483B17"/>
    <w:rsid w:val="00484359"/>
    <w:rsid w:val="0048659C"/>
    <w:rsid w:val="00497393"/>
    <w:rsid w:val="004A34BA"/>
    <w:rsid w:val="004A3BD8"/>
    <w:rsid w:val="004A66FB"/>
    <w:rsid w:val="004A7C56"/>
    <w:rsid w:val="004B09C9"/>
    <w:rsid w:val="004B2C73"/>
    <w:rsid w:val="004C1E0D"/>
    <w:rsid w:val="004C297A"/>
    <w:rsid w:val="004C2B9F"/>
    <w:rsid w:val="004C3ECC"/>
    <w:rsid w:val="004C76A5"/>
    <w:rsid w:val="004D3679"/>
    <w:rsid w:val="004D3D1C"/>
    <w:rsid w:val="004D4099"/>
    <w:rsid w:val="004D747F"/>
    <w:rsid w:val="004E36F2"/>
    <w:rsid w:val="004E4F37"/>
    <w:rsid w:val="004E7665"/>
    <w:rsid w:val="005111AB"/>
    <w:rsid w:val="005248B1"/>
    <w:rsid w:val="0052656B"/>
    <w:rsid w:val="00533234"/>
    <w:rsid w:val="00537392"/>
    <w:rsid w:val="00540038"/>
    <w:rsid w:val="00544856"/>
    <w:rsid w:val="00546C06"/>
    <w:rsid w:val="00546EF9"/>
    <w:rsid w:val="00550EA7"/>
    <w:rsid w:val="00551ACF"/>
    <w:rsid w:val="005553C3"/>
    <w:rsid w:val="005679EB"/>
    <w:rsid w:val="00567ACA"/>
    <w:rsid w:val="00570483"/>
    <w:rsid w:val="0057474B"/>
    <w:rsid w:val="00575D3E"/>
    <w:rsid w:val="00576AF8"/>
    <w:rsid w:val="00580531"/>
    <w:rsid w:val="005832A4"/>
    <w:rsid w:val="00583B48"/>
    <w:rsid w:val="00586056"/>
    <w:rsid w:val="00586C84"/>
    <w:rsid w:val="00587A34"/>
    <w:rsid w:val="00591AFD"/>
    <w:rsid w:val="00595E4B"/>
    <w:rsid w:val="005A0827"/>
    <w:rsid w:val="005A798F"/>
    <w:rsid w:val="005C14A4"/>
    <w:rsid w:val="005C485B"/>
    <w:rsid w:val="005C490D"/>
    <w:rsid w:val="005D3B83"/>
    <w:rsid w:val="005D49F8"/>
    <w:rsid w:val="005E05B1"/>
    <w:rsid w:val="005E130F"/>
    <w:rsid w:val="005E1A27"/>
    <w:rsid w:val="005E5155"/>
    <w:rsid w:val="005F3357"/>
    <w:rsid w:val="006005A1"/>
    <w:rsid w:val="00607BBD"/>
    <w:rsid w:val="00610FC8"/>
    <w:rsid w:val="00615BD2"/>
    <w:rsid w:val="006165E5"/>
    <w:rsid w:val="006276AE"/>
    <w:rsid w:val="00632910"/>
    <w:rsid w:val="00633210"/>
    <w:rsid w:val="00633F4A"/>
    <w:rsid w:val="00634B58"/>
    <w:rsid w:val="006352D2"/>
    <w:rsid w:val="0064425B"/>
    <w:rsid w:val="006447A4"/>
    <w:rsid w:val="00650990"/>
    <w:rsid w:val="006564F1"/>
    <w:rsid w:val="00661B3E"/>
    <w:rsid w:val="00665219"/>
    <w:rsid w:val="00665C42"/>
    <w:rsid w:val="00665E60"/>
    <w:rsid w:val="00667B1F"/>
    <w:rsid w:val="00667CCB"/>
    <w:rsid w:val="00670B37"/>
    <w:rsid w:val="00674470"/>
    <w:rsid w:val="0067481E"/>
    <w:rsid w:val="00674F71"/>
    <w:rsid w:val="00680844"/>
    <w:rsid w:val="00681B23"/>
    <w:rsid w:val="00683946"/>
    <w:rsid w:val="0069034A"/>
    <w:rsid w:val="00692B13"/>
    <w:rsid w:val="0069500B"/>
    <w:rsid w:val="00696A50"/>
    <w:rsid w:val="006A0DDD"/>
    <w:rsid w:val="006A256D"/>
    <w:rsid w:val="006A3D31"/>
    <w:rsid w:val="006A7B28"/>
    <w:rsid w:val="006A7CCD"/>
    <w:rsid w:val="006B2263"/>
    <w:rsid w:val="006B5773"/>
    <w:rsid w:val="006C1436"/>
    <w:rsid w:val="006C20A0"/>
    <w:rsid w:val="006C323F"/>
    <w:rsid w:val="006C7D3F"/>
    <w:rsid w:val="006C7E00"/>
    <w:rsid w:val="006D054A"/>
    <w:rsid w:val="006E10C9"/>
    <w:rsid w:val="006E119F"/>
    <w:rsid w:val="006E1729"/>
    <w:rsid w:val="006F056F"/>
    <w:rsid w:val="006F25BD"/>
    <w:rsid w:val="006F2EC3"/>
    <w:rsid w:val="006F3C44"/>
    <w:rsid w:val="006F7D8B"/>
    <w:rsid w:val="00705560"/>
    <w:rsid w:val="0071070E"/>
    <w:rsid w:val="00711C86"/>
    <w:rsid w:val="00712DC2"/>
    <w:rsid w:val="00712E16"/>
    <w:rsid w:val="00713EFC"/>
    <w:rsid w:val="007146D2"/>
    <w:rsid w:val="00714AEA"/>
    <w:rsid w:val="007151B6"/>
    <w:rsid w:val="00715A5D"/>
    <w:rsid w:val="00717D5F"/>
    <w:rsid w:val="0072165E"/>
    <w:rsid w:val="00724BAF"/>
    <w:rsid w:val="007309AA"/>
    <w:rsid w:val="00732441"/>
    <w:rsid w:val="00734570"/>
    <w:rsid w:val="00735828"/>
    <w:rsid w:val="00743335"/>
    <w:rsid w:val="0076464B"/>
    <w:rsid w:val="00764A65"/>
    <w:rsid w:val="007715BA"/>
    <w:rsid w:val="00772078"/>
    <w:rsid w:val="007775C2"/>
    <w:rsid w:val="007778CE"/>
    <w:rsid w:val="00777F86"/>
    <w:rsid w:val="00785187"/>
    <w:rsid w:val="007902EA"/>
    <w:rsid w:val="0079252D"/>
    <w:rsid w:val="00794191"/>
    <w:rsid w:val="0079661E"/>
    <w:rsid w:val="00796BF5"/>
    <w:rsid w:val="007A28C4"/>
    <w:rsid w:val="007A4EBD"/>
    <w:rsid w:val="007A6E1A"/>
    <w:rsid w:val="007A7424"/>
    <w:rsid w:val="007A7902"/>
    <w:rsid w:val="007B0071"/>
    <w:rsid w:val="007B4C58"/>
    <w:rsid w:val="007B7D53"/>
    <w:rsid w:val="007C482E"/>
    <w:rsid w:val="007C4D48"/>
    <w:rsid w:val="007C68B5"/>
    <w:rsid w:val="007D0C6C"/>
    <w:rsid w:val="007D2CE6"/>
    <w:rsid w:val="007D3F97"/>
    <w:rsid w:val="007D73CE"/>
    <w:rsid w:val="007E0304"/>
    <w:rsid w:val="007E1E28"/>
    <w:rsid w:val="007E207B"/>
    <w:rsid w:val="007E2772"/>
    <w:rsid w:val="007F1D40"/>
    <w:rsid w:val="007F3AA0"/>
    <w:rsid w:val="007F4EF2"/>
    <w:rsid w:val="007F4F2B"/>
    <w:rsid w:val="007F7ADB"/>
    <w:rsid w:val="0081184B"/>
    <w:rsid w:val="0081634F"/>
    <w:rsid w:val="00822939"/>
    <w:rsid w:val="008246F4"/>
    <w:rsid w:val="00824EDA"/>
    <w:rsid w:val="00833770"/>
    <w:rsid w:val="0083614B"/>
    <w:rsid w:val="008374C0"/>
    <w:rsid w:val="008401B6"/>
    <w:rsid w:val="008421EC"/>
    <w:rsid w:val="008473E6"/>
    <w:rsid w:val="008550A3"/>
    <w:rsid w:val="008647CD"/>
    <w:rsid w:val="00867825"/>
    <w:rsid w:val="008751D7"/>
    <w:rsid w:val="00875254"/>
    <w:rsid w:val="00876B2D"/>
    <w:rsid w:val="00876B9D"/>
    <w:rsid w:val="008810C4"/>
    <w:rsid w:val="0088287D"/>
    <w:rsid w:val="008834AE"/>
    <w:rsid w:val="00883C89"/>
    <w:rsid w:val="00890026"/>
    <w:rsid w:val="00891245"/>
    <w:rsid w:val="008918CD"/>
    <w:rsid w:val="008918E2"/>
    <w:rsid w:val="00894C67"/>
    <w:rsid w:val="00896274"/>
    <w:rsid w:val="008978B9"/>
    <w:rsid w:val="008A3477"/>
    <w:rsid w:val="008A3D36"/>
    <w:rsid w:val="008A3DC1"/>
    <w:rsid w:val="008A5094"/>
    <w:rsid w:val="008A673F"/>
    <w:rsid w:val="008B04EA"/>
    <w:rsid w:val="008B4F7A"/>
    <w:rsid w:val="008B67F1"/>
    <w:rsid w:val="008C04FA"/>
    <w:rsid w:val="008C0A74"/>
    <w:rsid w:val="008C35CC"/>
    <w:rsid w:val="008C3C23"/>
    <w:rsid w:val="008C7954"/>
    <w:rsid w:val="008D04C5"/>
    <w:rsid w:val="008D3970"/>
    <w:rsid w:val="008D3CB4"/>
    <w:rsid w:val="008E16DA"/>
    <w:rsid w:val="008E33F2"/>
    <w:rsid w:val="008E3D20"/>
    <w:rsid w:val="008E3E42"/>
    <w:rsid w:val="008E55E0"/>
    <w:rsid w:val="008F419D"/>
    <w:rsid w:val="008F4264"/>
    <w:rsid w:val="008F44A9"/>
    <w:rsid w:val="008F4A57"/>
    <w:rsid w:val="0090279D"/>
    <w:rsid w:val="00904044"/>
    <w:rsid w:val="009113A9"/>
    <w:rsid w:val="0091272C"/>
    <w:rsid w:val="00913646"/>
    <w:rsid w:val="0091781A"/>
    <w:rsid w:val="009203F4"/>
    <w:rsid w:val="009214A6"/>
    <w:rsid w:val="00922889"/>
    <w:rsid w:val="00925DC2"/>
    <w:rsid w:val="009261B9"/>
    <w:rsid w:val="00931A9A"/>
    <w:rsid w:val="00932244"/>
    <w:rsid w:val="0093539A"/>
    <w:rsid w:val="00937B0D"/>
    <w:rsid w:val="00940D2A"/>
    <w:rsid w:val="00950526"/>
    <w:rsid w:val="00950D10"/>
    <w:rsid w:val="009528D6"/>
    <w:rsid w:val="00954423"/>
    <w:rsid w:val="00954527"/>
    <w:rsid w:val="009567A7"/>
    <w:rsid w:val="00957E8C"/>
    <w:rsid w:val="009621F5"/>
    <w:rsid w:val="009634B1"/>
    <w:rsid w:val="009743D0"/>
    <w:rsid w:val="009804B1"/>
    <w:rsid w:val="009815C7"/>
    <w:rsid w:val="00981AF8"/>
    <w:rsid w:val="00985307"/>
    <w:rsid w:val="00987FB0"/>
    <w:rsid w:val="009906DD"/>
    <w:rsid w:val="0099130F"/>
    <w:rsid w:val="00993D47"/>
    <w:rsid w:val="0099429F"/>
    <w:rsid w:val="00997CB4"/>
    <w:rsid w:val="009A0982"/>
    <w:rsid w:val="009A2F37"/>
    <w:rsid w:val="009A6460"/>
    <w:rsid w:val="009A7535"/>
    <w:rsid w:val="009B6AD6"/>
    <w:rsid w:val="009B7165"/>
    <w:rsid w:val="009C51A6"/>
    <w:rsid w:val="009C5EE2"/>
    <w:rsid w:val="009C7551"/>
    <w:rsid w:val="009C7B5B"/>
    <w:rsid w:val="009D07D1"/>
    <w:rsid w:val="009D5E96"/>
    <w:rsid w:val="009D6E01"/>
    <w:rsid w:val="009D6EEF"/>
    <w:rsid w:val="009D733B"/>
    <w:rsid w:val="009E3DB8"/>
    <w:rsid w:val="009F003A"/>
    <w:rsid w:val="009F05A7"/>
    <w:rsid w:val="009F0B8A"/>
    <w:rsid w:val="009F3DE6"/>
    <w:rsid w:val="009F41E3"/>
    <w:rsid w:val="009F4DC4"/>
    <w:rsid w:val="009F5FDC"/>
    <w:rsid w:val="00A0023E"/>
    <w:rsid w:val="00A035A1"/>
    <w:rsid w:val="00A0388F"/>
    <w:rsid w:val="00A03FB3"/>
    <w:rsid w:val="00A04F14"/>
    <w:rsid w:val="00A058E4"/>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13C3"/>
    <w:rsid w:val="00A46D11"/>
    <w:rsid w:val="00A478F8"/>
    <w:rsid w:val="00A502F4"/>
    <w:rsid w:val="00A50438"/>
    <w:rsid w:val="00A53A18"/>
    <w:rsid w:val="00A53CF0"/>
    <w:rsid w:val="00A55463"/>
    <w:rsid w:val="00A5597B"/>
    <w:rsid w:val="00A5620B"/>
    <w:rsid w:val="00A56EFE"/>
    <w:rsid w:val="00A61028"/>
    <w:rsid w:val="00A62AC7"/>
    <w:rsid w:val="00A63C87"/>
    <w:rsid w:val="00A64E45"/>
    <w:rsid w:val="00A663A5"/>
    <w:rsid w:val="00A705B0"/>
    <w:rsid w:val="00A74B75"/>
    <w:rsid w:val="00A804C4"/>
    <w:rsid w:val="00A809EB"/>
    <w:rsid w:val="00A82A97"/>
    <w:rsid w:val="00A847D4"/>
    <w:rsid w:val="00A935AC"/>
    <w:rsid w:val="00A93699"/>
    <w:rsid w:val="00A9477F"/>
    <w:rsid w:val="00A96330"/>
    <w:rsid w:val="00AA4617"/>
    <w:rsid w:val="00AA511B"/>
    <w:rsid w:val="00AA6A7B"/>
    <w:rsid w:val="00AC12D2"/>
    <w:rsid w:val="00AC32F5"/>
    <w:rsid w:val="00AC494C"/>
    <w:rsid w:val="00AE1824"/>
    <w:rsid w:val="00AE4033"/>
    <w:rsid w:val="00AE6EE6"/>
    <w:rsid w:val="00AE77E5"/>
    <w:rsid w:val="00AE7884"/>
    <w:rsid w:val="00AF035C"/>
    <w:rsid w:val="00AF536E"/>
    <w:rsid w:val="00AF56A2"/>
    <w:rsid w:val="00AF5990"/>
    <w:rsid w:val="00AF6D9B"/>
    <w:rsid w:val="00AF7DC3"/>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5CDC"/>
    <w:rsid w:val="00B47636"/>
    <w:rsid w:val="00B47896"/>
    <w:rsid w:val="00B47D4C"/>
    <w:rsid w:val="00B511D7"/>
    <w:rsid w:val="00B5249E"/>
    <w:rsid w:val="00B5452A"/>
    <w:rsid w:val="00B551B1"/>
    <w:rsid w:val="00B60B49"/>
    <w:rsid w:val="00B615DC"/>
    <w:rsid w:val="00B616CF"/>
    <w:rsid w:val="00B61E2B"/>
    <w:rsid w:val="00B71EF5"/>
    <w:rsid w:val="00B806AE"/>
    <w:rsid w:val="00B830F8"/>
    <w:rsid w:val="00B84106"/>
    <w:rsid w:val="00B92B05"/>
    <w:rsid w:val="00B93254"/>
    <w:rsid w:val="00B942E0"/>
    <w:rsid w:val="00B95A6F"/>
    <w:rsid w:val="00B97F4F"/>
    <w:rsid w:val="00BB0F01"/>
    <w:rsid w:val="00BB10E9"/>
    <w:rsid w:val="00BC364F"/>
    <w:rsid w:val="00BE0965"/>
    <w:rsid w:val="00BE187B"/>
    <w:rsid w:val="00BE1A34"/>
    <w:rsid w:val="00BE3060"/>
    <w:rsid w:val="00BE4678"/>
    <w:rsid w:val="00BF2653"/>
    <w:rsid w:val="00BF5EFE"/>
    <w:rsid w:val="00C00ABF"/>
    <w:rsid w:val="00C01CD2"/>
    <w:rsid w:val="00C021B6"/>
    <w:rsid w:val="00C04F30"/>
    <w:rsid w:val="00C06F22"/>
    <w:rsid w:val="00C12270"/>
    <w:rsid w:val="00C14986"/>
    <w:rsid w:val="00C14D7A"/>
    <w:rsid w:val="00C21B8B"/>
    <w:rsid w:val="00C32F5D"/>
    <w:rsid w:val="00C33D82"/>
    <w:rsid w:val="00C36234"/>
    <w:rsid w:val="00C406C8"/>
    <w:rsid w:val="00C40C8C"/>
    <w:rsid w:val="00C41C03"/>
    <w:rsid w:val="00C44A9F"/>
    <w:rsid w:val="00C47344"/>
    <w:rsid w:val="00C5187D"/>
    <w:rsid w:val="00C522A1"/>
    <w:rsid w:val="00C55BCF"/>
    <w:rsid w:val="00C669B3"/>
    <w:rsid w:val="00C67999"/>
    <w:rsid w:val="00C73981"/>
    <w:rsid w:val="00C761CC"/>
    <w:rsid w:val="00C76391"/>
    <w:rsid w:val="00C83494"/>
    <w:rsid w:val="00C84C50"/>
    <w:rsid w:val="00C86CD0"/>
    <w:rsid w:val="00C91AFC"/>
    <w:rsid w:val="00C9205D"/>
    <w:rsid w:val="00CA1443"/>
    <w:rsid w:val="00CA25F1"/>
    <w:rsid w:val="00CA4A83"/>
    <w:rsid w:val="00CA54EE"/>
    <w:rsid w:val="00CB2B75"/>
    <w:rsid w:val="00CB55B1"/>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E7467"/>
    <w:rsid w:val="00CF1EF9"/>
    <w:rsid w:val="00CF2D76"/>
    <w:rsid w:val="00CF4119"/>
    <w:rsid w:val="00CF45D3"/>
    <w:rsid w:val="00CF4F77"/>
    <w:rsid w:val="00CF7A57"/>
    <w:rsid w:val="00D00CEC"/>
    <w:rsid w:val="00D01EFB"/>
    <w:rsid w:val="00D02031"/>
    <w:rsid w:val="00D06700"/>
    <w:rsid w:val="00D1186B"/>
    <w:rsid w:val="00D11CAA"/>
    <w:rsid w:val="00D13A88"/>
    <w:rsid w:val="00D13C42"/>
    <w:rsid w:val="00D14B93"/>
    <w:rsid w:val="00D150F5"/>
    <w:rsid w:val="00D16A7A"/>
    <w:rsid w:val="00D20CC6"/>
    <w:rsid w:val="00D2709F"/>
    <w:rsid w:val="00D27118"/>
    <w:rsid w:val="00D30223"/>
    <w:rsid w:val="00D32A75"/>
    <w:rsid w:val="00D3468A"/>
    <w:rsid w:val="00D374EE"/>
    <w:rsid w:val="00D37629"/>
    <w:rsid w:val="00D43A2F"/>
    <w:rsid w:val="00D44B99"/>
    <w:rsid w:val="00D50B27"/>
    <w:rsid w:val="00D513C2"/>
    <w:rsid w:val="00D51D10"/>
    <w:rsid w:val="00D527CB"/>
    <w:rsid w:val="00D546CB"/>
    <w:rsid w:val="00D557E5"/>
    <w:rsid w:val="00D55C6F"/>
    <w:rsid w:val="00D57017"/>
    <w:rsid w:val="00D624C5"/>
    <w:rsid w:val="00D663A7"/>
    <w:rsid w:val="00D71CB0"/>
    <w:rsid w:val="00D803E8"/>
    <w:rsid w:val="00D80CDB"/>
    <w:rsid w:val="00D8245F"/>
    <w:rsid w:val="00D86446"/>
    <w:rsid w:val="00D959AB"/>
    <w:rsid w:val="00D95A0F"/>
    <w:rsid w:val="00D96566"/>
    <w:rsid w:val="00DA4009"/>
    <w:rsid w:val="00DA5376"/>
    <w:rsid w:val="00DA69D9"/>
    <w:rsid w:val="00DB3412"/>
    <w:rsid w:val="00DB4255"/>
    <w:rsid w:val="00DB4B6C"/>
    <w:rsid w:val="00DB4D6B"/>
    <w:rsid w:val="00DB5C8D"/>
    <w:rsid w:val="00DB77E8"/>
    <w:rsid w:val="00DC2AA1"/>
    <w:rsid w:val="00DC4440"/>
    <w:rsid w:val="00DC5842"/>
    <w:rsid w:val="00DC6664"/>
    <w:rsid w:val="00DD1F94"/>
    <w:rsid w:val="00DE490A"/>
    <w:rsid w:val="00DE5016"/>
    <w:rsid w:val="00DF0E2A"/>
    <w:rsid w:val="00DF3484"/>
    <w:rsid w:val="00DF5223"/>
    <w:rsid w:val="00DF5F26"/>
    <w:rsid w:val="00E00D0C"/>
    <w:rsid w:val="00E07AEE"/>
    <w:rsid w:val="00E10AC3"/>
    <w:rsid w:val="00E123C2"/>
    <w:rsid w:val="00E14853"/>
    <w:rsid w:val="00E1617D"/>
    <w:rsid w:val="00E16D15"/>
    <w:rsid w:val="00E2134C"/>
    <w:rsid w:val="00E24D12"/>
    <w:rsid w:val="00E25748"/>
    <w:rsid w:val="00E262FC"/>
    <w:rsid w:val="00E272FF"/>
    <w:rsid w:val="00E3022B"/>
    <w:rsid w:val="00E33A8F"/>
    <w:rsid w:val="00E35209"/>
    <w:rsid w:val="00E35A4A"/>
    <w:rsid w:val="00E4143A"/>
    <w:rsid w:val="00E42B0C"/>
    <w:rsid w:val="00E45E7B"/>
    <w:rsid w:val="00E46395"/>
    <w:rsid w:val="00E46922"/>
    <w:rsid w:val="00E5014E"/>
    <w:rsid w:val="00E5367B"/>
    <w:rsid w:val="00E54795"/>
    <w:rsid w:val="00E5484E"/>
    <w:rsid w:val="00E57F10"/>
    <w:rsid w:val="00E6064C"/>
    <w:rsid w:val="00E6248F"/>
    <w:rsid w:val="00E65074"/>
    <w:rsid w:val="00E6523B"/>
    <w:rsid w:val="00E66A3D"/>
    <w:rsid w:val="00E67674"/>
    <w:rsid w:val="00E751A2"/>
    <w:rsid w:val="00E76057"/>
    <w:rsid w:val="00E775DA"/>
    <w:rsid w:val="00E8201E"/>
    <w:rsid w:val="00E8598F"/>
    <w:rsid w:val="00E905AF"/>
    <w:rsid w:val="00E94223"/>
    <w:rsid w:val="00E94ED1"/>
    <w:rsid w:val="00E95292"/>
    <w:rsid w:val="00EA22AE"/>
    <w:rsid w:val="00EA344B"/>
    <w:rsid w:val="00EA46A8"/>
    <w:rsid w:val="00EB217E"/>
    <w:rsid w:val="00EC2046"/>
    <w:rsid w:val="00EC715F"/>
    <w:rsid w:val="00ED55AB"/>
    <w:rsid w:val="00ED6EA3"/>
    <w:rsid w:val="00EE0A2D"/>
    <w:rsid w:val="00EE13E4"/>
    <w:rsid w:val="00EE612A"/>
    <w:rsid w:val="00EF34FE"/>
    <w:rsid w:val="00EF4B7D"/>
    <w:rsid w:val="00EF7F05"/>
    <w:rsid w:val="00F0297E"/>
    <w:rsid w:val="00F0659D"/>
    <w:rsid w:val="00F069C7"/>
    <w:rsid w:val="00F115A1"/>
    <w:rsid w:val="00F14024"/>
    <w:rsid w:val="00F143DB"/>
    <w:rsid w:val="00F17B32"/>
    <w:rsid w:val="00F20E56"/>
    <w:rsid w:val="00F21522"/>
    <w:rsid w:val="00F22A61"/>
    <w:rsid w:val="00F22E5C"/>
    <w:rsid w:val="00F27A96"/>
    <w:rsid w:val="00F27D00"/>
    <w:rsid w:val="00F32196"/>
    <w:rsid w:val="00F34574"/>
    <w:rsid w:val="00F3662E"/>
    <w:rsid w:val="00F36783"/>
    <w:rsid w:val="00F40803"/>
    <w:rsid w:val="00F46AB9"/>
    <w:rsid w:val="00F47570"/>
    <w:rsid w:val="00F6115E"/>
    <w:rsid w:val="00F612B0"/>
    <w:rsid w:val="00F631E3"/>
    <w:rsid w:val="00F7155A"/>
    <w:rsid w:val="00F718B0"/>
    <w:rsid w:val="00F732E4"/>
    <w:rsid w:val="00F75728"/>
    <w:rsid w:val="00F761D0"/>
    <w:rsid w:val="00F8037E"/>
    <w:rsid w:val="00F808DD"/>
    <w:rsid w:val="00F827AD"/>
    <w:rsid w:val="00F829B7"/>
    <w:rsid w:val="00F844E2"/>
    <w:rsid w:val="00F8495A"/>
    <w:rsid w:val="00F84B51"/>
    <w:rsid w:val="00F90B03"/>
    <w:rsid w:val="00F94013"/>
    <w:rsid w:val="00F94B27"/>
    <w:rsid w:val="00F94EA4"/>
    <w:rsid w:val="00FA400A"/>
    <w:rsid w:val="00FA41A9"/>
    <w:rsid w:val="00FA55F2"/>
    <w:rsid w:val="00FA580B"/>
    <w:rsid w:val="00FB16F9"/>
    <w:rsid w:val="00FB230D"/>
    <w:rsid w:val="00FB3E4F"/>
    <w:rsid w:val="00FB7037"/>
    <w:rsid w:val="00FC0E26"/>
    <w:rsid w:val="00FC3141"/>
    <w:rsid w:val="00FC6D74"/>
    <w:rsid w:val="00FC73FD"/>
    <w:rsid w:val="00FD0815"/>
    <w:rsid w:val="00FD0DCD"/>
    <w:rsid w:val="00FD0E8D"/>
    <w:rsid w:val="00FD1276"/>
    <w:rsid w:val="00FD12E9"/>
    <w:rsid w:val="00FD1F8E"/>
    <w:rsid w:val="00FD35B5"/>
    <w:rsid w:val="00FD3C95"/>
    <w:rsid w:val="00FD4288"/>
    <w:rsid w:val="00FD5978"/>
    <w:rsid w:val="00FD7466"/>
    <w:rsid w:val="00FE3548"/>
    <w:rsid w:val="00FE426F"/>
    <w:rsid w:val="00FE6CD8"/>
    <w:rsid w:val="00FF3C87"/>
    <w:rsid w:val="00FF7074"/>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8CA7E"/>
  <w15:docId w15:val="{5AA1F05F-1153-4D39-B1B1-12A3F825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B6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204">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53604821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83092491">
      <w:bodyDiv w:val="1"/>
      <w:marLeft w:val="0"/>
      <w:marRight w:val="0"/>
      <w:marTop w:val="0"/>
      <w:marBottom w:val="0"/>
      <w:divBdr>
        <w:top w:val="none" w:sz="0" w:space="0" w:color="auto"/>
        <w:left w:val="none" w:sz="0" w:space="0" w:color="auto"/>
        <w:bottom w:val="none" w:sz="0" w:space="0" w:color="auto"/>
        <w:right w:val="none" w:sz="0" w:space="0" w:color="auto"/>
      </w:divBdr>
    </w:div>
    <w:div w:id="963577851">
      <w:bodyDiv w:val="1"/>
      <w:marLeft w:val="0"/>
      <w:marRight w:val="0"/>
      <w:marTop w:val="0"/>
      <w:marBottom w:val="0"/>
      <w:divBdr>
        <w:top w:val="none" w:sz="0" w:space="0" w:color="auto"/>
        <w:left w:val="none" w:sz="0" w:space="0" w:color="auto"/>
        <w:bottom w:val="none" w:sz="0" w:space="0" w:color="auto"/>
        <w:right w:val="none" w:sz="0" w:space="0" w:color="auto"/>
      </w:divBdr>
    </w:div>
    <w:div w:id="1026953005">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8944228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46DA-C9CB-4653-81DF-8A1A7FB2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dgadelia</dc:creator>
  <cp:keywords/>
  <dc:description/>
  <cp:lastModifiedBy>Giorgi javakhishvili</cp:lastModifiedBy>
  <cp:revision>45</cp:revision>
  <cp:lastPrinted>2015-07-27T06:36:00Z</cp:lastPrinted>
  <dcterms:created xsi:type="dcterms:W3CDTF">2022-07-15T11:02:00Z</dcterms:created>
  <dcterms:modified xsi:type="dcterms:W3CDTF">2026-02-02T09:18:00Z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734c74-3ec3-4e8f-91d9-a915579f742b_Enabled">
    <vt:lpwstr>true</vt:lpwstr>
  </property>
  <property fmtid="{D5CDD505-2E9C-101B-9397-08002B2CF9AE}" pid="3" name="MSIP_Label_80734c74-3ec3-4e8f-91d9-a915579f742b_SetDate">
    <vt:lpwstr>2022-03-15T12:38:19Z</vt:lpwstr>
  </property>
  <property fmtid="{D5CDD505-2E9C-101B-9397-08002B2CF9AE}" pid="4" name="MSIP_Label_80734c74-3ec3-4e8f-91d9-a915579f742b_Method">
    <vt:lpwstr>Privileged</vt:lpwstr>
  </property>
  <property fmtid="{D5CDD505-2E9C-101B-9397-08002B2CF9AE}" pid="5" name="MSIP_Label_80734c74-3ec3-4e8f-91d9-a915579f742b_Name">
    <vt:lpwstr>PROC OTHER</vt:lpwstr>
  </property>
  <property fmtid="{D5CDD505-2E9C-101B-9397-08002B2CF9AE}" pid="6" name="MSIP_Label_80734c74-3ec3-4e8f-91d9-a915579f742b_SiteId">
    <vt:lpwstr>e2029e44-8d8d-4545-b8ad-ca25d5446356</vt:lpwstr>
  </property>
  <property fmtid="{D5CDD505-2E9C-101B-9397-08002B2CF9AE}" pid="7" name="MSIP_Label_80734c74-3ec3-4e8f-91d9-a915579f742b_ActionId">
    <vt:lpwstr>54a6e79d-b0c1-405f-ac19-42820af383ae</vt:lpwstr>
  </property>
  <property fmtid="{D5CDD505-2E9C-101B-9397-08002B2CF9AE}" pid="8" name="MSIP_Label_80734c74-3ec3-4e8f-91d9-a915579f742b_ContentBits">
    <vt:lpwstr>0</vt:lpwstr>
  </property>
</Properties>
</file>