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365602146"/>
        <w:docPartObj>
          <w:docPartGallery w:val="Cover Pages"/>
          <w:docPartUnique/>
        </w:docPartObj>
      </w:sdtPr>
      <w:sdtEndPr/>
      <w:sdtContent>
        <w:p w14:paraId="706971B8" w14:textId="5507B235" w:rsidR="001A0679" w:rsidRDefault="001A067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C1B5193" wp14:editId="13C90BA4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8676005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FA67B9" w14:textId="5EE33049" w:rsidR="00B2183E" w:rsidRPr="00302A7D" w:rsidRDefault="00B2183E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302A7D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საკონტაქტო ინფორმაცია</w:t>
                                </w:r>
                              </w:p>
                              <w:p w14:paraId="223B4D79" w14:textId="11F05A09" w:rsidR="00B2183E" w:rsidRPr="00473393" w:rsidRDefault="00B2183E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Theme="minorHAnsi" w:cs="Arial"/>
                                    <w:color w:val="595959" w:themeColor="text1" w:themeTint="A6"/>
                                    <w:sz w:val="28"/>
                                    <w:szCs w:val="28"/>
                                    <w:lang w:val="ka-GE"/>
                                  </w:rPr>
                                  <w:t>მარიამ ტაბატაძე</w:t>
                                </w:r>
                              </w:p>
                              <w:p w14:paraId="5817EE80" w14:textId="7DC590DB" w:rsidR="00B2183E" w:rsidRPr="00852F35" w:rsidRDefault="009E4CCA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2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B2183E" w:rsidRPr="00852F35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2"/>
                                        <w:szCs w:val="18"/>
                                      </w:rPr>
                                      <w:t>tenders@gc.ge</w:t>
                                    </w:r>
                                  </w:sdtContent>
                                </w:sdt>
                              </w:p>
                              <w:p w14:paraId="60C3A241" w14:textId="31C85ADA" w:rsidR="00B2183E" w:rsidRPr="00B003A9" w:rsidRDefault="00B2183E" w:rsidP="00E80326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lang w:val="ka-GE" w:eastAsia="ja-JP"/>
                                  </w:rPr>
                                </w:pP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 w:rsidRPr="00E80326">
                                  <w:rPr>
                                    <w:rFonts w:asciiTheme="minorHAnsi" w:hAnsiTheme="minorHAnsi" w:cstheme="minorHAnsi"/>
                                    <w:lang w:eastAsia="ja-JP"/>
                                  </w:rPr>
                                  <w:t xml:space="preserve">+995 </w:t>
                                </w:r>
                                <w:r>
                                  <w:rPr>
                                    <w:rFonts w:asciiTheme="minorHAnsi" w:hAnsiTheme="minorHAnsi" w:cstheme="minorHAnsi"/>
                                    <w:lang w:val="ka-GE" w:eastAsia="ja-JP"/>
                                  </w:rPr>
                                  <w:t>577331197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5C1B519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left:0;text-align:left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" filled="f" stroked="f" strokeweight=".5pt">
                    <v:textbox inset="126pt,0,54pt,0">
                      <w:txbxContent>
                        <w:p w14:paraId="49FA67B9" w14:textId="5EE33049" w:rsidR="00B2183E" w:rsidRPr="00302A7D" w:rsidRDefault="00B2183E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302A7D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საკონტაქტო ინფორმაცია</w:t>
                          </w:r>
                        </w:p>
                        <w:p w14:paraId="223B4D79" w14:textId="11F05A09" w:rsidR="00B2183E" w:rsidRPr="00473393" w:rsidRDefault="00B2183E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color w:val="595959" w:themeColor="text1" w:themeTint="A6"/>
                              <w:sz w:val="28"/>
                              <w:szCs w:val="28"/>
                              <w:lang w:val="ka-GE"/>
                            </w:rPr>
                            <w:t>მარიამ ტაბატაძე</w:t>
                          </w:r>
                        </w:p>
                        <w:p w14:paraId="5817EE80" w14:textId="7DC590DB" w:rsidR="00B2183E" w:rsidRPr="00852F35" w:rsidRDefault="00D45188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2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B2183E" w:rsidRPr="00852F35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2"/>
                                  <w:szCs w:val="18"/>
                                </w:rPr>
                                <w:t>tenders@gc.ge</w:t>
                              </w:r>
                            </w:sdtContent>
                          </w:sdt>
                        </w:p>
                        <w:p w14:paraId="60C3A241" w14:textId="31C85ADA" w:rsidR="00B2183E" w:rsidRPr="00B003A9" w:rsidRDefault="00B2183E" w:rsidP="00E80326">
                          <w:pPr>
                            <w:jc w:val="right"/>
                            <w:rPr>
                              <w:rFonts w:asciiTheme="minorHAnsi" w:hAnsiTheme="minorHAnsi" w:cstheme="minorHAnsi"/>
                              <w:lang w:val="ka-GE" w:eastAsia="ja-JP"/>
                            </w:rPr>
                          </w:pP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 w:rsidRPr="00E80326">
                            <w:rPr>
                              <w:rFonts w:asciiTheme="minorHAnsi" w:hAnsiTheme="minorHAnsi" w:cstheme="minorHAnsi"/>
                              <w:lang w:eastAsia="ja-JP"/>
                            </w:rPr>
                            <w:t xml:space="preserve">+995 </w:t>
                          </w:r>
                          <w:r>
                            <w:rPr>
                              <w:rFonts w:asciiTheme="minorHAnsi" w:hAnsiTheme="minorHAnsi" w:cstheme="minorHAnsi"/>
                              <w:lang w:val="ka-GE" w:eastAsia="ja-JP"/>
                            </w:rPr>
                            <w:t>577331197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C981A71" w14:textId="55F937B2" w:rsidR="001A0679" w:rsidRDefault="00E8032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F677233" wp14:editId="3870301B">
                    <wp:simplePos x="0" y="0"/>
                    <wp:positionH relativeFrom="page">
                      <wp:posOffset>260985</wp:posOffset>
                    </wp:positionH>
                    <wp:positionV relativeFrom="page">
                      <wp:posOffset>5306695</wp:posOffset>
                    </wp:positionV>
                    <wp:extent cx="7315200" cy="1009650"/>
                    <wp:effectExtent l="0" t="0" r="0" b="635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2592A5" w14:textId="0DB81C70" w:rsidR="00B2183E" w:rsidRDefault="00B2183E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proofErr w:type="spellStart"/>
                                <w:r w:rsidRPr="00473393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აბსტრაქტი</w:t>
                                </w:r>
                                <w:proofErr w:type="spellEnd"/>
                              </w:p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color w:val="000000"/>
                                    <w:szCs w:val="27"/>
                                    <w:shd w:val="clear" w:color="auto" w:fill="FFFFFF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643586EF" w14:textId="27C56570" w:rsidR="00B2183E" w:rsidRDefault="00B2183E" w:rsidP="00302A7D">
                                    <w:pPr>
                                      <w:pStyle w:val="NoSpacing"/>
                                      <w:jc w:val="right"/>
                                      <w:rPr>
                                        <w:rFonts w:asciiTheme="minorHAnsi" w:eastAsia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eastAsia="en-US"/>
                                      </w:rPr>
                                    </w:pP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წინამდებარე დოკუმენტი მოიცავს, - სს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ჯორჯიან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ქარდის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განცხადება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ს პროდუქტის შესყიდვის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წინადადებების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მოთხოვნის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შესახებ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დოკუმეტი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მოიცავს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შესყიდვის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პროცედურას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,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სადაც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ორგანიზაციის მოთხოვნები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შესაძლოა აღწერილი იყოს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როგორც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ზოგადი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კონცეფტუალური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პრინციპით, ისე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ფუნქციური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და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შედეგზე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ორიენტირებული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სპეციფიკაციებით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,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-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მიღწევის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კონკრეტული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გზის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დეტალური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ტექნიკური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მითითების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გარეშე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</w:p>
                                </w:sdtContent>
                              </w:sdt>
                              <w:p w14:paraId="4091D2AF" w14:textId="77777777" w:rsidR="00B2183E" w:rsidRDefault="00B2183E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</w:p>
                              <w:p w14:paraId="4F097D13" w14:textId="4B2CC3CD" w:rsidR="00B2183E" w:rsidRPr="00302A7D" w:rsidRDefault="00B2183E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დეტალები</w:t>
                                </w:r>
                              </w:p>
                              <w:p w14:paraId="3DFFC559" w14:textId="4050F881" w:rsidR="00B2183E" w:rsidRPr="004D1999" w:rsidRDefault="00B2183E" w:rsidP="00CC0145">
                                <w:pPr>
                                  <w:ind w:left="288"/>
                                </w:pPr>
                                <w:r w:rsidRPr="00302A7D">
                                  <w:rPr>
                                    <w:lang w:val="ka-GE"/>
                                  </w:rPr>
                                  <w:t>ტენდერის</w:t>
                                </w:r>
                                <w:r w:rsidRPr="00302A7D">
                                  <w:t xml:space="preserve"> </w:t>
                                </w:r>
                                <w:r w:rsidRPr="00B003A9">
                                  <w:t>#</w:t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auto"/>
                                    <w:lang w:val="ka-GE"/>
                                  </w:rPr>
                                  <w:t>9</w:t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 xml:space="preserve">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</w:rPr>
                                  <w:t xml:space="preserve">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>
                                  <w:rPr>
                                    <w:color w:val="FF0000"/>
                                  </w:rPr>
                                  <w:t xml:space="preserve">   </w:t>
                                </w:r>
                                <w:r w:rsidRPr="004D1999">
                                  <w:rPr>
                                    <w:lang w:val="ka-GE"/>
                                  </w:rPr>
                                  <w:t>გამოცხადების თარიღი:</w:t>
                                </w:r>
                                <w:r w:rsidRPr="004D1999">
                                  <w:t xml:space="preserve"> </w:t>
                                </w:r>
                                <w:sdt>
                                  <w:sdtPr>
                                    <w:id w:val="1309590098"/>
                                    <w:date w:fullDate="2026-02-03T00:00:00Z">
                                      <w:dateFormat w:val="dd.MM.yyyy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rPr>
                                        <w:lang w:val="ka-GE"/>
                                      </w:rPr>
                                      <w:t>03.02.2026</w:t>
                                    </w:r>
                                  </w:sdtContent>
                                </w:sdt>
                              </w:p>
                              <w:p w14:paraId="725EE839" w14:textId="02AEC3D7" w:rsidR="00B2183E" w:rsidRPr="008839C1" w:rsidRDefault="00B2183E" w:rsidP="008839C1">
                                <w:pPr>
                                  <w:jc w:val="right"/>
                                  <w:rPr>
                                    <w:lang w:val="ka-GE" w:eastAsia="ja-JP"/>
                                  </w:rPr>
                                </w:pPr>
                                <w:r w:rsidRPr="004D1999">
                                  <w:rPr>
                                    <w:lang w:val="ka-GE"/>
                                  </w:rPr>
                                  <w:t>დასრულების თარიღი:</w:t>
                                </w:r>
                                <w:r w:rsidRPr="004D1999">
                                  <w:t xml:space="preserve">  </w:t>
                                </w:r>
                                <w:sdt>
                                  <w:sdtPr>
                                    <w:id w:val="-478153128"/>
                                    <w:date w:fullDate="2026-02-13T15:00:00Z">
                                      <w:dateFormat w:val="dd.MM.yyyy HH:mm:ss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rPr>
                                        <w:lang w:val="ka-GE"/>
                                      </w:rPr>
                                      <w:t>13.02.2026 15:00:00</w:t>
                                    </w:r>
                                  </w:sdtContent>
                                </w:sdt>
                              </w:p>
                              <w:p w14:paraId="21779E3B" w14:textId="25F54B07" w:rsidR="00B2183E" w:rsidRPr="00473393" w:rsidRDefault="00B2183E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595959" w:themeColor="text1" w:themeTint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0F677233" id="Text Box 153" o:spid="_x0000_s1027" type="#_x0000_t202" style="position:absolute;left:0;text-align:left;margin-left:20.55pt;margin-top:417.85pt;width:8in;height:79.5pt;z-index:251661312;visibility:visible;mso-wrap-style:square;mso-width-percent:941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" filled="f" stroked="f" strokeweight=".5pt">
                    <v:textbox style="mso-fit-shape-to-text:t" inset="126pt,0,54pt,0">
                      <w:txbxContent>
                        <w:p w14:paraId="292592A5" w14:textId="0DB81C70" w:rsidR="00B2183E" w:rsidRDefault="00B2183E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473393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აბსტრაქტი</w:t>
                          </w:r>
                        </w:p>
                        <w:sdt>
                          <w:sdtPr>
                            <w:rPr>
                              <w:rFonts w:asciiTheme="minorHAnsi" w:hAnsiTheme="minorHAnsi" w:cstheme="minorHAnsi"/>
                              <w:color w:val="000000"/>
                              <w:szCs w:val="27"/>
                              <w:shd w:val="clear" w:color="auto" w:fill="FFFFFF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643586EF" w14:textId="27C56570" w:rsidR="00B2183E" w:rsidRDefault="00B2183E" w:rsidP="00302A7D">
                              <w:pPr>
                                <w:pStyle w:val="NoSpacing"/>
                                <w:jc w:val="right"/>
                                <w:rPr>
                                  <w:rFonts w:asciiTheme="minorHAnsi" w:eastAsia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eastAsia="en-US"/>
                                </w:rPr>
                              </w:pP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წინამდებარე დოკუმენტი მოიცავს, - სს ჯორჯიან ქარდის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განცხადება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ს პროდუქტის შესყიდვის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წინადადებების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მოთხოვნის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შესახებ.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დოკუმეტი მოიცავს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შესყიდვის პროცედურას,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სადაც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ორგანიზაციის მოთხოვნები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შესაძლოა აღწერილი იყოს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როგორც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(ზოგადი) კონცეფტუალური 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პრინციპით, ისე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ფუნქციური და შედეგზე ორიენტირებული სპეციფიკაციებით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,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-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შედეგის მიღწევის კონკრეტული გზის (დეტალური ტექნიკური სპეციფიკაციების) მითითების გარეშე. </w:t>
                              </w:r>
                            </w:p>
                          </w:sdtContent>
                        </w:sdt>
                        <w:p w14:paraId="4091D2AF" w14:textId="77777777" w:rsidR="00B2183E" w:rsidRDefault="00B2183E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</w:p>
                        <w:p w14:paraId="4F097D13" w14:textId="4B2CC3CD" w:rsidR="00B2183E" w:rsidRPr="00302A7D" w:rsidRDefault="00B2183E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დეტალები</w:t>
                          </w:r>
                        </w:p>
                        <w:p w14:paraId="3DFFC559" w14:textId="4050F881" w:rsidR="00B2183E" w:rsidRPr="004D1999" w:rsidRDefault="00B2183E" w:rsidP="00CC0145">
                          <w:pPr>
                            <w:ind w:left="288"/>
                          </w:pPr>
                          <w:r w:rsidRPr="00302A7D">
                            <w:rPr>
                              <w:lang w:val="ka-GE"/>
                            </w:rPr>
                            <w:t>ტენდერის</w:t>
                          </w:r>
                          <w:r w:rsidRPr="00302A7D">
                            <w:t xml:space="preserve"> </w:t>
                          </w:r>
                          <w:r w:rsidRPr="00B003A9">
                            <w:t>#</w:t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lang w:val="ka-GE"/>
                            </w:rPr>
                            <w:t>9</w:t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 xml:space="preserve">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</w:rPr>
                            <w:t xml:space="preserve">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>
                            <w:rPr>
                              <w:color w:val="FF0000"/>
                            </w:rPr>
                            <w:t xml:space="preserve">   </w:t>
                          </w:r>
                          <w:r w:rsidRPr="004D1999">
                            <w:rPr>
                              <w:lang w:val="ka-GE"/>
                            </w:rPr>
                            <w:t>გამოცხადების თარიღი:</w:t>
                          </w:r>
                          <w:r w:rsidRPr="004D1999">
                            <w:t xml:space="preserve"> </w:t>
                          </w:r>
                          <w:sdt>
                            <w:sdtPr>
                              <w:id w:val="1309590098"/>
                              <w:date w:fullDate="2026-02-03T00:00:00Z">
                                <w:dateFormat w:val="dd.MM.yyyy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rPr>
                                  <w:lang w:val="ka-GE"/>
                                </w:rPr>
                                <w:t>03.02.2026</w:t>
                              </w:r>
                            </w:sdtContent>
                          </w:sdt>
                        </w:p>
                        <w:p w14:paraId="725EE839" w14:textId="02AEC3D7" w:rsidR="00B2183E" w:rsidRPr="008839C1" w:rsidRDefault="00B2183E" w:rsidP="008839C1">
                          <w:pPr>
                            <w:jc w:val="right"/>
                            <w:rPr>
                              <w:lang w:val="ka-GE" w:eastAsia="ja-JP"/>
                            </w:rPr>
                          </w:pPr>
                          <w:r w:rsidRPr="004D1999">
                            <w:rPr>
                              <w:lang w:val="ka-GE"/>
                            </w:rPr>
                            <w:t>დასრულების თარიღი:</w:t>
                          </w:r>
                          <w:r w:rsidRPr="004D1999">
                            <w:t xml:space="preserve">  </w:t>
                          </w:r>
                          <w:sdt>
                            <w:sdtPr>
                              <w:id w:val="-478153128"/>
                              <w:date w:fullDate="2026-02-13T15:00:00Z">
                                <w:dateFormat w:val="dd.MM.yyyy HH:mm:ss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rPr>
                                  <w:lang w:val="ka-GE"/>
                                </w:rPr>
                                <w:t>13.02.2026 15:00:00</w:t>
                              </w:r>
                            </w:sdtContent>
                          </w:sdt>
                        </w:p>
                        <w:p w14:paraId="21779E3B" w14:textId="25F54B07" w:rsidR="00B2183E" w:rsidRPr="00473393" w:rsidRDefault="00B2183E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595959" w:themeColor="text1" w:themeTint="A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14:paraId="231B3834" w14:textId="7FE0C2A4" w:rsidR="00361FEF" w:rsidRPr="00361FEF" w:rsidRDefault="00361FEF" w:rsidP="00EF5A27">
      <w:pPr>
        <w:framePr w:hSpace="180" w:wrap="around" w:vAnchor="text" w:hAnchor="margin" w:y="104"/>
        <w:suppressOverlap/>
        <w:rPr>
          <w:b/>
          <w:sz w:val="28"/>
          <w:szCs w:val="28"/>
          <w:lang w:val="ka-GE"/>
        </w:rPr>
      </w:pPr>
    </w:p>
    <w:p w14:paraId="5176EFB1" w14:textId="234C8880" w:rsidR="00971FCA" w:rsidRDefault="0018392F" w:rsidP="006E0134">
      <w:pPr>
        <w:pStyle w:val="NoSpacing"/>
        <w:tabs>
          <w:tab w:val="center" w:pos="4801"/>
          <w:tab w:val="right" w:pos="9603"/>
        </w:tabs>
        <w:rPr>
          <w:color w:val="E36C0A" w:themeColor="accent6" w:themeShade="BF"/>
          <w:sz w:val="32"/>
          <w:szCs w:val="50"/>
          <w:lang w:val="ka-GE"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232CF" wp14:editId="7E27F362">
                <wp:simplePos x="0" y="0"/>
                <wp:positionH relativeFrom="page">
                  <wp:align>right</wp:align>
                </wp:positionH>
                <wp:positionV relativeFrom="page">
                  <wp:posOffset>1569720</wp:posOffset>
                </wp:positionV>
                <wp:extent cx="7330440" cy="2438400"/>
                <wp:effectExtent l="0" t="0" r="0" b="0"/>
                <wp:wrapSquare wrapText="bothSides"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0440" cy="243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E128E" w14:textId="54C4A27C" w:rsidR="00B2183E" w:rsidRPr="001A0679" w:rsidRDefault="009E4CCA" w:rsidP="00AE6874">
                            <w:pPr>
                              <w:jc w:val="right"/>
                              <w:rPr>
                                <w:rFonts w:ascii="Arial" w:hAnsi="Arial" w:cs="Arial"/>
                                <w:color w:val="4F81BD" w:themeColor="accent1"/>
                                <w:sz w:val="64"/>
                                <w:szCs w:val="64"/>
                              </w:rPr>
                            </w:pPr>
                            <w:sdt>
                              <w:sdtPr>
                                <w:rPr>
                                  <w:rFonts w:asciiTheme="minorHAnsi" w:eastAsiaTheme="minorEastAsia" w:hAnsiTheme="minorHAnsi" w:cstheme="minorHAnsi"/>
                                  <w:color w:val="4F81BD" w:themeColor="accent1"/>
                                  <w:sz w:val="32"/>
                                  <w:szCs w:val="32"/>
                                  <w:lang w:val="ka-GE" w:eastAsia="ja-JP"/>
                                </w:rPr>
                                <w:alias w:val="Title"/>
                                <w:tag w:val=""/>
                                <w:id w:val="630141079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r w:rsidR="00045E7B" w:rsidRPr="00045E7B">
                                  <w:rPr>
                                    <w:rFonts w:asciiTheme="minorHAnsi" w:eastAsiaTheme="minorEastAsia" w:hAnsiTheme="minorHAnsi" w:cstheme="minorHAnsi"/>
                                    <w:color w:val="4F81BD" w:themeColor="accent1"/>
                                    <w:sz w:val="32"/>
                                    <w:szCs w:val="32"/>
                                    <w:lang w:val="ka-GE" w:eastAsia="ja-JP"/>
                                  </w:rPr>
                                  <w:t>ენერგეტიკული ობიექტების  დიზელ გენერატორების ყოველთვიური გეგმიური მომსახურების ტენდერი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rFonts w:asciiTheme="minorHAnsi" w:eastAsiaTheme="minorEastAsia" w:hAnsiTheme="minorHAnsi" w:cstheme="minorHAnsi"/>
                                <w:color w:val="4F81BD" w:themeColor="accent1"/>
                                <w:sz w:val="32"/>
                                <w:szCs w:val="32"/>
                                <w:lang w:val="ka-GE" w:eastAsia="ja-JP"/>
                              </w:rPr>
                              <w:alias w:val="Subtitle"/>
                              <w:tag w:val=""/>
                              <w:id w:val="175955150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221A9240" w14:textId="7E373C26" w:rsidR="00B2183E" w:rsidRPr="00473393" w:rsidRDefault="00045E7B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 w:cstheme="minorHAnsi"/>
                                    <w:color w:val="4F81BD" w:themeColor="accent1"/>
                                    <w:sz w:val="32"/>
                                    <w:szCs w:val="32"/>
                                    <w:lang w:val="ka-GE" w:eastAsia="ja-JP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232CF" id="Text Box 154" o:spid="_x0000_s1028" type="#_x0000_t202" style="position:absolute;left:0;text-align:left;margin-left:526pt;margin-top:123.6pt;width:577.2pt;height:192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" filled="f" stroked="f" strokeweight=".5pt">
                <v:textbox inset="126pt,0,54pt,0">
                  <w:txbxContent>
                    <w:p w14:paraId="04FE128E" w14:textId="54C4A27C" w:rsidR="00B2183E" w:rsidRPr="001A0679" w:rsidRDefault="00045E7B" w:rsidP="00AE6874">
                      <w:pPr>
                        <w:jc w:val="right"/>
                        <w:rPr>
                          <w:rFonts w:ascii="Arial" w:hAnsi="Arial" w:cs="Arial"/>
                          <w:color w:val="4F81BD" w:themeColor="accent1"/>
                          <w:sz w:val="64"/>
                          <w:szCs w:val="64"/>
                        </w:rPr>
                      </w:pPr>
                      <w:sdt>
                        <w:sdtPr>
                          <w:rPr>
                            <w:rFonts w:asciiTheme="minorHAnsi" w:eastAsiaTheme="minorEastAsia" w:hAnsiTheme="minorHAnsi" w:cstheme="minorHAnsi"/>
                            <w:color w:val="4F81BD" w:themeColor="accent1"/>
                            <w:sz w:val="32"/>
                            <w:szCs w:val="32"/>
                            <w:lang w:val="ka-GE" w:eastAsia="ja-JP"/>
                          </w:rPr>
                          <w:alias w:val="Title"/>
                          <w:tag w:val=""/>
                          <w:id w:val="63014107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Content>
                          <w:r w:rsidRPr="00045E7B">
                            <w:rPr>
                              <w:rFonts w:asciiTheme="minorHAnsi" w:eastAsiaTheme="minorEastAsia" w:hAnsiTheme="minorHAnsi" w:cstheme="minorHAnsi"/>
                              <w:color w:val="4F81BD" w:themeColor="accent1"/>
                              <w:sz w:val="32"/>
                              <w:szCs w:val="32"/>
                              <w:lang w:val="ka-GE" w:eastAsia="ja-JP"/>
                            </w:rPr>
                            <w:t>ენერგეტიკული ობიექტების  დიზელ გენერატორების ყოველთვიური გეგმიური მომსახურების ტენდერი</w:t>
                          </w:r>
                        </w:sdtContent>
                      </w:sdt>
                    </w:p>
                    <w:sdt>
                      <w:sdtPr>
                        <w:rPr>
                          <w:rFonts w:asciiTheme="minorHAnsi" w:eastAsiaTheme="minorEastAsia" w:hAnsiTheme="minorHAnsi" w:cstheme="minorHAnsi"/>
                          <w:color w:val="4F81BD" w:themeColor="accent1"/>
                          <w:sz w:val="32"/>
                          <w:szCs w:val="32"/>
                          <w:lang w:val="ka-GE" w:eastAsia="ja-JP"/>
                        </w:rPr>
                        <w:alias w:val="Subtitle"/>
                        <w:tag w:val=""/>
                        <w:id w:val="1759551507"/>
                        <w:showingPlcHdr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221A9240" w14:textId="7E373C26" w:rsidR="00B2183E" w:rsidRPr="00473393" w:rsidRDefault="00045E7B">
                          <w:pPr>
                            <w:jc w:val="right"/>
                            <w:rPr>
                              <w:rFonts w:asciiTheme="minorHAnsi" w:hAnsiTheme="minorHAnsi" w:cstheme="minorHAnsi"/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eastAsiaTheme="minorEastAsia" w:hAnsiTheme="minorHAnsi" w:cstheme="minorHAnsi"/>
                              <w:color w:val="4F81BD" w:themeColor="accent1"/>
                              <w:sz w:val="32"/>
                              <w:szCs w:val="32"/>
                              <w:lang w:val="ka-GE" w:eastAsia="ja-JP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4FFC3FC" w14:textId="36B78E27" w:rsidR="00A34BD3" w:rsidRPr="001318E4" w:rsidRDefault="00A34BD3" w:rsidP="00A34BD3">
      <w:pPr>
        <w:jc w:val="center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bookmarkStart w:id="0" w:name="_Toc456347628"/>
      <w:bookmarkStart w:id="1" w:name="_Toc456350217"/>
    </w:p>
    <w:p w14:paraId="6F6738D6" w14:textId="79E944C2" w:rsidR="004D13FF" w:rsidRPr="001318E4" w:rsidRDefault="004D13FF" w:rsidP="004D13FF">
      <w:pPr>
        <w:jc w:val="center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r w:rsidRPr="001318E4">
        <w:rPr>
          <w:rFonts w:cs="Sylfaen"/>
          <w:b/>
          <w:color w:val="0F243E" w:themeColor="text2" w:themeShade="80"/>
          <w:sz w:val="44"/>
          <w:szCs w:val="56"/>
          <w:lang w:val="ka-GE"/>
        </w:rPr>
        <w:t xml:space="preserve"> </w:t>
      </w:r>
    </w:p>
    <w:p w14:paraId="60752384" w14:textId="4C02CA08" w:rsidR="001665D6" w:rsidRDefault="001665D6" w:rsidP="00534B11"/>
    <w:p w14:paraId="220D7711" w14:textId="01BDBF80" w:rsidR="001B0369" w:rsidRDefault="001B0369" w:rsidP="00534B11"/>
    <w:p w14:paraId="67685515" w14:textId="2BB1B860" w:rsidR="001B0369" w:rsidRPr="00FD55A3" w:rsidRDefault="001B0369" w:rsidP="00534B11">
      <w:pPr>
        <w:rPr>
          <w:lang w:val="ka-GE"/>
        </w:rPr>
      </w:pPr>
    </w:p>
    <w:p w14:paraId="5BFB11B7" w14:textId="3F40BE62" w:rsidR="001B0369" w:rsidRDefault="001B0369" w:rsidP="00534B11"/>
    <w:p w14:paraId="31D49BCE" w14:textId="4469FE62" w:rsidR="001B0369" w:rsidRDefault="001B0369" w:rsidP="00534B11"/>
    <w:p w14:paraId="3150D98F" w14:textId="18E61514" w:rsidR="001B0369" w:rsidRDefault="001B0369" w:rsidP="00534B11"/>
    <w:p w14:paraId="4DC3619A" w14:textId="106DF4F9" w:rsidR="001B0369" w:rsidRDefault="001B0369" w:rsidP="00534B11"/>
    <w:p w14:paraId="655BA6E2" w14:textId="2F4230AD" w:rsidR="001B0369" w:rsidRDefault="001B0369" w:rsidP="00534B11"/>
    <w:p w14:paraId="19521EDD" w14:textId="07D1AE04" w:rsidR="001B0369" w:rsidRDefault="001B0369" w:rsidP="00534B11"/>
    <w:p w14:paraId="120D784B" w14:textId="43559CEF" w:rsidR="001B0369" w:rsidRDefault="001B0369" w:rsidP="00534B11"/>
    <w:p w14:paraId="467265F3" w14:textId="498D8BAA" w:rsidR="0018392F" w:rsidRDefault="0018392F" w:rsidP="00534B11"/>
    <w:p w14:paraId="5633D418" w14:textId="1D5C86AB" w:rsidR="0018392F" w:rsidRDefault="0018392F" w:rsidP="00534B11"/>
    <w:p w14:paraId="01A721D2" w14:textId="655D7BEF" w:rsidR="0018392F" w:rsidRDefault="0018392F" w:rsidP="00534B11"/>
    <w:p w14:paraId="4E68740A" w14:textId="62DCA660" w:rsidR="0018392F" w:rsidRDefault="0018392F" w:rsidP="00534B11"/>
    <w:p w14:paraId="45E7AE9B" w14:textId="6EE67C55" w:rsidR="0018392F" w:rsidRDefault="0018392F" w:rsidP="00534B11"/>
    <w:p w14:paraId="1B3CB275" w14:textId="77777777" w:rsidR="0018392F" w:rsidRDefault="0018392F" w:rsidP="00534B11"/>
    <w:p w14:paraId="7454FC51" w14:textId="77777777" w:rsidR="001B0369" w:rsidRPr="00F84D4B" w:rsidRDefault="001B0369" w:rsidP="00534B11"/>
    <w:sdt>
      <w:sdtPr>
        <w:rPr>
          <w:rFonts w:eastAsiaTheme="minorHAnsi" w:cstheme="minorBidi"/>
          <w:b w:val="0"/>
          <w:bCs w:val="0"/>
          <w:color w:val="231F20"/>
          <w:sz w:val="20"/>
          <w:szCs w:val="20"/>
          <w:lang w:eastAsia="en-US"/>
        </w:rPr>
        <w:id w:val="-154089084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73984B4" w14:textId="23896D75" w:rsidR="00672F54" w:rsidRPr="00672F54" w:rsidRDefault="00672F54" w:rsidP="002E0AB1">
          <w:pPr>
            <w:pStyle w:val="TOCHeading"/>
            <w:ind w:left="90"/>
            <w:rPr>
              <w:color w:val="0F243E" w:themeColor="text2" w:themeShade="80"/>
              <w:lang w:val="ka-GE"/>
            </w:rPr>
          </w:pPr>
          <w:r w:rsidRPr="00672F54">
            <w:rPr>
              <w:color w:val="0F243E" w:themeColor="text2" w:themeShade="80"/>
              <w:lang w:val="ka-GE"/>
            </w:rPr>
            <w:t>სარჩევი</w:t>
          </w:r>
        </w:p>
        <w:p w14:paraId="3AE4B61D" w14:textId="5F5A214E" w:rsidR="00D9165B" w:rsidRDefault="00672F54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r w:rsidRPr="00672F54">
            <w:rPr>
              <w:color w:val="0F243E" w:themeColor="text2" w:themeShade="80"/>
            </w:rPr>
            <w:fldChar w:fldCharType="begin"/>
          </w:r>
          <w:r w:rsidRPr="00672F54">
            <w:rPr>
              <w:color w:val="0F243E" w:themeColor="text2" w:themeShade="80"/>
            </w:rPr>
            <w:instrText xml:space="preserve"> TOC \o "1-3" \h \z \u </w:instrText>
          </w:r>
          <w:r w:rsidRPr="00672F54">
            <w:rPr>
              <w:color w:val="0F243E" w:themeColor="text2" w:themeShade="80"/>
            </w:rPr>
            <w:fldChar w:fldCharType="separate"/>
          </w:r>
          <w:hyperlink w:anchor="_Toc73369513" w:history="1">
            <w:r w:rsidR="00D9165B" w:rsidRPr="005F5250">
              <w:rPr>
                <w:rStyle w:val="Hyperlink"/>
                <w:noProof/>
              </w:rPr>
              <w:t>ტენდერში მონაწილეობის ინსტრუქცია: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_Toc73369513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732B3F10" w14:textId="14835444" w:rsidR="00D9165B" w:rsidRDefault="009E4CCA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4" w:history="1">
            <w:r w:rsidR="00D9165B" w:rsidRPr="005F5250">
              <w:rPr>
                <w:rStyle w:val="Hyperlink"/>
                <w:noProof/>
              </w:rPr>
              <w:t>დავალებათა აღწერილობა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_Toc73369514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D1F426B" w14:textId="58395524" w:rsidR="00D9165B" w:rsidRDefault="009E4CCA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5" w:history="1">
            <w:r w:rsidR="00D9165B" w:rsidRPr="005F5250">
              <w:rPr>
                <w:rStyle w:val="Hyperlink"/>
                <w:noProof/>
              </w:rPr>
              <w:t>სატენდერო მოთხოვნები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_Toc73369515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1343FB95" w14:textId="0325E3EB" w:rsidR="00D9165B" w:rsidRDefault="009E4CCA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6" w:history="1">
            <w:r w:rsidR="00D9165B" w:rsidRPr="005F5250">
              <w:rPr>
                <w:rStyle w:val="Hyperlink"/>
                <w:noProof/>
              </w:rPr>
              <w:t>თანდართული დოკუმენტაცია</w:t>
            </w:r>
            <w:r w:rsidR="00D9165B">
              <w:rPr>
                <w:noProof/>
                <w:webHidden/>
              </w:rPr>
              <w:tab/>
            </w:r>
            <w:r w:rsidR="003E32A5">
              <w:rPr>
                <w:noProof/>
                <w:webHidden/>
                <w:lang w:val="ka-GE"/>
              </w:rPr>
              <w:t>4</w:t>
            </w:r>
          </w:hyperlink>
        </w:p>
        <w:p w14:paraId="32174E82" w14:textId="34AC4958" w:rsidR="00D9165B" w:rsidRPr="00291AC1" w:rsidRDefault="00291AC1" w:rsidP="00291AC1">
          <w:pPr>
            <w:pStyle w:val="a"/>
            <w:numPr>
              <w:ilvl w:val="0"/>
              <w:numId w:val="0"/>
            </w:numPr>
            <w:ind w:left="360" w:hanging="360"/>
            <w:rPr>
              <w:rFonts w:cstheme="minorBidi"/>
              <w:noProof/>
              <w:color w:val="0000FF" w:themeColor="hyperlink"/>
              <w:u w:val="single"/>
              <w:lang w:eastAsia="en-US"/>
            </w:rPr>
          </w:pPr>
          <w:r>
            <w:rPr>
              <w:lang w:val="ka-GE"/>
            </w:rPr>
            <w:t xml:space="preserve">  </w:t>
          </w:r>
          <w:hyperlink w:anchor="_Toc73369517" w:history="1">
            <w:r w:rsidR="00D9165B" w:rsidRPr="00291AC1">
              <w:rPr>
                <w:rStyle w:val="Hyperlink"/>
                <w:rFonts w:eastAsiaTheme="minorHAnsi" w:cstheme="minorBidi"/>
                <w:bCs w:val="0"/>
                <w:noProof/>
                <w:szCs w:val="20"/>
                <w:lang w:eastAsia="en-US"/>
              </w:rPr>
              <w:t xml:space="preserve">დანართი 1 </w:t>
            </w:r>
            <w:r w:rsidR="00EA529A" w:rsidRPr="00291AC1">
              <w:rPr>
                <w:rStyle w:val="Hyperlink"/>
                <w:rFonts w:eastAsiaTheme="minorHAnsi" w:cstheme="minorBidi"/>
                <w:bCs w:val="0"/>
                <w:noProof/>
                <w:szCs w:val="20"/>
                <w:lang w:eastAsia="en-US"/>
              </w:rPr>
              <w:t>:</w:t>
            </w:r>
            <w:r w:rsidRPr="00291AC1">
              <w:rPr>
                <w:rStyle w:val="Hyperlink"/>
                <w:rFonts w:eastAsiaTheme="minorHAnsi" w:cstheme="minorBidi"/>
                <w:bCs w:val="0"/>
                <w:noProof/>
                <w:szCs w:val="20"/>
                <w:lang w:eastAsia="en-US"/>
              </w:rPr>
              <w:t xml:space="preserve"> ენერგეტიკული ობიექტების  დიზელ გენერატორების ყოველთვიური </w:t>
            </w:r>
            <w:r w:rsidR="00935379" w:rsidRPr="00935379">
              <w:rPr>
                <w:rStyle w:val="Hyperlink"/>
                <w:rFonts w:cstheme="minorBidi"/>
                <w:noProof/>
                <w:lang w:val="ka-GE" w:eastAsia="en-US"/>
              </w:rPr>
              <w:t>გეგმიური მომსახურების</w:t>
            </w:r>
            <w:r w:rsidR="00935379">
              <w:rPr>
                <w:rStyle w:val="Hyperlink"/>
                <w:rFonts w:cstheme="minorBidi"/>
                <w:noProof/>
                <w:lang w:val="ka-GE" w:eastAsia="en-US"/>
              </w:rPr>
              <w:t xml:space="preserve"> ტექნიკური დავალება .....................................</w:t>
            </w:r>
            <w:r>
              <w:rPr>
                <w:rStyle w:val="Hyperlink"/>
                <w:rFonts w:cstheme="minorBidi"/>
                <w:noProof/>
                <w:lang w:val="ka-GE" w:eastAsia="en-US"/>
              </w:rPr>
              <w:t>.............................................................................................................</w:t>
            </w:r>
            <w:r w:rsidR="003E32A5">
              <w:rPr>
                <w:noProof/>
                <w:webHidden/>
                <w:lang w:val="ka-GE"/>
              </w:rPr>
              <w:t>5</w:t>
            </w:r>
          </w:hyperlink>
        </w:p>
        <w:p w14:paraId="432BA0BA" w14:textId="4F567A2A" w:rsidR="00D9165B" w:rsidRDefault="009E4CCA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8" w:history="1">
            <w:r w:rsidR="00D9165B" w:rsidRPr="005F5250">
              <w:rPr>
                <w:rStyle w:val="Hyperlink"/>
                <w:noProof/>
              </w:rPr>
              <w:t xml:space="preserve">დანართი 2: </w:t>
            </w:r>
            <w:r w:rsidR="00CB46C6">
              <w:rPr>
                <w:rStyle w:val="Hyperlink"/>
                <w:noProof/>
                <w:lang w:val="ka-GE"/>
              </w:rPr>
              <w:t>ფასების ცხრილი</w:t>
            </w:r>
            <w:r w:rsidR="00D9165B">
              <w:rPr>
                <w:noProof/>
                <w:webHidden/>
              </w:rPr>
              <w:tab/>
            </w:r>
            <w:r w:rsidR="00D41624">
              <w:rPr>
                <w:noProof/>
                <w:webHidden/>
                <w:lang w:val="ka-GE"/>
              </w:rPr>
              <w:t>7</w:t>
            </w:r>
          </w:hyperlink>
        </w:p>
        <w:p w14:paraId="02EB5B10" w14:textId="16CA24C6" w:rsidR="00327C3F" w:rsidRPr="00327C3F" w:rsidRDefault="009E4CCA" w:rsidP="00327C3F">
          <w:pPr>
            <w:pStyle w:val="TOC1"/>
            <w:rPr>
              <w:noProof/>
              <w:lang w:val="ka-GE"/>
            </w:rPr>
          </w:pPr>
          <w:hyperlink w:anchor="_Toc73369519" w:history="1">
            <w:r w:rsidR="00D9165B" w:rsidRPr="005F5250">
              <w:rPr>
                <w:rStyle w:val="Hyperlink"/>
                <w:noProof/>
              </w:rPr>
              <w:t xml:space="preserve">დანართი 3: </w:t>
            </w:r>
            <w:r w:rsidR="003E32A5">
              <w:rPr>
                <w:rStyle w:val="Hyperlink"/>
                <w:noProof/>
                <w:lang w:val="ka-GE"/>
              </w:rPr>
              <w:t>საბანკო რეკვიზიტები</w:t>
            </w:r>
            <w:r w:rsidR="00D9165B">
              <w:rPr>
                <w:noProof/>
                <w:webHidden/>
              </w:rPr>
              <w:tab/>
            </w:r>
            <w:r w:rsidR="00CB46C6">
              <w:rPr>
                <w:noProof/>
                <w:webHidden/>
                <w:lang w:val="ka-GE"/>
              </w:rPr>
              <w:t>8</w:t>
            </w:r>
          </w:hyperlink>
        </w:p>
        <w:p w14:paraId="73F28182" w14:textId="728994F5" w:rsidR="003E32A5" w:rsidRDefault="009E4CCA" w:rsidP="003E32A5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9" w:history="1"/>
        </w:p>
        <w:p w14:paraId="729726E0" w14:textId="77777777" w:rsidR="003E32A5" w:rsidRPr="003E32A5" w:rsidRDefault="003E32A5" w:rsidP="003E32A5"/>
        <w:p w14:paraId="5F24B220" w14:textId="5C476B1A" w:rsidR="00672F54" w:rsidRDefault="00672F54" w:rsidP="00672F54">
          <w:r w:rsidRPr="00672F54">
            <w:rPr>
              <w:b/>
              <w:bCs/>
              <w:noProof/>
              <w:color w:val="0F243E" w:themeColor="text2" w:themeShade="80"/>
            </w:rPr>
            <w:fldChar w:fldCharType="end"/>
          </w:r>
        </w:p>
      </w:sdtContent>
    </w:sdt>
    <w:p w14:paraId="0E6FD311" w14:textId="7ABED9D7" w:rsidR="001A0679" w:rsidRDefault="00672F54" w:rsidP="00672F54">
      <w:pPr>
        <w:jc w:val="left"/>
        <w:rPr>
          <w:rFonts w:eastAsiaTheme="majorEastAsia" w:cstheme="majorBidi"/>
          <w:b/>
          <w:bCs/>
          <w:color w:val="FF671B"/>
          <w:sz w:val="28"/>
          <w:szCs w:val="28"/>
          <w:lang w:eastAsia="ja-JP"/>
        </w:rPr>
      </w:pPr>
      <w:r>
        <w:t xml:space="preserve"> </w:t>
      </w:r>
      <w:r w:rsidR="00533CA6">
        <w:br w:type="page"/>
      </w:r>
    </w:p>
    <w:bookmarkEnd w:id="0"/>
    <w:bookmarkEnd w:id="1"/>
    <w:p w14:paraId="3160E1B8" w14:textId="7A58450C" w:rsidR="003C4035" w:rsidRPr="003A1A6A" w:rsidRDefault="000D19A9" w:rsidP="00D9165B">
      <w:pPr>
        <w:rPr>
          <w:rFonts w:cs="Sylfaen"/>
          <w:color w:val="244061" w:themeColor="accent1" w:themeShade="80"/>
          <w:lang w:val="ka-GE"/>
        </w:rPr>
      </w:pPr>
      <w:r w:rsidRPr="003A1A6A">
        <w:rPr>
          <w:rFonts w:cs="Sylfaen"/>
          <w:color w:val="244061" w:themeColor="accent1" w:themeShade="80"/>
          <w:lang w:val="ka-GE"/>
        </w:rPr>
        <w:lastRenderedPageBreak/>
        <w:t xml:space="preserve">სს </w:t>
      </w:r>
      <w:proofErr w:type="spellStart"/>
      <w:r w:rsidR="00E3785D" w:rsidRPr="003A1A6A">
        <w:rPr>
          <w:rFonts w:cs="Sylfaen"/>
          <w:color w:val="244061" w:themeColor="accent1" w:themeShade="80"/>
          <w:lang w:val="ka-GE"/>
        </w:rPr>
        <w:t>ჯორჯიან</w:t>
      </w:r>
      <w:proofErr w:type="spellEnd"/>
      <w:r w:rsidR="00E3785D" w:rsidRPr="003A1A6A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="00E3785D" w:rsidRPr="003A1A6A">
        <w:rPr>
          <w:rFonts w:cs="Sylfaen"/>
          <w:color w:val="244061" w:themeColor="accent1" w:themeShade="80"/>
          <w:lang w:val="ka-GE"/>
        </w:rPr>
        <w:t>ქარდი</w:t>
      </w:r>
      <w:proofErr w:type="spellEnd"/>
      <w:r w:rsidRPr="003A1A6A">
        <w:rPr>
          <w:rFonts w:cs="Sylfaen"/>
          <w:color w:val="244061" w:themeColor="accent1" w:themeShade="80"/>
          <w:lang w:val="ka-GE"/>
        </w:rPr>
        <w:t xml:space="preserve"> </w:t>
      </w:r>
      <w:r w:rsidR="006A00CA" w:rsidRPr="003A1A6A">
        <w:rPr>
          <w:rFonts w:cs="Sylfaen"/>
          <w:color w:val="244061" w:themeColor="accent1" w:themeShade="80"/>
          <w:lang w:val="ka-GE"/>
        </w:rPr>
        <w:t xml:space="preserve">(ს/კ 204396377) </w:t>
      </w:r>
      <w:r w:rsidRPr="003A1A6A">
        <w:rPr>
          <w:rFonts w:cs="Sylfaen"/>
          <w:color w:val="244061" w:themeColor="accent1" w:themeShade="80"/>
          <w:lang w:val="ka-GE"/>
        </w:rPr>
        <w:t>აცხადებს</w:t>
      </w:r>
      <w:bookmarkStart w:id="2" w:name="_Toc462407871"/>
      <w:r w:rsidR="000B5FCA" w:rsidRPr="003A1A6A">
        <w:rPr>
          <w:rFonts w:cs="Sylfaen"/>
          <w:color w:val="244061" w:themeColor="accent1" w:themeShade="80"/>
          <w:lang w:val="ka-GE"/>
        </w:rPr>
        <w:t xml:space="preserve"> </w:t>
      </w:r>
      <w:r w:rsidR="0077521D" w:rsidRPr="003A1A6A">
        <w:rPr>
          <w:rFonts w:cs="Sylfaen"/>
          <w:color w:val="244061" w:themeColor="accent1" w:themeShade="80"/>
          <w:lang w:val="ka-GE"/>
        </w:rPr>
        <w:t>ტენდერს</w:t>
      </w:r>
      <w:r w:rsidR="00AE6874">
        <w:rPr>
          <w:rFonts w:cs="Sylfaen"/>
          <w:b/>
          <w:color w:val="244061" w:themeColor="accent1" w:themeShade="80"/>
          <w:lang w:val="ka-GE"/>
        </w:rPr>
        <w:t xml:space="preserve"> </w:t>
      </w:r>
      <w:r w:rsidR="00E448C1" w:rsidRPr="00E448C1">
        <w:rPr>
          <w:rFonts w:cs="Sylfaen"/>
          <w:b/>
          <w:color w:val="244061" w:themeColor="accent1" w:themeShade="80"/>
          <w:lang w:val="ka-GE"/>
        </w:rPr>
        <w:t xml:space="preserve">ენერგეტიკული ობიექტების  დიზელ გენერატორების ყოველთვიური გეგმიური </w:t>
      </w:r>
      <w:r w:rsidR="00AE6874">
        <w:rPr>
          <w:rFonts w:cs="Sylfaen"/>
          <w:b/>
          <w:color w:val="244061" w:themeColor="accent1" w:themeShade="80"/>
          <w:lang w:val="ka-GE"/>
        </w:rPr>
        <w:t>მომსახურეობის</w:t>
      </w:r>
      <w:r w:rsidR="00516033" w:rsidRPr="003A1A6A">
        <w:rPr>
          <w:rFonts w:cs="Sylfaen"/>
          <w:color w:val="244061" w:themeColor="accent1" w:themeShade="80"/>
          <w:lang w:val="ka-GE"/>
        </w:rPr>
        <w:t xml:space="preserve"> შესყიდვაზე</w:t>
      </w:r>
      <w:r w:rsidR="0018392F" w:rsidRPr="003A1A6A">
        <w:rPr>
          <w:rFonts w:cs="Sylfaen"/>
          <w:color w:val="244061" w:themeColor="accent1" w:themeShade="80"/>
          <w:lang w:val="ka-GE"/>
        </w:rPr>
        <w:t>.</w:t>
      </w:r>
    </w:p>
    <w:p w14:paraId="0298455C" w14:textId="57B93FFB" w:rsidR="00B20318" w:rsidRPr="003A1A6A" w:rsidRDefault="00B20318" w:rsidP="00D9165B">
      <w:pPr>
        <w:rPr>
          <w:rFonts w:cs="Sylfaen"/>
          <w:b/>
          <w:color w:val="244061" w:themeColor="accent1" w:themeShade="80"/>
          <w:lang w:val="ka-GE"/>
        </w:rPr>
      </w:pPr>
      <w:r w:rsidRPr="003A1A6A">
        <w:rPr>
          <w:rFonts w:cs="Sylfaen"/>
          <w:b/>
          <w:color w:val="244061" w:themeColor="accent1" w:themeShade="80"/>
          <w:lang w:val="ka-GE"/>
        </w:rPr>
        <w:t>რაოდენობა</w:t>
      </w:r>
      <w:r w:rsidR="00291AC1">
        <w:rPr>
          <w:rFonts w:cs="Sylfaen"/>
          <w:b/>
          <w:color w:val="244061" w:themeColor="accent1" w:themeShade="80"/>
          <w:lang w:val="ka-GE"/>
        </w:rPr>
        <w:t xml:space="preserve">: </w:t>
      </w:r>
      <w:r w:rsidR="005554F3">
        <w:rPr>
          <w:rFonts w:cs="Sylfaen"/>
          <w:b/>
          <w:color w:val="244061" w:themeColor="accent1" w:themeShade="80"/>
        </w:rPr>
        <w:t>7</w:t>
      </w:r>
      <w:r w:rsidR="00AE6874">
        <w:rPr>
          <w:rFonts w:cs="Sylfaen"/>
          <w:b/>
          <w:color w:val="244061" w:themeColor="accent1" w:themeShade="80"/>
          <w:lang w:val="ka-GE"/>
        </w:rPr>
        <w:t xml:space="preserve"> </w:t>
      </w:r>
    </w:p>
    <w:p w14:paraId="38D132B0" w14:textId="14DE4F1B" w:rsidR="00BC52B5" w:rsidRPr="003A1A6A" w:rsidRDefault="00BC52B5" w:rsidP="003A1A6A">
      <w:pPr>
        <w:pStyle w:val="a2"/>
        <w:ind w:left="0" w:firstLine="0"/>
        <w:rPr>
          <w:sz w:val="22"/>
          <w:szCs w:val="22"/>
        </w:rPr>
      </w:pPr>
      <w:bookmarkStart w:id="3" w:name="_Toc29923760"/>
      <w:bookmarkStart w:id="4" w:name="_Toc73369513"/>
      <w:r w:rsidRPr="003A1A6A">
        <w:rPr>
          <w:sz w:val="22"/>
          <w:szCs w:val="22"/>
        </w:rPr>
        <w:t>ტენდერში მონაწილეობის ინსტრუქცია:</w:t>
      </w:r>
      <w:bookmarkEnd w:id="3"/>
      <w:bookmarkEnd w:id="4"/>
    </w:p>
    <w:p w14:paraId="3095C373" w14:textId="083F339B" w:rsidR="00651AAE" w:rsidRPr="008A0309" w:rsidRDefault="00651AAE" w:rsidP="002608A5">
      <w:pPr>
        <w:pStyle w:val="ListParagraph"/>
        <w:numPr>
          <w:ilvl w:val="0"/>
          <w:numId w:val="7"/>
        </w:numPr>
        <w:spacing w:before="240"/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ფარგლებში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პრეტენდენტებმა</w:t>
      </w:r>
      <w:r w:rsidR="00BC52B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C52B5" w:rsidRPr="008A0309">
        <w:rPr>
          <w:rFonts w:cs="Sylfaen"/>
          <w:color w:val="244061" w:themeColor="accent1" w:themeShade="80"/>
          <w:lang w:val="ka-GE"/>
        </w:rPr>
        <w:t>სისტემაში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უნდა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  <w:lang w:val="ka-GE"/>
        </w:rPr>
        <w:t>ა</w:t>
      </w:r>
      <w:r w:rsidR="007C5AE6" w:rsidRPr="008A0309">
        <w:rPr>
          <w:rFonts w:cs="Sylfaen"/>
          <w:color w:val="244061" w:themeColor="accent1" w:themeShade="80"/>
          <w:lang w:val="ka-GE"/>
        </w:rPr>
        <w:t>ტვირთონ</w:t>
      </w:r>
      <w:proofErr w:type="spellEnd"/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="00915548" w:rsidRPr="008A0309">
        <w:rPr>
          <w:rFonts w:cs="Sylfaen"/>
          <w:color w:val="244061" w:themeColor="accent1" w:themeShade="80"/>
          <w:lang w:val="ka-GE"/>
        </w:rPr>
        <w:t>სატენდერო</w:t>
      </w:r>
      <w:proofErr w:type="spellEnd"/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მოთხოვნებით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გათვალისწინებული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დოკუმენტები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61C1BE" w14:textId="4D45E1B7" w:rsidR="00651AAE" w:rsidRPr="008A0309" w:rsidRDefault="00651AAE" w:rsidP="002608A5">
      <w:pPr>
        <w:pStyle w:val="ListParagraph"/>
        <w:numPr>
          <w:ilvl w:val="0"/>
          <w:numId w:val="7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დამატებითი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მოპოვება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დაზუსტება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შესაძლებელია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საკონტაქტო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დაკავშირების საფუძველზე, - საწყის გვერდზე მითითებული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ელექტრონული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ფოსტის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ტელეფონის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საშუალებით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412EC9D" w14:textId="290950FA" w:rsidR="00F734EC" w:rsidRPr="008A0309" w:rsidRDefault="00651AAE" w:rsidP="002608A5">
      <w:pPr>
        <w:pStyle w:val="ListParagraph"/>
        <w:numPr>
          <w:ilvl w:val="0"/>
          <w:numId w:val="7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დასრულების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="00AD417E" w:rsidRPr="008A0309">
        <w:rPr>
          <w:rFonts w:cs="Sylfaen"/>
          <w:color w:val="244061" w:themeColor="accent1" w:themeShade="80"/>
          <w:lang w:val="ka-GE"/>
        </w:rPr>
        <w:t>სატენდერო</w:t>
      </w:r>
      <w:proofErr w:type="spellEnd"/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კომისია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განიხილავს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შეთავაზებებს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და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გამოავლენს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საუკეთესო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პირობ</w:t>
      </w:r>
      <w:r w:rsidR="00722AC2" w:rsidRPr="008A0309">
        <w:rPr>
          <w:rFonts w:cs="Sylfaen"/>
          <w:color w:val="244061" w:themeColor="accent1" w:themeShade="80"/>
          <w:lang w:val="ka-GE"/>
        </w:rPr>
        <w:t>ებ</w:t>
      </w:r>
      <w:r w:rsidR="00AD417E" w:rsidRPr="008A0309">
        <w:rPr>
          <w:rFonts w:cs="Sylfaen"/>
          <w:color w:val="244061" w:themeColor="accent1" w:themeShade="80"/>
          <w:lang w:val="ka-GE"/>
        </w:rPr>
        <w:t>ის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22AC2" w:rsidRPr="008A0309">
        <w:rPr>
          <w:rFonts w:cs="Sylfaen"/>
          <w:color w:val="244061" w:themeColor="accent1" w:themeShade="80"/>
          <w:lang w:val="ka-GE"/>
        </w:rPr>
        <w:t>მქონე</w:t>
      </w:r>
      <w:r w:rsidR="00722AC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მომწოდებელს</w:t>
      </w:r>
      <w:r w:rsidR="00D9165B">
        <w:rPr>
          <w:rFonts w:cs="Sylfaen"/>
          <w:color w:val="244061" w:themeColor="accent1" w:themeShade="80"/>
          <w:lang w:val="ka-GE"/>
        </w:rPr>
        <w:t>;</w:t>
      </w:r>
      <w:r w:rsidR="006B49B0">
        <w:rPr>
          <w:rFonts w:cs="Sylfaen"/>
          <w:color w:val="244061" w:themeColor="accent1" w:themeShade="80"/>
        </w:rPr>
        <w:t xml:space="preserve"> </w:t>
      </w:r>
    </w:p>
    <w:p w14:paraId="0C90AC8E" w14:textId="722A50B8" w:rsidR="00DB6A1D" w:rsidRPr="00DC0CE5" w:rsidRDefault="00BC52B5" w:rsidP="002608A5">
      <w:pPr>
        <w:pStyle w:val="ListParagraph"/>
        <w:numPr>
          <w:ilvl w:val="0"/>
          <w:numId w:val="7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2C23EF">
        <w:rPr>
          <w:rFonts w:cs="Sylfaen"/>
          <w:color w:val="244061" w:themeColor="accent1" w:themeShade="80"/>
          <w:lang w:val="ka-GE"/>
        </w:rPr>
        <w:t>ტენდერში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მონაწილემ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0B2935" w:rsidRPr="000B2935">
        <w:rPr>
          <w:rFonts w:cs="Sylfaen"/>
          <w:color w:val="244061" w:themeColor="accent1" w:themeShade="80"/>
          <w:lang w:val="ka-GE"/>
        </w:rPr>
        <w:t>ჩაშლილად</w:t>
      </w:r>
      <w:r w:rsidR="000B2935">
        <w:rPr>
          <w:rFonts w:asciiTheme="minorHAnsi" w:hAnsiTheme="minorHAnsi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უნდა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წარმოადგინოს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0B2935">
        <w:rPr>
          <w:rFonts w:eastAsiaTheme="minorEastAsia" w:cs="Sylfaen"/>
          <w:color w:val="244061" w:themeColor="accent1" w:themeShade="80"/>
          <w:lang w:val="ka-GE" w:eastAsia="ja-JP"/>
        </w:rPr>
        <w:t>მასალ</w:t>
      </w:r>
      <w:r w:rsidR="00351E9E">
        <w:rPr>
          <w:rFonts w:eastAsiaTheme="minorEastAsia" w:cs="Sylfaen"/>
          <w:color w:val="244061" w:themeColor="accent1" w:themeShade="80"/>
          <w:lang w:val="ka-GE" w:eastAsia="ja-JP"/>
        </w:rPr>
        <w:t>ების</w:t>
      </w:r>
      <w:r w:rsidR="000B2935">
        <w:rPr>
          <w:rFonts w:eastAsiaTheme="minorEastAsia" w:cs="Sylfaen"/>
          <w:color w:val="244061" w:themeColor="accent1" w:themeShade="80"/>
          <w:lang w:val="ka-GE" w:eastAsia="ja-JP"/>
        </w:rPr>
        <w:t xml:space="preserve"> და </w:t>
      </w:r>
      <w:proofErr w:type="spellStart"/>
      <w:r w:rsidR="000B2935">
        <w:rPr>
          <w:rFonts w:eastAsiaTheme="minorEastAsia" w:cs="Sylfaen"/>
          <w:color w:val="244061" w:themeColor="accent1" w:themeShade="80"/>
          <w:lang w:val="ka-GE" w:eastAsia="ja-JP"/>
        </w:rPr>
        <w:t>გასაწევის</w:t>
      </w:r>
      <w:proofErr w:type="spellEnd"/>
      <w:r w:rsidR="000B2935">
        <w:rPr>
          <w:rFonts w:eastAsiaTheme="minorEastAsia" w:cs="Sylfaen"/>
          <w:color w:val="244061" w:themeColor="accent1" w:themeShade="80"/>
          <w:lang w:val="ka-GE" w:eastAsia="ja-JP"/>
        </w:rPr>
        <w:t xml:space="preserve">  სამუშაოების /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 xml:space="preserve">მომსახურების 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ფასი</w:t>
      </w:r>
      <w:r w:rsidR="002C23EF">
        <w:rPr>
          <w:rFonts w:cs="Sylfaen"/>
          <w:color w:val="244061" w:themeColor="accent1" w:themeShade="80"/>
          <w:lang w:val="ka-GE"/>
        </w:rPr>
        <w:t>;</w:t>
      </w:r>
    </w:p>
    <w:p w14:paraId="344C6BF6" w14:textId="0EF548AD" w:rsidR="00E35C26" w:rsidRPr="004D1999" w:rsidRDefault="00E35C26" w:rsidP="002608A5">
      <w:pPr>
        <w:pStyle w:val="ListParagraph"/>
        <w:numPr>
          <w:ilvl w:val="0"/>
          <w:numId w:val="7"/>
        </w:numPr>
        <w:rPr>
          <w:rFonts w:ascii="Palatino Linotype" w:hAnsi="Palatino Linotype"/>
          <w:b/>
          <w:color w:val="244061" w:themeColor="accent1" w:themeShade="80"/>
          <w:lang w:val="ka-GE"/>
        </w:rPr>
      </w:pPr>
      <w:proofErr w:type="spellStart"/>
      <w:r w:rsidRPr="004D1999">
        <w:rPr>
          <w:rFonts w:cs="Sylfaen"/>
          <w:color w:val="244061" w:themeColor="accent1" w:themeShade="80"/>
          <w:lang w:val="ka-GE"/>
        </w:rPr>
        <w:t>სატენდერო</w:t>
      </w:r>
      <w:proofErr w:type="spellEnd"/>
      <w:r w:rsidRPr="004D199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4D1999">
        <w:rPr>
          <w:rFonts w:cs="Sylfaen"/>
          <w:color w:val="244061" w:themeColor="accent1" w:themeShade="80"/>
          <w:lang w:val="ka-GE"/>
        </w:rPr>
        <w:t>წინადადება</w:t>
      </w:r>
      <w:r w:rsidRPr="004D199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4D1999">
        <w:rPr>
          <w:rFonts w:cs="Sylfaen"/>
          <w:color w:val="244061" w:themeColor="accent1" w:themeShade="80"/>
          <w:lang w:val="ka-GE"/>
        </w:rPr>
        <w:t>წარმოდგენილი</w:t>
      </w:r>
      <w:r w:rsidRPr="004D199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4D1999">
        <w:rPr>
          <w:rFonts w:cs="Sylfaen"/>
          <w:color w:val="244061" w:themeColor="accent1" w:themeShade="80"/>
          <w:lang w:val="ka-GE"/>
        </w:rPr>
        <w:t>უნდა</w:t>
      </w:r>
      <w:r w:rsidRPr="004D199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4D1999">
        <w:rPr>
          <w:rFonts w:cs="Sylfaen"/>
          <w:color w:val="244061" w:themeColor="accent1" w:themeShade="80"/>
          <w:lang w:val="ka-GE"/>
        </w:rPr>
        <w:t>იყოს</w:t>
      </w:r>
      <w:r w:rsidRPr="004D199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0B2935" w:rsidRPr="004D1999">
        <w:rPr>
          <w:rFonts w:cs="Sylfaen"/>
          <w:b/>
          <w:color w:val="244061" w:themeColor="accent1" w:themeShade="80"/>
          <w:lang w:val="ka-GE"/>
        </w:rPr>
        <w:t>ლარში</w:t>
      </w:r>
      <w:r w:rsidR="00CA3ED9" w:rsidRPr="004D1999">
        <w:rPr>
          <w:rFonts w:cs="Sylfaen"/>
          <w:b/>
          <w:color w:val="244061" w:themeColor="accent1" w:themeShade="80"/>
        </w:rPr>
        <w:t xml:space="preserve"> </w:t>
      </w:r>
      <w:r w:rsidR="00CA3ED9" w:rsidRPr="004D1999">
        <w:rPr>
          <w:rFonts w:cs="Sylfaen"/>
          <w:b/>
          <w:color w:val="244061" w:themeColor="accent1" w:themeShade="80"/>
          <w:lang w:val="ka-GE"/>
        </w:rPr>
        <w:t>დღგ-ს ჩათვლით</w:t>
      </w:r>
      <w:r w:rsidRPr="004D1999">
        <w:rPr>
          <w:rFonts w:cs="Sylfaen"/>
          <w:b/>
          <w:color w:val="244061" w:themeColor="accent1" w:themeShade="80"/>
          <w:lang w:val="ka-GE"/>
        </w:rPr>
        <w:t>;</w:t>
      </w:r>
    </w:p>
    <w:p w14:paraId="7452DD60" w14:textId="616A340B" w:rsidR="00DE0FA3" w:rsidRPr="008A0309" w:rsidRDefault="00DE0FA3" w:rsidP="002608A5">
      <w:pPr>
        <w:pStyle w:val="ListParagraph"/>
        <w:numPr>
          <w:ilvl w:val="0"/>
          <w:numId w:val="7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  <w:lang w:val="ka-GE"/>
        </w:rPr>
        <w:t>ასატვირთი</w:t>
      </w:r>
      <w:proofErr w:type="spellEnd"/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ყველა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დამოწმებული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უფლებამოსილი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ხელმოწერითა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ბეჭდით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6F2ADDA" w14:textId="1064ED6D" w:rsidR="00FE4C63" w:rsidRPr="008A0309" w:rsidRDefault="00FE4C63" w:rsidP="002608A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მონაწილეობის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მისაღებად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აუცილებელია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ორგანიზაციამ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სავალდებულო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:</w:t>
      </w:r>
    </w:p>
    <w:p w14:paraId="070462D5" w14:textId="5EC9F889" w:rsidR="00FE4C63" w:rsidRPr="00291AC1" w:rsidRDefault="00291AC1" w:rsidP="00291AC1">
      <w:pPr>
        <w:pStyle w:val="a"/>
        <w:numPr>
          <w:ilvl w:val="1"/>
          <w:numId w:val="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291AC1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ენერგეტიკული ობიექტების  დიზელ გენერატორების ყოველთვიური გეგმიური მომსახურების ტექნიკური დავალება</w:t>
      </w:r>
      <w: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 xml:space="preserve"> </w:t>
      </w:r>
      <w:r w:rsidR="00FE4C63" w:rsidRPr="00291AC1">
        <w:rPr>
          <w:rFonts w:ascii="Palatino Linotype" w:eastAsiaTheme="minorEastAsia" w:hAnsi="Palatino Linotype"/>
          <w:color w:val="244061" w:themeColor="accent1" w:themeShade="80"/>
          <w:lang w:val="ka-GE"/>
        </w:rPr>
        <w:t>(</w:t>
      </w:r>
      <w:r w:rsidR="00FE4C63" w:rsidRPr="00291AC1">
        <w:rPr>
          <w:rFonts w:eastAsiaTheme="minorEastAsia" w:cs="Sylfaen"/>
          <w:b/>
          <w:color w:val="244061" w:themeColor="accent1" w:themeShade="80"/>
          <w:lang w:val="ka-GE"/>
        </w:rPr>
        <w:t>დანართი</w:t>
      </w:r>
      <w:r w:rsidR="00FE4C63" w:rsidRPr="00291AC1">
        <w:rPr>
          <w:rFonts w:ascii="Palatino Linotype" w:eastAsiaTheme="minorEastAsia" w:hAnsi="Palatino Linotype"/>
          <w:b/>
          <w:color w:val="244061" w:themeColor="accent1" w:themeShade="80"/>
          <w:lang w:val="ka-GE"/>
        </w:rPr>
        <w:t xml:space="preserve"> </w:t>
      </w:r>
      <w:r w:rsidR="00FE4C63" w:rsidRPr="002B4421">
        <w:rPr>
          <w:rFonts w:eastAsiaTheme="minorEastAsia" w:cstheme="minorHAnsi"/>
          <w:b/>
          <w:color w:val="244061" w:themeColor="accent1" w:themeShade="80"/>
          <w:lang w:val="ka-GE"/>
        </w:rPr>
        <w:t>1</w:t>
      </w:r>
      <w:r w:rsidR="00FE4C63" w:rsidRPr="00291AC1">
        <w:rPr>
          <w:rFonts w:ascii="Palatino Linotype" w:eastAsiaTheme="minorEastAsia" w:hAnsi="Palatino Linotype"/>
          <w:color w:val="244061" w:themeColor="accent1" w:themeShade="80"/>
          <w:lang w:val="ka-GE"/>
        </w:rPr>
        <w:t xml:space="preserve">); </w:t>
      </w:r>
    </w:p>
    <w:p w14:paraId="4E5048AA" w14:textId="56911BE1" w:rsidR="00FE4C63" w:rsidRPr="00F3014F" w:rsidRDefault="00AB4864" w:rsidP="002608A5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>
        <w:rPr>
          <w:rFonts w:eastAsiaTheme="minorEastAsia"/>
          <w:color w:val="244061" w:themeColor="accent1" w:themeShade="80"/>
          <w:lang w:val="ka-GE" w:eastAsia="ja-JP"/>
        </w:rPr>
        <w:t>ფასების ცხრილი</w:t>
      </w:r>
      <w:r w:rsidR="00FE4C63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E4C63"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="00FE4C63"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="00FE4C63"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FE4C63" w:rsidRPr="002B4421">
        <w:rPr>
          <w:b/>
          <w:color w:val="244061" w:themeColor="accent1" w:themeShade="80"/>
          <w:lang w:val="ka-GE"/>
        </w:rPr>
        <w:t>2</w:t>
      </w:r>
      <w:r w:rsidR="00FE4C63" w:rsidRPr="00960C22">
        <w:rPr>
          <w:rFonts w:ascii="Palatino Linotype" w:hAnsi="Palatino Linotype"/>
          <w:color w:val="244061" w:themeColor="accent1" w:themeShade="80"/>
          <w:lang w:val="ka-GE"/>
        </w:rPr>
        <w:t>);</w:t>
      </w:r>
    </w:p>
    <w:p w14:paraId="4B3F42C4" w14:textId="4ADA78EE" w:rsidR="00960C22" w:rsidRPr="00AB4864" w:rsidRDefault="00F3014F" w:rsidP="00AB4864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eastAsiaTheme="minorEastAsia"/>
          <w:color w:val="244061" w:themeColor="accent1" w:themeShade="80"/>
          <w:lang w:val="ka-GE" w:eastAsia="ja-JP"/>
        </w:rPr>
      </w:pPr>
      <w:r w:rsidRPr="00F3014F">
        <w:rPr>
          <w:rFonts w:eastAsiaTheme="minorEastAsia"/>
          <w:color w:val="244061" w:themeColor="accent1" w:themeShade="80"/>
          <w:lang w:val="ka-GE" w:eastAsia="ja-JP"/>
        </w:rPr>
        <w:t xml:space="preserve">საბანკო რეკვიზიტები </w:t>
      </w:r>
      <w:r w:rsidRPr="00F3014F">
        <w:rPr>
          <w:rFonts w:eastAsiaTheme="minorEastAsia"/>
          <w:b/>
          <w:color w:val="244061" w:themeColor="accent1" w:themeShade="80"/>
          <w:lang w:val="ka-GE" w:eastAsia="ja-JP"/>
        </w:rPr>
        <w:t>(დანართი 3)</w:t>
      </w:r>
      <w:r>
        <w:rPr>
          <w:rFonts w:eastAsiaTheme="minorEastAsia"/>
          <w:b/>
          <w:color w:val="244061" w:themeColor="accent1" w:themeShade="80"/>
          <w:lang w:val="ka-GE" w:eastAsia="ja-JP"/>
        </w:rPr>
        <w:t>;</w:t>
      </w:r>
    </w:p>
    <w:p w14:paraId="581413A7" w14:textId="4569BBE4" w:rsidR="00FE4C63" w:rsidRPr="0077230D" w:rsidRDefault="00FE4C63" w:rsidP="002608A5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ამონაწერი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სამეწარმეო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რეესტრიდან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  <w:bookmarkStart w:id="5" w:name="_GoBack"/>
      <w:bookmarkEnd w:id="5"/>
    </w:p>
    <w:p w14:paraId="0459E955" w14:textId="21A24DAD" w:rsidR="0077230D" w:rsidRPr="0077230D" w:rsidRDefault="0077230D" w:rsidP="002608A5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/>
        <w:rPr>
          <w:rFonts w:cs="Sylfaen"/>
          <w:color w:val="244061" w:themeColor="accent1" w:themeShade="80"/>
          <w:lang w:val="ka-GE"/>
        </w:rPr>
      </w:pPr>
      <w:r w:rsidRPr="0077230D">
        <w:rPr>
          <w:rFonts w:cs="Sylfaen"/>
          <w:color w:val="244061" w:themeColor="accent1" w:themeShade="80"/>
          <w:lang w:val="ka-GE"/>
        </w:rPr>
        <w:t>სარეკომენდაციო დოკუმენტაცია;</w:t>
      </w:r>
    </w:p>
    <w:p w14:paraId="442C90B6" w14:textId="200DB70A" w:rsidR="006B7CAC" w:rsidRPr="00650690" w:rsidRDefault="00FE4C63" w:rsidP="002608A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ტენდერის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განმავლობაში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პრეტენდენტს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აქვს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ვალდებულება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მოთხოვნისამებრ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წარმოადგინოს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დამატებითი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იურიდიული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თუ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ფინანსური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დოკუმენტი</w:t>
      </w:r>
      <w:r w:rsidR="00014A44"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1AAC9D4" w14:textId="0689BA5C" w:rsidR="00014A44" w:rsidRPr="002E0AB1" w:rsidRDefault="00014A44" w:rsidP="002608A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წარმოდგენილი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წინადადება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ძალაში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მინიმუმ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90 </w:t>
      </w:r>
      <w:r w:rsidR="002E1282" w:rsidRPr="008A0309">
        <w:rPr>
          <w:rFonts w:cs="Sylfaen"/>
          <w:color w:val="244061" w:themeColor="accent1" w:themeShade="80"/>
          <w:lang w:val="ka-GE"/>
        </w:rPr>
        <w:t>კალენდარული</w:t>
      </w:r>
      <w:r w:rsidR="002E128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დღის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განმავლობაში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CBF1D35" w14:textId="77777777" w:rsidR="002E0AB1" w:rsidRPr="008A0309" w:rsidRDefault="002E0AB1" w:rsidP="002608A5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</w:p>
    <w:p w14:paraId="4143F6B7" w14:textId="124AED8C" w:rsidR="00AC33ED" w:rsidRPr="005B5D43" w:rsidRDefault="002613AC" w:rsidP="00EC2631">
      <w:pPr>
        <w:pStyle w:val="a2"/>
        <w:rPr>
          <w:sz w:val="22"/>
          <w:szCs w:val="22"/>
        </w:rPr>
      </w:pPr>
      <w:bookmarkStart w:id="6" w:name="_Toc29923762"/>
      <w:bookmarkStart w:id="7" w:name="_Toc73369515"/>
      <w:bookmarkEnd w:id="2"/>
      <w:proofErr w:type="spellStart"/>
      <w:r w:rsidRPr="005B5D43">
        <w:rPr>
          <w:sz w:val="22"/>
          <w:szCs w:val="22"/>
        </w:rPr>
        <w:t>სატენდერო</w:t>
      </w:r>
      <w:proofErr w:type="spellEnd"/>
      <w:r w:rsidRPr="005B5D43">
        <w:rPr>
          <w:sz w:val="22"/>
          <w:szCs w:val="22"/>
        </w:rPr>
        <w:t xml:space="preserve"> </w:t>
      </w:r>
      <w:r w:rsidR="00605399" w:rsidRPr="005B5D43">
        <w:rPr>
          <w:sz w:val="22"/>
          <w:szCs w:val="22"/>
        </w:rPr>
        <w:t>მოთხოვნები</w:t>
      </w:r>
      <w:bookmarkEnd w:id="6"/>
      <w:bookmarkEnd w:id="7"/>
      <w:r w:rsidR="00C50E9D" w:rsidRPr="005B5D43">
        <w:rPr>
          <w:sz w:val="22"/>
          <w:szCs w:val="22"/>
        </w:rPr>
        <w:t>:</w:t>
      </w:r>
    </w:p>
    <w:p w14:paraId="286BAE29" w14:textId="77777777" w:rsidR="00FE4C63" w:rsidRPr="008A0309" w:rsidRDefault="00FE4C63" w:rsidP="00960C22">
      <w:pPr>
        <w:spacing w:before="240"/>
        <w:rPr>
          <w:rFonts w:ascii="Palatino Linotype" w:hAnsi="Palatino Linotype"/>
          <w:color w:val="244061" w:themeColor="accent1" w:themeShade="80"/>
        </w:rPr>
      </w:pPr>
      <w:proofErr w:type="spellStart"/>
      <w:proofErr w:type="gramStart"/>
      <w:r w:rsidRPr="008A0309">
        <w:rPr>
          <w:rFonts w:cs="Sylfaen"/>
          <w:color w:val="244061" w:themeColor="accent1" w:themeShade="80"/>
        </w:rPr>
        <w:t>პრეტენდენტის</w:t>
      </w:r>
      <w:proofErr w:type="spellEnd"/>
      <w:proofErr w:type="gram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წინააღმდეგ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მიმდინარეობდეს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გადახდისუუნარობის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საქმის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წარმოება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და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პრეტენდენტი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იყოს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ლიკვიდაციის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/ </w:t>
      </w:r>
      <w:proofErr w:type="spellStart"/>
      <w:r w:rsidRPr="008A0309">
        <w:rPr>
          <w:rFonts w:cs="Sylfaen"/>
          <w:color w:val="244061" w:themeColor="accent1" w:themeShade="80"/>
        </w:rPr>
        <w:t>რეორგანიზაციის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პროცესში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>.</w:t>
      </w:r>
    </w:p>
    <w:p w14:paraId="6C01DA11" w14:textId="5AD821BC" w:rsidR="008A4979" w:rsidRPr="008A0309" w:rsidRDefault="008A4979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63D78AAA" w14:textId="0CE6BFF0" w:rsidR="000C3473" w:rsidRPr="008A0309" w:rsidRDefault="00960C22" w:rsidP="00C80D5B">
      <w:pPr>
        <w:rPr>
          <w:rFonts w:ascii="Palatino Linotype" w:hAnsi="Palatino Linotype"/>
          <w:color w:val="244061" w:themeColor="accent1" w:themeShade="80"/>
        </w:rPr>
      </w:pPr>
      <w:proofErr w:type="spellStart"/>
      <w:proofErr w:type="gramStart"/>
      <w:r>
        <w:rPr>
          <w:rFonts w:cs="Sylfaen"/>
          <w:color w:val="244061" w:themeColor="accent1" w:themeShade="80"/>
        </w:rPr>
        <w:t>პრეტენდენტ</w:t>
      </w:r>
      <w:proofErr w:type="spellEnd"/>
      <w:proofErr w:type="gramEnd"/>
      <w:r>
        <w:rPr>
          <w:rFonts w:cs="Sylfaen"/>
          <w:color w:val="244061" w:themeColor="accent1" w:themeShade="80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ორგანიზაციას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უნდა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ჰქონდეს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შესაბამისი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D64DE" w:rsidRPr="008A0309">
        <w:rPr>
          <w:rFonts w:cs="Sylfaen"/>
          <w:color w:val="244061" w:themeColor="accent1" w:themeShade="80"/>
          <w:lang w:val="ka-GE"/>
        </w:rPr>
        <w:t>მომსახურების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გაწევის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მინიმუმ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351E9E">
        <w:rPr>
          <w:rFonts w:ascii="Palatino Linotype" w:hAnsi="Palatino Linotype"/>
          <w:b/>
          <w:color w:val="244061" w:themeColor="accent1" w:themeShade="80"/>
          <w:lang w:val="ka-GE"/>
        </w:rPr>
        <w:t>5</w:t>
      </w:r>
      <w:r w:rsidR="00CC4095" w:rsidRPr="00A43F3E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="00351E9E">
        <w:rPr>
          <w:rFonts w:cs="Sylfaen"/>
          <w:b/>
          <w:color w:val="244061" w:themeColor="accent1" w:themeShade="80"/>
          <w:lang w:val="ka-GE"/>
        </w:rPr>
        <w:t>ხუთ</w:t>
      </w:r>
      <w:r w:rsidR="00A6381B" w:rsidRPr="00960C22">
        <w:rPr>
          <w:rFonts w:cs="Sylfaen"/>
          <w:b/>
          <w:color w:val="244061" w:themeColor="accent1" w:themeShade="80"/>
          <w:lang w:val="ka-GE"/>
        </w:rPr>
        <w:t>ი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DF79DF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წლიანი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გამოცდილება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7B44E9C1" w14:textId="77777777" w:rsidR="00C80D5B" w:rsidRPr="008A0309" w:rsidRDefault="00C80D5B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0E20B358" w14:textId="38061957" w:rsidR="0030433D" w:rsidRDefault="00BC2DF2" w:rsidP="00C80D5B">
      <w:pPr>
        <w:rPr>
          <w:rFonts w:asciiTheme="minorHAnsi" w:hAnsiTheme="minorHAnsi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პრეტენდენტმა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კომპანიის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483170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შესახებ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1C5959" w:rsidRPr="008A0309">
        <w:rPr>
          <w:rFonts w:cs="Sylfaen"/>
          <w:color w:val="244061" w:themeColor="accent1" w:themeShade="80"/>
          <w:lang w:val="ka-GE"/>
        </w:rPr>
        <w:t>მოკლე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აღწერილობა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(</w:t>
      </w:r>
      <w:r w:rsidR="00F3751B" w:rsidRPr="008A0309">
        <w:rPr>
          <w:rFonts w:cs="Sylfaen"/>
          <w:color w:val="244061" w:themeColor="accent1" w:themeShade="80"/>
          <w:lang w:val="ka-GE"/>
        </w:rPr>
        <w:t>გამოცდილება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კლიენტების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სია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503C56" w:rsidRPr="008A0309">
        <w:rPr>
          <w:rFonts w:cs="Sylfaen"/>
          <w:color w:val="244061" w:themeColor="accent1" w:themeShade="80"/>
          <w:lang w:val="ka-GE"/>
        </w:rPr>
        <w:t>და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მსგავსი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ტიპის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5C2A4F" w:rsidRPr="008A0309">
        <w:rPr>
          <w:rFonts w:cs="Sylfaen"/>
          <w:b/>
          <w:color w:val="244061" w:themeColor="accent1" w:themeShade="80"/>
          <w:lang w:val="ka-GE"/>
        </w:rPr>
        <w:t>მომსახურების</w:t>
      </w:r>
      <w:r w:rsidR="00514877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მინიმუმ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ორი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წარმატებით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დასრულების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დამადასტურებელი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დოკუმენტი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მიღება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>-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ჩაბარების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აქტი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რომელიც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განხორციელებული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უნდა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იყოს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ბოლო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Pr="008A0309">
        <w:rPr>
          <w:rFonts w:ascii="Palatino Linotype" w:hAnsi="Palatino Linotype"/>
          <w:b/>
          <w:color w:val="244061" w:themeColor="accent1" w:themeShade="80"/>
          <w:lang w:val="ka-GE"/>
        </w:rPr>
        <w:t>5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Pr="008A0309">
        <w:rPr>
          <w:rFonts w:cs="Sylfaen"/>
          <w:b/>
          <w:color w:val="244061" w:themeColor="accent1" w:themeShade="80"/>
          <w:lang w:val="ka-GE"/>
        </w:rPr>
        <w:t>ხუთი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წ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ლის</w:t>
      </w:r>
      <w:r w:rsidR="00905A45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განმავლობაში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D0700E9" w14:textId="03BC2491" w:rsidR="00BD1B1D" w:rsidRDefault="00BD1B1D" w:rsidP="00C80D5B">
      <w:pPr>
        <w:rPr>
          <w:rFonts w:asciiTheme="minorHAnsi" w:hAnsiTheme="minorHAnsi"/>
          <w:color w:val="244061" w:themeColor="accent1" w:themeShade="80"/>
          <w:lang w:val="ka-GE"/>
        </w:rPr>
      </w:pPr>
    </w:p>
    <w:p w14:paraId="63D36EE5" w14:textId="776A96A7" w:rsidR="0077230D" w:rsidRDefault="002E0AB1" w:rsidP="00830675">
      <w:pPr>
        <w:pStyle w:val="ListParagraph"/>
        <w:numPr>
          <w:ilvl w:val="0"/>
          <w:numId w:val="15"/>
        </w:numPr>
        <w:rPr>
          <w:rFonts w:cs="Sylfaen"/>
          <w:color w:val="244061" w:themeColor="accent1" w:themeShade="80"/>
          <w:lang w:val="ka-GE"/>
        </w:rPr>
      </w:pPr>
      <w:r w:rsidRPr="00830675">
        <w:rPr>
          <w:rFonts w:cs="Sylfaen"/>
          <w:color w:val="244061" w:themeColor="accent1" w:themeShade="80"/>
          <w:lang w:val="ka-GE"/>
        </w:rPr>
        <w:t>პრეტენდენტსა და კომპანიას შორის აუცილებელია სახელშეკრულებო ურთიერთობა განისაზღვროს</w:t>
      </w:r>
      <w:r w:rsidRPr="00830675">
        <w:rPr>
          <w:rFonts w:cs="Sylfaen"/>
          <w:i/>
          <w:color w:val="244061" w:themeColor="accent1" w:themeShade="80"/>
          <w:lang w:val="ka-GE"/>
        </w:rPr>
        <w:t xml:space="preserve"> </w:t>
      </w:r>
      <w:r w:rsidRPr="00830675">
        <w:rPr>
          <w:rFonts w:cs="Sylfaen"/>
          <w:b/>
          <w:color w:val="244061" w:themeColor="accent1" w:themeShade="80"/>
          <w:lang w:val="ka-GE"/>
        </w:rPr>
        <w:t>3 წლის</w:t>
      </w:r>
      <w:r w:rsidRPr="00830675">
        <w:rPr>
          <w:rFonts w:cs="Sylfaen"/>
          <w:color w:val="244061" w:themeColor="accent1" w:themeShade="80"/>
          <w:lang w:val="ka-GE"/>
        </w:rPr>
        <w:t xml:space="preserve"> ვადით.</w:t>
      </w:r>
    </w:p>
    <w:p w14:paraId="4F228D1D" w14:textId="4EBBCD6D" w:rsidR="00830675" w:rsidRPr="00830675" w:rsidRDefault="00830675" w:rsidP="00830675">
      <w:pPr>
        <w:pStyle w:val="ListParagraph"/>
        <w:numPr>
          <w:ilvl w:val="0"/>
          <w:numId w:val="15"/>
        </w:numPr>
        <w:rPr>
          <w:rFonts w:cs="Sylfaen"/>
          <w:color w:val="244061" w:themeColor="accent1" w:themeShade="80"/>
          <w:lang w:val="ka-GE"/>
        </w:rPr>
      </w:pPr>
      <w:r>
        <w:rPr>
          <w:rFonts w:cs="Sylfaen"/>
          <w:color w:val="244061" w:themeColor="accent1" w:themeShade="80"/>
          <w:lang w:val="ka-GE"/>
        </w:rPr>
        <w:t>ხელშეკრულებაში უნდა დაფიქსირდეს მომსახურების, ხელობის საფასური;</w:t>
      </w:r>
    </w:p>
    <w:p w14:paraId="44EDA0F9" w14:textId="62903DEF" w:rsidR="00830675" w:rsidRPr="00830675" w:rsidRDefault="00830675" w:rsidP="00C80D5B">
      <w:pPr>
        <w:rPr>
          <w:rFonts w:cs="Sylfaen"/>
          <w:color w:val="244061" w:themeColor="accent1" w:themeShade="80"/>
          <w:lang w:val="ka-GE"/>
        </w:rPr>
      </w:pPr>
    </w:p>
    <w:p w14:paraId="608A5741" w14:textId="4F3E2E76" w:rsidR="0077230D" w:rsidRPr="002E0AB1" w:rsidRDefault="0077230D" w:rsidP="00C80D5B">
      <w:pPr>
        <w:rPr>
          <w:rFonts w:cs="Sylfaen"/>
          <w:color w:val="244061" w:themeColor="accent1" w:themeShade="80"/>
          <w:lang w:val="ka-GE"/>
        </w:rPr>
      </w:pPr>
    </w:p>
    <w:p w14:paraId="4180401F" w14:textId="2E3E5B12" w:rsidR="0077230D" w:rsidRDefault="0077230D" w:rsidP="00C80D5B">
      <w:pPr>
        <w:rPr>
          <w:rFonts w:asciiTheme="minorHAnsi" w:hAnsiTheme="minorHAnsi"/>
          <w:color w:val="244061" w:themeColor="accent1" w:themeShade="80"/>
          <w:lang w:val="ka-GE"/>
        </w:rPr>
      </w:pPr>
    </w:p>
    <w:p w14:paraId="3BD2AF7C" w14:textId="22B603F3" w:rsidR="00BD1B1D" w:rsidRPr="001F02EC" w:rsidRDefault="00BD1B1D" w:rsidP="00C80D5B">
      <w:pPr>
        <w:rPr>
          <w:rFonts w:cs="Sylfaen"/>
          <w:b/>
          <w:color w:val="244061" w:themeColor="accent1" w:themeShade="80"/>
          <w:sz w:val="22"/>
          <w:szCs w:val="22"/>
          <w:u w:val="single"/>
          <w:lang w:val="ka-GE"/>
        </w:rPr>
      </w:pPr>
      <w:r w:rsidRPr="001F02EC">
        <w:rPr>
          <w:rFonts w:cs="Sylfaen"/>
          <w:b/>
          <w:color w:val="244061" w:themeColor="accent1" w:themeShade="80"/>
          <w:sz w:val="22"/>
          <w:szCs w:val="22"/>
          <w:u w:val="single"/>
          <w:lang w:val="ka-GE"/>
        </w:rPr>
        <w:lastRenderedPageBreak/>
        <w:t>დამატებითი პირობები:</w:t>
      </w:r>
    </w:p>
    <w:p w14:paraId="4A5CCD01" w14:textId="472CB456" w:rsidR="00C67C9B" w:rsidRDefault="00BD1B1D" w:rsidP="00A557FF">
      <w:pPr>
        <w:rPr>
          <w:rFonts w:cs="Sylfaen"/>
          <w:color w:val="244061" w:themeColor="accent1" w:themeShade="80"/>
        </w:rPr>
      </w:pPr>
      <w:proofErr w:type="spellStart"/>
      <w:proofErr w:type="gramStart"/>
      <w:r w:rsidRPr="003A1A6A">
        <w:rPr>
          <w:rFonts w:cs="Sylfaen"/>
          <w:color w:val="244061" w:themeColor="accent1" w:themeShade="80"/>
        </w:rPr>
        <w:t>გამარჯვებული</w:t>
      </w:r>
      <w:proofErr w:type="spellEnd"/>
      <w:proofErr w:type="gram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კომპანია</w:t>
      </w:r>
      <w:proofErr w:type="spellEnd"/>
      <w:r w:rsidR="003112E7" w:rsidRPr="003A1A6A">
        <w:rPr>
          <w:rFonts w:cs="Sylfaen"/>
          <w:color w:val="244061" w:themeColor="accent1" w:themeShade="80"/>
        </w:rPr>
        <w:t xml:space="preserve">, </w:t>
      </w:r>
      <w:proofErr w:type="spellStart"/>
      <w:r w:rsidR="003112E7" w:rsidRPr="003A1A6A">
        <w:rPr>
          <w:rFonts w:cs="Sylfaen"/>
          <w:color w:val="244061" w:themeColor="accent1" w:themeShade="80"/>
        </w:rPr>
        <w:t>შემგომში</w:t>
      </w:r>
      <w:proofErr w:type="spellEnd"/>
      <w:r w:rsidR="003112E7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3112E7" w:rsidRPr="003A1A6A">
        <w:rPr>
          <w:rFonts w:cs="Sylfaen"/>
          <w:color w:val="244061" w:themeColor="accent1" w:themeShade="80"/>
        </w:rPr>
        <w:t>როგორც</w:t>
      </w:r>
      <w:proofErr w:type="spellEnd"/>
      <w:r w:rsidR="003112E7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3112E7" w:rsidRPr="003A1A6A">
        <w:rPr>
          <w:rFonts w:cs="Sylfaen"/>
          <w:color w:val="244061" w:themeColor="accent1" w:themeShade="80"/>
        </w:rPr>
        <w:t>მიმწოდებელი</w:t>
      </w:r>
      <w:proofErr w:type="spellEnd"/>
      <w:r w:rsidR="003112E7" w:rsidRPr="003A1A6A">
        <w:rPr>
          <w:rFonts w:cs="Sylfaen"/>
          <w:color w:val="244061" w:themeColor="accent1" w:themeShade="80"/>
        </w:rPr>
        <w:t>,</w:t>
      </w:r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ვალდებულია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განახორციელოს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ობიექტზე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არსებული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გენერატორების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r w:rsidRPr="005554F3">
        <w:rPr>
          <w:rFonts w:cs="Sylfaen"/>
          <w:color w:val="244061" w:themeColor="accent1" w:themeShade="80"/>
        </w:rPr>
        <w:t>(</w:t>
      </w:r>
      <w:r w:rsidR="005554F3" w:rsidRPr="005554F3">
        <w:rPr>
          <w:rFonts w:cs="Sylfaen"/>
          <w:color w:val="244061" w:themeColor="accent1" w:themeShade="80"/>
        </w:rPr>
        <w:t>7</w:t>
      </w:r>
      <w:r w:rsidR="001F02EC" w:rsidRPr="005554F3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Pr="005554F3">
        <w:rPr>
          <w:rFonts w:cs="Sylfaen"/>
          <w:color w:val="244061" w:themeColor="accent1" w:themeShade="80"/>
        </w:rPr>
        <w:t>ცალი</w:t>
      </w:r>
      <w:proofErr w:type="spellEnd"/>
      <w:r w:rsidRPr="005554F3">
        <w:rPr>
          <w:rFonts w:cs="Sylfaen"/>
          <w:color w:val="244061" w:themeColor="accent1" w:themeShade="80"/>
        </w:rPr>
        <w:t xml:space="preserve">) და </w:t>
      </w:r>
      <w:proofErr w:type="spellStart"/>
      <w:r w:rsidR="00A02B3E" w:rsidRPr="005554F3">
        <w:rPr>
          <w:rFonts w:cs="Sylfaen"/>
          <w:color w:val="244061" w:themeColor="accent1" w:themeShade="80"/>
        </w:rPr>
        <w:t>გენერატორის</w:t>
      </w:r>
      <w:proofErr w:type="spellEnd"/>
      <w:r w:rsidRPr="005554F3">
        <w:rPr>
          <w:rFonts w:cs="Sylfaen"/>
          <w:color w:val="244061" w:themeColor="accent1" w:themeShade="80"/>
        </w:rPr>
        <w:t xml:space="preserve"> </w:t>
      </w:r>
      <w:proofErr w:type="spellStart"/>
      <w:r w:rsidRPr="005554F3">
        <w:rPr>
          <w:rFonts w:cs="Sylfaen"/>
          <w:color w:val="244061" w:themeColor="accent1" w:themeShade="80"/>
        </w:rPr>
        <w:t>გეგმიური</w:t>
      </w:r>
      <w:proofErr w:type="spellEnd"/>
      <w:r w:rsidRPr="005554F3">
        <w:rPr>
          <w:rFonts w:cs="Sylfaen"/>
          <w:color w:val="244061" w:themeColor="accent1" w:themeShade="80"/>
        </w:rPr>
        <w:t xml:space="preserve"> </w:t>
      </w:r>
      <w:proofErr w:type="spellStart"/>
      <w:r w:rsidRPr="005554F3">
        <w:rPr>
          <w:rFonts w:cs="Sylfaen"/>
          <w:b/>
          <w:color w:val="244061" w:themeColor="accent1" w:themeShade="80"/>
        </w:rPr>
        <w:t>შემოწმება</w:t>
      </w:r>
      <w:proofErr w:type="spellEnd"/>
      <w:r w:rsidRPr="005554F3">
        <w:rPr>
          <w:rFonts w:cs="Sylfaen"/>
          <w:b/>
          <w:color w:val="244061" w:themeColor="accent1" w:themeShade="80"/>
        </w:rPr>
        <w:t xml:space="preserve"> </w:t>
      </w:r>
      <w:r w:rsidR="00291AC1" w:rsidRPr="005554F3">
        <w:rPr>
          <w:rFonts w:cs="Sylfaen"/>
          <w:b/>
          <w:color w:val="244061" w:themeColor="accent1" w:themeShade="80"/>
          <w:lang w:val="ka-GE"/>
        </w:rPr>
        <w:t>თვეში</w:t>
      </w:r>
      <w:r w:rsidRPr="005554F3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5554F3">
        <w:rPr>
          <w:rFonts w:cs="Sylfaen"/>
          <w:b/>
          <w:color w:val="244061" w:themeColor="accent1" w:themeShade="80"/>
        </w:rPr>
        <w:t>ერთხელ</w:t>
      </w:r>
      <w:proofErr w:type="spellEnd"/>
      <w:r w:rsidR="00C67C9B" w:rsidRPr="005554F3">
        <w:rPr>
          <w:rFonts w:cs="Sylfaen"/>
          <w:b/>
          <w:color w:val="244061" w:themeColor="accent1" w:themeShade="80"/>
          <w:lang w:val="ka-GE"/>
        </w:rPr>
        <w:t>.</w:t>
      </w:r>
      <w:r w:rsidRPr="003A1A6A">
        <w:rPr>
          <w:rFonts w:cs="Sylfaen"/>
          <w:color w:val="244061" w:themeColor="accent1" w:themeShade="80"/>
        </w:rPr>
        <w:t xml:space="preserve"> </w:t>
      </w:r>
    </w:p>
    <w:p w14:paraId="689C84BF" w14:textId="4F2E9D7E" w:rsidR="00BD1B1D" w:rsidRPr="003A1A6A" w:rsidRDefault="00BD1B1D" w:rsidP="00A557FF">
      <w:pPr>
        <w:rPr>
          <w:rFonts w:cs="Sylfaen"/>
          <w:color w:val="244061" w:themeColor="accent1" w:themeShade="80"/>
        </w:rPr>
      </w:pPr>
      <w:proofErr w:type="spellStart"/>
      <w:proofErr w:type="gramStart"/>
      <w:r w:rsidRPr="003A1A6A">
        <w:rPr>
          <w:rFonts w:cs="Sylfaen"/>
          <w:color w:val="244061" w:themeColor="accent1" w:themeShade="80"/>
        </w:rPr>
        <w:t>დღე-ღამის</w:t>
      </w:r>
      <w:proofErr w:type="spellEnd"/>
      <w:proofErr w:type="gram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3A1A6A" w:rsidRPr="003A1A6A">
        <w:rPr>
          <w:rFonts w:cs="Sylfaen"/>
          <w:color w:val="244061" w:themeColor="accent1" w:themeShade="80"/>
        </w:rPr>
        <w:t>ნებ</w:t>
      </w:r>
      <w:r w:rsidRPr="003A1A6A">
        <w:rPr>
          <w:rFonts w:cs="Sylfaen"/>
          <w:color w:val="244061" w:themeColor="accent1" w:themeShade="80"/>
        </w:rPr>
        <w:t>ისმიერ</w:t>
      </w:r>
      <w:proofErr w:type="spellEnd"/>
      <w:r>
        <w:rPr>
          <w:rFonts w:asciiTheme="minorHAnsi" w:hAnsiTheme="minorHAnsi"/>
          <w:color w:val="244061" w:themeColor="accent1" w:themeShade="80"/>
          <w:lang w:val="ka-GE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მონაკვეთში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გაუწიოს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სს</w:t>
      </w:r>
      <w:proofErr w:type="spellEnd"/>
      <w:r w:rsidRPr="003A1A6A">
        <w:rPr>
          <w:rFonts w:cs="Sylfaen"/>
          <w:color w:val="244061" w:themeColor="accent1" w:themeShade="80"/>
        </w:rPr>
        <w:t xml:space="preserve"> „</w:t>
      </w:r>
      <w:proofErr w:type="spellStart"/>
      <w:r w:rsidRPr="003A1A6A">
        <w:rPr>
          <w:rFonts w:cs="Sylfaen"/>
          <w:color w:val="244061" w:themeColor="accent1" w:themeShade="80"/>
        </w:rPr>
        <w:t>ჯორჯიან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ქარდს</w:t>
      </w:r>
      <w:proofErr w:type="spellEnd"/>
      <w:r w:rsidRPr="003A1A6A">
        <w:rPr>
          <w:rFonts w:cs="Sylfaen"/>
          <w:color w:val="244061" w:themeColor="accent1" w:themeShade="80"/>
        </w:rPr>
        <w:t xml:space="preserve">“  </w:t>
      </w:r>
      <w:proofErr w:type="spellStart"/>
      <w:r w:rsidRPr="003A1A6A">
        <w:rPr>
          <w:rFonts w:cs="Sylfaen"/>
          <w:color w:val="244061" w:themeColor="accent1" w:themeShade="80"/>
        </w:rPr>
        <w:t>სრულყოფილი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სატელეფონო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კონსულტაცია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შემდეგი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პირობების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გათვალისწინებით</w:t>
      </w:r>
      <w:proofErr w:type="spellEnd"/>
      <w:r w:rsidRPr="003A1A6A">
        <w:rPr>
          <w:rFonts w:cs="Sylfaen"/>
          <w:color w:val="244061" w:themeColor="accent1" w:themeShade="80"/>
        </w:rPr>
        <w:t>:</w:t>
      </w:r>
    </w:p>
    <w:p w14:paraId="3014911B" w14:textId="2B1B80DF" w:rsidR="00CA2D39" w:rsidRPr="003A1A6A" w:rsidRDefault="00CA2D39" w:rsidP="00A557FF">
      <w:pPr>
        <w:pStyle w:val="ListParagraph"/>
        <w:numPr>
          <w:ilvl w:val="0"/>
          <w:numId w:val="14"/>
        </w:numPr>
        <w:ind w:left="180" w:hanging="180"/>
        <w:rPr>
          <w:rFonts w:cs="Sylfaen"/>
          <w:color w:val="244061" w:themeColor="accent1" w:themeShade="80"/>
        </w:rPr>
      </w:pPr>
      <w:proofErr w:type="spellStart"/>
      <w:proofErr w:type="gramStart"/>
      <w:r w:rsidRPr="003A1A6A">
        <w:rPr>
          <w:rFonts w:cs="Sylfaen"/>
          <w:color w:val="244061" w:themeColor="accent1" w:themeShade="80"/>
        </w:rPr>
        <w:t>თუ</w:t>
      </w:r>
      <w:proofErr w:type="spellEnd"/>
      <w:proofErr w:type="gram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მწყობრიდან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გამოსულია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ორივე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გენერატორი</w:t>
      </w:r>
      <w:proofErr w:type="spellEnd"/>
      <w:r w:rsidRPr="003A1A6A">
        <w:rPr>
          <w:rFonts w:cs="Sylfaen"/>
          <w:color w:val="244061" w:themeColor="accent1" w:themeShade="80"/>
        </w:rPr>
        <w:t xml:space="preserve">: </w:t>
      </w:r>
      <w:proofErr w:type="spellStart"/>
      <w:r w:rsidRPr="003A1A6A">
        <w:rPr>
          <w:rFonts w:cs="Sylfaen"/>
          <w:color w:val="244061" w:themeColor="accent1" w:themeShade="80"/>
        </w:rPr>
        <w:t>სპეციალისტების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გამოცხადება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ობიექტზე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უნდა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განხორციელდეს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შესაბამისი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შეტყობინების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მიღებიდან</w:t>
      </w:r>
      <w:proofErr w:type="spellEnd"/>
      <w:r w:rsidRPr="003A1A6A">
        <w:rPr>
          <w:rFonts w:cs="Sylfaen"/>
          <w:color w:val="244061" w:themeColor="accent1" w:themeShade="80"/>
        </w:rPr>
        <w:t xml:space="preserve">  </w:t>
      </w:r>
      <w:proofErr w:type="spellStart"/>
      <w:r w:rsidRPr="00AA0178">
        <w:rPr>
          <w:rFonts w:cs="Sylfaen"/>
          <w:b/>
          <w:color w:val="244061" w:themeColor="accent1" w:themeShade="80"/>
        </w:rPr>
        <w:t>არაუგვიანეს</w:t>
      </w:r>
      <w:proofErr w:type="spellEnd"/>
      <w:r w:rsidRPr="00AA0178">
        <w:rPr>
          <w:rFonts w:cs="Sylfaen"/>
          <w:b/>
          <w:color w:val="244061" w:themeColor="accent1" w:themeShade="80"/>
        </w:rPr>
        <w:t xml:space="preserve"> </w:t>
      </w:r>
      <w:r w:rsidR="005554F3">
        <w:rPr>
          <w:rFonts w:cs="Sylfaen"/>
          <w:b/>
          <w:color w:val="244061" w:themeColor="accent1" w:themeShade="80"/>
        </w:rPr>
        <w:t>1</w:t>
      </w:r>
      <w:r w:rsidRPr="00AA0178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AA0178">
        <w:rPr>
          <w:rFonts w:cs="Sylfaen"/>
          <w:b/>
          <w:color w:val="244061" w:themeColor="accent1" w:themeShade="80"/>
        </w:rPr>
        <w:t>საა</w:t>
      </w:r>
      <w:r w:rsidR="00706AE6" w:rsidRPr="00AA0178">
        <w:rPr>
          <w:rFonts w:cs="Sylfaen"/>
          <w:b/>
          <w:color w:val="244061" w:themeColor="accent1" w:themeShade="80"/>
        </w:rPr>
        <w:t>თში</w:t>
      </w:r>
      <w:proofErr w:type="spellEnd"/>
      <w:r w:rsidR="00706AE6" w:rsidRPr="00AA0178">
        <w:rPr>
          <w:rFonts w:cs="Sylfaen"/>
          <w:b/>
          <w:color w:val="244061" w:themeColor="accent1" w:themeShade="80"/>
        </w:rPr>
        <w:t>.</w:t>
      </w:r>
    </w:p>
    <w:p w14:paraId="60AADDB5" w14:textId="540BA5A2" w:rsidR="00706AE6" w:rsidRPr="003A1A6A" w:rsidRDefault="00706AE6" w:rsidP="00A557FF">
      <w:pPr>
        <w:pStyle w:val="ListParagraph"/>
        <w:numPr>
          <w:ilvl w:val="0"/>
          <w:numId w:val="14"/>
        </w:numPr>
        <w:ind w:left="180" w:hanging="180"/>
        <w:rPr>
          <w:rFonts w:cs="Sylfaen"/>
          <w:color w:val="244061" w:themeColor="accent1" w:themeShade="80"/>
        </w:rPr>
      </w:pPr>
      <w:proofErr w:type="spellStart"/>
      <w:proofErr w:type="gramStart"/>
      <w:r w:rsidRPr="003A1A6A">
        <w:rPr>
          <w:rFonts w:cs="Sylfaen"/>
          <w:color w:val="244061" w:themeColor="accent1" w:themeShade="80"/>
        </w:rPr>
        <w:t>თუ</w:t>
      </w:r>
      <w:proofErr w:type="spellEnd"/>
      <w:proofErr w:type="gram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მწყობრიდან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გამოსულია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ორივე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გენერატორი</w:t>
      </w:r>
      <w:proofErr w:type="spellEnd"/>
      <w:r w:rsidRPr="003A1A6A">
        <w:rPr>
          <w:rFonts w:cs="Sylfaen"/>
          <w:color w:val="244061" w:themeColor="accent1" w:themeShade="80"/>
        </w:rPr>
        <w:t xml:space="preserve">: </w:t>
      </w:r>
      <w:proofErr w:type="spellStart"/>
      <w:r w:rsidRPr="003A1A6A">
        <w:rPr>
          <w:rFonts w:cs="Sylfaen"/>
          <w:color w:val="244061" w:themeColor="accent1" w:themeShade="80"/>
        </w:rPr>
        <w:t>სპეციალისტების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მიერ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პრობლემის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დიაგნოსტიკა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უნდა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განხორციელდეს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ობიექტზე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მისვლიდან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AA0178">
        <w:rPr>
          <w:rFonts w:cs="Sylfaen"/>
          <w:b/>
          <w:color w:val="244061" w:themeColor="accent1" w:themeShade="80"/>
        </w:rPr>
        <w:t>არაუგვიანეს</w:t>
      </w:r>
      <w:proofErr w:type="spellEnd"/>
      <w:r w:rsidRPr="00AA0178">
        <w:rPr>
          <w:rFonts w:cs="Sylfaen"/>
          <w:b/>
          <w:color w:val="244061" w:themeColor="accent1" w:themeShade="80"/>
        </w:rPr>
        <w:t xml:space="preserve"> 30 </w:t>
      </w:r>
      <w:proofErr w:type="spellStart"/>
      <w:r w:rsidRPr="00AA0178">
        <w:rPr>
          <w:rFonts w:cs="Sylfaen"/>
          <w:b/>
          <w:color w:val="244061" w:themeColor="accent1" w:themeShade="80"/>
        </w:rPr>
        <w:t>წუთში</w:t>
      </w:r>
      <w:proofErr w:type="spellEnd"/>
      <w:r w:rsidRPr="00AA0178">
        <w:rPr>
          <w:rFonts w:cs="Sylfaen"/>
          <w:b/>
          <w:color w:val="244061" w:themeColor="accent1" w:themeShade="80"/>
        </w:rPr>
        <w:t>.</w:t>
      </w:r>
    </w:p>
    <w:p w14:paraId="650AFB81" w14:textId="37B51694" w:rsidR="00706AE6" w:rsidRPr="003A1A6A" w:rsidRDefault="00706AE6" w:rsidP="00A557FF">
      <w:pPr>
        <w:pStyle w:val="ListParagraph"/>
        <w:numPr>
          <w:ilvl w:val="0"/>
          <w:numId w:val="14"/>
        </w:numPr>
        <w:ind w:left="180" w:hanging="180"/>
        <w:rPr>
          <w:rFonts w:cs="Sylfaen"/>
          <w:color w:val="244061" w:themeColor="accent1" w:themeShade="80"/>
        </w:rPr>
      </w:pPr>
      <w:proofErr w:type="spellStart"/>
      <w:proofErr w:type="gramStart"/>
      <w:r w:rsidRPr="003A1A6A">
        <w:rPr>
          <w:rFonts w:cs="Sylfaen"/>
          <w:color w:val="244061" w:themeColor="accent1" w:themeShade="80"/>
        </w:rPr>
        <w:t>თუ</w:t>
      </w:r>
      <w:proofErr w:type="spellEnd"/>
      <w:proofErr w:type="gram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მწყობრიდან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გამოსულია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ორივე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გენერატორი</w:t>
      </w:r>
      <w:proofErr w:type="spellEnd"/>
      <w:r w:rsidRPr="003A1A6A">
        <w:rPr>
          <w:rFonts w:cs="Sylfaen"/>
          <w:color w:val="244061" w:themeColor="accent1" w:themeShade="80"/>
        </w:rPr>
        <w:t xml:space="preserve">: </w:t>
      </w:r>
      <w:proofErr w:type="spellStart"/>
      <w:r w:rsidRPr="003A1A6A">
        <w:rPr>
          <w:rFonts w:cs="Sylfaen"/>
          <w:color w:val="244061" w:themeColor="accent1" w:themeShade="80"/>
        </w:rPr>
        <w:t>სპეციალისტების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მიერ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პრობლემის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C67C9B">
        <w:rPr>
          <w:rFonts w:cs="Sylfaen"/>
          <w:color w:val="244061" w:themeColor="accent1" w:themeShade="80"/>
        </w:rPr>
        <w:t>აღ</w:t>
      </w:r>
      <w:r w:rsidRPr="003A1A6A">
        <w:rPr>
          <w:rFonts w:cs="Sylfaen"/>
          <w:color w:val="244061" w:themeColor="accent1" w:themeShade="80"/>
        </w:rPr>
        <w:t>მოფხვრა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უნდა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განხორციელდეს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დიაგნოსტიკიდან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AA0178">
        <w:rPr>
          <w:rFonts w:cs="Sylfaen"/>
          <w:b/>
          <w:color w:val="244061" w:themeColor="accent1" w:themeShade="80"/>
        </w:rPr>
        <w:t>არაუგვიანეს</w:t>
      </w:r>
      <w:proofErr w:type="spellEnd"/>
      <w:r w:rsidRPr="00AA0178">
        <w:rPr>
          <w:rFonts w:cs="Sylfaen"/>
          <w:b/>
          <w:color w:val="244061" w:themeColor="accent1" w:themeShade="80"/>
        </w:rPr>
        <w:t xml:space="preserve"> </w:t>
      </w:r>
      <w:r w:rsidR="006D1022" w:rsidRPr="00AA0178">
        <w:rPr>
          <w:rFonts w:cs="Sylfaen"/>
          <w:b/>
          <w:color w:val="244061" w:themeColor="accent1" w:themeShade="80"/>
          <w:lang w:val="ka-GE"/>
        </w:rPr>
        <w:t>24</w:t>
      </w:r>
      <w:r w:rsidRPr="00AA0178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AA0178">
        <w:rPr>
          <w:rFonts w:cs="Sylfaen"/>
          <w:b/>
          <w:color w:val="244061" w:themeColor="accent1" w:themeShade="80"/>
        </w:rPr>
        <w:t>საათში</w:t>
      </w:r>
      <w:proofErr w:type="spellEnd"/>
      <w:r w:rsidRPr="00AA0178">
        <w:rPr>
          <w:rFonts w:cs="Sylfaen"/>
          <w:b/>
          <w:color w:val="244061" w:themeColor="accent1" w:themeShade="80"/>
        </w:rPr>
        <w:t>.</w:t>
      </w:r>
    </w:p>
    <w:p w14:paraId="355FC7C2" w14:textId="7D5A4ED8" w:rsidR="00706AE6" w:rsidRPr="003A1A6A" w:rsidRDefault="00706AE6" w:rsidP="00A557FF">
      <w:pPr>
        <w:pStyle w:val="ListParagraph"/>
        <w:numPr>
          <w:ilvl w:val="0"/>
          <w:numId w:val="14"/>
        </w:numPr>
        <w:ind w:left="180" w:hanging="180"/>
        <w:rPr>
          <w:rFonts w:cs="Sylfaen"/>
          <w:color w:val="244061" w:themeColor="accent1" w:themeShade="80"/>
        </w:rPr>
      </w:pPr>
      <w:proofErr w:type="spellStart"/>
      <w:proofErr w:type="gramStart"/>
      <w:r w:rsidRPr="003A1A6A">
        <w:rPr>
          <w:rFonts w:cs="Sylfaen"/>
          <w:color w:val="244061" w:themeColor="accent1" w:themeShade="80"/>
        </w:rPr>
        <w:t>თუ</w:t>
      </w:r>
      <w:proofErr w:type="spellEnd"/>
      <w:proofErr w:type="gram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მწყობრიდან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გამოსულია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ერთ-ერთი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გენერატორი</w:t>
      </w:r>
      <w:proofErr w:type="spellEnd"/>
      <w:r w:rsidRPr="003A1A6A">
        <w:rPr>
          <w:rFonts w:cs="Sylfaen"/>
          <w:color w:val="244061" w:themeColor="accent1" w:themeShade="80"/>
        </w:rPr>
        <w:t xml:space="preserve">, </w:t>
      </w:r>
      <w:proofErr w:type="spellStart"/>
      <w:r w:rsidRPr="003A1A6A">
        <w:rPr>
          <w:rFonts w:cs="Sylfaen"/>
          <w:color w:val="244061" w:themeColor="accent1" w:themeShade="80"/>
        </w:rPr>
        <w:t>ხოლო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მეორე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მუშაობს</w:t>
      </w:r>
      <w:proofErr w:type="spellEnd"/>
      <w:r w:rsidRPr="003A1A6A">
        <w:rPr>
          <w:rFonts w:cs="Sylfaen"/>
          <w:color w:val="244061" w:themeColor="accent1" w:themeShade="80"/>
        </w:rPr>
        <w:t xml:space="preserve">: </w:t>
      </w:r>
      <w:proofErr w:type="spellStart"/>
      <w:r w:rsidRPr="003A1A6A">
        <w:rPr>
          <w:rFonts w:cs="Sylfaen"/>
          <w:color w:val="244061" w:themeColor="accent1" w:themeShade="80"/>
        </w:rPr>
        <w:t>სპეციალისტების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გამოცხადება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ობიექტზე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უნდა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განხორციელდეს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შესაბამისი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შეტყობინების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მიღებიდან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5554F3">
        <w:rPr>
          <w:rFonts w:cs="Sylfaen"/>
          <w:b/>
          <w:color w:val="244061" w:themeColor="accent1" w:themeShade="80"/>
        </w:rPr>
        <w:t>არაუგვიანეს</w:t>
      </w:r>
      <w:proofErr w:type="spellEnd"/>
      <w:r w:rsidR="005554F3">
        <w:rPr>
          <w:rFonts w:cs="Sylfaen"/>
          <w:color w:val="244061" w:themeColor="accent1" w:themeShade="80"/>
        </w:rPr>
        <w:t xml:space="preserve"> </w:t>
      </w:r>
      <w:r w:rsidR="005554F3" w:rsidRPr="005554F3">
        <w:rPr>
          <w:rFonts w:cs="Sylfaen"/>
          <w:b/>
          <w:color w:val="244061" w:themeColor="accent1" w:themeShade="80"/>
        </w:rPr>
        <w:t>3</w:t>
      </w:r>
      <w:r w:rsidRPr="005554F3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5554F3">
        <w:rPr>
          <w:rFonts w:cs="Sylfaen"/>
          <w:b/>
          <w:color w:val="244061" w:themeColor="accent1" w:themeShade="80"/>
        </w:rPr>
        <w:t>საათში</w:t>
      </w:r>
      <w:proofErr w:type="spellEnd"/>
      <w:r w:rsidRPr="005554F3">
        <w:rPr>
          <w:rFonts w:cs="Sylfaen"/>
          <w:b/>
          <w:color w:val="244061" w:themeColor="accent1" w:themeShade="80"/>
        </w:rPr>
        <w:t>.</w:t>
      </w:r>
    </w:p>
    <w:p w14:paraId="5E751BDC" w14:textId="2320DD10" w:rsidR="00706AE6" w:rsidRPr="003A1A6A" w:rsidRDefault="00706AE6" w:rsidP="00A557FF">
      <w:pPr>
        <w:pStyle w:val="ListParagraph"/>
        <w:numPr>
          <w:ilvl w:val="0"/>
          <w:numId w:val="14"/>
        </w:numPr>
        <w:ind w:left="180" w:hanging="180"/>
        <w:rPr>
          <w:rFonts w:cs="Sylfaen"/>
          <w:color w:val="244061" w:themeColor="accent1" w:themeShade="80"/>
        </w:rPr>
      </w:pPr>
      <w:proofErr w:type="spellStart"/>
      <w:proofErr w:type="gramStart"/>
      <w:r w:rsidRPr="003A1A6A">
        <w:rPr>
          <w:rFonts w:cs="Sylfaen"/>
          <w:color w:val="244061" w:themeColor="accent1" w:themeShade="80"/>
        </w:rPr>
        <w:t>თუ</w:t>
      </w:r>
      <w:proofErr w:type="spellEnd"/>
      <w:proofErr w:type="gram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მწყობრიდან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გამოსულია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ერთ-ერთი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გენერატორი</w:t>
      </w:r>
      <w:proofErr w:type="spellEnd"/>
      <w:r w:rsidRPr="003A1A6A">
        <w:rPr>
          <w:rFonts w:cs="Sylfaen"/>
          <w:color w:val="244061" w:themeColor="accent1" w:themeShade="80"/>
        </w:rPr>
        <w:t xml:space="preserve">, </w:t>
      </w:r>
      <w:proofErr w:type="spellStart"/>
      <w:r w:rsidRPr="003A1A6A">
        <w:rPr>
          <w:rFonts w:cs="Sylfaen"/>
          <w:color w:val="244061" w:themeColor="accent1" w:themeShade="80"/>
        </w:rPr>
        <w:t>ხოლო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მეორე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მუშაობს</w:t>
      </w:r>
      <w:proofErr w:type="spellEnd"/>
      <w:r w:rsidRPr="003A1A6A">
        <w:rPr>
          <w:rFonts w:cs="Sylfaen"/>
          <w:color w:val="244061" w:themeColor="accent1" w:themeShade="80"/>
        </w:rPr>
        <w:t xml:space="preserve">: </w:t>
      </w:r>
      <w:proofErr w:type="spellStart"/>
      <w:r w:rsidRPr="003A1A6A">
        <w:rPr>
          <w:rFonts w:cs="Sylfaen"/>
          <w:color w:val="244061" w:themeColor="accent1" w:themeShade="80"/>
        </w:rPr>
        <w:t>სპეციალისტების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მიერ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პრობლემის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დიაგნოსტიკა</w:t>
      </w:r>
      <w:proofErr w:type="spellEnd"/>
      <w:r w:rsidR="00E44A44" w:rsidRPr="003A1A6A">
        <w:rPr>
          <w:rFonts w:cs="Sylfaen"/>
          <w:color w:val="244061" w:themeColor="accent1" w:themeShade="80"/>
        </w:rPr>
        <w:t xml:space="preserve"> </w:t>
      </w:r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უნდა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განხორციელდეს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E44A44" w:rsidRPr="003A1A6A">
        <w:rPr>
          <w:rFonts w:cs="Sylfaen"/>
          <w:color w:val="244061" w:themeColor="accent1" w:themeShade="80"/>
        </w:rPr>
        <w:t>ობიექტზე</w:t>
      </w:r>
      <w:proofErr w:type="spellEnd"/>
      <w:r w:rsidR="00E44A44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E44A44" w:rsidRPr="003A1A6A">
        <w:rPr>
          <w:rFonts w:cs="Sylfaen"/>
          <w:color w:val="244061" w:themeColor="accent1" w:themeShade="80"/>
        </w:rPr>
        <w:t>მისვლიდან</w:t>
      </w:r>
      <w:proofErr w:type="spellEnd"/>
      <w:r w:rsidR="00E44A44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E44A44" w:rsidRPr="005554F3">
        <w:rPr>
          <w:rFonts w:cs="Sylfaen"/>
          <w:b/>
          <w:color w:val="244061" w:themeColor="accent1" w:themeShade="80"/>
        </w:rPr>
        <w:t>არაუგვიანეს</w:t>
      </w:r>
      <w:proofErr w:type="spellEnd"/>
      <w:r w:rsidR="00C00392">
        <w:rPr>
          <w:rFonts w:cs="Sylfaen"/>
          <w:color w:val="244061" w:themeColor="accent1" w:themeShade="80"/>
        </w:rPr>
        <w:t xml:space="preserve"> </w:t>
      </w:r>
      <w:r w:rsidR="005554F3" w:rsidRPr="005554F3">
        <w:rPr>
          <w:rFonts w:cs="Sylfaen"/>
          <w:b/>
          <w:color w:val="244061" w:themeColor="accent1" w:themeShade="80"/>
        </w:rPr>
        <w:t>15</w:t>
      </w:r>
      <w:r w:rsidR="00E44A44" w:rsidRPr="005554F3">
        <w:rPr>
          <w:rFonts w:cs="Sylfaen"/>
          <w:b/>
          <w:color w:val="244061" w:themeColor="accent1" w:themeShade="80"/>
        </w:rPr>
        <w:t xml:space="preserve"> </w:t>
      </w:r>
      <w:r w:rsidR="005554F3" w:rsidRPr="005554F3">
        <w:rPr>
          <w:rFonts w:cs="Sylfaen"/>
          <w:b/>
          <w:color w:val="244061" w:themeColor="accent1" w:themeShade="80"/>
          <w:lang w:val="ka-GE"/>
        </w:rPr>
        <w:t>წუთში</w:t>
      </w:r>
      <w:r w:rsidR="00E44A44" w:rsidRPr="005554F3">
        <w:rPr>
          <w:rFonts w:cs="Sylfaen"/>
          <w:b/>
          <w:color w:val="244061" w:themeColor="accent1" w:themeShade="80"/>
        </w:rPr>
        <w:t>.</w:t>
      </w:r>
    </w:p>
    <w:p w14:paraId="322BC20E" w14:textId="2828F518" w:rsidR="00E44A44" w:rsidRPr="003A1A6A" w:rsidRDefault="00E44A44" w:rsidP="00A557FF">
      <w:pPr>
        <w:pStyle w:val="ListParagraph"/>
        <w:numPr>
          <w:ilvl w:val="0"/>
          <w:numId w:val="14"/>
        </w:numPr>
        <w:ind w:left="180" w:hanging="180"/>
        <w:rPr>
          <w:rFonts w:cs="Sylfaen"/>
          <w:color w:val="244061" w:themeColor="accent1" w:themeShade="80"/>
        </w:rPr>
      </w:pPr>
      <w:proofErr w:type="spellStart"/>
      <w:proofErr w:type="gramStart"/>
      <w:r w:rsidRPr="003A1A6A">
        <w:rPr>
          <w:rFonts w:cs="Sylfaen"/>
          <w:color w:val="244061" w:themeColor="accent1" w:themeShade="80"/>
        </w:rPr>
        <w:t>თუ</w:t>
      </w:r>
      <w:proofErr w:type="spellEnd"/>
      <w:proofErr w:type="gram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მწყობრიდან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გამოსულია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ერთ-ერთი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გენერატორი</w:t>
      </w:r>
      <w:proofErr w:type="spellEnd"/>
      <w:r w:rsidRPr="003A1A6A">
        <w:rPr>
          <w:rFonts w:cs="Sylfaen"/>
          <w:color w:val="244061" w:themeColor="accent1" w:themeShade="80"/>
        </w:rPr>
        <w:t xml:space="preserve">, </w:t>
      </w:r>
      <w:proofErr w:type="spellStart"/>
      <w:r w:rsidRPr="003A1A6A">
        <w:rPr>
          <w:rFonts w:cs="Sylfaen"/>
          <w:color w:val="244061" w:themeColor="accent1" w:themeShade="80"/>
        </w:rPr>
        <w:t>ხოლო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მეორე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მუშაობს</w:t>
      </w:r>
      <w:proofErr w:type="spellEnd"/>
      <w:r w:rsidRPr="003A1A6A">
        <w:rPr>
          <w:rFonts w:cs="Sylfaen"/>
          <w:color w:val="244061" w:themeColor="accent1" w:themeShade="80"/>
        </w:rPr>
        <w:t xml:space="preserve">: </w:t>
      </w:r>
      <w:proofErr w:type="spellStart"/>
      <w:r w:rsidRPr="003A1A6A">
        <w:rPr>
          <w:rFonts w:cs="Sylfaen"/>
          <w:color w:val="244061" w:themeColor="accent1" w:themeShade="80"/>
        </w:rPr>
        <w:t>სპეციალისტების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მიერ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პრობლემის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აღმოფხვრა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უნდა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განხორციელდეს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დიაგნოსტიკიდან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5554F3">
        <w:rPr>
          <w:rFonts w:cs="Sylfaen"/>
          <w:b/>
          <w:color w:val="244061" w:themeColor="accent1" w:themeShade="80"/>
        </w:rPr>
        <w:t>არაუგვიანეს</w:t>
      </w:r>
      <w:proofErr w:type="spellEnd"/>
      <w:r w:rsidRPr="005554F3">
        <w:rPr>
          <w:rFonts w:cs="Sylfaen"/>
          <w:b/>
          <w:color w:val="244061" w:themeColor="accent1" w:themeShade="80"/>
        </w:rPr>
        <w:t xml:space="preserve"> 8 </w:t>
      </w:r>
      <w:proofErr w:type="spellStart"/>
      <w:r w:rsidRPr="005554F3">
        <w:rPr>
          <w:rFonts w:cs="Sylfaen"/>
          <w:b/>
          <w:color w:val="244061" w:themeColor="accent1" w:themeShade="80"/>
        </w:rPr>
        <w:t>საათში</w:t>
      </w:r>
      <w:proofErr w:type="spellEnd"/>
      <w:r w:rsidRPr="005554F3">
        <w:rPr>
          <w:rFonts w:cs="Sylfaen"/>
          <w:b/>
          <w:color w:val="244061" w:themeColor="accent1" w:themeShade="80"/>
        </w:rPr>
        <w:t>.</w:t>
      </w:r>
    </w:p>
    <w:p w14:paraId="464F56EF" w14:textId="77777777" w:rsidR="00E44A44" w:rsidRPr="003A1A6A" w:rsidRDefault="00E44A44" w:rsidP="00E44A44">
      <w:pPr>
        <w:pStyle w:val="ListParagraph"/>
        <w:ind w:left="180"/>
        <w:rPr>
          <w:rFonts w:cs="Sylfaen"/>
          <w:color w:val="244061" w:themeColor="accent1" w:themeShade="80"/>
        </w:rPr>
      </w:pPr>
    </w:p>
    <w:p w14:paraId="0C1F24DD" w14:textId="62F91B86" w:rsidR="00E44A44" w:rsidRPr="003A1A6A" w:rsidRDefault="00E44A44" w:rsidP="00E44A44">
      <w:pPr>
        <w:rPr>
          <w:rFonts w:cs="Sylfaen"/>
          <w:color w:val="244061" w:themeColor="accent1" w:themeShade="80"/>
        </w:rPr>
      </w:pPr>
      <w:proofErr w:type="spellStart"/>
      <w:proofErr w:type="gramStart"/>
      <w:r w:rsidRPr="003A1A6A">
        <w:rPr>
          <w:rFonts w:cs="Sylfaen"/>
          <w:color w:val="244061" w:themeColor="accent1" w:themeShade="80"/>
        </w:rPr>
        <w:t>რეაგირებისთვის</w:t>
      </w:r>
      <w:proofErr w:type="spellEnd"/>
      <w:proofErr w:type="gram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განკუთვნილი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დროის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მაქსიმალური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გადაცილება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განისაზღვროს</w:t>
      </w:r>
      <w:proofErr w:type="spellEnd"/>
      <w:r w:rsidRPr="003A1A6A">
        <w:rPr>
          <w:rFonts w:cs="Sylfaen"/>
          <w:color w:val="244061" w:themeColor="accent1" w:themeShade="80"/>
        </w:rPr>
        <w:t xml:space="preserve"> 10 %-</w:t>
      </w:r>
      <w:proofErr w:type="spellStart"/>
      <w:r w:rsidRPr="003A1A6A">
        <w:rPr>
          <w:rFonts w:cs="Sylfaen"/>
          <w:color w:val="244061" w:themeColor="accent1" w:themeShade="80"/>
        </w:rPr>
        <w:t>ით</w:t>
      </w:r>
      <w:proofErr w:type="spellEnd"/>
      <w:r w:rsidRPr="003A1A6A">
        <w:rPr>
          <w:rFonts w:cs="Sylfaen"/>
          <w:color w:val="244061" w:themeColor="accent1" w:themeShade="80"/>
        </w:rPr>
        <w:t>.</w:t>
      </w:r>
    </w:p>
    <w:p w14:paraId="2BD012F5" w14:textId="49D7D59F" w:rsidR="00706AE6" w:rsidRPr="003A1A6A" w:rsidRDefault="00E44A44" w:rsidP="00A557FF">
      <w:pPr>
        <w:rPr>
          <w:rFonts w:cs="Sylfaen"/>
          <w:color w:val="244061" w:themeColor="accent1" w:themeShade="80"/>
        </w:rPr>
      </w:pPr>
      <w:proofErr w:type="spellStart"/>
      <w:r w:rsidRPr="003A1A6A">
        <w:rPr>
          <w:rFonts w:cs="Sylfaen"/>
          <w:color w:val="244061" w:themeColor="accent1" w:themeShade="80"/>
        </w:rPr>
        <w:t>თითოეული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საეჭვო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ან</w:t>
      </w:r>
      <w:proofErr w:type="spellEnd"/>
      <w:r w:rsidRPr="003A1A6A">
        <w:rPr>
          <w:rFonts w:cs="Sylfaen"/>
          <w:color w:val="244061" w:themeColor="accent1" w:themeShade="80"/>
        </w:rPr>
        <w:t xml:space="preserve">/და </w:t>
      </w:r>
      <w:proofErr w:type="spellStart"/>
      <w:r w:rsidRPr="003A1A6A">
        <w:rPr>
          <w:rFonts w:cs="Sylfaen"/>
          <w:color w:val="244061" w:themeColor="accent1" w:themeShade="80"/>
        </w:rPr>
        <w:t>ავარიულ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სიტუაციასთან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დაკავშირებით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r w:rsidR="00C67C9B">
        <w:rPr>
          <w:rFonts w:cs="Sylfaen"/>
          <w:color w:val="244061" w:themeColor="accent1" w:themeShade="80"/>
          <w:lang w:val="ka-GE"/>
        </w:rPr>
        <w:t>მიმწოდებელი</w:t>
      </w:r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უზრუნველყოფს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სს</w:t>
      </w:r>
      <w:proofErr w:type="spellEnd"/>
      <w:r w:rsidRPr="003A1A6A">
        <w:rPr>
          <w:rFonts w:cs="Sylfaen"/>
          <w:color w:val="244061" w:themeColor="accent1" w:themeShade="80"/>
        </w:rPr>
        <w:t xml:space="preserve"> „</w:t>
      </w:r>
      <w:proofErr w:type="spellStart"/>
      <w:r w:rsidRPr="003A1A6A">
        <w:rPr>
          <w:rFonts w:cs="Sylfaen"/>
          <w:color w:val="244061" w:themeColor="accent1" w:themeShade="80"/>
        </w:rPr>
        <w:t>ჯორჯიან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ქარდ</w:t>
      </w:r>
      <w:proofErr w:type="spellEnd"/>
      <w:r w:rsidR="00C67C9B">
        <w:rPr>
          <w:rFonts w:cs="Sylfaen"/>
          <w:color w:val="244061" w:themeColor="accent1" w:themeShade="80"/>
          <w:lang w:val="ka-GE"/>
        </w:rPr>
        <w:t>ი</w:t>
      </w:r>
      <w:r w:rsidRPr="003A1A6A">
        <w:rPr>
          <w:rFonts w:cs="Sylfaen"/>
          <w:color w:val="244061" w:themeColor="accent1" w:themeShade="80"/>
        </w:rPr>
        <w:t>“-</w:t>
      </w:r>
      <w:proofErr w:type="spellStart"/>
      <w:r w:rsidRPr="003A1A6A">
        <w:rPr>
          <w:rFonts w:cs="Sylfaen"/>
          <w:color w:val="244061" w:themeColor="accent1" w:themeShade="80"/>
        </w:rPr>
        <w:t>სთვის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შესაბამისი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ანგარიშის</w:t>
      </w:r>
      <w:proofErr w:type="spellEnd"/>
      <w:r w:rsidRPr="003A1A6A">
        <w:rPr>
          <w:rFonts w:cs="Sylfaen"/>
          <w:color w:val="244061" w:themeColor="accent1" w:themeShade="80"/>
        </w:rPr>
        <w:t xml:space="preserve">/ </w:t>
      </w:r>
      <w:proofErr w:type="spellStart"/>
      <w:r w:rsidRPr="003A1A6A">
        <w:rPr>
          <w:rFonts w:cs="Sylfaen"/>
          <w:color w:val="244061" w:themeColor="accent1" w:themeShade="80"/>
        </w:rPr>
        <w:t>რეპორტის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მიწოდებას</w:t>
      </w:r>
      <w:proofErr w:type="spellEnd"/>
      <w:r w:rsidRPr="003A1A6A">
        <w:rPr>
          <w:rFonts w:cs="Sylfaen"/>
          <w:color w:val="244061" w:themeColor="accent1" w:themeShade="80"/>
        </w:rPr>
        <w:t xml:space="preserve">, </w:t>
      </w:r>
      <w:proofErr w:type="spellStart"/>
      <w:r w:rsidRPr="003A1A6A">
        <w:rPr>
          <w:rFonts w:cs="Sylfaen"/>
          <w:color w:val="244061" w:themeColor="accent1" w:themeShade="80"/>
        </w:rPr>
        <w:t>სადაც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დაწვრილებით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იქნება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აღწერილი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არსებული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დაზიანების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აღმოფხვრის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გზები</w:t>
      </w:r>
      <w:proofErr w:type="spellEnd"/>
      <w:r w:rsidRPr="003A1A6A">
        <w:rPr>
          <w:rFonts w:cs="Sylfaen"/>
          <w:color w:val="244061" w:themeColor="accent1" w:themeShade="80"/>
        </w:rPr>
        <w:t xml:space="preserve">, </w:t>
      </w:r>
      <w:proofErr w:type="spellStart"/>
      <w:r w:rsidRPr="003A1A6A">
        <w:rPr>
          <w:rFonts w:cs="Sylfaen"/>
          <w:color w:val="244061" w:themeColor="accent1" w:themeShade="80"/>
        </w:rPr>
        <w:t>მეთოდები</w:t>
      </w:r>
      <w:proofErr w:type="spellEnd"/>
      <w:r w:rsidRPr="003A1A6A">
        <w:rPr>
          <w:rFonts w:cs="Sylfaen"/>
          <w:color w:val="244061" w:themeColor="accent1" w:themeShade="80"/>
        </w:rPr>
        <w:t xml:space="preserve"> და </w:t>
      </w:r>
      <w:proofErr w:type="spellStart"/>
      <w:r w:rsidRPr="003A1A6A">
        <w:rPr>
          <w:rFonts w:cs="Sylfaen"/>
          <w:color w:val="244061" w:themeColor="accent1" w:themeShade="80"/>
        </w:rPr>
        <w:t>რეკომენდაციები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სამომავლოდ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მსგავსი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ავარიული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სიტუაციის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თავიდან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ასა</w:t>
      </w:r>
      <w:r w:rsidR="00C67C9B">
        <w:rPr>
          <w:rFonts w:cs="Sylfaen"/>
          <w:color w:val="244061" w:themeColor="accent1" w:themeShade="80"/>
          <w:lang w:val="ka-GE"/>
        </w:rPr>
        <w:t>რიდებლად</w:t>
      </w:r>
      <w:proofErr w:type="spellEnd"/>
      <w:r w:rsidRPr="003A1A6A">
        <w:rPr>
          <w:rFonts w:cs="Sylfaen"/>
          <w:color w:val="244061" w:themeColor="accent1" w:themeShade="80"/>
        </w:rPr>
        <w:t>.</w:t>
      </w:r>
    </w:p>
    <w:p w14:paraId="3F1EAD68" w14:textId="005C33CC" w:rsidR="00E44A44" w:rsidRPr="003A1A6A" w:rsidRDefault="00E44A44" w:rsidP="00A557FF">
      <w:pPr>
        <w:rPr>
          <w:rFonts w:cs="Sylfaen"/>
          <w:color w:val="244061" w:themeColor="accent1" w:themeShade="80"/>
        </w:rPr>
      </w:pPr>
      <w:proofErr w:type="spellStart"/>
      <w:proofErr w:type="gramStart"/>
      <w:r w:rsidRPr="003A1A6A">
        <w:rPr>
          <w:rFonts w:cs="Sylfaen"/>
          <w:color w:val="244061" w:themeColor="accent1" w:themeShade="80"/>
        </w:rPr>
        <w:t>ანგარიშის</w:t>
      </w:r>
      <w:proofErr w:type="spellEnd"/>
      <w:r w:rsidR="00C67C9B">
        <w:rPr>
          <w:rFonts w:cs="Sylfaen"/>
          <w:color w:val="244061" w:themeColor="accent1" w:themeShade="80"/>
        </w:rPr>
        <w:t>/</w:t>
      </w:r>
      <w:proofErr w:type="spellStart"/>
      <w:r w:rsidR="00C67C9B">
        <w:rPr>
          <w:rFonts w:cs="Sylfaen"/>
          <w:color w:val="244061" w:themeColor="accent1" w:themeShade="80"/>
        </w:rPr>
        <w:t>რე</w:t>
      </w:r>
      <w:r w:rsidRPr="003A1A6A">
        <w:rPr>
          <w:rFonts w:cs="Sylfaen"/>
          <w:color w:val="244061" w:themeColor="accent1" w:themeShade="80"/>
        </w:rPr>
        <w:t>პორტის</w:t>
      </w:r>
      <w:proofErr w:type="spellEnd"/>
      <w:proofErr w:type="gram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მიწოდება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უნდა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განხორციელდეს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არაუგვიანეს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შემოწმების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ჩატარების</w:t>
      </w:r>
      <w:proofErr w:type="spellEnd"/>
      <w:r w:rsidRPr="003A1A6A">
        <w:rPr>
          <w:rFonts w:cs="Sylfaen"/>
          <w:color w:val="244061" w:themeColor="accent1" w:themeShade="80"/>
        </w:rPr>
        <w:t>/</w:t>
      </w:r>
      <w:proofErr w:type="spellStart"/>
      <w:r w:rsidRPr="003A1A6A">
        <w:rPr>
          <w:rFonts w:cs="Sylfaen"/>
          <w:color w:val="244061" w:themeColor="accent1" w:themeShade="80"/>
        </w:rPr>
        <w:t>პრობლემის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აღმოფხვრის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განხორციელებიდან</w:t>
      </w:r>
      <w:proofErr w:type="spellEnd"/>
      <w:r w:rsidRPr="003A1A6A">
        <w:rPr>
          <w:rFonts w:cs="Sylfaen"/>
          <w:color w:val="244061" w:themeColor="accent1" w:themeShade="80"/>
        </w:rPr>
        <w:t xml:space="preserve"> 3 (</w:t>
      </w:r>
      <w:proofErr w:type="spellStart"/>
      <w:r w:rsidRPr="003A1A6A">
        <w:rPr>
          <w:rFonts w:cs="Sylfaen"/>
          <w:color w:val="244061" w:themeColor="accent1" w:themeShade="80"/>
        </w:rPr>
        <w:t>სამი</w:t>
      </w:r>
      <w:proofErr w:type="spellEnd"/>
      <w:r w:rsidRPr="003A1A6A">
        <w:rPr>
          <w:rFonts w:cs="Sylfaen"/>
          <w:color w:val="244061" w:themeColor="accent1" w:themeShade="80"/>
        </w:rPr>
        <w:t xml:space="preserve">) </w:t>
      </w:r>
      <w:proofErr w:type="spellStart"/>
      <w:r w:rsidRPr="003A1A6A">
        <w:rPr>
          <w:rFonts w:cs="Sylfaen"/>
          <w:color w:val="244061" w:themeColor="accent1" w:themeShade="80"/>
        </w:rPr>
        <w:t>სა</w:t>
      </w:r>
      <w:r w:rsidR="00901D65" w:rsidRPr="003A1A6A">
        <w:rPr>
          <w:rFonts w:cs="Sylfaen"/>
          <w:color w:val="244061" w:themeColor="accent1" w:themeShade="80"/>
        </w:rPr>
        <w:t>მუშაო</w:t>
      </w:r>
      <w:proofErr w:type="spellEnd"/>
      <w:r w:rsidR="00901D65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901D65" w:rsidRPr="003A1A6A">
        <w:rPr>
          <w:rFonts w:cs="Sylfaen"/>
          <w:color w:val="244061" w:themeColor="accent1" w:themeShade="80"/>
        </w:rPr>
        <w:t>დღის</w:t>
      </w:r>
      <w:proofErr w:type="spellEnd"/>
      <w:r w:rsidR="00901D65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901D65" w:rsidRPr="003A1A6A">
        <w:rPr>
          <w:rFonts w:cs="Sylfaen"/>
          <w:color w:val="244061" w:themeColor="accent1" w:themeShade="80"/>
        </w:rPr>
        <w:t>განმავლობაში</w:t>
      </w:r>
      <w:proofErr w:type="spellEnd"/>
      <w:r w:rsidR="001B7CA1" w:rsidRPr="003A1A6A">
        <w:rPr>
          <w:rFonts w:cs="Sylfaen"/>
          <w:color w:val="244061" w:themeColor="accent1" w:themeShade="80"/>
        </w:rPr>
        <w:t>.</w:t>
      </w:r>
    </w:p>
    <w:p w14:paraId="6337AA0E" w14:textId="45E66920" w:rsidR="00CA2D39" w:rsidRPr="003A1A6A" w:rsidRDefault="00CA2D39" w:rsidP="00A557FF">
      <w:pPr>
        <w:rPr>
          <w:rFonts w:cs="Sylfaen"/>
          <w:color w:val="244061" w:themeColor="accent1" w:themeShade="80"/>
        </w:rPr>
      </w:pPr>
    </w:p>
    <w:p w14:paraId="335BDD7F" w14:textId="600024FC" w:rsidR="001B7CA1" w:rsidRPr="00C67C9B" w:rsidRDefault="001B7CA1" w:rsidP="00A557FF">
      <w:pPr>
        <w:rPr>
          <w:rFonts w:cs="Sylfaen"/>
          <w:b/>
          <w:color w:val="244061" w:themeColor="accent1" w:themeShade="80"/>
        </w:rPr>
      </w:pPr>
      <w:proofErr w:type="spellStart"/>
      <w:proofErr w:type="gramStart"/>
      <w:r w:rsidRPr="00C67C9B">
        <w:rPr>
          <w:rFonts w:cs="Sylfaen"/>
          <w:b/>
          <w:color w:val="244061" w:themeColor="accent1" w:themeShade="80"/>
        </w:rPr>
        <w:t>სს</w:t>
      </w:r>
      <w:proofErr w:type="spellEnd"/>
      <w:proofErr w:type="gramEnd"/>
      <w:r w:rsidR="00B937A4" w:rsidRPr="00C67C9B">
        <w:rPr>
          <w:rFonts w:cs="Sylfaen"/>
          <w:b/>
          <w:color w:val="244061" w:themeColor="accent1" w:themeShade="80"/>
        </w:rPr>
        <w:t xml:space="preserve"> </w:t>
      </w:r>
      <w:r w:rsidRPr="00C67C9B">
        <w:rPr>
          <w:rFonts w:cs="Sylfaen"/>
          <w:b/>
          <w:color w:val="244061" w:themeColor="accent1" w:themeShade="80"/>
        </w:rPr>
        <w:t>“</w:t>
      </w:r>
      <w:proofErr w:type="spellStart"/>
      <w:r w:rsidRPr="00C67C9B">
        <w:rPr>
          <w:rFonts w:cs="Sylfaen"/>
          <w:b/>
          <w:color w:val="244061" w:themeColor="accent1" w:themeShade="80"/>
        </w:rPr>
        <w:t>ჯორჯიან</w:t>
      </w:r>
      <w:proofErr w:type="spellEnd"/>
      <w:r w:rsidRPr="00C67C9B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C67C9B">
        <w:rPr>
          <w:rFonts w:cs="Sylfaen"/>
          <w:b/>
          <w:color w:val="244061" w:themeColor="accent1" w:themeShade="80"/>
        </w:rPr>
        <w:t>ქარდი</w:t>
      </w:r>
      <w:proofErr w:type="spellEnd"/>
      <w:r w:rsidRPr="00C67C9B">
        <w:rPr>
          <w:rFonts w:cs="Sylfaen"/>
          <w:b/>
          <w:color w:val="244061" w:themeColor="accent1" w:themeShade="80"/>
        </w:rPr>
        <w:t xml:space="preserve">“ </w:t>
      </w:r>
      <w:proofErr w:type="spellStart"/>
      <w:r w:rsidRPr="00C67C9B">
        <w:rPr>
          <w:rFonts w:cs="Sylfaen"/>
          <w:b/>
          <w:color w:val="244061" w:themeColor="accent1" w:themeShade="80"/>
        </w:rPr>
        <w:t>ვალდებულია</w:t>
      </w:r>
      <w:proofErr w:type="spellEnd"/>
      <w:r w:rsidRPr="00C67C9B">
        <w:rPr>
          <w:rFonts w:cs="Sylfaen"/>
          <w:b/>
          <w:color w:val="244061" w:themeColor="accent1" w:themeShade="80"/>
        </w:rPr>
        <w:t>:</w:t>
      </w:r>
    </w:p>
    <w:p w14:paraId="1C1E9E0A" w14:textId="6256154C" w:rsidR="001B7CA1" w:rsidRPr="003A1A6A" w:rsidRDefault="003112E7" w:rsidP="00A557FF">
      <w:pPr>
        <w:rPr>
          <w:rFonts w:cs="Sylfaen"/>
          <w:color w:val="244061" w:themeColor="accent1" w:themeShade="80"/>
        </w:rPr>
      </w:pPr>
      <w:proofErr w:type="spellStart"/>
      <w:proofErr w:type="gramStart"/>
      <w:r w:rsidRPr="003A1A6A">
        <w:rPr>
          <w:rFonts w:cs="Sylfaen"/>
          <w:color w:val="244061" w:themeColor="accent1" w:themeShade="80"/>
        </w:rPr>
        <w:t>დროულად</w:t>
      </w:r>
      <w:proofErr w:type="spellEnd"/>
      <w:proofErr w:type="gram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უზრუნველყოს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მიმწოდებლისთვის</w:t>
      </w:r>
      <w:proofErr w:type="spellEnd"/>
      <w:r w:rsidR="001661D7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1661D7" w:rsidRPr="003A1A6A">
        <w:rPr>
          <w:rFonts w:cs="Sylfaen"/>
          <w:color w:val="244061" w:themeColor="accent1" w:themeShade="80"/>
        </w:rPr>
        <w:t>შეტყობინების</w:t>
      </w:r>
      <w:proofErr w:type="spellEnd"/>
      <w:r w:rsidR="001661D7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1661D7" w:rsidRPr="003A1A6A">
        <w:rPr>
          <w:rFonts w:cs="Sylfaen"/>
          <w:color w:val="244061" w:themeColor="accent1" w:themeShade="80"/>
        </w:rPr>
        <w:t>მიწოდება</w:t>
      </w:r>
      <w:proofErr w:type="spellEnd"/>
      <w:r w:rsidR="001661D7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1661D7" w:rsidRPr="003A1A6A">
        <w:rPr>
          <w:rFonts w:cs="Sylfaen"/>
          <w:color w:val="244061" w:themeColor="accent1" w:themeShade="80"/>
        </w:rPr>
        <w:t>ობიექტზე</w:t>
      </w:r>
      <w:proofErr w:type="spellEnd"/>
      <w:r w:rsidR="001661D7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1661D7" w:rsidRPr="003A1A6A">
        <w:rPr>
          <w:rFonts w:cs="Sylfaen"/>
          <w:color w:val="244061" w:themeColor="accent1" w:themeShade="80"/>
        </w:rPr>
        <w:t>გამოვლენილი</w:t>
      </w:r>
      <w:proofErr w:type="spellEnd"/>
      <w:r w:rsidR="001661D7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1661D7" w:rsidRPr="003A1A6A">
        <w:rPr>
          <w:rFonts w:cs="Sylfaen"/>
          <w:color w:val="244061" w:themeColor="accent1" w:themeShade="80"/>
        </w:rPr>
        <w:t>საეჭვო</w:t>
      </w:r>
      <w:proofErr w:type="spellEnd"/>
      <w:r w:rsidR="001661D7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1661D7" w:rsidRPr="003A1A6A">
        <w:rPr>
          <w:rFonts w:cs="Sylfaen"/>
          <w:color w:val="244061" w:themeColor="accent1" w:themeShade="80"/>
        </w:rPr>
        <w:t>ან</w:t>
      </w:r>
      <w:proofErr w:type="spellEnd"/>
      <w:r w:rsidR="001661D7" w:rsidRPr="003A1A6A">
        <w:rPr>
          <w:rFonts w:cs="Sylfaen"/>
          <w:color w:val="244061" w:themeColor="accent1" w:themeShade="80"/>
        </w:rPr>
        <w:t xml:space="preserve">/და </w:t>
      </w:r>
      <w:proofErr w:type="spellStart"/>
      <w:r w:rsidR="001661D7" w:rsidRPr="003A1A6A">
        <w:rPr>
          <w:rFonts w:cs="Sylfaen"/>
          <w:color w:val="244061" w:themeColor="accent1" w:themeShade="80"/>
        </w:rPr>
        <w:t>ავარიული</w:t>
      </w:r>
      <w:proofErr w:type="spellEnd"/>
      <w:r w:rsidR="001661D7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695B8F" w:rsidRPr="003A1A6A">
        <w:rPr>
          <w:rFonts w:cs="Sylfaen"/>
          <w:color w:val="244061" w:themeColor="accent1" w:themeShade="80"/>
        </w:rPr>
        <w:t>სიტუაციების</w:t>
      </w:r>
      <w:proofErr w:type="spellEnd"/>
      <w:r w:rsidR="00695B8F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695B8F" w:rsidRPr="003A1A6A">
        <w:rPr>
          <w:rFonts w:cs="Sylfaen"/>
          <w:color w:val="244061" w:themeColor="accent1" w:themeShade="80"/>
        </w:rPr>
        <w:t>შესახებ</w:t>
      </w:r>
      <w:proofErr w:type="spellEnd"/>
      <w:r w:rsidR="00695B8F" w:rsidRPr="003A1A6A">
        <w:rPr>
          <w:rFonts w:cs="Sylfaen"/>
          <w:color w:val="244061" w:themeColor="accent1" w:themeShade="80"/>
        </w:rPr>
        <w:t>;</w:t>
      </w:r>
    </w:p>
    <w:p w14:paraId="1B7C0018" w14:textId="42606185" w:rsidR="00695B8F" w:rsidRPr="003A1A6A" w:rsidRDefault="00695B8F" w:rsidP="00A557FF">
      <w:pPr>
        <w:rPr>
          <w:rFonts w:cs="Sylfaen"/>
          <w:color w:val="244061" w:themeColor="accent1" w:themeShade="80"/>
        </w:rPr>
      </w:pPr>
      <w:proofErr w:type="spellStart"/>
      <w:proofErr w:type="gramStart"/>
      <w:r w:rsidRPr="003A1A6A">
        <w:rPr>
          <w:rFonts w:cs="Sylfaen"/>
          <w:color w:val="244061" w:themeColor="accent1" w:themeShade="80"/>
        </w:rPr>
        <w:t>მიმწოდებლის</w:t>
      </w:r>
      <w:proofErr w:type="spellEnd"/>
      <w:proofErr w:type="gram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მიერ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გაგზავნილი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სპეციალისტები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დაუბრკოლებლად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დაუშვას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ობიექტზე</w:t>
      </w:r>
      <w:proofErr w:type="spellEnd"/>
      <w:r w:rsidRPr="003A1A6A">
        <w:rPr>
          <w:rFonts w:cs="Sylfaen"/>
          <w:color w:val="244061" w:themeColor="accent1" w:themeShade="80"/>
        </w:rPr>
        <w:t>;</w:t>
      </w:r>
    </w:p>
    <w:p w14:paraId="068A15B8" w14:textId="135899A5" w:rsidR="00695B8F" w:rsidRPr="003A1A6A" w:rsidRDefault="00695B8F" w:rsidP="00A557FF">
      <w:pPr>
        <w:rPr>
          <w:rFonts w:cs="Sylfaen"/>
          <w:color w:val="244061" w:themeColor="accent1" w:themeShade="80"/>
        </w:rPr>
      </w:pPr>
      <w:proofErr w:type="spellStart"/>
      <w:proofErr w:type="gramStart"/>
      <w:r w:rsidRPr="003A1A6A">
        <w:rPr>
          <w:rFonts w:cs="Sylfaen"/>
          <w:color w:val="244061" w:themeColor="accent1" w:themeShade="80"/>
        </w:rPr>
        <w:t>ავარიული</w:t>
      </w:r>
      <w:proofErr w:type="spellEnd"/>
      <w:proofErr w:type="gram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სიტუაციების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შესახებ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მიმწოდებელს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შეტყობინება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C67C9B">
        <w:rPr>
          <w:rFonts w:cs="Sylfaen"/>
          <w:color w:val="244061" w:themeColor="accent1" w:themeShade="80"/>
        </w:rPr>
        <w:t>მიეწ</w:t>
      </w:r>
      <w:r w:rsidRPr="003A1A6A">
        <w:rPr>
          <w:rFonts w:cs="Sylfaen"/>
          <w:color w:val="244061" w:themeColor="accent1" w:themeShade="80"/>
        </w:rPr>
        <w:t>ოდება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ელ</w:t>
      </w:r>
      <w:proofErr w:type="spellEnd"/>
      <w:r w:rsidRPr="003A1A6A">
        <w:rPr>
          <w:rFonts w:cs="Sylfaen"/>
          <w:color w:val="244061" w:themeColor="accent1" w:themeShade="80"/>
        </w:rPr>
        <w:t xml:space="preserve">. </w:t>
      </w:r>
      <w:proofErr w:type="spellStart"/>
      <w:proofErr w:type="gramStart"/>
      <w:r w:rsidRPr="003A1A6A">
        <w:rPr>
          <w:rFonts w:cs="Sylfaen"/>
          <w:color w:val="244061" w:themeColor="accent1" w:themeShade="80"/>
        </w:rPr>
        <w:t>ფოსტის</w:t>
      </w:r>
      <w:proofErr w:type="spellEnd"/>
      <w:proofErr w:type="gram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ან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ტელეფონის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საშუალებით</w:t>
      </w:r>
      <w:proofErr w:type="spellEnd"/>
      <w:r w:rsidRPr="003A1A6A">
        <w:rPr>
          <w:rFonts w:cs="Sylfaen"/>
          <w:color w:val="244061" w:themeColor="accent1" w:themeShade="80"/>
        </w:rPr>
        <w:t xml:space="preserve">, </w:t>
      </w:r>
      <w:proofErr w:type="spellStart"/>
      <w:r w:rsidRPr="003A1A6A">
        <w:rPr>
          <w:rFonts w:cs="Sylfaen"/>
          <w:color w:val="244061" w:themeColor="accent1" w:themeShade="80"/>
        </w:rPr>
        <w:t>საკონტაქტო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მონაცემად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განისაზღვრება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შემდგომ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სს</w:t>
      </w:r>
      <w:proofErr w:type="spellEnd"/>
      <w:r w:rsidRPr="003A1A6A">
        <w:rPr>
          <w:rFonts w:cs="Sylfaen"/>
          <w:color w:val="244061" w:themeColor="accent1" w:themeShade="80"/>
        </w:rPr>
        <w:t xml:space="preserve">“ </w:t>
      </w:r>
      <w:proofErr w:type="spellStart"/>
      <w:r w:rsidRPr="003A1A6A">
        <w:rPr>
          <w:rFonts w:cs="Sylfaen"/>
          <w:color w:val="244061" w:themeColor="accent1" w:themeShade="80"/>
        </w:rPr>
        <w:t>ჯორჯიან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ქარდ</w:t>
      </w:r>
      <w:proofErr w:type="spellEnd"/>
      <w:r w:rsidRPr="003A1A6A">
        <w:rPr>
          <w:rFonts w:cs="Sylfaen"/>
          <w:color w:val="244061" w:themeColor="accent1" w:themeShade="80"/>
        </w:rPr>
        <w:t>“-</w:t>
      </w:r>
      <w:proofErr w:type="spellStart"/>
      <w:r w:rsidRPr="003A1A6A">
        <w:rPr>
          <w:rFonts w:cs="Sylfaen"/>
          <w:color w:val="244061" w:themeColor="accent1" w:themeShade="80"/>
        </w:rPr>
        <w:t>ის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მხრიდან</w:t>
      </w:r>
      <w:proofErr w:type="spellEnd"/>
      <w:r w:rsidRPr="003A1A6A">
        <w:rPr>
          <w:rFonts w:cs="Sylfaen"/>
          <w:color w:val="244061" w:themeColor="accent1" w:themeShade="80"/>
        </w:rPr>
        <w:t>.</w:t>
      </w:r>
    </w:p>
    <w:p w14:paraId="57F7ACCB" w14:textId="4192C8CB" w:rsidR="00695B8F" w:rsidRPr="003A1A6A" w:rsidRDefault="00695B8F" w:rsidP="00A557FF">
      <w:pPr>
        <w:rPr>
          <w:rFonts w:cs="Sylfaen"/>
          <w:color w:val="244061" w:themeColor="accent1" w:themeShade="80"/>
        </w:rPr>
      </w:pPr>
    </w:p>
    <w:p w14:paraId="372DE4BF" w14:textId="1B8EBDE7" w:rsidR="00695B8F" w:rsidRPr="003A1A6A" w:rsidRDefault="00695B8F" w:rsidP="00A557FF">
      <w:pPr>
        <w:rPr>
          <w:rFonts w:cs="Sylfaen"/>
          <w:color w:val="244061" w:themeColor="accent1" w:themeShade="80"/>
        </w:rPr>
      </w:pPr>
      <w:proofErr w:type="spellStart"/>
      <w:r w:rsidRPr="003A1A6A">
        <w:rPr>
          <w:rFonts w:cs="Sylfaen"/>
          <w:color w:val="244061" w:themeColor="accent1" w:themeShade="80"/>
        </w:rPr>
        <w:t>ობიექტზე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განთავსებულ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გენერატორებზე</w:t>
      </w:r>
      <w:proofErr w:type="spellEnd"/>
      <w:r w:rsidRPr="003A1A6A">
        <w:rPr>
          <w:rFonts w:cs="Sylfaen"/>
          <w:color w:val="244061" w:themeColor="accent1" w:themeShade="80"/>
        </w:rPr>
        <w:t xml:space="preserve"> და </w:t>
      </w:r>
      <w:proofErr w:type="spellStart"/>
      <w:r w:rsidRPr="003A1A6A">
        <w:rPr>
          <w:rFonts w:cs="Sylfaen"/>
          <w:color w:val="244061" w:themeColor="accent1" w:themeShade="80"/>
        </w:rPr>
        <w:t>სტაბილიზატორზე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გეგმიური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ან</w:t>
      </w:r>
      <w:proofErr w:type="spellEnd"/>
      <w:r w:rsidRPr="003A1A6A">
        <w:rPr>
          <w:rFonts w:cs="Sylfaen"/>
          <w:color w:val="244061" w:themeColor="accent1" w:themeShade="80"/>
        </w:rPr>
        <w:t xml:space="preserve">/და </w:t>
      </w:r>
      <w:proofErr w:type="spellStart"/>
      <w:r w:rsidRPr="003A1A6A">
        <w:rPr>
          <w:rFonts w:cs="Sylfaen"/>
          <w:color w:val="244061" w:themeColor="accent1" w:themeShade="80"/>
        </w:rPr>
        <w:t>სს</w:t>
      </w:r>
      <w:proofErr w:type="spellEnd"/>
      <w:r w:rsidRPr="003A1A6A">
        <w:rPr>
          <w:rFonts w:cs="Sylfaen"/>
          <w:color w:val="244061" w:themeColor="accent1" w:themeShade="80"/>
        </w:rPr>
        <w:t xml:space="preserve">“ </w:t>
      </w:r>
      <w:proofErr w:type="spellStart"/>
      <w:r w:rsidRPr="003A1A6A">
        <w:rPr>
          <w:rFonts w:cs="Sylfaen"/>
          <w:color w:val="244061" w:themeColor="accent1" w:themeShade="80"/>
        </w:rPr>
        <w:t>ჯორჯიან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ქარდ</w:t>
      </w:r>
      <w:proofErr w:type="spellEnd"/>
      <w:r w:rsidRPr="003A1A6A">
        <w:rPr>
          <w:rFonts w:cs="Sylfaen"/>
          <w:color w:val="244061" w:themeColor="accent1" w:themeShade="80"/>
        </w:rPr>
        <w:t>“-</w:t>
      </w:r>
      <w:proofErr w:type="spellStart"/>
      <w:r w:rsidRPr="003A1A6A">
        <w:rPr>
          <w:rFonts w:cs="Sylfaen"/>
          <w:color w:val="244061" w:themeColor="accent1" w:themeShade="80"/>
        </w:rPr>
        <w:t>ის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გამოძახების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საფუძველზე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შემოწმების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ჩატარებისას</w:t>
      </w:r>
      <w:proofErr w:type="spellEnd"/>
      <w:r w:rsidRPr="003A1A6A">
        <w:rPr>
          <w:rFonts w:cs="Sylfaen"/>
          <w:color w:val="244061" w:themeColor="accent1" w:themeShade="80"/>
        </w:rPr>
        <w:t xml:space="preserve">, </w:t>
      </w:r>
      <w:proofErr w:type="spellStart"/>
      <w:r w:rsidRPr="003A1A6A">
        <w:rPr>
          <w:rFonts w:cs="Sylfaen"/>
          <w:color w:val="244061" w:themeColor="accent1" w:themeShade="80"/>
        </w:rPr>
        <w:t>დაზიანების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FC07F5" w:rsidRPr="003A1A6A">
        <w:rPr>
          <w:rFonts w:cs="Sylfaen"/>
          <w:color w:val="244061" w:themeColor="accent1" w:themeShade="80"/>
        </w:rPr>
        <w:t>აღ</w:t>
      </w:r>
      <w:r w:rsidRPr="003A1A6A">
        <w:rPr>
          <w:rFonts w:cs="Sylfaen"/>
          <w:color w:val="244061" w:themeColor="accent1" w:themeShade="80"/>
        </w:rPr>
        <w:t>მოჩენის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შემთხვევაში</w:t>
      </w:r>
      <w:proofErr w:type="spellEnd"/>
      <w:r w:rsidRPr="003A1A6A">
        <w:rPr>
          <w:rFonts w:cs="Sylfaen"/>
          <w:color w:val="244061" w:themeColor="accent1" w:themeShade="80"/>
        </w:rPr>
        <w:t xml:space="preserve">, </w:t>
      </w:r>
      <w:proofErr w:type="spellStart"/>
      <w:r w:rsidRPr="003A1A6A">
        <w:rPr>
          <w:rFonts w:cs="Sylfaen"/>
          <w:color w:val="244061" w:themeColor="accent1" w:themeShade="80"/>
        </w:rPr>
        <w:t>დაზიანებული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ნაწილების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FC07F5" w:rsidRPr="003A1A6A">
        <w:rPr>
          <w:rFonts w:cs="Sylfaen"/>
          <w:color w:val="244061" w:themeColor="accent1" w:themeShade="80"/>
        </w:rPr>
        <w:t>გამოცვლა</w:t>
      </w:r>
      <w:proofErr w:type="spellEnd"/>
      <w:r w:rsidR="00FC07F5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FC07F5" w:rsidRPr="003A1A6A">
        <w:rPr>
          <w:rFonts w:cs="Sylfaen"/>
          <w:color w:val="244061" w:themeColor="accent1" w:themeShade="80"/>
        </w:rPr>
        <w:t>განხორციელდება</w:t>
      </w:r>
      <w:proofErr w:type="spellEnd"/>
      <w:r w:rsidR="00FC07F5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FC07F5" w:rsidRPr="003A1A6A">
        <w:rPr>
          <w:rFonts w:cs="Sylfaen"/>
          <w:color w:val="244061" w:themeColor="accent1" w:themeShade="80"/>
        </w:rPr>
        <w:t>სს</w:t>
      </w:r>
      <w:proofErr w:type="spellEnd"/>
      <w:r w:rsidR="00FC07F5" w:rsidRPr="003A1A6A">
        <w:rPr>
          <w:rFonts w:cs="Sylfaen"/>
          <w:color w:val="244061" w:themeColor="accent1" w:themeShade="80"/>
        </w:rPr>
        <w:t xml:space="preserve"> „</w:t>
      </w:r>
      <w:proofErr w:type="spellStart"/>
      <w:r w:rsidR="00FC07F5" w:rsidRPr="003A1A6A">
        <w:rPr>
          <w:rFonts w:cs="Sylfaen"/>
          <w:color w:val="244061" w:themeColor="accent1" w:themeShade="80"/>
        </w:rPr>
        <w:t>ჯორჯიან</w:t>
      </w:r>
      <w:proofErr w:type="spellEnd"/>
      <w:r w:rsidR="00FC07F5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FC07F5" w:rsidRPr="003A1A6A">
        <w:rPr>
          <w:rFonts w:cs="Sylfaen"/>
          <w:color w:val="244061" w:themeColor="accent1" w:themeShade="80"/>
        </w:rPr>
        <w:t>ქარდ</w:t>
      </w:r>
      <w:proofErr w:type="spellEnd"/>
      <w:r w:rsidR="00FC07F5" w:rsidRPr="003A1A6A">
        <w:rPr>
          <w:rFonts w:cs="Sylfaen"/>
          <w:color w:val="244061" w:themeColor="accent1" w:themeShade="80"/>
        </w:rPr>
        <w:t>“-</w:t>
      </w:r>
      <w:proofErr w:type="spellStart"/>
      <w:r w:rsidR="00FC07F5" w:rsidRPr="003A1A6A">
        <w:rPr>
          <w:rFonts w:cs="Sylfaen"/>
          <w:color w:val="244061" w:themeColor="accent1" w:themeShade="80"/>
        </w:rPr>
        <w:t>ში</w:t>
      </w:r>
      <w:proofErr w:type="spellEnd"/>
      <w:r w:rsidR="00FC07F5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FC07F5" w:rsidRPr="003A1A6A">
        <w:rPr>
          <w:rFonts w:cs="Sylfaen"/>
          <w:color w:val="244061" w:themeColor="accent1" w:themeShade="80"/>
        </w:rPr>
        <w:t>არსებული</w:t>
      </w:r>
      <w:proofErr w:type="spellEnd"/>
      <w:r w:rsidR="00FC07F5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FC07F5" w:rsidRPr="003A1A6A">
        <w:rPr>
          <w:rFonts w:cs="Sylfaen"/>
          <w:color w:val="244061" w:themeColor="accent1" w:themeShade="80"/>
        </w:rPr>
        <w:t>სარეზერვო</w:t>
      </w:r>
      <w:proofErr w:type="spellEnd"/>
      <w:r w:rsidR="000D55CC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0D55CC" w:rsidRPr="003A1A6A">
        <w:rPr>
          <w:rFonts w:cs="Sylfaen"/>
          <w:color w:val="244061" w:themeColor="accent1" w:themeShade="80"/>
        </w:rPr>
        <w:t>მასალებით</w:t>
      </w:r>
      <w:proofErr w:type="spellEnd"/>
      <w:r w:rsidR="000D55CC" w:rsidRPr="003A1A6A">
        <w:rPr>
          <w:rFonts w:cs="Sylfaen"/>
          <w:color w:val="244061" w:themeColor="accent1" w:themeShade="80"/>
        </w:rPr>
        <w:t xml:space="preserve">. </w:t>
      </w:r>
      <w:proofErr w:type="spellStart"/>
      <w:r w:rsidR="000D55CC" w:rsidRPr="003A1A6A">
        <w:rPr>
          <w:rFonts w:cs="Sylfaen"/>
          <w:color w:val="244061" w:themeColor="accent1" w:themeShade="80"/>
        </w:rPr>
        <w:t>მასალების</w:t>
      </w:r>
      <w:proofErr w:type="spellEnd"/>
      <w:r w:rsidR="00FC07F5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FC07F5" w:rsidRPr="003A1A6A">
        <w:rPr>
          <w:rFonts w:cs="Sylfaen"/>
          <w:color w:val="244061" w:themeColor="accent1" w:themeShade="80"/>
        </w:rPr>
        <w:t>ჩამონათვ</w:t>
      </w:r>
      <w:r w:rsidR="000D55CC" w:rsidRPr="003A1A6A">
        <w:rPr>
          <w:rFonts w:cs="Sylfaen"/>
          <w:color w:val="244061" w:themeColor="accent1" w:themeShade="80"/>
        </w:rPr>
        <w:t>ალ</w:t>
      </w:r>
      <w:r w:rsidR="00FC07F5" w:rsidRPr="003A1A6A">
        <w:rPr>
          <w:rFonts w:cs="Sylfaen"/>
          <w:color w:val="244061" w:themeColor="accent1" w:themeShade="80"/>
        </w:rPr>
        <w:t>ს</w:t>
      </w:r>
      <w:proofErr w:type="spellEnd"/>
      <w:r w:rsidR="00FC07F5" w:rsidRPr="003A1A6A">
        <w:rPr>
          <w:rFonts w:cs="Sylfaen"/>
          <w:color w:val="244061" w:themeColor="accent1" w:themeShade="80"/>
        </w:rPr>
        <w:t xml:space="preserve">, </w:t>
      </w:r>
      <w:proofErr w:type="spellStart"/>
      <w:r w:rsidR="00FC07F5" w:rsidRPr="003A1A6A">
        <w:rPr>
          <w:rFonts w:cs="Sylfaen"/>
          <w:color w:val="244061" w:themeColor="accent1" w:themeShade="80"/>
        </w:rPr>
        <w:t>რომელიც</w:t>
      </w:r>
      <w:proofErr w:type="spellEnd"/>
      <w:r w:rsidR="00FC07F5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FC07F5" w:rsidRPr="003A1A6A">
        <w:rPr>
          <w:rFonts w:cs="Sylfaen"/>
          <w:color w:val="244061" w:themeColor="accent1" w:themeShade="80"/>
        </w:rPr>
        <w:t>შეიძლება</w:t>
      </w:r>
      <w:proofErr w:type="spellEnd"/>
      <w:r w:rsidR="00FC07F5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FC07F5" w:rsidRPr="003A1A6A">
        <w:rPr>
          <w:rFonts w:cs="Sylfaen"/>
          <w:color w:val="244061" w:themeColor="accent1" w:themeShade="80"/>
        </w:rPr>
        <w:t>საჭირო</w:t>
      </w:r>
      <w:proofErr w:type="spellEnd"/>
      <w:r w:rsidR="00FC07F5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FC07F5" w:rsidRPr="003A1A6A">
        <w:rPr>
          <w:rFonts w:cs="Sylfaen"/>
          <w:color w:val="244061" w:themeColor="accent1" w:themeShade="80"/>
        </w:rPr>
        <w:t>გახდეს</w:t>
      </w:r>
      <w:proofErr w:type="spellEnd"/>
      <w:r w:rsidR="00FC07F5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FC07F5" w:rsidRPr="003A1A6A">
        <w:rPr>
          <w:rFonts w:cs="Sylfaen"/>
          <w:color w:val="244061" w:themeColor="accent1" w:themeShade="80"/>
        </w:rPr>
        <w:t>დაზიანების</w:t>
      </w:r>
      <w:proofErr w:type="spellEnd"/>
      <w:r w:rsidR="00FC07F5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FC07F5" w:rsidRPr="003A1A6A">
        <w:rPr>
          <w:rFonts w:cs="Sylfaen"/>
          <w:color w:val="244061" w:themeColor="accent1" w:themeShade="80"/>
        </w:rPr>
        <w:t>აღმოსაფხვრელად</w:t>
      </w:r>
      <w:proofErr w:type="spellEnd"/>
      <w:r w:rsidR="00FC07F5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FC07F5" w:rsidRPr="003A1A6A">
        <w:rPr>
          <w:rFonts w:cs="Sylfaen"/>
          <w:color w:val="244061" w:themeColor="accent1" w:themeShade="80"/>
        </w:rPr>
        <w:t>მიმწოდებელი</w:t>
      </w:r>
      <w:proofErr w:type="spellEnd"/>
      <w:r w:rsidR="00FC07F5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FC07F5" w:rsidRPr="003A1A6A">
        <w:rPr>
          <w:rFonts w:cs="Sylfaen"/>
          <w:color w:val="244061" w:themeColor="accent1" w:themeShade="80"/>
        </w:rPr>
        <w:t>ხელშეკრულების</w:t>
      </w:r>
      <w:proofErr w:type="spellEnd"/>
      <w:r w:rsidR="000D55CC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0D55CC" w:rsidRPr="003A1A6A">
        <w:rPr>
          <w:rFonts w:cs="Sylfaen"/>
          <w:color w:val="244061" w:themeColor="accent1" w:themeShade="80"/>
        </w:rPr>
        <w:t>გაფორმებიდან</w:t>
      </w:r>
      <w:proofErr w:type="spellEnd"/>
      <w:r w:rsidR="000D55CC" w:rsidRPr="003A1A6A">
        <w:rPr>
          <w:rFonts w:cs="Sylfaen"/>
          <w:color w:val="244061" w:themeColor="accent1" w:themeShade="80"/>
        </w:rPr>
        <w:t xml:space="preserve"> 30 (</w:t>
      </w:r>
      <w:proofErr w:type="spellStart"/>
      <w:r w:rsidR="000D55CC" w:rsidRPr="003A1A6A">
        <w:rPr>
          <w:rFonts w:cs="Sylfaen"/>
          <w:color w:val="244061" w:themeColor="accent1" w:themeShade="80"/>
        </w:rPr>
        <w:t>ოცდაათი</w:t>
      </w:r>
      <w:proofErr w:type="spellEnd"/>
      <w:r w:rsidR="000D55CC" w:rsidRPr="003A1A6A">
        <w:rPr>
          <w:rFonts w:cs="Sylfaen"/>
          <w:color w:val="244061" w:themeColor="accent1" w:themeShade="80"/>
        </w:rPr>
        <w:t>)</w:t>
      </w:r>
      <w:r w:rsidR="00FC07F5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0D55CC" w:rsidRPr="003A1A6A">
        <w:rPr>
          <w:rFonts w:cs="Sylfaen"/>
          <w:color w:val="244061" w:themeColor="accent1" w:themeShade="80"/>
        </w:rPr>
        <w:t>სამუშაო</w:t>
      </w:r>
      <w:proofErr w:type="spellEnd"/>
      <w:r w:rsidR="000D55CC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0D55CC" w:rsidRPr="003A1A6A">
        <w:rPr>
          <w:rFonts w:cs="Sylfaen"/>
          <w:color w:val="244061" w:themeColor="accent1" w:themeShade="80"/>
        </w:rPr>
        <w:t>დღის</w:t>
      </w:r>
      <w:proofErr w:type="spellEnd"/>
      <w:r w:rsidR="000D55CC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0D55CC" w:rsidRPr="003A1A6A">
        <w:rPr>
          <w:rFonts w:cs="Sylfaen"/>
          <w:color w:val="244061" w:themeColor="accent1" w:themeShade="80"/>
        </w:rPr>
        <w:t>ვადაში</w:t>
      </w:r>
      <w:proofErr w:type="spellEnd"/>
      <w:r w:rsidR="000D55CC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0D55CC" w:rsidRPr="003A1A6A">
        <w:rPr>
          <w:rFonts w:cs="Sylfaen"/>
          <w:color w:val="244061" w:themeColor="accent1" w:themeShade="80"/>
        </w:rPr>
        <w:t>მიაწვდის</w:t>
      </w:r>
      <w:proofErr w:type="spellEnd"/>
      <w:r w:rsidR="000D55CC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0D55CC" w:rsidRPr="003A1A6A">
        <w:rPr>
          <w:rFonts w:cs="Sylfaen"/>
          <w:color w:val="244061" w:themeColor="accent1" w:themeShade="80"/>
        </w:rPr>
        <w:t>სს</w:t>
      </w:r>
      <w:proofErr w:type="spellEnd"/>
      <w:r w:rsidR="000D55CC" w:rsidRPr="003A1A6A">
        <w:rPr>
          <w:rFonts w:cs="Sylfaen"/>
          <w:color w:val="244061" w:themeColor="accent1" w:themeShade="80"/>
        </w:rPr>
        <w:t xml:space="preserve"> „</w:t>
      </w:r>
      <w:proofErr w:type="spellStart"/>
      <w:r w:rsidR="000D55CC" w:rsidRPr="003A1A6A">
        <w:rPr>
          <w:rFonts w:cs="Sylfaen"/>
          <w:color w:val="244061" w:themeColor="accent1" w:themeShade="80"/>
        </w:rPr>
        <w:t>ჯორჯიან</w:t>
      </w:r>
      <w:proofErr w:type="spellEnd"/>
      <w:r w:rsidR="000D55CC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0D55CC" w:rsidRPr="003A1A6A">
        <w:rPr>
          <w:rFonts w:cs="Sylfaen"/>
          <w:color w:val="244061" w:themeColor="accent1" w:themeShade="80"/>
        </w:rPr>
        <w:t>ქარდს</w:t>
      </w:r>
      <w:proofErr w:type="spellEnd"/>
      <w:r w:rsidR="000D55CC" w:rsidRPr="003A1A6A">
        <w:rPr>
          <w:rFonts w:cs="Sylfaen"/>
          <w:color w:val="244061" w:themeColor="accent1" w:themeShade="80"/>
        </w:rPr>
        <w:t xml:space="preserve">“, </w:t>
      </w:r>
      <w:proofErr w:type="spellStart"/>
      <w:r w:rsidR="000D55CC" w:rsidRPr="003A1A6A">
        <w:rPr>
          <w:rFonts w:cs="Sylfaen"/>
          <w:color w:val="244061" w:themeColor="accent1" w:themeShade="80"/>
        </w:rPr>
        <w:t>ხოლო</w:t>
      </w:r>
      <w:proofErr w:type="spellEnd"/>
      <w:r w:rsidR="000D55CC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0D55CC" w:rsidRPr="003A1A6A">
        <w:rPr>
          <w:rFonts w:cs="Sylfaen"/>
          <w:color w:val="244061" w:themeColor="accent1" w:themeShade="80"/>
        </w:rPr>
        <w:t>შემდგომ</w:t>
      </w:r>
      <w:proofErr w:type="spellEnd"/>
      <w:r w:rsidR="000D55CC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0D55CC" w:rsidRPr="003A1A6A">
        <w:rPr>
          <w:rFonts w:cs="Sylfaen"/>
          <w:color w:val="244061" w:themeColor="accent1" w:themeShade="80"/>
        </w:rPr>
        <w:t>ობიექტზე</w:t>
      </w:r>
      <w:proofErr w:type="spellEnd"/>
      <w:r w:rsidR="000D55CC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0D55CC" w:rsidRPr="003A1A6A">
        <w:rPr>
          <w:rFonts w:cs="Sylfaen"/>
          <w:color w:val="244061" w:themeColor="accent1" w:themeShade="80"/>
        </w:rPr>
        <w:t>გამოვლენილი</w:t>
      </w:r>
      <w:proofErr w:type="spellEnd"/>
      <w:r w:rsidR="000D55CC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0D55CC" w:rsidRPr="003A1A6A">
        <w:rPr>
          <w:rFonts w:cs="Sylfaen"/>
          <w:color w:val="244061" w:themeColor="accent1" w:themeShade="80"/>
        </w:rPr>
        <w:t>დაზიანებების</w:t>
      </w:r>
      <w:proofErr w:type="spellEnd"/>
      <w:r w:rsidR="000D55CC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0D55CC" w:rsidRPr="003A1A6A">
        <w:rPr>
          <w:rFonts w:cs="Sylfaen"/>
          <w:color w:val="244061" w:themeColor="accent1" w:themeShade="80"/>
        </w:rPr>
        <w:t>გათვალისწინებით</w:t>
      </w:r>
      <w:proofErr w:type="spellEnd"/>
      <w:r w:rsidR="000D55CC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0D55CC" w:rsidRPr="003A1A6A">
        <w:rPr>
          <w:rFonts w:cs="Sylfaen"/>
          <w:color w:val="244061" w:themeColor="accent1" w:themeShade="80"/>
        </w:rPr>
        <w:t>პერიოდულად</w:t>
      </w:r>
      <w:proofErr w:type="spellEnd"/>
      <w:r w:rsidR="000D55CC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0D55CC" w:rsidRPr="003A1A6A">
        <w:rPr>
          <w:rFonts w:cs="Sylfaen"/>
          <w:color w:val="244061" w:themeColor="accent1" w:themeShade="80"/>
        </w:rPr>
        <w:t>დამატებით</w:t>
      </w:r>
      <w:proofErr w:type="spellEnd"/>
      <w:r w:rsidR="000D55CC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0D55CC" w:rsidRPr="003A1A6A">
        <w:rPr>
          <w:rFonts w:cs="Sylfaen"/>
          <w:color w:val="244061" w:themeColor="accent1" w:themeShade="80"/>
        </w:rPr>
        <w:t>აცნობებს</w:t>
      </w:r>
      <w:proofErr w:type="spellEnd"/>
      <w:r w:rsidR="000D55CC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0D55CC" w:rsidRPr="003A1A6A">
        <w:rPr>
          <w:rFonts w:cs="Sylfaen"/>
          <w:color w:val="244061" w:themeColor="accent1" w:themeShade="80"/>
        </w:rPr>
        <w:t>სს</w:t>
      </w:r>
      <w:proofErr w:type="spellEnd"/>
      <w:r w:rsidR="000D55CC" w:rsidRPr="003A1A6A">
        <w:rPr>
          <w:rFonts w:cs="Sylfaen"/>
          <w:color w:val="244061" w:themeColor="accent1" w:themeShade="80"/>
        </w:rPr>
        <w:t xml:space="preserve"> „</w:t>
      </w:r>
      <w:proofErr w:type="spellStart"/>
      <w:r w:rsidR="000D55CC" w:rsidRPr="003A1A6A">
        <w:rPr>
          <w:rFonts w:cs="Sylfaen"/>
          <w:color w:val="244061" w:themeColor="accent1" w:themeShade="80"/>
        </w:rPr>
        <w:t>ჯორჯიან</w:t>
      </w:r>
      <w:proofErr w:type="spellEnd"/>
      <w:r w:rsidR="000D55CC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0D55CC" w:rsidRPr="003A1A6A">
        <w:rPr>
          <w:rFonts w:cs="Sylfaen"/>
          <w:color w:val="244061" w:themeColor="accent1" w:themeShade="80"/>
        </w:rPr>
        <w:t>ქარდს</w:t>
      </w:r>
      <w:proofErr w:type="spellEnd"/>
      <w:r w:rsidR="000D55CC" w:rsidRPr="003A1A6A">
        <w:rPr>
          <w:rFonts w:cs="Sylfaen"/>
          <w:color w:val="244061" w:themeColor="accent1" w:themeShade="80"/>
        </w:rPr>
        <w:t xml:space="preserve">“ </w:t>
      </w:r>
      <w:proofErr w:type="spellStart"/>
      <w:r w:rsidR="000D55CC" w:rsidRPr="003A1A6A">
        <w:rPr>
          <w:rFonts w:cs="Sylfaen"/>
          <w:color w:val="244061" w:themeColor="accent1" w:themeShade="80"/>
        </w:rPr>
        <w:t>საჭირო</w:t>
      </w:r>
      <w:proofErr w:type="spellEnd"/>
      <w:r w:rsidR="000D55CC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0D55CC" w:rsidRPr="003A1A6A">
        <w:rPr>
          <w:rFonts w:cs="Sylfaen"/>
          <w:color w:val="244061" w:themeColor="accent1" w:themeShade="80"/>
        </w:rPr>
        <w:t>მასალის</w:t>
      </w:r>
      <w:proofErr w:type="spellEnd"/>
      <w:r w:rsidR="000D55CC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0D55CC" w:rsidRPr="003A1A6A">
        <w:rPr>
          <w:rFonts w:cs="Sylfaen"/>
          <w:color w:val="244061" w:themeColor="accent1" w:themeShade="80"/>
        </w:rPr>
        <w:t>ჩამონათვალს</w:t>
      </w:r>
      <w:proofErr w:type="spellEnd"/>
      <w:r w:rsidR="000D55CC" w:rsidRPr="003A1A6A">
        <w:rPr>
          <w:rFonts w:cs="Sylfaen"/>
          <w:color w:val="244061" w:themeColor="accent1" w:themeShade="80"/>
        </w:rPr>
        <w:t>.</w:t>
      </w:r>
    </w:p>
    <w:p w14:paraId="04E3BC49" w14:textId="77777777" w:rsidR="000D55CC" w:rsidRPr="003A1A6A" w:rsidRDefault="000D55CC" w:rsidP="00A557FF">
      <w:pPr>
        <w:rPr>
          <w:rFonts w:cs="Sylfaen"/>
          <w:color w:val="244061" w:themeColor="accent1" w:themeShade="80"/>
        </w:rPr>
      </w:pPr>
    </w:p>
    <w:p w14:paraId="6252F9DC" w14:textId="77777777" w:rsidR="003E32A5" w:rsidRDefault="000807C6" w:rsidP="00A557FF">
      <w:pPr>
        <w:rPr>
          <w:rFonts w:cs="Sylfaen"/>
          <w:color w:val="244061" w:themeColor="accent1" w:themeShade="80"/>
        </w:rPr>
      </w:pPr>
      <w:proofErr w:type="spellStart"/>
      <w:r w:rsidRPr="003A1A6A">
        <w:rPr>
          <w:rFonts w:cs="Sylfaen"/>
          <w:color w:val="244061" w:themeColor="accent1" w:themeShade="80"/>
        </w:rPr>
        <w:t>ზემოაღნიშნული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პირობების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გაწერა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B86652" w:rsidRPr="003A1A6A">
        <w:rPr>
          <w:rFonts w:cs="Sylfaen"/>
          <w:color w:val="244061" w:themeColor="accent1" w:themeShade="80"/>
        </w:rPr>
        <w:t>მოხდებ</w:t>
      </w:r>
      <w:r w:rsidRPr="003A1A6A">
        <w:rPr>
          <w:rFonts w:cs="Sylfaen"/>
          <w:color w:val="244061" w:themeColor="accent1" w:themeShade="80"/>
        </w:rPr>
        <w:t>ა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ხელშეკრულებაში</w:t>
      </w:r>
      <w:proofErr w:type="spellEnd"/>
      <w:r w:rsidR="00B86652" w:rsidRPr="003A1A6A">
        <w:rPr>
          <w:rFonts w:cs="Sylfaen"/>
          <w:color w:val="244061" w:themeColor="accent1" w:themeShade="80"/>
        </w:rPr>
        <w:t xml:space="preserve">, </w:t>
      </w:r>
      <w:proofErr w:type="spellStart"/>
      <w:r w:rsidR="00B86652" w:rsidRPr="003A1A6A">
        <w:rPr>
          <w:rFonts w:cs="Sylfaen"/>
          <w:color w:val="244061" w:themeColor="accent1" w:themeShade="80"/>
        </w:rPr>
        <w:t>რომლის</w:t>
      </w:r>
      <w:proofErr w:type="spellEnd"/>
      <w:r w:rsidR="00B86652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C72BC4" w:rsidRPr="003A1A6A">
        <w:rPr>
          <w:rFonts w:cs="Sylfaen"/>
          <w:color w:val="244061" w:themeColor="accent1" w:themeShade="80"/>
        </w:rPr>
        <w:t>მიმწოდებლის</w:t>
      </w:r>
      <w:proofErr w:type="spellEnd"/>
      <w:r w:rsidR="00C72BC4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C72BC4" w:rsidRPr="003A1A6A">
        <w:rPr>
          <w:rFonts w:cs="Sylfaen"/>
          <w:color w:val="244061" w:themeColor="accent1" w:themeShade="80"/>
        </w:rPr>
        <w:t>მხრიდან</w:t>
      </w:r>
      <w:proofErr w:type="spellEnd"/>
      <w:r w:rsidR="00C72BC4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B86652" w:rsidRPr="003A1A6A">
        <w:rPr>
          <w:rFonts w:cs="Sylfaen"/>
          <w:color w:val="244061" w:themeColor="accent1" w:themeShade="80"/>
        </w:rPr>
        <w:t>სრულად</w:t>
      </w:r>
      <w:proofErr w:type="spellEnd"/>
      <w:r w:rsidR="00B86652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B86652" w:rsidRPr="003A1A6A">
        <w:rPr>
          <w:rFonts w:cs="Sylfaen"/>
          <w:color w:val="244061" w:themeColor="accent1" w:themeShade="80"/>
        </w:rPr>
        <w:t>ან</w:t>
      </w:r>
      <w:proofErr w:type="spellEnd"/>
      <w:r w:rsidR="00B86652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B86652" w:rsidRPr="003A1A6A">
        <w:rPr>
          <w:rFonts w:cs="Sylfaen"/>
          <w:color w:val="244061" w:themeColor="accent1" w:themeShade="80"/>
        </w:rPr>
        <w:t>ნაწილობრივ</w:t>
      </w:r>
      <w:proofErr w:type="spellEnd"/>
      <w:r w:rsidR="00B86652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B86652" w:rsidRPr="003A1A6A">
        <w:rPr>
          <w:rFonts w:cs="Sylfaen"/>
          <w:color w:val="244061" w:themeColor="accent1" w:themeShade="80"/>
        </w:rPr>
        <w:t>შეუსრულებლობის</w:t>
      </w:r>
      <w:proofErr w:type="spellEnd"/>
      <w:r w:rsidR="00B86652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B86652" w:rsidRPr="003A1A6A">
        <w:rPr>
          <w:rFonts w:cs="Sylfaen"/>
          <w:color w:val="244061" w:themeColor="accent1" w:themeShade="80"/>
        </w:rPr>
        <w:t>ან</w:t>
      </w:r>
      <w:proofErr w:type="spellEnd"/>
      <w:r w:rsidR="00B86652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B86652" w:rsidRPr="003A1A6A">
        <w:rPr>
          <w:rFonts w:cs="Sylfaen"/>
          <w:color w:val="244061" w:themeColor="accent1" w:themeShade="80"/>
        </w:rPr>
        <w:t>არაჯეროვნად</w:t>
      </w:r>
      <w:proofErr w:type="spellEnd"/>
      <w:r w:rsidR="00B86652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B86652" w:rsidRPr="003A1A6A">
        <w:rPr>
          <w:rFonts w:cs="Sylfaen"/>
          <w:color w:val="244061" w:themeColor="accent1" w:themeShade="80"/>
        </w:rPr>
        <w:t>შესრულების</w:t>
      </w:r>
      <w:proofErr w:type="spellEnd"/>
      <w:r w:rsidR="00B86652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B86652" w:rsidRPr="003A1A6A">
        <w:rPr>
          <w:rFonts w:cs="Sylfaen"/>
          <w:color w:val="244061" w:themeColor="accent1" w:themeShade="80"/>
        </w:rPr>
        <w:t>შედეგად</w:t>
      </w:r>
      <w:proofErr w:type="spellEnd"/>
      <w:r w:rsidR="00C72BC4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C72BC4" w:rsidRPr="003A1A6A">
        <w:rPr>
          <w:rFonts w:cs="Sylfaen"/>
          <w:color w:val="244061" w:themeColor="accent1" w:themeShade="80"/>
        </w:rPr>
        <w:t>სს</w:t>
      </w:r>
      <w:proofErr w:type="spellEnd"/>
      <w:r w:rsidR="00C72BC4" w:rsidRPr="003A1A6A">
        <w:rPr>
          <w:rFonts w:cs="Sylfaen"/>
          <w:color w:val="244061" w:themeColor="accent1" w:themeShade="80"/>
        </w:rPr>
        <w:t xml:space="preserve"> „</w:t>
      </w:r>
      <w:proofErr w:type="spellStart"/>
      <w:r w:rsidR="00C72BC4" w:rsidRPr="003A1A6A">
        <w:rPr>
          <w:rFonts w:cs="Sylfaen"/>
          <w:color w:val="244061" w:themeColor="accent1" w:themeShade="80"/>
        </w:rPr>
        <w:t>ჯორჯიან</w:t>
      </w:r>
      <w:proofErr w:type="spellEnd"/>
      <w:r w:rsidR="00C72BC4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C72BC4" w:rsidRPr="003A1A6A">
        <w:rPr>
          <w:rFonts w:cs="Sylfaen"/>
          <w:color w:val="244061" w:themeColor="accent1" w:themeShade="80"/>
        </w:rPr>
        <w:t>ქარდი</w:t>
      </w:r>
      <w:proofErr w:type="spellEnd"/>
      <w:r w:rsidR="00C72BC4" w:rsidRPr="003A1A6A">
        <w:rPr>
          <w:rFonts w:cs="Sylfaen"/>
          <w:color w:val="244061" w:themeColor="accent1" w:themeShade="80"/>
        </w:rPr>
        <w:t>“-</w:t>
      </w:r>
      <w:proofErr w:type="spellStart"/>
      <w:r w:rsidR="00C72BC4" w:rsidRPr="003A1A6A">
        <w:rPr>
          <w:rFonts w:cs="Sylfaen"/>
          <w:color w:val="244061" w:themeColor="accent1" w:themeShade="80"/>
        </w:rPr>
        <w:t>სთვის</w:t>
      </w:r>
      <w:proofErr w:type="spellEnd"/>
      <w:r w:rsidR="00C72BC4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C72BC4" w:rsidRPr="003A1A6A">
        <w:rPr>
          <w:rFonts w:cs="Sylfaen"/>
          <w:color w:val="244061" w:themeColor="accent1" w:themeShade="80"/>
        </w:rPr>
        <w:t>მიყენებული</w:t>
      </w:r>
      <w:proofErr w:type="spellEnd"/>
      <w:r w:rsidR="00C72BC4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C72BC4" w:rsidRPr="003A1A6A">
        <w:rPr>
          <w:rFonts w:cs="Sylfaen"/>
          <w:color w:val="244061" w:themeColor="accent1" w:themeShade="80"/>
        </w:rPr>
        <w:t>ზიანი</w:t>
      </w:r>
      <w:proofErr w:type="spellEnd"/>
      <w:r w:rsidR="00C72BC4" w:rsidRPr="003A1A6A">
        <w:rPr>
          <w:rFonts w:cs="Sylfaen"/>
          <w:color w:val="244061" w:themeColor="accent1" w:themeShade="80"/>
        </w:rPr>
        <w:t xml:space="preserve"> (</w:t>
      </w:r>
      <w:proofErr w:type="spellStart"/>
      <w:r w:rsidR="00C72BC4" w:rsidRPr="003A1A6A">
        <w:rPr>
          <w:rFonts w:cs="Sylfaen"/>
          <w:color w:val="244061" w:themeColor="accent1" w:themeShade="80"/>
        </w:rPr>
        <w:t>ზარალი</w:t>
      </w:r>
      <w:proofErr w:type="spellEnd"/>
      <w:r w:rsidR="00C72BC4" w:rsidRPr="003A1A6A">
        <w:rPr>
          <w:rFonts w:cs="Sylfaen"/>
          <w:color w:val="244061" w:themeColor="accent1" w:themeShade="80"/>
        </w:rPr>
        <w:t xml:space="preserve">) </w:t>
      </w:r>
      <w:proofErr w:type="spellStart"/>
      <w:r w:rsidR="00C72BC4" w:rsidRPr="003A1A6A">
        <w:rPr>
          <w:rFonts w:cs="Sylfaen"/>
          <w:color w:val="244061" w:themeColor="accent1" w:themeShade="80"/>
        </w:rPr>
        <w:t>დაანგარიშდება</w:t>
      </w:r>
      <w:proofErr w:type="spellEnd"/>
      <w:r w:rsidR="00C72BC4" w:rsidRPr="003A1A6A">
        <w:rPr>
          <w:rFonts w:cs="Sylfaen"/>
          <w:color w:val="244061" w:themeColor="accent1" w:themeShade="80"/>
        </w:rPr>
        <w:t xml:space="preserve"> და </w:t>
      </w:r>
      <w:proofErr w:type="spellStart"/>
      <w:r w:rsidR="00C72BC4" w:rsidRPr="003A1A6A">
        <w:rPr>
          <w:rFonts w:cs="Sylfaen"/>
          <w:color w:val="244061" w:themeColor="accent1" w:themeShade="80"/>
        </w:rPr>
        <w:t>მიმწოდებელს</w:t>
      </w:r>
      <w:proofErr w:type="spellEnd"/>
      <w:r w:rsidR="00C72BC4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C72BC4" w:rsidRPr="003A1A6A">
        <w:rPr>
          <w:rFonts w:cs="Sylfaen"/>
          <w:color w:val="244061" w:themeColor="accent1" w:themeShade="80"/>
        </w:rPr>
        <w:t>წარედგინება</w:t>
      </w:r>
      <w:proofErr w:type="spellEnd"/>
      <w:r w:rsidR="00C72BC4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C72BC4" w:rsidRPr="003A1A6A">
        <w:rPr>
          <w:rFonts w:cs="Sylfaen"/>
          <w:color w:val="244061" w:themeColor="accent1" w:themeShade="80"/>
        </w:rPr>
        <w:t>უშუალოდ</w:t>
      </w:r>
      <w:proofErr w:type="spellEnd"/>
      <w:r w:rsidR="00C72BC4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C72BC4" w:rsidRPr="003A1A6A">
        <w:rPr>
          <w:rFonts w:cs="Sylfaen"/>
          <w:color w:val="244061" w:themeColor="accent1" w:themeShade="80"/>
        </w:rPr>
        <w:t>სს</w:t>
      </w:r>
      <w:proofErr w:type="spellEnd"/>
      <w:r w:rsidR="00C72BC4" w:rsidRPr="003A1A6A">
        <w:rPr>
          <w:rFonts w:cs="Sylfaen"/>
          <w:color w:val="244061" w:themeColor="accent1" w:themeShade="80"/>
        </w:rPr>
        <w:t xml:space="preserve"> „</w:t>
      </w:r>
      <w:proofErr w:type="spellStart"/>
      <w:r w:rsidR="00C72BC4" w:rsidRPr="003A1A6A">
        <w:rPr>
          <w:rFonts w:cs="Sylfaen"/>
          <w:color w:val="244061" w:themeColor="accent1" w:themeShade="80"/>
        </w:rPr>
        <w:t>ჯორჯიან</w:t>
      </w:r>
      <w:proofErr w:type="spellEnd"/>
      <w:r w:rsidR="00C72BC4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C72BC4" w:rsidRPr="003A1A6A">
        <w:rPr>
          <w:rFonts w:cs="Sylfaen"/>
          <w:color w:val="244061" w:themeColor="accent1" w:themeShade="80"/>
        </w:rPr>
        <w:t>ქარდ</w:t>
      </w:r>
      <w:proofErr w:type="spellEnd"/>
      <w:r w:rsidR="00C72BC4" w:rsidRPr="003A1A6A">
        <w:rPr>
          <w:rFonts w:cs="Sylfaen"/>
          <w:color w:val="244061" w:themeColor="accent1" w:themeShade="80"/>
        </w:rPr>
        <w:t xml:space="preserve">“- </w:t>
      </w:r>
      <w:proofErr w:type="spellStart"/>
      <w:r w:rsidR="00C72BC4" w:rsidRPr="003A1A6A">
        <w:rPr>
          <w:rFonts w:cs="Sylfaen"/>
          <w:color w:val="244061" w:themeColor="accent1" w:themeShade="80"/>
        </w:rPr>
        <w:t>ის</w:t>
      </w:r>
      <w:proofErr w:type="spellEnd"/>
      <w:r w:rsidR="00C72BC4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C72BC4" w:rsidRPr="003A1A6A">
        <w:rPr>
          <w:rFonts w:cs="Sylfaen"/>
          <w:color w:val="244061" w:themeColor="accent1" w:themeShade="80"/>
        </w:rPr>
        <w:t>მიერ</w:t>
      </w:r>
      <w:proofErr w:type="spellEnd"/>
      <w:r w:rsidR="00C72BC4" w:rsidRPr="003A1A6A">
        <w:rPr>
          <w:rFonts w:cs="Sylfaen"/>
          <w:color w:val="244061" w:themeColor="accent1" w:themeShade="80"/>
        </w:rPr>
        <w:t xml:space="preserve">, </w:t>
      </w:r>
      <w:proofErr w:type="spellStart"/>
      <w:r w:rsidR="00C72BC4" w:rsidRPr="003A1A6A">
        <w:rPr>
          <w:rFonts w:cs="Sylfaen"/>
          <w:color w:val="244061" w:themeColor="accent1" w:themeShade="80"/>
        </w:rPr>
        <w:t>რომელიც</w:t>
      </w:r>
      <w:proofErr w:type="spellEnd"/>
      <w:r w:rsidR="00C72BC4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C72BC4" w:rsidRPr="003A1A6A">
        <w:rPr>
          <w:rFonts w:cs="Sylfaen"/>
          <w:color w:val="244061" w:themeColor="accent1" w:themeShade="80"/>
        </w:rPr>
        <w:t>არ</w:t>
      </w:r>
      <w:proofErr w:type="spellEnd"/>
      <w:r w:rsidR="00C72BC4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C72BC4" w:rsidRPr="003A1A6A">
        <w:rPr>
          <w:rFonts w:cs="Sylfaen"/>
          <w:color w:val="244061" w:themeColor="accent1" w:themeShade="80"/>
        </w:rPr>
        <w:t>უნდა</w:t>
      </w:r>
      <w:proofErr w:type="spellEnd"/>
      <w:r w:rsidR="00C72BC4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C72BC4" w:rsidRPr="003A1A6A">
        <w:rPr>
          <w:rFonts w:cs="Sylfaen"/>
          <w:color w:val="244061" w:themeColor="accent1" w:themeShade="80"/>
        </w:rPr>
        <w:t>აღემატებოდეს</w:t>
      </w:r>
      <w:proofErr w:type="spellEnd"/>
      <w:r w:rsidR="00C72BC4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C72BC4" w:rsidRPr="003A1A6A">
        <w:rPr>
          <w:rFonts w:cs="Sylfaen"/>
          <w:color w:val="244061" w:themeColor="accent1" w:themeShade="80"/>
        </w:rPr>
        <w:t>მომსახურების</w:t>
      </w:r>
      <w:proofErr w:type="spellEnd"/>
      <w:r w:rsidR="00C72BC4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C72BC4" w:rsidRPr="003A1A6A">
        <w:rPr>
          <w:rFonts w:cs="Sylfaen"/>
          <w:color w:val="244061" w:themeColor="accent1" w:themeShade="80"/>
        </w:rPr>
        <w:t>საფასურს</w:t>
      </w:r>
      <w:proofErr w:type="spellEnd"/>
      <w:r w:rsidR="00C72BC4" w:rsidRPr="003A1A6A">
        <w:rPr>
          <w:rFonts w:cs="Sylfaen"/>
          <w:color w:val="244061" w:themeColor="accent1" w:themeShade="80"/>
        </w:rPr>
        <w:t xml:space="preserve"> 50%. </w:t>
      </w:r>
    </w:p>
    <w:p w14:paraId="32EEC890" w14:textId="34087816" w:rsidR="00C416DF" w:rsidRPr="003A1A6A" w:rsidRDefault="00C72BC4" w:rsidP="00A557FF">
      <w:pPr>
        <w:rPr>
          <w:rFonts w:cs="Sylfaen"/>
          <w:color w:val="244061" w:themeColor="accent1" w:themeShade="80"/>
        </w:rPr>
      </w:pPr>
      <w:proofErr w:type="spellStart"/>
      <w:proofErr w:type="gramStart"/>
      <w:r w:rsidRPr="003A1A6A">
        <w:rPr>
          <w:rFonts w:cs="Sylfaen"/>
          <w:color w:val="244061" w:themeColor="accent1" w:themeShade="80"/>
        </w:rPr>
        <w:t>ამასთან</w:t>
      </w:r>
      <w:proofErr w:type="spellEnd"/>
      <w:proofErr w:type="gramEnd"/>
      <w:r w:rsidRPr="003A1A6A">
        <w:rPr>
          <w:rFonts w:cs="Sylfaen"/>
          <w:color w:val="244061" w:themeColor="accent1" w:themeShade="80"/>
        </w:rPr>
        <w:t xml:space="preserve">,  </w:t>
      </w:r>
      <w:proofErr w:type="spellStart"/>
      <w:r w:rsidRPr="003A1A6A">
        <w:rPr>
          <w:rFonts w:cs="Sylfaen"/>
          <w:color w:val="244061" w:themeColor="accent1" w:themeShade="80"/>
        </w:rPr>
        <w:t>სს</w:t>
      </w:r>
      <w:proofErr w:type="spellEnd"/>
      <w:r w:rsidRPr="003A1A6A">
        <w:rPr>
          <w:rFonts w:cs="Sylfaen"/>
          <w:color w:val="244061" w:themeColor="accent1" w:themeShade="80"/>
        </w:rPr>
        <w:t xml:space="preserve"> „</w:t>
      </w:r>
      <w:proofErr w:type="spellStart"/>
      <w:r w:rsidRPr="003A1A6A">
        <w:rPr>
          <w:rFonts w:cs="Sylfaen"/>
          <w:color w:val="244061" w:themeColor="accent1" w:themeShade="80"/>
        </w:rPr>
        <w:t>ჯორჯიან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ქარდ</w:t>
      </w:r>
      <w:proofErr w:type="spellEnd"/>
      <w:r w:rsidRPr="003A1A6A">
        <w:rPr>
          <w:rFonts w:cs="Sylfaen"/>
          <w:color w:val="244061" w:themeColor="accent1" w:themeShade="80"/>
        </w:rPr>
        <w:t xml:space="preserve">“- </w:t>
      </w:r>
      <w:proofErr w:type="spellStart"/>
      <w:r w:rsidRPr="003A1A6A">
        <w:rPr>
          <w:rFonts w:cs="Sylfaen"/>
          <w:color w:val="244061" w:themeColor="accent1" w:themeShade="80"/>
        </w:rPr>
        <w:t>ის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მიერ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წარმოდგენილი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მონაცემები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ზიანის</w:t>
      </w:r>
      <w:proofErr w:type="spellEnd"/>
      <w:r w:rsidRPr="003A1A6A">
        <w:rPr>
          <w:rFonts w:cs="Sylfaen"/>
          <w:color w:val="244061" w:themeColor="accent1" w:themeShade="80"/>
        </w:rPr>
        <w:t xml:space="preserve"> (</w:t>
      </w:r>
      <w:proofErr w:type="spellStart"/>
      <w:r w:rsidRPr="003A1A6A">
        <w:rPr>
          <w:rFonts w:cs="Sylfaen"/>
          <w:color w:val="244061" w:themeColor="accent1" w:themeShade="80"/>
        </w:rPr>
        <w:t>ზარალის</w:t>
      </w:r>
      <w:proofErr w:type="spellEnd"/>
      <w:r w:rsidRPr="003A1A6A">
        <w:rPr>
          <w:rFonts w:cs="Sylfaen"/>
          <w:color w:val="244061" w:themeColor="accent1" w:themeShade="80"/>
        </w:rPr>
        <w:t xml:space="preserve">) </w:t>
      </w:r>
      <w:proofErr w:type="spellStart"/>
      <w:r w:rsidRPr="003A1A6A">
        <w:rPr>
          <w:rFonts w:cs="Sylfaen"/>
          <w:color w:val="244061" w:themeColor="accent1" w:themeShade="80"/>
        </w:rPr>
        <w:t>შესახებ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3E32A5">
        <w:rPr>
          <w:rFonts w:cs="Sylfaen"/>
          <w:color w:val="244061" w:themeColor="accent1" w:themeShade="80"/>
        </w:rPr>
        <w:t>მიმწო</w:t>
      </w:r>
      <w:r w:rsidRPr="003A1A6A">
        <w:rPr>
          <w:rFonts w:cs="Sylfaen"/>
          <w:color w:val="244061" w:themeColor="accent1" w:themeShade="80"/>
        </w:rPr>
        <w:t>დებლის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მიერ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არ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გახდება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სადაო</w:t>
      </w:r>
      <w:proofErr w:type="spellEnd"/>
      <w:r w:rsidRPr="003A1A6A">
        <w:rPr>
          <w:rFonts w:cs="Sylfaen"/>
          <w:color w:val="244061" w:themeColor="accent1" w:themeShade="80"/>
        </w:rPr>
        <w:t xml:space="preserve"> და </w:t>
      </w:r>
      <w:proofErr w:type="spellStart"/>
      <w:r w:rsidRPr="003A1A6A">
        <w:rPr>
          <w:rFonts w:cs="Sylfaen"/>
          <w:color w:val="244061" w:themeColor="accent1" w:themeShade="80"/>
        </w:rPr>
        <w:t>ჩაითვლება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კვალიფიციურ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ინფორმაციად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ან</w:t>
      </w:r>
      <w:proofErr w:type="spellEnd"/>
      <w:r w:rsidRPr="003A1A6A">
        <w:rPr>
          <w:rFonts w:cs="Sylfaen"/>
          <w:color w:val="244061" w:themeColor="accent1" w:themeShade="80"/>
        </w:rPr>
        <w:t xml:space="preserve">/და </w:t>
      </w:r>
      <w:proofErr w:type="spellStart"/>
      <w:r w:rsidRPr="003A1A6A">
        <w:rPr>
          <w:rFonts w:cs="Sylfaen"/>
          <w:color w:val="244061" w:themeColor="accent1" w:themeShade="80"/>
        </w:rPr>
        <w:t>დოკუმენტაციად</w:t>
      </w:r>
      <w:proofErr w:type="spellEnd"/>
      <w:r w:rsidRPr="003A1A6A">
        <w:rPr>
          <w:rFonts w:cs="Sylfaen"/>
          <w:color w:val="244061" w:themeColor="accent1" w:themeShade="80"/>
        </w:rPr>
        <w:t>.</w:t>
      </w:r>
    </w:p>
    <w:p w14:paraId="79E3B80A" w14:textId="77777777" w:rsidR="00C416DF" w:rsidRPr="003A1A6A" w:rsidRDefault="00C416DF" w:rsidP="00A557FF">
      <w:pPr>
        <w:rPr>
          <w:rFonts w:cs="Sylfaen"/>
          <w:color w:val="244061" w:themeColor="accent1" w:themeShade="80"/>
        </w:rPr>
      </w:pPr>
    </w:p>
    <w:p w14:paraId="28ED2AF4" w14:textId="77777777" w:rsidR="00CA2D39" w:rsidRPr="003A1A6A" w:rsidRDefault="00CA2D39" w:rsidP="00A557FF">
      <w:pPr>
        <w:rPr>
          <w:rFonts w:cs="Sylfaen"/>
          <w:color w:val="244061" w:themeColor="accent1" w:themeShade="80"/>
        </w:rPr>
      </w:pPr>
    </w:p>
    <w:p w14:paraId="12A6448B" w14:textId="79C626A8" w:rsidR="00A557FF" w:rsidRDefault="00A557FF" w:rsidP="00A557FF">
      <w:pPr>
        <w:rPr>
          <w:rFonts w:cs="Sylfaen"/>
          <w:color w:val="244061" w:themeColor="accent1" w:themeShade="80"/>
        </w:rPr>
      </w:pPr>
      <w:proofErr w:type="spellStart"/>
      <w:r w:rsidRPr="003A1A6A">
        <w:rPr>
          <w:rFonts w:cs="Sylfaen"/>
          <w:color w:val="244061" w:themeColor="accent1" w:themeShade="80"/>
        </w:rPr>
        <w:lastRenderedPageBreak/>
        <w:t>წინამდებარე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ტენდერის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გამოცხადება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არ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ავალდებულებს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E7413F" w:rsidRPr="003A1A6A">
        <w:rPr>
          <w:rFonts w:cs="Sylfaen"/>
          <w:color w:val="244061" w:themeColor="accent1" w:themeShade="80"/>
        </w:rPr>
        <w:t>სს</w:t>
      </w:r>
      <w:proofErr w:type="spellEnd"/>
      <w:r w:rsidR="00E7413F" w:rsidRPr="003A1A6A">
        <w:rPr>
          <w:rFonts w:cs="Sylfaen"/>
          <w:color w:val="244061" w:themeColor="accent1" w:themeShade="80"/>
        </w:rPr>
        <w:t xml:space="preserve"> „</w:t>
      </w:r>
      <w:proofErr w:type="spellStart"/>
      <w:r w:rsidR="00B8634A" w:rsidRPr="003A1A6A">
        <w:rPr>
          <w:rFonts w:cs="Sylfaen"/>
          <w:color w:val="244061" w:themeColor="accent1" w:themeShade="80"/>
        </w:rPr>
        <w:t>ჯორჯიან</w:t>
      </w:r>
      <w:proofErr w:type="spellEnd"/>
      <w:r w:rsidR="00B8634A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B8634A" w:rsidRPr="003A1A6A">
        <w:rPr>
          <w:rFonts w:cs="Sylfaen"/>
          <w:color w:val="244061" w:themeColor="accent1" w:themeShade="80"/>
        </w:rPr>
        <w:t>ქარდ</w:t>
      </w:r>
      <w:proofErr w:type="spellEnd"/>
      <w:r w:rsidR="00E7413F" w:rsidRPr="003A1A6A">
        <w:rPr>
          <w:rFonts w:cs="Sylfaen"/>
          <w:color w:val="244061" w:themeColor="accent1" w:themeShade="80"/>
        </w:rPr>
        <w:t>“-</w:t>
      </w:r>
      <w:r w:rsidR="00B8634A" w:rsidRPr="003A1A6A">
        <w:rPr>
          <w:rFonts w:cs="Sylfaen"/>
          <w:color w:val="244061" w:themeColor="accent1" w:themeShade="80"/>
        </w:rPr>
        <w:t>ს</w:t>
      </w:r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რომელიმე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მონაწილესთან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ხელშეკრულების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გაფორმებას</w:t>
      </w:r>
      <w:proofErr w:type="spellEnd"/>
      <w:r w:rsidRPr="003A1A6A">
        <w:rPr>
          <w:rFonts w:cs="Sylfaen"/>
          <w:color w:val="244061" w:themeColor="accent1" w:themeShade="80"/>
        </w:rPr>
        <w:t xml:space="preserve"> და </w:t>
      </w:r>
      <w:proofErr w:type="spellStart"/>
      <w:r w:rsidRPr="003A1A6A">
        <w:rPr>
          <w:rFonts w:cs="Sylfaen"/>
          <w:color w:val="244061" w:themeColor="accent1" w:themeShade="80"/>
        </w:rPr>
        <w:t>ტენდერის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ნებისმიერ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ეტაპზე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B3598C" w:rsidRPr="003A1A6A">
        <w:rPr>
          <w:rFonts w:cs="Sylfaen"/>
          <w:color w:val="244061" w:themeColor="accent1" w:themeShade="80"/>
        </w:rPr>
        <w:t>სს</w:t>
      </w:r>
      <w:proofErr w:type="spellEnd"/>
      <w:r w:rsidR="00B3598C" w:rsidRPr="003A1A6A">
        <w:rPr>
          <w:rFonts w:cs="Sylfaen"/>
          <w:color w:val="244061" w:themeColor="accent1" w:themeShade="80"/>
        </w:rPr>
        <w:t xml:space="preserve"> „</w:t>
      </w:r>
      <w:proofErr w:type="spellStart"/>
      <w:r w:rsidR="00B3598C" w:rsidRPr="003A1A6A">
        <w:rPr>
          <w:rFonts w:cs="Sylfaen"/>
          <w:color w:val="244061" w:themeColor="accent1" w:themeShade="80"/>
        </w:rPr>
        <w:t>ჯორჯიან</w:t>
      </w:r>
      <w:proofErr w:type="spellEnd"/>
      <w:r w:rsidR="00B3598C"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="00B3598C" w:rsidRPr="003A1A6A">
        <w:rPr>
          <w:rFonts w:cs="Sylfaen"/>
          <w:color w:val="244061" w:themeColor="accent1" w:themeShade="80"/>
        </w:rPr>
        <w:t>ქარდი</w:t>
      </w:r>
      <w:proofErr w:type="spellEnd"/>
      <w:r w:rsidR="00B3598C" w:rsidRPr="003A1A6A">
        <w:rPr>
          <w:rFonts w:cs="Sylfaen"/>
          <w:color w:val="244061" w:themeColor="accent1" w:themeShade="80"/>
        </w:rPr>
        <w:t xml:space="preserve">“ </w:t>
      </w:r>
      <w:proofErr w:type="spellStart"/>
      <w:r w:rsidRPr="003A1A6A">
        <w:rPr>
          <w:rFonts w:cs="Sylfaen"/>
          <w:color w:val="244061" w:themeColor="accent1" w:themeShade="80"/>
        </w:rPr>
        <w:t>იტოვებს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უფლებას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რომ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შეწყვიტოს</w:t>
      </w:r>
      <w:proofErr w:type="spellEnd"/>
      <w:r w:rsidRPr="003A1A6A">
        <w:rPr>
          <w:rFonts w:cs="Sylfaen"/>
          <w:color w:val="244061" w:themeColor="accent1" w:themeShade="80"/>
        </w:rPr>
        <w:t xml:space="preserve"> </w:t>
      </w:r>
      <w:proofErr w:type="spellStart"/>
      <w:r w:rsidRPr="003A1A6A">
        <w:rPr>
          <w:rFonts w:cs="Sylfaen"/>
          <w:color w:val="244061" w:themeColor="accent1" w:themeShade="80"/>
        </w:rPr>
        <w:t>ტენდერი</w:t>
      </w:r>
      <w:proofErr w:type="spellEnd"/>
      <w:r w:rsidRPr="003A1A6A">
        <w:rPr>
          <w:rFonts w:cs="Sylfaen"/>
          <w:color w:val="244061" w:themeColor="accent1" w:themeShade="80"/>
        </w:rPr>
        <w:t>.</w:t>
      </w:r>
    </w:p>
    <w:p w14:paraId="41C5FA7C" w14:textId="0A7D411C" w:rsidR="003E32A5" w:rsidRDefault="003E32A5" w:rsidP="00A557FF">
      <w:pPr>
        <w:rPr>
          <w:rFonts w:cs="Sylfaen"/>
          <w:color w:val="244061" w:themeColor="accent1" w:themeShade="80"/>
        </w:rPr>
      </w:pPr>
    </w:p>
    <w:p w14:paraId="023788B9" w14:textId="77777777" w:rsidR="003E32A5" w:rsidRPr="003A1A6A" w:rsidRDefault="003E32A5" w:rsidP="00A557FF">
      <w:pPr>
        <w:rPr>
          <w:rFonts w:cs="Sylfaen"/>
          <w:color w:val="244061" w:themeColor="accent1" w:themeShade="80"/>
        </w:rPr>
      </w:pPr>
    </w:p>
    <w:p w14:paraId="1554F816" w14:textId="03C21EAA" w:rsidR="00E0146E" w:rsidRPr="00FC07F5" w:rsidRDefault="00E3757A" w:rsidP="00EC2631">
      <w:pPr>
        <w:pStyle w:val="a2"/>
        <w:rPr>
          <w:lang w:val="en-US"/>
        </w:rPr>
      </w:pPr>
      <w:bookmarkStart w:id="8" w:name="_Toc29923763"/>
      <w:bookmarkStart w:id="9" w:name="_Toc73369516"/>
      <w:r w:rsidRPr="001318E4">
        <w:t>თანდართული დოკუმენტაცია</w:t>
      </w:r>
      <w:bookmarkEnd w:id="8"/>
      <w:bookmarkEnd w:id="9"/>
      <w:r w:rsidR="00C50E9D">
        <w:t>:</w:t>
      </w:r>
    </w:p>
    <w:p w14:paraId="6A284D6F" w14:textId="2BDB85D4" w:rsidR="006C6CCB" w:rsidRPr="00C50E9D" w:rsidRDefault="00C50E9D" w:rsidP="006C6CCB">
      <w:pPr>
        <w:rPr>
          <w:rFonts w:cs="Sylfaen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პრეტენდენტებმა</w:t>
      </w:r>
      <w:r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="006C6CCB" w:rsidRPr="00C50E9D">
        <w:rPr>
          <w:rFonts w:cs="Sylfaen"/>
          <w:color w:val="244061" w:themeColor="accent1" w:themeShade="80"/>
          <w:lang w:val="ka-GE"/>
        </w:rPr>
        <w:t>სატენდერო</w:t>
      </w:r>
      <w:proofErr w:type="spellEnd"/>
      <w:r w:rsidR="006C6CCB" w:rsidRPr="00C50E9D">
        <w:rPr>
          <w:rFonts w:cs="Sylfaen"/>
          <w:color w:val="244061" w:themeColor="accent1" w:themeShade="80"/>
          <w:lang w:val="ka-GE"/>
        </w:rPr>
        <w:t xml:space="preserve"> წინადადებაში უნდა მიუთითოს შემდეგი ინფორმაცია:</w:t>
      </w:r>
    </w:p>
    <w:p w14:paraId="723BCAD2" w14:textId="77777777" w:rsidR="006C6CCB" w:rsidRPr="00C50E9D" w:rsidRDefault="006C6CCB" w:rsidP="006C6CCB">
      <w:pPr>
        <w:pStyle w:val="a"/>
        <w:numPr>
          <w:ilvl w:val="0"/>
          <w:numId w:val="0"/>
        </w:numPr>
        <w:ind w:left="360"/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</w:p>
    <w:p w14:paraId="06B2F0FE" w14:textId="0C5703A7" w:rsidR="00DF6F0D" w:rsidRPr="00291AC1" w:rsidRDefault="00E3757A" w:rsidP="00291AC1">
      <w:pPr>
        <w:pStyle w:val="a"/>
        <w:numPr>
          <w:ilvl w:val="1"/>
          <w:numId w:val="8"/>
        </w:numPr>
        <w:ind w:left="270" w:hanging="180"/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bookmarkStart w:id="10" w:name="_Toc29923764"/>
      <w:r w:rsidRPr="00291AC1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 xml:space="preserve">დანართი 1: </w:t>
      </w:r>
      <w:bookmarkEnd w:id="10"/>
      <w:r w:rsidR="00291AC1" w:rsidRPr="00291AC1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ენერგეტიკული ობიექტების  დიზელ გენერატორების ყოველთვიური გეგმიური მომსახურების ტექნიკური დავალება</w:t>
      </w:r>
      <w:r w:rsidR="00291AC1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;</w:t>
      </w:r>
    </w:p>
    <w:p w14:paraId="11A8B96B" w14:textId="2236E827" w:rsidR="007D4419" w:rsidRPr="00C50E9D" w:rsidRDefault="007D4419" w:rsidP="003E1A79">
      <w:pPr>
        <w:pStyle w:val="a"/>
        <w:numPr>
          <w:ilvl w:val="1"/>
          <w:numId w:val="8"/>
        </w:numPr>
        <w:ind w:left="270" w:hanging="180"/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C50E9D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 xml:space="preserve">დანართი 2: </w:t>
      </w:r>
      <w:r w:rsidR="00AB4864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ფასების ცხრილი</w:t>
      </w:r>
      <w:r w:rsidR="00327C3F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;</w:t>
      </w:r>
    </w:p>
    <w:p w14:paraId="20D4CFDC" w14:textId="5329AF58" w:rsidR="00CF4303" w:rsidRDefault="00361108" w:rsidP="003E1A79">
      <w:pPr>
        <w:pStyle w:val="a"/>
        <w:numPr>
          <w:ilvl w:val="1"/>
          <w:numId w:val="7"/>
        </w:numPr>
        <w:ind w:left="270" w:hanging="180"/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C50E9D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 xml:space="preserve">დანართი 3: </w:t>
      </w:r>
      <w:r w:rsidR="00CF4303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საბანკო რეკვიზიტები;</w:t>
      </w:r>
    </w:p>
    <w:p w14:paraId="1F39B3AB" w14:textId="613778EF" w:rsidR="007D4419" w:rsidRPr="006C6CCB" w:rsidRDefault="007D4419" w:rsidP="003E1A79">
      <w:pPr>
        <w:pStyle w:val="ListParagraph"/>
        <w:ind w:left="270" w:hanging="180"/>
        <w:rPr>
          <w:rFonts w:cs="Sylfaen"/>
          <w:color w:val="244061" w:themeColor="accent1" w:themeShade="80"/>
          <w:lang w:val="ka-GE"/>
        </w:rPr>
      </w:pPr>
    </w:p>
    <w:p w14:paraId="282748CF" w14:textId="16FB4A5B" w:rsidR="007D4419" w:rsidRDefault="007D4419" w:rsidP="00E3757A">
      <w:pPr>
        <w:rPr>
          <w:lang w:val="ka-GE"/>
        </w:rPr>
      </w:pPr>
    </w:p>
    <w:p w14:paraId="4160530F" w14:textId="4ED29A4F" w:rsidR="007D4419" w:rsidRDefault="009A6D87" w:rsidP="00E3757A">
      <w:pPr>
        <w:rPr>
          <w:lang w:val="ka-GE"/>
        </w:rPr>
      </w:pPr>
      <w:r>
        <w:rPr>
          <w:lang w:val="ka-GE"/>
        </w:rPr>
        <w:t xml:space="preserve"> </w:t>
      </w:r>
    </w:p>
    <w:p w14:paraId="068FD18B" w14:textId="10B4882A" w:rsidR="007D4419" w:rsidRDefault="007D4419" w:rsidP="00E3757A">
      <w:pPr>
        <w:rPr>
          <w:lang w:val="ka-GE"/>
        </w:rPr>
      </w:pPr>
    </w:p>
    <w:p w14:paraId="78D86B9A" w14:textId="668EEF5B" w:rsidR="007D4419" w:rsidRDefault="007D4419" w:rsidP="00E3757A">
      <w:pPr>
        <w:rPr>
          <w:lang w:val="ka-GE"/>
        </w:rPr>
      </w:pPr>
    </w:p>
    <w:p w14:paraId="14817238" w14:textId="101344F0" w:rsidR="007D4419" w:rsidRDefault="007D4419" w:rsidP="00E3757A">
      <w:pPr>
        <w:rPr>
          <w:lang w:val="ka-GE"/>
        </w:rPr>
      </w:pPr>
    </w:p>
    <w:p w14:paraId="4E485B37" w14:textId="5F9276D6" w:rsidR="007D4419" w:rsidRDefault="007D4419" w:rsidP="00E3757A">
      <w:pPr>
        <w:rPr>
          <w:lang w:val="ka-GE"/>
        </w:rPr>
      </w:pPr>
    </w:p>
    <w:p w14:paraId="10E5E3E2" w14:textId="739EB9B9" w:rsidR="007D4419" w:rsidRDefault="007D4419" w:rsidP="00E3757A">
      <w:pPr>
        <w:rPr>
          <w:lang w:val="ka-GE"/>
        </w:rPr>
      </w:pPr>
    </w:p>
    <w:p w14:paraId="2B47D0D0" w14:textId="4320729F" w:rsidR="007D4419" w:rsidRDefault="007D4419" w:rsidP="00E3757A">
      <w:pPr>
        <w:rPr>
          <w:lang w:val="ka-GE"/>
        </w:rPr>
      </w:pPr>
    </w:p>
    <w:p w14:paraId="4EDA1654" w14:textId="61E36526" w:rsidR="007D4419" w:rsidRDefault="007D4419" w:rsidP="00E3757A">
      <w:pPr>
        <w:rPr>
          <w:lang w:val="ka-GE"/>
        </w:rPr>
      </w:pPr>
    </w:p>
    <w:p w14:paraId="6BAC4123" w14:textId="50A1B761" w:rsidR="007D4419" w:rsidRDefault="007D4419" w:rsidP="00E3757A">
      <w:pPr>
        <w:rPr>
          <w:lang w:val="ka-GE"/>
        </w:rPr>
      </w:pPr>
    </w:p>
    <w:p w14:paraId="6704E57E" w14:textId="5FA8FD7B" w:rsidR="007D4419" w:rsidRDefault="007D4419" w:rsidP="00E3757A">
      <w:pPr>
        <w:rPr>
          <w:lang w:val="ka-GE"/>
        </w:rPr>
      </w:pPr>
    </w:p>
    <w:p w14:paraId="7111339E" w14:textId="2311CC27" w:rsidR="007D4419" w:rsidRDefault="007D4419" w:rsidP="00E3757A">
      <w:pPr>
        <w:rPr>
          <w:lang w:val="ka-GE"/>
        </w:rPr>
      </w:pPr>
    </w:p>
    <w:p w14:paraId="7CD1AB3D" w14:textId="7CF062C3" w:rsidR="007D4419" w:rsidRDefault="007D4419" w:rsidP="00E3757A">
      <w:pPr>
        <w:rPr>
          <w:lang w:val="ka-GE"/>
        </w:rPr>
      </w:pPr>
    </w:p>
    <w:p w14:paraId="2D09D72A" w14:textId="20BDBB17" w:rsidR="007D4419" w:rsidRDefault="007D4419" w:rsidP="00E3757A">
      <w:pPr>
        <w:rPr>
          <w:lang w:val="ka-GE"/>
        </w:rPr>
      </w:pPr>
    </w:p>
    <w:p w14:paraId="29BF13A2" w14:textId="02082915" w:rsidR="007D4419" w:rsidRDefault="007D4419" w:rsidP="00E3757A">
      <w:pPr>
        <w:rPr>
          <w:lang w:val="ka-GE"/>
        </w:rPr>
      </w:pPr>
    </w:p>
    <w:p w14:paraId="0E1CAC0D" w14:textId="0666D749" w:rsidR="007D4419" w:rsidRDefault="007D4419" w:rsidP="00E3757A">
      <w:pPr>
        <w:rPr>
          <w:lang w:val="ka-GE"/>
        </w:rPr>
      </w:pPr>
    </w:p>
    <w:p w14:paraId="325DC9DC" w14:textId="0D7DE15C" w:rsidR="007D4419" w:rsidRDefault="007D4419" w:rsidP="00E3757A">
      <w:pPr>
        <w:rPr>
          <w:lang w:val="ka-GE"/>
        </w:rPr>
      </w:pPr>
    </w:p>
    <w:p w14:paraId="313B3BD9" w14:textId="3C10C960" w:rsidR="007D4419" w:rsidRDefault="007D4419" w:rsidP="00E3757A">
      <w:pPr>
        <w:rPr>
          <w:lang w:val="ka-GE"/>
        </w:rPr>
      </w:pPr>
    </w:p>
    <w:p w14:paraId="6B0A2A69" w14:textId="4234E04D" w:rsidR="007D4419" w:rsidRDefault="007D4419" w:rsidP="00E3757A">
      <w:pPr>
        <w:rPr>
          <w:lang w:val="ka-GE"/>
        </w:rPr>
      </w:pPr>
    </w:p>
    <w:p w14:paraId="018DC2C5" w14:textId="2987C3BF" w:rsidR="007D4419" w:rsidRDefault="007D4419" w:rsidP="00E3757A">
      <w:pPr>
        <w:rPr>
          <w:lang w:val="ka-GE"/>
        </w:rPr>
      </w:pPr>
    </w:p>
    <w:p w14:paraId="586D3C85" w14:textId="2663D452" w:rsidR="007D4419" w:rsidRDefault="007D4419" w:rsidP="00E3757A">
      <w:pPr>
        <w:rPr>
          <w:lang w:val="ka-GE"/>
        </w:rPr>
      </w:pPr>
    </w:p>
    <w:p w14:paraId="5ED51412" w14:textId="760FBE6A" w:rsidR="007D4419" w:rsidRDefault="007D4419" w:rsidP="00E3757A">
      <w:pPr>
        <w:rPr>
          <w:lang w:val="ka-GE"/>
        </w:rPr>
      </w:pPr>
    </w:p>
    <w:p w14:paraId="5508CFFC" w14:textId="5B502AB6" w:rsidR="007D4419" w:rsidRDefault="007D4419" w:rsidP="00E3757A">
      <w:pPr>
        <w:rPr>
          <w:lang w:val="ka-GE"/>
        </w:rPr>
      </w:pPr>
    </w:p>
    <w:p w14:paraId="2D837776" w14:textId="216EB6B5" w:rsidR="007D4419" w:rsidRDefault="007D4419" w:rsidP="00E3757A">
      <w:pPr>
        <w:rPr>
          <w:lang w:val="ka-GE"/>
        </w:rPr>
      </w:pPr>
    </w:p>
    <w:p w14:paraId="2F640769" w14:textId="6989D90C" w:rsidR="007D4419" w:rsidRDefault="007D4419" w:rsidP="00E3757A">
      <w:pPr>
        <w:rPr>
          <w:lang w:val="ka-GE"/>
        </w:rPr>
      </w:pPr>
    </w:p>
    <w:p w14:paraId="68588B15" w14:textId="2941538B" w:rsidR="007D4419" w:rsidRDefault="007D4419" w:rsidP="00E3757A">
      <w:pPr>
        <w:rPr>
          <w:lang w:val="ka-GE"/>
        </w:rPr>
      </w:pPr>
    </w:p>
    <w:p w14:paraId="4A2EBB8F" w14:textId="647F27B3" w:rsidR="007D4419" w:rsidRDefault="007D4419" w:rsidP="00E3757A">
      <w:pPr>
        <w:rPr>
          <w:lang w:val="ka-GE"/>
        </w:rPr>
      </w:pPr>
    </w:p>
    <w:p w14:paraId="7D22DA8F" w14:textId="586256ED" w:rsidR="00351E9E" w:rsidRDefault="00351E9E" w:rsidP="00E3757A">
      <w:pPr>
        <w:rPr>
          <w:lang w:val="ka-GE"/>
        </w:rPr>
      </w:pPr>
    </w:p>
    <w:p w14:paraId="4FADB88F" w14:textId="7FC0CBDC" w:rsidR="00AB4864" w:rsidRDefault="00AB4864" w:rsidP="00E3757A">
      <w:pPr>
        <w:rPr>
          <w:lang w:val="ka-GE"/>
        </w:rPr>
      </w:pPr>
    </w:p>
    <w:p w14:paraId="2259B09C" w14:textId="17D4710C" w:rsidR="00AB4864" w:rsidRDefault="00AB4864" w:rsidP="00E3757A">
      <w:pPr>
        <w:rPr>
          <w:lang w:val="ka-GE"/>
        </w:rPr>
      </w:pPr>
    </w:p>
    <w:p w14:paraId="4C0185A4" w14:textId="01528079" w:rsidR="00AB4864" w:rsidRDefault="00AB4864" w:rsidP="00E3757A">
      <w:pPr>
        <w:rPr>
          <w:lang w:val="ka-GE"/>
        </w:rPr>
      </w:pPr>
    </w:p>
    <w:p w14:paraId="55176577" w14:textId="77777777" w:rsidR="00AB4864" w:rsidRDefault="00AB4864" w:rsidP="00E3757A">
      <w:pPr>
        <w:rPr>
          <w:lang w:val="ka-GE"/>
        </w:rPr>
      </w:pPr>
    </w:p>
    <w:p w14:paraId="06993F22" w14:textId="54B12891" w:rsidR="007D4419" w:rsidRDefault="007D4419" w:rsidP="00E3757A">
      <w:pPr>
        <w:rPr>
          <w:lang w:val="ka-GE"/>
        </w:rPr>
      </w:pPr>
    </w:p>
    <w:p w14:paraId="02B10A2D" w14:textId="58A4342C" w:rsidR="00291AC1" w:rsidRPr="00291AC1" w:rsidRDefault="007D4419" w:rsidP="00291AC1">
      <w:pPr>
        <w:pStyle w:val="a2"/>
        <w:ind w:left="0" w:firstLine="0"/>
      </w:pPr>
      <w:bookmarkStart w:id="11" w:name="_Toc73369517"/>
      <w:r w:rsidRPr="00632E2F">
        <w:lastRenderedPageBreak/>
        <w:t>დანართი 1</w:t>
      </w:r>
      <w:bookmarkEnd w:id="11"/>
      <w:r w:rsidR="0018392F">
        <w:t>:</w:t>
      </w:r>
      <w:r w:rsidR="00291AC1">
        <w:t xml:space="preserve"> </w:t>
      </w:r>
      <w:proofErr w:type="spellStart"/>
      <w:r w:rsidR="00291AC1" w:rsidRPr="00C72B33">
        <w:rPr>
          <w:rFonts w:eastAsiaTheme="minorHAnsi"/>
          <w:color w:val="244061" w:themeColor="accent1" w:themeShade="80"/>
          <w:szCs w:val="24"/>
          <w:lang w:val="en-US" w:eastAsia="en-US"/>
        </w:rPr>
        <w:t>ენერგეტიკული</w:t>
      </w:r>
      <w:proofErr w:type="spellEnd"/>
      <w:r w:rsidR="00291AC1" w:rsidRPr="00C72B33">
        <w:rPr>
          <w:rFonts w:eastAsiaTheme="minorHAnsi"/>
          <w:color w:val="244061" w:themeColor="accent1" w:themeShade="80"/>
          <w:szCs w:val="24"/>
          <w:lang w:val="en-US" w:eastAsia="en-US"/>
        </w:rPr>
        <w:t xml:space="preserve"> </w:t>
      </w:r>
      <w:proofErr w:type="spellStart"/>
      <w:r w:rsidR="00291AC1" w:rsidRPr="00C72B33">
        <w:rPr>
          <w:rFonts w:eastAsiaTheme="minorHAnsi"/>
          <w:color w:val="244061" w:themeColor="accent1" w:themeShade="80"/>
          <w:szCs w:val="24"/>
          <w:lang w:val="en-US" w:eastAsia="en-US"/>
        </w:rPr>
        <w:t>ობიექტების</w:t>
      </w:r>
      <w:proofErr w:type="spellEnd"/>
      <w:r w:rsidR="00291AC1" w:rsidRPr="00C72B33">
        <w:rPr>
          <w:rFonts w:eastAsiaTheme="minorHAnsi"/>
          <w:color w:val="244061" w:themeColor="accent1" w:themeShade="80"/>
          <w:szCs w:val="24"/>
          <w:lang w:val="en-US" w:eastAsia="en-US"/>
        </w:rPr>
        <w:t xml:space="preserve">  </w:t>
      </w:r>
      <w:proofErr w:type="spellStart"/>
      <w:r w:rsidR="00291AC1" w:rsidRPr="00C72B33">
        <w:rPr>
          <w:rFonts w:eastAsiaTheme="minorHAnsi"/>
          <w:color w:val="244061" w:themeColor="accent1" w:themeShade="80"/>
          <w:szCs w:val="24"/>
          <w:lang w:val="en-US" w:eastAsia="en-US"/>
        </w:rPr>
        <w:t>დიზელ</w:t>
      </w:r>
      <w:proofErr w:type="spellEnd"/>
      <w:r w:rsidR="00291AC1" w:rsidRPr="00C72B33">
        <w:rPr>
          <w:rFonts w:eastAsiaTheme="minorHAnsi"/>
          <w:color w:val="244061" w:themeColor="accent1" w:themeShade="80"/>
          <w:szCs w:val="24"/>
          <w:lang w:val="en-US" w:eastAsia="en-US"/>
        </w:rPr>
        <w:t xml:space="preserve"> </w:t>
      </w:r>
      <w:proofErr w:type="spellStart"/>
      <w:r w:rsidR="00291AC1" w:rsidRPr="00C72B33">
        <w:rPr>
          <w:rFonts w:eastAsiaTheme="minorHAnsi"/>
          <w:color w:val="244061" w:themeColor="accent1" w:themeShade="80"/>
          <w:szCs w:val="24"/>
          <w:lang w:val="en-US" w:eastAsia="en-US"/>
        </w:rPr>
        <w:t>გენერატორების</w:t>
      </w:r>
      <w:proofErr w:type="spellEnd"/>
      <w:r w:rsidR="00291AC1" w:rsidRPr="00C72B33">
        <w:rPr>
          <w:rFonts w:eastAsiaTheme="minorHAnsi"/>
          <w:color w:val="244061" w:themeColor="accent1" w:themeShade="80"/>
          <w:szCs w:val="24"/>
          <w:lang w:val="en-US" w:eastAsia="en-US"/>
        </w:rPr>
        <w:t xml:space="preserve"> </w:t>
      </w:r>
      <w:proofErr w:type="spellStart"/>
      <w:r w:rsidR="00291AC1" w:rsidRPr="00C72B33">
        <w:rPr>
          <w:rFonts w:eastAsiaTheme="minorHAnsi"/>
          <w:color w:val="244061" w:themeColor="accent1" w:themeShade="80"/>
          <w:szCs w:val="24"/>
          <w:lang w:val="en-US" w:eastAsia="en-US"/>
        </w:rPr>
        <w:t>ყოველთვიური</w:t>
      </w:r>
      <w:proofErr w:type="spellEnd"/>
      <w:r w:rsidR="00291AC1" w:rsidRPr="00C72B33">
        <w:rPr>
          <w:rFonts w:eastAsiaTheme="minorHAnsi"/>
          <w:color w:val="244061" w:themeColor="accent1" w:themeShade="80"/>
          <w:szCs w:val="24"/>
          <w:lang w:val="en-US" w:eastAsia="en-US"/>
        </w:rPr>
        <w:t xml:space="preserve"> </w:t>
      </w:r>
      <w:proofErr w:type="spellStart"/>
      <w:r w:rsidR="00291AC1" w:rsidRPr="00C72B33">
        <w:rPr>
          <w:rFonts w:eastAsiaTheme="minorHAnsi"/>
          <w:color w:val="244061" w:themeColor="accent1" w:themeShade="80"/>
          <w:szCs w:val="24"/>
          <w:lang w:val="en-US" w:eastAsia="en-US"/>
        </w:rPr>
        <w:t>გეგმიური</w:t>
      </w:r>
      <w:proofErr w:type="spellEnd"/>
      <w:r w:rsidR="00291AC1" w:rsidRPr="00C72B33">
        <w:rPr>
          <w:rFonts w:eastAsiaTheme="minorHAnsi"/>
          <w:color w:val="244061" w:themeColor="accent1" w:themeShade="80"/>
          <w:szCs w:val="24"/>
          <w:lang w:val="en-US" w:eastAsia="en-US"/>
        </w:rPr>
        <w:t xml:space="preserve"> </w:t>
      </w:r>
      <w:proofErr w:type="spellStart"/>
      <w:r w:rsidR="00291AC1" w:rsidRPr="00C72B33">
        <w:rPr>
          <w:rFonts w:eastAsiaTheme="minorHAnsi"/>
          <w:color w:val="244061" w:themeColor="accent1" w:themeShade="80"/>
          <w:szCs w:val="24"/>
          <w:lang w:val="en-US" w:eastAsia="en-US"/>
        </w:rPr>
        <w:t>მომსახურების</w:t>
      </w:r>
      <w:proofErr w:type="spellEnd"/>
      <w:r w:rsidR="00291AC1" w:rsidRPr="00C72B33">
        <w:rPr>
          <w:rFonts w:eastAsiaTheme="minorHAnsi"/>
          <w:color w:val="244061" w:themeColor="accent1" w:themeShade="80"/>
          <w:szCs w:val="24"/>
          <w:lang w:val="en-US" w:eastAsia="en-US"/>
        </w:rPr>
        <w:t xml:space="preserve"> </w:t>
      </w:r>
      <w:proofErr w:type="spellStart"/>
      <w:r w:rsidR="00291AC1" w:rsidRPr="00C72B33">
        <w:rPr>
          <w:rFonts w:eastAsiaTheme="minorHAnsi"/>
          <w:color w:val="244061" w:themeColor="accent1" w:themeShade="80"/>
          <w:szCs w:val="24"/>
          <w:lang w:val="en-US" w:eastAsia="en-US"/>
        </w:rPr>
        <w:t>ტექნიკური</w:t>
      </w:r>
      <w:proofErr w:type="spellEnd"/>
      <w:r w:rsidR="00291AC1" w:rsidRPr="00C72B33">
        <w:rPr>
          <w:rFonts w:eastAsiaTheme="minorHAnsi"/>
          <w:color w:val="244061" w:themeColor="accent1" w:themeShade="80"/>
          <w:szCs w:val="24"/>
          <w:lang w:val="en-US" w:eastAsia="en-US"/>
        </w:rPr>
        <w:t xml:space="preserve"> </w:t>
      </w:r>
      <w:proofErr w:type="spellStart"/>
      <w:r w:rsidR="00291AC1" w:rsidRPr="00C72B33">
        <w:rPr>
          <w:rFonts w:eastAsiaTheme="minorHAnsi"/>
          <w:color w:val="244061" w:themeColor="accent1" w:themeShade="80"/>
          <w:szCs w:val="24"/>
          <w:lang w:val="en-US" w:eastAsia="en-US"/>
        </w:rPr>
        <w:t>დავალება</w:t>
      </w:r>
      <w:proofErr w:type="spellEnd"/>
    </w:p>
    <w:p w14:paraId="5CDFFEFE" w14:textId="77777777" w:rsidR="00291AC1" w:rsidRPr="00340C84" w:rsidRDefault="00291AC1" w:rsidP="00291AC1">
      <w:pPr>
        <w:rPr>
          <w:rFonts w:cstheme="minorHAnsi"/>
          <w:b/>
          <w:sz w:val="24"/>
        </w:rPr>
      </w:pPr>
    </w:p>
    <w:p w14:paraId="18463B48" w14:textId="5335E3B5" w:rsidR="00291AC1" w:rsidRPr="00C72B33" w:rsidRDefault="00291AC1" w:rsidP="00291AC1">
      <w:pPr>
        <w:rPr>
          <w:rFonts w:cs="Sylfaen"/>
          <w:b/>
          <w:color w:val="244061" w:themeColor="accent1" w:themeShade="80"/>
        </w:rPr>
      </w:pPr>
      <w:r w:rsidRPr="00340C84">
        <w:rPr>
          <w:rFonts w:cstheme="minorHAnsi"/>
          <w:lang w:val="ka-GE"/>
        </w:rPr>
        <w:tab/>
      </w:r>
      <w:proofErr w:type="spellStart"/>
      <w:proofErr w:type="gramStart"/>
      <w:r w:rsidRPr="00C72B33">
        <w:rPr>
          <w:rFonts w:cs="Sylfaen"/>
          <w:b/>
          <w:color w:val="244061" w:themeColor="accent1" w:themeShade="80"/>
        </w:rPr>
        <w:t>ტექნიკური</w:t>
      </w:r>
      <w:proofErr w:type="spellEnd"/>
      <w:proofErr w:type="gramEnd"/>
      <w:r w:rsidRPr="00C72B33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C72B33">
        <w:rPr>
          <w:rFonts w:cs="Sylfaen"/>
          <w:b/>
          <w:color w:val="244061" w:themeColor="accent1" w:themeShade="80"/>
        </w:rPr>
        <w:t>დავალება</w:t>
      </w:r>
      <w:proofErr w:type="spellEnd"/>
      <w:r w:rsidRPr="00C72B33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C72B33">
        <w:rPr>
          <w:rFonts w:cs="Sylfaen"/>
          <w:b/>
          <w:color w:val="244061" w:themeColor="accent1" w:themeShade="80"/>
        </w:rPr>
        <w:t>განსაზღვრავს</w:t>
      </w:r>
      <w:proofErr w:type="spellEnd"/>
      <w:r w:rsidRPr="00C72B33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C72B33">
        <w:rPr>
          <w:rFonts w:cs="Sylfaen"/>
          <w:b/>
          <w:color w:val="244061" w:themeColor="accent1" w:themeShade="80"/>
        </w:rPr>
        <w:t>ს.ს</w:t>
      </w:r>
      <w:proofErr w:type="spellEnd"/>
      <w:r w:rsidRPr="00C72B33">
        <w:rPr>
          <w:rFonts w:cs="Sylfaen"/>
          <w:b/>
          <w:color w:val="244061" w:themeColor="accent1" w:themeShade="80"/>
        </w:rPr>
        <w:t xml:space="preserve"> Georgian </w:t>
      </w:r>
      <w:proofErr w:type="spellStart"/>
      <w:r w:rsidRPr="00C72B33">
        <w:rPr>
          <w:rFonts w:cs="Sylfaen"/>
          <w:b/>
          <w:color w:val="244061" w:themeColor="accent1" w:themeShade="80"/>
        </w:rPr>
        <w:t>Card_ის</w:t>
      </w:r>
      <w:proofErr w:type="spellEnd"/>
      <w:r w:rsidRPr="00C72B33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C72B33">
        <w:rPr>
          <w:rFonts w:cs="Sylfaen"/>
          <w:b/>
          <w:color w:val="244061" w:themeColor="accent1" w:themeShade="80"/>
        </w:rPr>
        <w:t>საკუთრებაში</w:t>
      </w:r>
      <w:proofErr w:type="spellEnd"/>
      <w:r w:rsidRPr="00C72B33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C72B33">
        <w:rPr>
          <w:rFonts w:cs="Sylfaen"/>
          <w:b/>
          <w:color w:val="244061" w:themeColor="accent1" w:themeShade="80"/>
        </w:rPr>
        <w:t>არსებული</w:t>
      </w:r>
      <w:proofErr w:type="spellEnd"/>
      <w:r w:rsidRPr="00C72B33">
        <w:rPr>
          <w:rFonts w:cs="Sylfaen"/>
          <w:b/>
          <w:color w:val="244061" w:themeColor="accent1" w:themeShade="80"/>
        </w:rPr>
        <w:t xml:space="preserve"> </w:t>
      </w:r>
      <w:r w:rsidR="00AB4864" w:rsidRPr="00AB4864">
        <w:rPr>
          <w:rFonts w:cs="Sylfaen"/>
          <w:b/>
          <w:color w:val="244061" w:themeColor="accent1" w:themeShade="80"/>
          <w:lang w:val="ka-GE"/>
        </w:rPr>
        <w:t>შვიდ</w:t>
      </w:r>
      <w:r w:rsidRPr="00AB4864">
        <w:rPr>
          <w:rFonts w:cs="Sylfaen"/>
          <w:b/>
          <w:color w:val="244061" w:themeColor="accent1" w:themeShade="80"/>
        </w:rPr>
        <w:t>ი</w:t>
      </w:r>
      <w:r w:rsidRPr="00C72B33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C72B33">
        <w:rPr>
          <w:rFonts w:cs="Sylfaen"/>
          <w:b/>
          <w:color w:val="244061" w:themeColor="accent1" w:themeShade="80"/>
        </w:rPr>
        <w:t>ერთეული</w:t>
      </w:r>
      <w:proofErr w:type="spellEnd"/>
      <w:r w:rsidRPr="00C72B33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C72B33">
        <w:rPr>
          <w:rFonts w:cs="Sylfaen"/>
          <w:b/>
          <w:color w:val="244061" w:themeColor="accent1" w:themeShade="80"/>
        </w:rPr>
        <w:t>დიზელ</w:t>
      </w:r>
      <w:proofErr w:type="spellEnd"/>
      <w:r w:rsidRPr="00C72B33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C72B33">
        <w:rPr>
          <w:rFonts w:cs="Sylfaen"/>
          <w:b/>
          <w:color w:val="244061" w:themeColor="accent1" w:themeShade="80"/>
        </w:rPr>
        <w:t>გენერატორის</w:t>
      </w:r>
      <w:proofErr w:type="spellEnd"/>
      <w:r w:rsidRPr="00C72B33">
        <w:rPr>
          <w:rFonts w:cs="Sylfaen"/>
          <w:b/>
          <w:color w:val="244061" w:themeColor="accent1" w:themeShade="80"/>
        </w:rPr>
        <w:t>:</w:t>
      </w:r>
    </w:p>
    <w:p w14:paraId="595CFDF0" w14:textId="77777777" w:rsidR="00291AC1" w:rsidRPr="00291AC1" w:rsidRDefault="00291AC1" w:rsidP="00291AC1">
      <w:pPr>
        <w:pStyle w:val="ListParagraph"/>
        <w:numPr>
          <w:ilvl w:val="0"/>
          <w:numId w:val="17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r w:rsidRPr="00291AC1">
        <w:rPr>
          <w:rFonts w:cs="Sylfaen"/>
          <w:color w:val="244061" w:themeColor="accent1" w:themeShade="80"/>
        </w:rPr>
        <w:t>Geko</w:t>
      </w:r>
      <w:proofErr w:type="spellEnd"/>
      <w:r w:rsidRPr="00291AC1">
        <w:rPr>
          <w:rFonts w:cs="Sylfaen"/>
          <w:color w:val="244061" w:themeColor="accent1" w:themeShade="80"/>
        </w:rPr>
        <w:t xml:space="preserve"> Super Silent 85000 ED-S/DEDA-S, 85KVA (</w:t>
      </w:r>
      <w:proofErr w:type="spellStart"/>
      <w:r w:rsidRPr="00291AC1">
        <w:rPr>
          <w:rFonts w:cs="Sylfaen"/>
          <w:color w:val="244061" w:themeColor="accent1" w:themeShade="80"/>
        </w:rPr>
        <w:t>ჯორჯიან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ქარდი</w:t>
      </w:r>
      <w:proofErr w:type="spellEnd"/>
      <w:r w:rsidRPr="00291AC1">
        <w:rPr>
          <w:rFonts w:cs="Sylfaen"/>
          <w:color w:val="244061" w:themeColor="accent1" w:themeShade="80"/>
        </w:rPr>
        <w:t xml:space="preserve">, </w:t>
      </w:r>
      <w:proofErr w:type="spellStart"/>
      <w:r w:rsidRPr="00291AC1">
        <w:rPr>
          <w:rFonts w:cs="Sylfaen"/>
          <w:color w:val="244061" w:themeColor="accent1" w:themeShade="80"/>
        </w:rPr>
        <w:t>დიღომი</w:t>
      </w:r>
      <w:proofErr w:type="spellEnd"/>
      <w:r w:rsidRPr="00291AC1">
        <w:rPr>
          <w:rFonts w:cs="Sylfaen"/>
          <w:color w:val="244061" w:themeColor="accent1" w:themeShade="80"/>
        </w:rPr>
        <w:t>).</w:t>
      </w:r>
    </w:p>
    <w:p w14:paraId="5F86D6A6" w14:textId="77777777" w:rsidR="00291AC1" w:rsidRPr="00291AC1" w:rsidRDefault="00291AC1" w:rsidP="00291AC1">
      <w:pPr>
        <w:pStyle w:val="ListParagraph"/>
        <w:numPr>
          <w:ilvl w:val="0"/>
          <w:numId w:val="17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r w:rsidRPr="00291AC1">
        <w:rPr>
          <w:rFonts w:cs="Sylfaen"/>
          <w:color w:val="244061" w:themeColor="accent1" w:themeShade="80"/>
        </w:rPr>
        <w:t xml:space="preserve">Power Generator IPN200K, </w:t>
      </w:r>
      <w:proofErr w:type="spellStart"/>
      <w:r w:rsidRPr="00291AC1">
        <w:rPr>
          <w:rFonts w:cs="Sylfaen"/>
          <w:color w:val="244061" w:themeColor="accent1" w:themeShade="80"/>
        </w:rPr>
        <w:t>Maxxforce</w:t>
      </w:r>
      <w:proofErr w:type="spellEnd"/>
      <w:r w:rsidRPr="00291AC1">
        <w:rPr>
          <w:rFonts w:cs="Sylfaen"/>
          <w:color w:val="244061" w:themeColor="accent1" w:themeShade="80"/>
        </w:rPr>
        <w:t xml:space="preserve"> 7.2P, 200KVA (</w:t>
      </w:r>
      <w:proofErr w:type="spellStart"/>
      <w:r w:rsidRPr="00291AC1">
        <w:rPr>
          <w:rFonts w:cs="Sylfaen"/>
          <w:color w:val="244061" w:themeColor="accent1" w:themeShade="80"/>
        </w:rPr>
        <w:t>ექსპრეს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ტექნოლოჯის</w:t>
      </w:r>
      <w:proofErr w:type="spellEnd"/>
      <w:r w:rsidRPr="00291AC1">
        <w:rPr>
          <w:rFonts w:cs="Sylfaen"/>
          <w:color w:val="244061" w:themeColor="accent1" w:themeShade="80"/>
        </w:rPr>
        <w:t xml:space="preserve">, </w:t>
      </w:r>
      <w:proofErr w:type="spellStart"/>
      <w:r w:rsidRPr="00291AC1">
        <w:rPr>
          <w:rFonts w:cs="Sylfaen"/>
          <w:color w:val="244061" w:themeColor="accent1" w:themeShade="80"/>
        </w:rPr>
        <w:t>დიღომი</w:t>
      </w:r>
      <w:proofErr w:type="spellEnd"/>
      <w:r w:rsidRPr="00291AC1">
        <w:rPr>
          <w:rFonts w:cs="Sylfaen"/>
          <w:color w:val="244061" w:themeColor="accent1" w:themeShade="80"/>
        </w:rPr>
        <w:t>).</w:t>
      </w:r>
    </w:p>
    <w:p w14:paraId="52E57ED0" w14:textId="77777777" w:rsidR="00291AC1" w:rsidRPr="00291AC1" w:rsidRDefault="00291AC1" w:rsidP="00291AC1">
      <w:pPr>
        <w:pStyle w:val="ListParagraph"/>
        <w:numPr>
          <w:ilvl w:val="0"/>
          <w:numId w:val="17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r w:rsidRPr="00291AC1">
        <w:rPr>
          <w:rFonts w:cs="Sylfaen"/>
          <w:color w:val="244061" w:themeColor="accent1" w:themeShade="80"/>
        </w:rPr>
        <w:t>Geko</w:t>
      </w:r>
      <w:proofErr w:type="spellEnd"/>
      <w:r w:rsidRPr="00291AC1">
        <w:rPr>
          <w:rFonts w:cs="Sylfaen"/>
          <w:color w:val="244061" w:themeColor="accent1" w:themeShade="80"/>
        </w:rPr>
        <w:t xml:space="preserve"> Super Silent 60000 ED-S/IEDA-S, 60KVA (</w:t>
      </w:r>
      <w:proofErr w:type="spellStart"/>
      <w:r w:rsidRPr="00291AC1">
        <w:rPr>
          <w:rFonts w:cs="Sylfaen"/>
          <w:color w:val="244061" w:themeColor="accent1" w:themeShade="80"/>
        </w:rPr>
        <w:t>ჯორჯიან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ქარდი</w:t>
      </w:r>
      <w:proofErr w:type="spellEnd"/>
      <w:r w:rsidRPr="00291AC1">
        <w:rPr>
          <w:rFonts w:cs="Sylfaen"/>
          <w:color w:val="244061" w:themeColor="accent1" w:themeShade="80"/>
        </w:rPr>
        <w:t xml:space="preserve">, </w:t>
      </w:r>
      <w:proofErr w:type="spellStart"/>
      <w:r w:rsidRPr="00291AC1">
        <w:rPr>
          <w:rFonts w:cs="Sylfaen"/>
          <w:color w:val="244061" w:themeColor="accent1" w:themeShade="80"/>
        </w:rPr>
        <w:t>ნუცუბიძე</w:t>
      </w:r>
      <w:proofErr w:type="spellEnd"/>
      <w:r w:rsidRPr="00291AC1">
        <w:rPr>
          <w:rFonts w:cs="Sylfaen"/>
          <w:color w:val="244061" w:themeColor="accent1" w:themeShade="80"/>
        </w:rPr>
        <w:t>).</w:t>
      </w:r>
    </w:p>
    <w:p w14:paraId="493EC99A" w14:textId="77777777" w:rsidR="00291AC1" w:rsidRPr="00291AC1" w:rsidRDefault="00291AC1" w:rsidP="00291AC1">
      <w:pPr>
        <w:pStyle w:val="ListParagraph"/>
        <w:numPr>
          <w:ilvl w:val="0"/>
          <w:numId w:val="17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r w:rsidRPr="00291AC1">
        <w:rPr>
          <w:rFonts w:cs="Sylfaen"/>
          <w:color w:val="244061" w:themeColor="accent1" w:themeShade="80"/>
        </w:rPr>
        <w:t>GENPOWER GPR 350, OTO SK CB, 350KVA (</w:t>
      </w:r>
      <w:proofErr w:type="spellStart"/>
      <w:r w:rsidRPr="00291AC1">
        <w:rPr>
          <w:rFonts w:cs="Sylfaen"/>
          <w:color w:val="244061" w:themeColor="accent1" w:themeShade="80"/>
        </w:rPr>
        <w:t>ჯორჯიან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ქარდი</w:t>
      </w:r>
      <w:proofErr w:type="spellEnd"/>
      <w:r w:rsidRPr="00291AC1">
        <w:rPr>
          <w:rFonts w:cs="Sylfaen"/>
          <w:color w:val="244061" w:themeColor="accent1" w:themeShade="80"/>
        </w:rPr>
        <w:t xml:space="preserve">, </w:t>
      </w:r>
      <w:proofErr w:type="spellStart"/>
      <w:r w:rsidRPr="00291AC1">
        <w:rPr>
          <w:rFonts w:cs="Sylfaen"/>
          <w:color w:val="244061" w:themeColor="accent1" w:themeShade="80"/>
        </w:rPr>
        <w:t>ლილო</w:t>
      </w:r>
      <w:proofErr w:type="spellEnd"/>
      <w:r w:rsidRPr="00291AC1">
        <w:rPr>
          <w:rFonts w:cs="Sylfaen"/>
          <w:color w:val="244061" w:themeColor="accent1" w:themeShade="80"/>
        </w:rPr>
        <w:t>).</w:t>
      </w:r>
    </w:p>
    <w:p w14:paraId="08C90333" w14:textId="77777777" w:rsidR="00291AC1" w:rsidRPr="00291AC1" w:rsidRDefault="00291AC1" w:rsidP="00291AC1">
      <w:pPr>
        <w:pStyle w:val="ListParagraph"/>
        <w:numPr>
          <w:ilvl w:val="0"/>
          <w:numId w:val="17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r w:rsidRPr="00291AC1">
        <w:rPr>
          <w:rFonts w:cs="Sylfaen"/>
          <w:color w:val="244061" w:themeColor="accent1" w:themeShade="80"/>
        </w:rPr>
        <w:t>GENPOWER GPR 350, OTO SK CB, 350KVA (</w:t>
      </w:r>
      <w:proofErr w:type="spellStart"/>
      <w:r w:rsidRPr="00291AC1">
        <w:rPr>
          <w:rFonts w:cs="Sylfaen"/>
          <w:color w:val="244061" w:themeColor="accent1" w:themeShade="80"/>
        </w:rPr>
        <w:t>ჯორჯიან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ქარდი</w:t>
      </w:r>
      <w:proofErr w:type="spellEnd"/>
      <w:r w:rsidRPr="00291AC1">
        <w:rPr>
          <w:rFonts w:cs="Sylfaen"/>
          <w:color w:val="244061" w:themeColor="accent1" w:themeShade="80"/>
        </w:rPr>
        <w:t xml:space="preserve">, </w:t>
      </w:r>
      <w:proofErr w:type="spellStart"/>
      <w:r w:rsidRPr="00291AC1">
        <w:rPr>
          <w:rFonts w:cs="Sylfaen"/>
          <w:color w:val="244061" w:themeColor="accent1" w:themeShade="80"/>
        </w:rPr>
        <w:t>ლილო</w:t>
      </w:r>
      <w:proofErr w:type="spellEnd"/>
      <w:r w:rsidRPr="00291AC1">
        <w:rPr>
          <w:rFonts w:cs="Sylfaen"/>
          <w:color w:val="244061" w:themeColor="accent1" w:themeShade="80"/>
        </w:rPr>
        <w:t>).</w:t>
      </w:r>
    </w:p>
    <w:p w14:paraId="228C5E5F" w14:textId="77777777" w:rsidR="00291AC1" w:rsidRPr="00291AC1" w:rsidRDefault="00291AC1" w:rsidP="00291AC1">
      <w:pPr>
        <w:pStyle w:val="ListParagraph"/>
        <w:numPr>
          <w:ilvl w:val="0"/>
          <w:numId w:val="17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r w:rsidRPr="00291AC1">
        <w:rPr>
          <w:rFonts w:cs="Sylfaen"/>
          <w:color w:val="244061" w:themeColor="accent1" w:themeShade="80"/>
        </w:rPr>
        <w:t>GENPOWER GNT 255, OTO SK CB, 255KVA (</w:t>
      </w:r>
      <w:proofErr w:type="spellStart"/>
      <w:r w:rsidRPr="00291AC1">
        <w:rPr>
          <w:rFonts w:cs="Sylfaen"/>
          <w:color w:val="244061" w:themeColor="accent1" w:themeShade="80"/>
        </w:rPr>
        <w:t>ჯორჯიან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ქარდი</w:t>
      </w:r>
      <w:proofErr w:type="spellEnd"/>
      <w:r w:rsidRPr="00291AC1">
        <w:rPr>
          <w:rFonts w:cs="Sylfaen"/>
          <w:color w:val="244061" w:themeColor="accent1" w:themeShade="80"/>
        </w:rPr>
        <w:t xml:space="preserve">, </w:t>
      </w:r>
      <w:proofErr w:type="spellStart"/>
      <w:r w:rsidRPr="00291AC1">
        <w:rPr>
          <w:rFonts w:cs="Sylfaen"/>
          <w:color w:val="244061" w:themeColor="accent1" w:themeShade="80"/>
        </w:rPr>
        <w:t>დიღომი</w:t>
      </w:r>
      <w:proofErr w:type="spellEnd"/>
      <w:r w:rsidRPr="00291AC1">
        <w:rPr>
          <w:rFonts w:cs="Sylfaen"/>
          <w:color w:val="244061" w:themeColor="accent1" w:themeShade="80"/>
        </w:rPr>
        <w:t>).</w:t>
      </w:r>
    </w:p>
    <w:p w14:paraId="7E0D27BE" w14:textId="77777777" w:rsidR="00291AC1" w:rsidRPr="00291AC1" w:rsidRDefault="00291AC1" w:rsidP="00291AC1">
      <w:pPr>
        <w:pStyle w:val="ListParagraph"/>
        <w:numPr>
          <w:ilvl w:val="0"/>
          <w:numId w:val="17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r w:rsidRPr="00291AC1">
        <w:rPr>
          <w:rFonts w:cs="Sylfaen"/>
          <w:color w:val="244061" w:themeColor="accent1" w:themeShade="80"/>
        </w:rPr>
        <w:t>GENPOWER GNT 255, OTO SK CB, 255KVA (</w:t>
      </w:r>
      <w:proofErr w:type="spellStart"/>
      <w:r w:rsidRPr="00291AC1">
        <w:rPr>
          <w:rFonts w:cs="Sylfaen"/>
          <w:color w:val="244061" w:themeColor="accent1" w:themeShade="80"/>
        </w:rPr>
        <w:t>ჯორჯიან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ქარდი</w:t>
      </w:r>
      <w:proofErr w:type="spellEnd"/>
      <w:r w:rsidRPr="00291AC1">
        <w:rPr>
          <w:rFonts w:cs="Sylfaen"/>
          <w:color w:val="244061" w:themeColor="accent1" w:themeShade="80"/>
        </w:rPr>
        <w:t xml:space="preserve">, </w:t>
      </w:r>
      <w:proofErr w:type="spellStart"/>
      <w:r w:rsidRPr="00291AC1">
        <w:rPr>
          <w:rFonts w:cs="Sylfaen"/>
          <w:color w:val="244061" w:themeColor="accent1" w:themeShade="80"/>
        </w:rPr>
        <w:t>დიღომი</w:t>
      </w:r>
      <w:proofErr w:type="spellEnd"/>
      <w:r w:rsidRPr="00291AC1">
        <w:rPr>
          <w:rFonts w:cs="Sylfaen"/>
          <w:color w:val="244061" w:themeColor="accent1" w:themeShade="80"/>
        </w:rPr>
        <w:t>).</w:t>
      </w:r>
    </w:p>
    <w:p w14:paraId="59BA9DEE" w14:textId="77777777" w:rsidR="00291AC1" w:rsidRPr="00291AC1" w:rsidRDefault="00291AC1" w:rsidP="00291AC1">
      <w:pPr>
        <w:ind w:left="360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ყოველთვიური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გეგმიური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მომსახურების</w:t>
      </w:r>
      <w:proofErr w:type="spellEnd"/>
      <w:r w:rsidRPr="00291AC1">
        <w:rPr>
          <w:rFonts w:cs="Sylfaen"/>
          <w:color w:val="244061" w:themeColor="accent1" w:themeShade="80"/>
        </w:rPr>
        <w:t xml:space="preserve">, </w:t>
      </w:r>
      <w:proofErr w:type="spellStart"/>
      <w:r w:rsidRPr="00291AC1">
        <w:rPr>
          <w:rFonts w:cs="Sylfaen"/>
          <w:color w:val="244061" w:themeColor="accent1" w:themeShade="80"/>
        </w:rPr>
        <w:t>დიაგნოსტიკისა</w:t>
      </w:r>
      <w:proofErr w:type="spellEnd"/>
      <w:r w:rsidRPr="00291AC1">
        <w:rPr>
          <w:rFonts w:cs="Sylfaen"/>
          <w:color w:val="244061" w:themeColor="accent1" w:themeShade="80"/>
        </w:rPr>
        <w:t xml:space="preserve"> და </w:t>
      </w:r>
      <w:proofErr w:type="spellStart"/>
      <w:r w:rsidRPr="00291AC1">
        <w:rPr>
          <w:rFonts w:cs="Sylfaen"/>
          <w:color w:val="244061" w:themeColor="accent1" w:themeShade="80"/>
        </w:rPr>
        <w:t>მუშაობის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შეფასების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პირობებს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6749A1AE" w14:textId="77777777" w:rsidR="00291AC1" w:rsidRPr="00C72B33" w:rsidRDefault="00291AC1" w:rsidP="00291AC1">
      <w:pPr>
        <w:rPr>
          <w:rFonts w:cs="Sylfaen"/>
          <w:b/>
          <w:color w:val="244061" w:themeColor="accent1" w:themeShade="80"/>
        </w:rPr>
      </w:pPr>
      <w:proofErr w:type="spellStart"/>
      <w:proofErr w:type="gramStart"/>
      <w:r w:rsidRPr="00C72B33">
        <w:rPr>
          <w:rFonts w:cs="Sylfaen"/>
          <w:b/>
          <w:color w:val="244061" w:themeColor="accent1" w:themeShade="80"/>
        </w:rPr>
        <w:t>მომსახურების</w:t>
      </w:r>
      <w:proofErr w:type="spellEnd"/>
      <w:proofErr w:type="gramEnd"/>
      <w:r w:rsidRPr="00C72B33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C72B33">
        <w:rPr>
          <w:rFonts w:cs="Sylfaen"/>
          <w:b/>
          <w:color w:val="244061" w:themeColor="accent1" w:themeShade="80"/>
        </w:rPr>
        <w:t>მიზანია</w:t>
      </w:r>
      <w:proofErr w:type="spellEnd"/>
      <w:r w:rsidRPr="00C72B33">
        <w:rPr>
          <w:rFonts w:cs="Sylfaen"/>
          <w:b/>
          <w:color w:val="244061" w:themeColor="accent1" w:themeShade="80"/>
        </w:rPr>
        <w:t>:</w:t>
      </w:r>
    </w:p>
    <w:p w14:paraId="0ECC7179" w14:textId="77777777" w:rsidR="00291AC1" w:rsidRPr="00291AC1" w:rsidRDefault="00291AC1" w:rsidP="00291AC1">
      <w:pPr>
        <w:pStyle w:val="ListParagraph"/>
        <w:numPr>
          <w:ilvl w:val="0"/>
          <w:numId w:val="26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დიზელ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გენერატორების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გამართულ</w:t>
      </w:r>
      <w:proofErr w:type="spellEnd"/>
      <w:r w:rsidRPr="00291AC1">
        <w:rPr>
          <w:rFonts w:cs="Sylfaen"/>
          <w:color w:val="244061" w:themeColor="accent1" w:themeShade="80"/>
        </w:rPr>
        <w:t xml:space="preserve"> და </w:t>
      </w:r>
      <w:proofErr w:type="spellStart"/>
      <w:r w:rsidRPr="00291AC1">
        <w:rPr>
          <w:rFonts w:cs="Sylfaen"/>
          <w:color w:val="244061" w:themeColor="accent1" w:themeShade="80"/>
        </w:rPr>
        <w:t>უსაფრთხო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რეჟიმში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მუშაობის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უზრუნველყოფა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5429D997" w14:textId="77777777" w:rsidR="00291AC1" w:rsidRPr="00291AC1" w:rsidRDefault="00291AC1" w:rsidP="00291AC1">
      <w:pPr>
        <w:pStyle w:val="ListParagraph"/>
        <w:numPr>
          <w:ilvl w:val="0"/>
          <w:numId w:val="26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შესაძლო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გაუმართაობების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დროული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გამოვლენა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648D5D41" w14:textId="77777777" w:rsidR="00291AC1" w:rsidRPr="00291AC1" w:rsidRDefault="00291AC1" w:rsidP="00291AC1">
      <w:pPr>
        <w:pStyle w:val="ListParagraph"/>
        <w:numPr>
          <w:ilvl w:val="0"/>
          <w:numId w:val="26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ავარიული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გათიშვების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პრევენცია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1E3F79EE" w14:textId="77777777" w:rsidR="00291AC1" w:rsidRPr="00291AC1" w:rsidRDefault="00291AC1" w:rsidP="00291AC1">
      <w:pPr>
        <w:pStyle w:val="ListParagraph"/>
        <w:numPr>
          <w:ilvl w:val="0"/>
          <w:numId w:val="26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დიზელ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გენერატორების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რესურსის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გახანგრძლივება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043567D8" w14:textId="77777777" w:rsidR="00291AC1" w:rsidRPr="00C72B33" w:rsidRDefault="00291AC1" w:rsidP="00291AC1">
      <w:pPr>
        <w:rPr>
          <w:rFonts w:cs="Sylfaen"/>
          <w:b/>
          <w:color w:val="244061" w:themeColor="accent1" w:themeShade="80"/>
        </w:rPr>
      </w:pPr>
      <w:proofErr w:type="spellStart"/>
      <w:proofErr w:type="gramStart"/>
      <w:r w:rsidRPr="00C72B33">
        <w:rPr>
          <w:rFonts w:cs="Sylfaen"/>
          <w:b/>
          <w:color w:val="244061" w:themeColor="accent1" w:themeShade="80"/>
        </w:rPr>
        <w:t>მომსახურების</w:t>
      </w:r>
      <w:proofErr w:type="spellEnd"/>
      <w:proofErr w:type="gramEnd"/>
      <w:r w:rsidRPr="00C72B33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C72B33">
        <w:rPr>
          <w:rFonts w:cs="Sylfaen"/>
          <w:b/>
          <w:color w:val="244061" w:themeColor="accent1" w:themeShade="80"/>
        </w:rPr>
        <w:t>სიხშირე</w:t>
      </w:r>
      <w:proofErr w:type="spellEnd"/>
      <w:r w:rsidRPr="00C72B33">
        <w:rPr>
          <w:rFonts w:cs="Sylfaen"/>
          <w:b/>
          <w:color w:val="244061" w:themeColor="accent1" w:themeShade="80"/>
        </w:rPr>
        <w:t>:</w:t>
      </w:r>
    </w:p>
    <w:p w14:paraId="0FDD8EC8" w14:textId="77777777" w:rsidR="00291AC1" w:rsidRPr="00291AC1" w:rsidRDefault="00291AC1" w:rsidP="00291AC1">
      <w:pPr>
        <w:pStyle w:val="ListParagraph"/>
        <w:numPr>
          <w:ilvl w:val="0"/>
          <w:numId w:val="27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შემოწმება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ხორციელდება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ყოველთვიურად</w:t>
      </w:r>
      <w:proofErr w:type="spellEnd"/>
      <w:r w:rsidRPr="00291AC1">
        <w:rPr>
          <w:rFonts w:cs="Sylfaen"/>
          <w:color w:val="244061" w:themeColor="accent1" w:themeShade="80"/>
        </w:rPr>
        <w:t xml:space="preserve">, </w:t>
      </w:r>
      <w:proofErr w:type="spellStart"/>
      <w:r w:rsidRPr="00291AC1">
        <w:rPr>
          <w:rFonts w:cs="Sylfaen"/>
          <w:color w:val="244061" w:themeColor="accent1" w:themeShade="80"/>
        </w:rPr>
        <w:t>გრაფიკის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მიხედვით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41BB42CE" w14:textId="77777777" w:rsidR="00291AC1" w:rsidRPr="00291AC1" w:rsidRDefault="00291AC1" w:rsidP="00291AC1">
      <w:pPr>
        <w:pStyle w:val="ListParagraph"/>
        <w:numPr>
          <w:ilvl w:val="0"/>
          <w:numId w:val="27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შემოწმება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ხორციელდება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დიზელ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გენერატორების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სატესტო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გაშვებით</w:t>
      </w:r>
      <w:proofErr w:type="spellEnd"/>
      <w:r w:rsidRPr="00291AC1">
        <w:rPr>
          <w:rFonts w:cs="Sylfaen"/>
          <w:color w:val="244061" w:themeColor="accent1" w:themeShade="80"/>
        </w:rPr>
        <w:t xml:space="preserve"> და, </w:t>
      </w:r>
      <w:proofErr w:type="spellStart"/>
      <w:r w:rsidRPr="00291AC1">
        <w:rPr>
          <w:rFonts w:cs="Sylfaen"/>
          <w:color w:val="244061" w:themeColor="accent1" w:themeShade="80"/>
        </w:rPr>
        <w:t>საჭიროების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შემთხვევაში</w:t>
      </w:r>
      <w:proofErr w:type="spellEnd"/>
      <w:r w:rsidRPr="00291AC1">
        <w:rPr>
          <w:rFonts w:cs="Sylfaen"/>
          <w:color w:val="244061" w:themeColor="accent1" w:themeShade="80"/>
        </w:rPr>
        <w:t xml:space="preserve">, </w:t>
      </w:r>
      <w:proofErr w:type="spellStart"/>
      <w:r w:rsidRPr="00291AC1">
        <w:rPr>
          <w:rFonts w:cs="Sylfaen"/>
          <w:color w:val="244061" w:themeColor="accent1" w:themeShade="80"/>
        </w:rPr>
        <w:t>მუშა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მდგომარეობაში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დატვირთვის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ქვეშ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47FEC2DC" w14:textId="77777777" w:rsidR="00291AC1" w:rsidRPr="00291AC1" w:rsidRDefault="00291AC1" w:rsidP="00291AC1">
      <w:pPr>
        <w:rPr>
          <w:rFonts w:cs="Sylfaen"/>
          <w:b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b/>
          <w:color w:val="244061" w:themeColor="accent1" w:themeShade="80"/>
        </w:rPr>
        <w:t>მოთხოვნები</w:t>
      </w:r>
      <w:proofErr w:type="spellEnd"/>
      <w:proofErr w:type="gramEnd"/>
      <w:r w:rsidRPr="00291AC1">
        <w:rPr>
          <w:rFonts w:cs="Sylfaen"/>
          <w:b/>
          <w:color w:val="244061" w:themeColor="accent1" w:themeShade="80"/>
        </w:rPr>
        <w:t>:</w:t>
      </w:r>
    </w:p>
    <w:p w14:paraId="13864C97" w14:textId="77777777" w:rsidR="00291AC1" w:rsidRPr="00291AC1" w:rsidRDefault="00291AC1" w:rsidP="00291AC1">
      <w:pPr>
        <w:pStyle w:val="ListParagraph"/>
        <w:numPr>
          <w:ilvl w:val="0"/>
          <w:numId w:val="16"/>
        </w:numPr>
        <w:spacing w:after="160" w:line="259" w:lineRule="auto"/>
        <w:jc w:val="left"/>
        <w:rPr>
          <w:rFonts w:cs="Sylfaen"/>
          <w:b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b/>
          <w:color w:val="244061" w:themeColor="accent1" w:themeShade="80"/>
        </w:rPr>
        <w:t>ყოველთვიური</w:t>
      </w:r>
      <w:proofErr w:type="spellEnd"/>
      <w:proofErr w:type="gramEnd"/>
      <w:r w:rsidRPr="00291AC1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b/>
          <w:color w:val="244061" w:themeColor="accent1" w:themeShade="80"/>
        </w:rPr>
        <w:t>გეგმიური</w:t>
      </w:r>
      <w:proofErr w:type="spellEnd"/>
      <w:r w:rsidRPr="00291AC1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b/>
          <w:color w:val="244061" w:themeColor="accent1" w:themeShade="80"/>
        </w:rPr>
        <w:t>შემოწმებისას</w:t>
      </w:r>
      <w:proofErr w:type="spellEnd"/>
      <w:r w:rsidRPr="00291AC1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b/>
          <w:color w:val="244061" w:themeColor="accent1" w:themeShade="80"/>
        </w:rPr>
        <w:t>შემსრულებელმა</w:t>
      </w:r>
      <w:proofErr w:type="spellEnd"/>
      <w:r w:rsidRPr="00291AC1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b/>
          <w:color w:val="244061" w:themeColor="accent1" w:themeShade="80"/>
        </w:rPr>
        <w:t>სატესტო</w:t>
      </w:r>
      <w:proofErr w:type="spellEnd"/>
      <w:r w:rsidRPr="00291AC1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b/>
          <w:color w:val="244061" w:themeColor="accent1" w:themeShade="80"/>
        </w:rPr>
        <w:t>სტარტამდე</w:t>
      </w:r>
      <w:proofErr w:type="spellEnd"/>
      <w:r w:rsidRPr="00291AC1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b/>
          <w:color w:val="244061" w:themeColor="accent1" w:themeShade="80"/>
        </w:rPr>
        <w:t>უნდა</w:t>
      </w:r>
      <w:proofErr w:type="spellEnd"/>
      <w:r w:rsidRPr="00291AC1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b/>
          <w:color w:val="244061" w:themeColor="accent1" w:themeShade="80"/>
        </w:rPr>
        <w:t>შეამოწმოს</w:t>
      </w:r>
      <w:proofErr w:type="spellEnd"/>
      <w:r w:rsidRPr="00291AC1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b/>
          <w:color w:val="244061" w:themeColor="accent1" w:themeShade="80"/>
        </w:rPr>
        <w:t>გენერატორის</w:t>
      </w:r>
      <w:proofErr w:type="spellEnd"/>
      <w:r w:rsidRPr="00291AC1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b/>
          <w:color w:val="244061" w:themeColor="accent1" w:themeShade="80"/>
        </w:rPr>
        <w:t>შემდეგი</w:t>
      </w:r>
      <w:proofErr w:type="spellEnd"/>
      <w:r w:rsidRPr="00291AC1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b/>
          <w:color w:val="244061" w:themeColor="accent1" w:themeShade="80"/>
        </w:rPr>
        <w:t>პარამეტრები</w:t>
      </w:r>
      <w:proofErr w:type="spellEnd"/>
      <w:r w:rsidRPr="00291AC1">
        <w:rPr>
          <w:rFonts w:cs="Sylfaen"/>
          <w:b/>
          <w:color w:val="244061" w:themeColor="accent1" w:themeShade="80"/>
        </w:rPr>
        <w:t>.</w:t>
      </w:r>
    </w:p>
    <w:p w14:paraId="2234E817" w14:textId="77777777" w:rsidR="00291AC1" w:rsidRPr="00291AC1" w:rsidRDefault="00291AC1" w:rsidP="00291AC1">
      <w:pPr>
        <w:pStyle w:val="ListParagraph"/>
        <w:numPr>
          <w:ilvl w:val="1"/>
          <w:numId w:val="16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საპოხი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სისტემა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62B88CC6" w14:textId="77777777" w:rsidR="00291AC1" w:rsidRPr="00291AC1" w:rsidRDefault="00291AC1" w:rsidP="00291AC1">
      <w:pPr>
        <w:pStyle w:val="ListParagraph"/>
        <w:numPr>
          <w:ilvl w:val="0"/>
          <w:numId w:val="18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ზეთის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დონე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5CFD80A3" w14:textId="77777777" w:rsidR="00291AC1" w:rsidRPr="00291AC1" w:rsidRDefault="00291AC1" w:rsidP="00291AC1">
      <w:pPr>
        <w:pStyle w:val="ListParagraph"/>
        <w:numPr>
          <w:ilvl w:val="0"/>
          <w:numId w:val="18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ზეთის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ხარისხი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043CDEF6" w14:textId="77777777" w:rsidR="00291AC1" w:rsidRPr="00291AC1" w:rsidRDefault="00291AC1" w:rsidP="00291AC1">
      <w:pPr>
        <w:pStyle w:val="ListParagraph"/>
        <w:numPr>
          <w:ilvl w:val="0"/>
          <w:numId w:val="18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ზეთის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ფილტრი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2E422C81" w14:textId="77777777" w:rsidR="00291AC1" w:rsidRPr="00291AC1" w:rsidRDefault="00291AC1" w:rsidP="00291AC1">
      <w:pPr>
        <w:pStyle w:val="ListParagraph"/>
        <w:numPr>
          <w:ilvl w:val="1"/>
          <w:numId w:val="16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გაგრილების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სისტემა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3BB21FFD" w14:textId="77777777" w:rsidR="00291AC1" w:rsidRPr="00291AC1" w:rsidRDefault="00291AC1" w:rsidP="00291AC1">
      <w:pPr>
        <w:pStyle w:val="ListParagraph"/>
        <w:numPr>
          <w:ilvl w:val="0"/>
          <w:numId w:val="19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გაგრილების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სითხის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დონე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3B81FF8F" w14:textId="77777777" w:rsidR="00291AC1" w:rsidRPr="00291AC1" w:rsidRDefault="00291AC1" w:rsidP="00291AC1">
      <w:pPr>
        <w:pStyle w:val="ListParagraph"/>
        <w:numPr>
          <w:ilvl w:val="0"/>
          <w:numId w:val="19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ძრავის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გამათბობელი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0535D1D7" w14:textId="77777777" w:rsidR="00291AC1" w:rsidRPr="00291AC1" w:rsidRDefault="00291AC1" w:rsidP="00291AC1">
      <w:pPr>
        <w:pStyle w:val="ListParagraph"/>
        <w:numPr>
          <w:ilvl w:val="0"/>
          <w:numId w:val="19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ანტიფრიზის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ხარისხი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7CBFE41E" w14:textId="77777777" w:rsidR="00291AC1" w:rsidRPr="00291AC1" w:rsidRDefault="00291AC1" w:rsidP="00291AC1">
      <w:pPr>
        <w:pStyle w:val="ListParagraph"/>
        <w:numPr>
          <w:ilvl w:val="1"/>
          <w:numId w:val="16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ჰაერის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სისტემა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689F49E2" w14:textId="77777777" w:rsidR="00291AC1" w:rsidRPr="00291AC1" w:rsidRDefault="00291AC1" w:rsidP="00291AC1">
      <w:pPr>
        <w:pStyle w:val="ListParagraph"/>
        <w:numPr>
          <w:ilvl w:val="0"/>
          <w:numId w:val="20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დაბალი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წნევის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ინდიკატორი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41E24E06" w14:textId="77777777" w:rsidR="00291AC1" w:rsidRPr="00291AC1" w:rsidRDefault="00291AC1" w:rsidP="00291AC1">
      <w:pPr>
        <w:pStyle w:val="ListParagraph"/>
        <w:numPr>
          <w:ilvl w:val="0"/>
          <w:numId w:val="20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ჰაერის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ფილტრი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21D81DBD" w14:textId="77777777" w:rsidR="00291AC1" w:rsidRPr="00291AC1" w:rsidRDefault="00291AC1" w:rsidP="00291AC1">
      <w:pPr>
        <w:pStyle w:val="ListParagraph"/>
        <w:numPr>
          <w:ilvl w:val="1"/>
          <w:numId w:val="16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საწვავის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სისტემა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7AF9A22A" w14:textId="77777777" w:rsidR="00291AC1" w:rsidRPr="00291AC1" w:rsidRDefault="00291AC1" w:rsidP="00291AC1">
      <w:pPr>
        <w:pStyle w:val="ListParagraph"/>
        <w:numPr>
          <w:ilvl w:val="0"/>
          <w:numId w:val="21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საწვავის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ფილტრი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55CF2289" w14:textId="77777777" w:rsidR="00291AC1" w:rsidRPr="00291AC1" w:rsidRDefault="00291AC1" w:rsidP="00291AC1">
      <w:pPr>
        <w:pStyle w:val="ListParagraph"/>
        <w:numPr>
          <w:ilvl w:val="0"/>
          <w:numId w:val="21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საწვავის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დონის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მაჩვენებელი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ინდიკატორი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066CD696" w14:textId="77777777" w:rsidR="00291AC1" w:rsidRPr="00291AC1" w:rsidRDefault="00291AC1" w:rsidP="00291AC1">
      <w:pPr>
        <w:pStyle w:val="ListParagraph"/>
        <w:numPr>
          <w:ilvl w:val="0"/>
          <w:numId w:val="21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დაბალი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წნევის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ტუმბო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1870F2CA" w14:textId="77777777" w:rsidR="00291AC1" w:rsidRPr="00291AC1" w:rsidRDefault="00291AC1" w:rsidP="00291AC1">
      <w:pPr>
        <w:pStyle w:val="ListParagraph"/>
        <w:numPr>
          <w:ilvl w:val="1"/>
          <w:numId w:val="16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ელექტრო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სისტემა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401EEEFF" w14:textId="77777777" w:rsidR="00291AC1" w:rsidRPr="00291AC1" w:rsidRDefault="00291AC1" w:rsidP="00291AC1">
      <w:pPr>
        <w:pStyle w:val="ListParagraph"/>
        <w:numPr>
          <w:ilvl w:val="0"/>
          <w:numId w:val="22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აკუმულატორებში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ელექტროლიტის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დონე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7DC38EA4" w14:textId="77777777" w:rsidR="00291AC1" w:rsidRPr="00291AC1" w:rsidRDefault="00291AC1" w:rsidP="00291AC1">
      <w:pPr>
        <w:pStyle w:val="ListParagraph"/>
        <w:numPr>
          <w:ilvl w:val="0"/>
          <w:numId w:val="22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დამმუხტველი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გენერატორი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524419E5" w14:textId="77777777" w:rsidR="00291AC1" w:rsidRPr="00291AC1" w:rsidRDefault="00291AC1" w:rsidP="00291AC1">
      <w:pPr>
        <w:pStyle w:val="ListParagraph"/>
        <w:numPr>
          <w:ilvl w:val="0"/>
          <w:numId w:val="22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აკუმულატორის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შიდა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წინაღობა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19A24AD3" w14:textId="77777777" w:rsidR="00291AC1" w:rsidRPr="00291AC1" w:rsidRDefault="00291AC1" w:rsidP="00291AC1">
      <w:pPr>
        <w:pStyle w:val="ListParagraph"/>
        <w:numPr>
          <w:ilvl w:val="0"/>
          <w:numId w:val="22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აკუმულატორის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CCA.</w:t>
      </w:r>
    </w:p>
    <w:p w14:paraId="021D31F6" w14:textId="77777777" w:rsidR="00291AC1" w:rsidRPr="00291AC1" w:rsidRDefault="00291AC1" w:rsidP="00291AC1">
      <w:pPr>
        <w:pStyle w:val="ListParagraph"/>
        <w:numPr>
          <w:ilvl w:val="0"/>
          <w:numId w:val="22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lastRenderedPageBreak/>
        <w:t>გენერატორის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ელექტრო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სისტემის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კომპიუტერული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შემოწმება</w:t>
      </w:r>
      <w:proofErr w:type="spellEnd"/>
      <w:r w:rsidRPr="00291AC1">
        <w:rPr>
          <w:rFonts w:cs="Sylfaen"/>
          <w:color w:val="244061" w:themeColor="accent1" w:themeShade="80"/>
        </w:rPr>
        <w:t xml:space="preserve"> და </w:t>
      </w:r>
      <w:proofErr w:type="spellStart"/>
      <w:r w:rsidRPr="00291AC1">
        <w:rPr>
          <w:rFonts w:cs="Sylfaen"/>
          <w:color w:val="244061" w:themeColor="accent1" w:themeShade="80"/>
        </w:rPr>
        <w:t>დიაგნოსტიკა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35124B69" w14:textId="77777777" w:rsidR="00291AC1" w:rsidRPr="00291AC1" w:rsidRDefault="00291AC1" w:rsidP="00291AC1">
      <w:pPr>
        <w:pStyle w:val="ListParagraph"/>
        <w:numPr>
          <w:ilvl w:val="0"/>
          <w:numId w:val="22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საკონტროლო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მართვის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პანელისა</w:t>
      </w:r>
      <w:proofErr w:type="spellEnd"/>
      <w:r w:rsidRPr="00291AC1">
        <w:rPr>
          <w:rFonts w:cs="Sylfaen"/>
          <w:color w:val="244061" w:themeColor="accent1" w:themeShade="80"/>
        </w:rPr>
        <w:t xml:space="preserve"> და </w:t>
      </w:r>
      <w:proofErr w:type="spellStart"/>
      <w:r w:rsidRPr="00291AC1">
        <w:rPr>
          <w:rFonts w:cs="Sylfaen"/>
          <w:color w:val="244061" w:themeColor="accent1" w:themeShade="80"/>
        </w:rPr>
        <w:t>ინდიკატორების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შემოწმება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19E3D8F6" w14:textId="77777777" w:rsidR="00291AC1" w:rsidRPr="00291AC1" w:rsidRDefault="00291AC1" w:rsidP="00291AC1">
      <w:pPr>
        <w:pStyle w:val="ListParagraph"/>
        <w:numPr>
          <w:ilvl w:val="0"/>
          <w:numId w:val="22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სტარტერის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შემოწმება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5507095E" w14:textId="77777777" w:rsidR="00291AC1" w:rsidRPr="00291AC1" w:rsidRDefault="00291AC1" w:rsidP="00291AC1">
      <w:pPr>
        <w:pStyle w:val="ListParagraph"/>
        <w:numPr>
          <w:ilvl w:val="0"/>
          <w:numId w:val="22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კაბელების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, </w:t>
      </w:r>
      <w:proofErr w:type="spellStart"/>
      <w:r w:rsidRPr="00291AC1">
        <w:rPr>
          <w:rFonts w:cs="Sylfaen"/>
          <w:color w:val="244061" w:themeColor="accent1" w:themeShade="80"/>
        </w:rPr>
        <w:t>კონტაქტებისა</w:t>
      </w:r>
      <w:proofErr w:type="spellEnd"/>
      <w:r w:rsidRPr="00291AC1">
        <w:rPr>
          <w:rFonts w:cs="Sylfaen"/>
          <w:color w:val="244061" w:themeColor="accent1" w:themeShade="80"/>
        </w:rPr>
        <w:t xml:space="preserve"> და </w:t>
      </w:r>
      <w:proofErr w:type="spellStart"/>
      <w:r w:rsidRPr="00291AC1">
        <w:rPr>
          <w:rFonts w:cs="Sylfaen"/>
          <w:color w:val="244061" w:themeColor="accent1" w:themeShade="80"/>
        </w:rPr>
        <w:t>დამიწების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შემოწმება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09FF373D" w14:textId="77777777" w:rsidR="00291AC1" w:rsidRPr="00291AC1" w:rsidRDefault="00291AC1" w:rsidP="00291AC1">
      <w:pPr>
        <w:pStyle w:val="ListParagraph"/>
        <w:numPr>
          <w:ilvl w:val="1"/>
          <w:numId w:val="16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დაცვის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სისტემა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1EF6DBB4" w14:textId="77777777" w:rsidR="00291AC1" w:rsidRPr="00291AC1" w:rsidRDefault="00291AC1" w:rsidP="00291AC1">
      <w:pPr>
        <w:pStyle w:val="ListParagraph"/>
        <w:numPr>
          <w:ilvl w:val="0"/>
          <w:numId w:val="23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ფაზური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დაცვა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7F57593C" w14:textId="77777777" w:rsidR="00291AC1" w:rsidRPr="00291AC1" w:rsidRDefault="00291AC1" w:rsidP="00291AC1">
      <w:pPr>
        <w:pStyle w:val="ListParagraph"/>
        <w:numPr>
          <w:ilvl w:val="0"/>
          <w:numId w:val="23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დენური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დაცვა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550752A0" w14:textId="77777777" w:rsidR="00291AC1" w:rsidRPr="00291AC1" w:rsidRDefault="00291AC1" w:rsidP="00291AC1">
      <w:pPr>
        <w:pStyle w:val="ListParagraph"/>
        <w:numPr>
          <w:ilvl w:val="1"/>
          <w:numId w:val="16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სხვადასხვა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>.</w:t>
      </w:r>
    </w:p>
    <w:p w14:paraId="14F99979" w14:textId="77777777" w:rsidR="00291AC1" w:rsidRPr="00291AC1" w:rsidRDefault="00291AC1" w:rsidP="00291AC1">
      <w:pPr>
        <w:pStyle w:val="ListParagraph"/>
        <w:numPr>
          <w:ilvl w:val="0"/>
          <w:numId w:val="24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ტრანსმისიის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ღვედის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შემოწმება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46816629" w14:textId="77777777" w:rsidR="00291AC1" w:rsidRPr="00291AC1" w:rsidRDefault="00291AC1" w:rsidP="00291AC1">
      <w:pPr>
        <w:pStyle w:val="ListParagraph"/>
        <w:numPr>
          <w:ilvl w:val="0"/>
          <w:numId w:val="24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გაჟონვის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საერთო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შემოწმება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6D391D5D" w14:textId="77777777" w:rsidR="00291AC1" w:rsidRPr="00291AC1" w:rsidRDefault="00291AC1" w:rsidP="00291AC1">
      <w:pPr>
        <w:pStyle w:val="ListParagraph"/>
        <w:numPr>
          <w:ilvl w:val="0"/>
          <w:numId w:val="16"/>
        </w:numPr>
        <w:spacing w:after="160" w:line="259" w:lineRule="auto"/>
        <w:jc w:val="left"/>
        <w:rPr>
          <w:rFonts w:cs="Sylfaen"/>
          <w:b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b/>
          <w:color w:val="244061" w:themeColor="accent1" w:themeShade="80"/>
        </w:rPr>
        <w:t>ყოველთვიური</w:t>
      </w:r>
      <w:proofErr w:type="spellEnd"/>
      <w:proofErr w:type="gramEnd"/>
      <w:r w:rsidRPr="00291AC1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b/>
          <w:color w:val="244061" w:themeColor="accent1" w:themeShade="80"/>
        </w:rPr>
        <w:t>გეგმიური</w:t>
      </w:r>
      <w:proofErr w:type="spellEnd"/>
      <w:r w:rsidRPr="00291AC1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b/>
          <w:color w:val="244061" w:themeColor="accent1" w:themeShade="80"/>
        </w:rPr>
        <w:t>შემოწმებისას</w:t>
      </w:r>
      <w:proofErr w:type="spellEnd"/>
      <w:r w:rsidRPr="00291AC1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b/>
          <w:color w:val="244061" w:themeColor="accent1" w:themeShade="80"/>
        </w:rPr>
        <w:t>შემსრულებელმა</w:t>
      </w:r>
      <w:proofErr w:type="spellEnd"/>
      <w:r w:rsidRPr="00291AC1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b/>
          <w:color w:val="244061" w:themeColor="accent1" w:themeShade="80"/>
        </w:rPr>
        <w:t>სატესტო</w:t>
      </w:r>
      <w:proofErr w:type="spellEnd"/>
      <w:r w:rsidRPr="00291AC1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b/>
          <w:color w:val="244061" w:themeColor="accent1" w:themeShade="80"/>
        </w:rPr>
        <w:t>სტარტის</w:t>
      </w:r>
      <w:proofErr w:type="spellEnd"/>
      <w:r w:rsidRPr="00291AC1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b/>
          <w:color w:val="244061" w:themeColor="accent1" w:themeShade="80"/>
        </w:rPr>
        <w:t>შემდეგ</w:t>
      </w:r>
      <w:proofErr w:type="spellEnd"/>
      <w:r w:rsidRPr="00291AC1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b/>
          <w:color w:val="244061" w:themeColor="accent1" w:themeShade="80"/>
        </w:rPr>
        <w:t>უნდა</w:t>
      </w:r>
      <w:proofErr w:type="spellEnd"/>
      <w:r w:rsidRPr="00291AC1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b/>
          <w:color w:val="244061" w:themeColor="accent1" w:themeShade="80"/>
        </w:rPr>
        <w:t>შეამოწმოს</w:t>
      </w:r>
      <w:proofErr w:type="spellEnd"/>
      <w:r w:rsidRPr="00291AC1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b/>
          <w:color w:val="244061" w:themeColor="accent1" w:themeShade="80"/>
        </w:rPr>
        <w:t>გენერატორის</w:t>
      </w:r>
      <w:proofErr w:type="spellEnd"/>
      <w:r w:rsidRPr="00291AC1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b/>
          <w:color w:val="244061" w:themeColor="accent1" w:themeShade="80"/>
        </w:rPr>
        <w:t>შემდეგი</w:t>
      </w:r>
      <w:proofErr w:type="spellEnd"/>
      <w:r w:rsidRPr="00291AC1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b/>
          <w:color w:val="244061" w:themeColor="accent1" w:themeShade="80"/>
        </w:rPr>
        <w:t>პარამეტრები</w:t>
      </w:r>
      <w:proofErr w:type="spellEnd"/>
      <w:r w:rsidRPr="00291AC1">
        <w:rPr>
          <w:rFonts w:cs="Sylfaen"/>
          <w:b/>
          <w:color w:val="244061" w:themeColor="accent1" w:themeShade="80"/>
        </w:rPr>
        <w:t>.</w:t>
      </w:r>
    </w:p>
    <w:p w14:paraId="43287D42" w14:textId="77777777" w:rsidR="00291AC1" w:rsidRPr="00291AC1" w:rsidRDefault="00291AC1" w:rsidP="00291AC1">
      <w:pPr>
        <w:pStyle w:val="ListParagraph"/>
        <w:numPr>
          <w:ilvl w:val="0"/>
          <w:numId w:val="25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ძრავის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სტაბილურობის</w:t>
      </w:r>
      <w:proofErr w:type="spellEnd"/>
      <w:r w:rsidRPr="00291AC1">
        <w:rPr>
          <w:rFonts w:cs="Sylfaen"/>
          <w:color w:val="244061" w:themeColor="accent1" w:themeShade="80"/>
        </w:rPr>
        <w:t xml:space="preserve">, </w:t>
      </w:r>
      <w:proofErr w:type="spellStart"/>
      <w:r w:rsidRPr="00291AC1">
        <w:rPr>
          <w:rFonts w:cs="Sylfaen"/>
          <w:color w:val="244061" w:themeColor="accent1" w:themeShade="80"/>
        </w:rPr>
        <w:t>ვიბრაციისა</w:t>
      </w:r>
      <w:proofErr w:type="spellEnd"/>
      <w:r w:rsidRPr="00291AC1">
        <w:rPr>
          <w:rFonts w:cs="Sylfaen"/>
          <w:color w:val="244061" w:themeColor="accent1" w:themeShade="80"/>
        </w:rPr>
        <w:t xml:space="preserve"> და </w:t>
      </w:r>
      <w:proofErr w:type="spellStart"/>
      <w:r w:rsidRPr="00291AC1">
        <w:rPr>
          <w:rFonts w:cs="Sylfaen"/>
          <w:color w:val="244061" w:themeColor="accent1" w:themeShade="80"/>
        </w:rPr>
        <w:t>ხმაურის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შეფასება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035A2C37" w14:textId="77777777" w:rsidR="00291AC1" w:rsidRPr="00291AC1" w:rsidRDefault="00291AC1" w:rsidP="00291AC1">
      <w:pPr>
        <w:pStyle w:val="ListParagraph"/>
        <w:numPr>
          <w:ilvl w:val="0"/>
          <w:numId w:val="25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გამონაბოლქვის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სისტემის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მდგომარეობის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შეფასება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355EE84A" w14:textId="77777777" w:rsidR="00291AC1" w:rsidRPr="00291AC1" w:rsidRDefault="00291AC1" w:rsidP="00291AC1">
      <w:pPr>
        <w:pStyle w:val="ListParagraph"/>
        <w:numPr>
          <w:ilvl w:val="0"/>
          <w:numId w:val="25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აკუმულატორის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დამტენი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გენერატორი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15021C1A" w14:textId="77777777" w:rsidR="00291AC1" w:rsidRPr="00291AC1" w:rsidRDefault="00291AC1" w:rsidP="00291AC1">
      <w:pPr>
        <w:pStyle w:val="ListParagraph"/>
        <w:numPr>
          <w:ilvl w:val="0"/>
          <w:numId w:val="25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ძრავის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ტემპერატურის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მაჩვენებელი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0CFCD449" w14:textId="77777777" w:rsidR="00291AC1" w:rsidRPr="00291AC1" w:rsidRDefault="00291AC1" w:rsidP="00291AC1">
      <w:pPr>
        <w:pStyle w:val="ListParagraph"/>
        <w:numPr>
          <w:ilvl w:val="0"/>
          <w:numId w:val="25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r w:rsidRPr="00291AC1">
        <w:rPr>
          <w:rFonts w:cs="Sylfaen"/>
          <w:color w:val="244061" w:themeColor="accent1" w:themeShade="80"/>
        </w:rPr>
        <w:t xml:space="preserve">“STOP” </w:t>
      </w:r>
      <w:proofErr w:type="spellStart"/>
      <w:r w:rsidRPr="00291AC1">
        <w:rPr>
          <w:rFonts w:cs="Sylfaen"/>
          <w:color w:val="244061" w:themeColor="accent1" w:themeShade="80"/>
        </w:rPr>
        <w:t>ღილაკი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5A68A8E5" w14:textId="77777777" w:rsidR="00291AC1" w:rsidRPr="00291AC1" w:rsidRDefault="00291AC1" w:rsidP="00291AC1">
      <w:pPr>
        <w:pStyle w:val="ListParagraph"/>
        <w:numPr>
          <w:ilvl w:val="0"/>
          <w:numId w:val="25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ზეთის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გამონაჟონები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7C2431C1" w14:textId="77777777" w:rsidR="00291AC1" w:rsidRPr="00291AC1" w:rsidRDefault="00291AC1" w:rsidP="00291AC1">
      <w:pPr>
        <w:pStyle w:val="ListParagraph"/>
        <w:numPr>
          <w:ilvl w:val="0"/>
          <w:numId w:val="25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საწვავის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გამონაჟონები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1395ADC8" w14:textId="77777777" w:rsidR="00291AC1" w:rsidRPr="00291AC1" w:rsidRDefault="00291AC1" w:rsidP="00291AC1">
      <w:pPr>
        <w:pStyle w:val="ListParagraph"/>
        <w:numPr>
          <w:ilvl w:val="0"/>
          <w:numId w:val="25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ანტიფრიზის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გამონაჟონები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70387E16" w14:textId="77777777" w:rsidR="00291AC1" w:rsidRPr="00291AC1" w:rsidRDefault="00291AC1" w:rsidP="00291AC1">
      <w:pPr>
        <w:pStyle w:val="ListParagraph"/>
        <w:numPr>
          <w:ilvl w:val="0"/>
          <w:numId w:val="25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წყლის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ტემპერატურა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424A072E" w14:textId="77777777" w:rsidR="00291AC1" w:rsidRPr="00291AC1" w:rsidRDefault="00291AC1" w:rsidP="00291AC1">
      <w:pPr>
        <w:pStyle w:val="ListParagraph"/>
        <w:numPr>
          <w:ilvl w:val="0"/>
          <w:numId w:val="25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ზეთის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ტემპერატურა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2D024CD9" w14:textId="77777777" w:rsidR="00291AC1" w:rsidRPr="00291AC1" w:rsidRDefault="00291AC1" w:rsidP="00291AC1">
      <w:pPr>
        <w:pStyle w:val="ListParagraph"/>
        <w:numPr>
          <w:ilvl w:val="0"/>
          <w:numId w:val="25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ზეთის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წნევა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4C4AF234" w14:textId="77777777" w:rsidR="00291AC1" w:rsidRPr="00291AC1" w:rsidRDefault="00291AC1" w:rsidP="00291AC1">
      <w:pPr>
        <w:pStyle w:val="ListParagraph"/>
        <w:numPr>
          <w:ilvl w:val="0"/>
          <w:numId w:val="25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საწვავის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წნევა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723A98C4" w14:textId="77777777" w:rsidR="00291AC1" w:rsidRPr="00291AC1" w:rsidRDefault="00291AC1" w:rsidP="00291AC1">
      <w:pPr>
        <w:pStyle w:val="ListParagraph"/>
        <w:numPr>
          <w:ilvl w:val="0"/>
          <w:numId w:val="25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ამპერმეტრი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>.</w:t>
      </w:r>
    </w:p>
    <w:p w14:paraId="4D039C46" w14:textId="77777777" w:rsidR="00291AC1" w:rsidRPr="00291AC1" w:rsidRDefault="00291AC1" w:rsidP="00291AC1">
      <w:pPr>
        <w:pStyle w:val="ListParagraph"/>
        <w:numPr>
          <w:ilvl w:val="0"/>
          <w:numId w:val="25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ვოლტმეტრი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>.</w:t>
      </w:r>
    </w:p>
    <w:p w14:paraId="1E8F1A0D" w14:textId="77777777" w:rsidR="00291AC1" w:rsidRPr="00291AC1" w:rsidRDefault="00291AC1" w:rsidP="00291AC1">
      <w:pPr>
        <w:pStyle w:val="ListParagraph"/>
        <w:numPr>
          <w:ilvl w:val="0"/>
          <w:numId w:val="25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სიხშირმზომი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>.</w:t>
      </w:r>
    </w:p>
    <w:p w14:paraId="72E7186C" w14:textId="77777777" w:rsidR="00291AC1" w:rsidRPr="00291AC1" w:rsidRDefault="00291AC1" w:rsidP="00291AC1">
      <w:pPr>
        <w:pStyle w:val="ListParagraph"/>
        <w:numPr>
          <w:ilvl w:val="0"/>
          <w:numId w:val="16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ყოველი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შემოწმებისას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გენერატორის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ქსელზე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უნდა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მიერთდეს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დამოუკიდებელი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მზომი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ხელსაწყოები</w:t>
      </w:r>
      <w:proofErr w:type="spellEnd"/>
      <w:r w:rsidRPr="00291AC1">
        <w:rPr>
          <w:rFonts w:cs="Sylfaen"/>
          <w:color w:val="244061" w:themeColor="accent1" w:themeShade="80"/>
        </w:rPr>
        <w:t xml:space="preserve"> და </w:t>
      </w:r>
      <w:proofErr w:type="spellStart"/>
      <w:r w:rsidRPr="00291AC1">
        <w:rPr>
          <w:rFonts w:cs="Sylfaen"/>
          <w:color w:val="244061" w:themeColor="accent1" w:themeShade="80"/>
        </w:rPr>
        <w:t>რეალურ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დროში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უნდა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მოხდეს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ქსელის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პარამეტრების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ჩაწერა</w:t>
      </w:r>
      <w:proofErr w:type="spellEnd"/>
      <w:r w:rsidRPr="00291AC1">
        <w:rPr>
          <w:rFonts w:cs="Sylfaen"/>
          <w:color w:val="244061" w:themeColor="accent1" w:themeShade="80"/>
        </w:rPr>
        <w:t xml:space="preserve"> (</w:t>
      </w:r>
      <w:proofErr w:type="spellStart"/>
      <w:r w:rsidRPr="00291AC1">
        <w:rPr>
          <w:rFonts w:cs="Sylfaen"/>
          <w:color w:val="244061" w:themeColor="accent1" w:themeShade="80"/>
        </w:rPr>
        <w:t>სიხშირე</w:t>
      </w:r>
      <w:proofErr w:type="spellEnd"/>
      <w:r w:rsidRPr="00291AC1">
        <w:rPr>
          <w:rFonts w:cs="Sylfaen"/>
          <w:color w:val="244061" w:themeColor="accent1" w:themeShade="80"/>
        </w:rPr>
        <w:t xml:space="preserve"> Min/Max/RMS, </w:t>
      </w:r>
      <w:proofErr w:type="spellStart"/>
      <w:r w:rsidRPr="00291AC1">
        <w:rPr>
          <w:rFonts w:cs="Sylfaen"/>
          <w:color w:val="244061" w:themeColor="accent1" w:themeShade="80"/>
        </w:rPr>
        <w:t>ძაბვა</w:t>
      </w:r>
      <w:proofErr w:type="spellEnd"/>
      <w:r w:rsidRPr="00291AC1">
        <w:rPr>
          <w:rFonts w:cs="Sylfaen"/>
          <w:color w:val="244061" w:themeColor="accent1" w:themeShade="80"/>
        </w:rPr>
        <w:t xml:space="preserve"> Min/Max/RMS, </w:t>
      </w:r>
      <w:proofErr w:type="spellStart"/>
      <w:r w:rsidRPr="00291AC1">
        <w:rPr>
          <w:rFonts w:cs="Sylfaen"/>
          <w:color w:val="244061" w:themeColor="accent1" w:themeShade="80"/>
        </w:rPr>
        <w:t>ჯამური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ჰარმონიკული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დამახინჯება</w:t>
      </w:r>
      <w:proofErr w:type="spellEnd"/>
      <w:r w:rsidRPr="00291AC1">
        <w:rPr>
          <w:rFonts w:cs="Sylfaen"/>
          <w:color w:val="244061" w:themeColor="accent1" w:themeShade="80"/>
        </w:rPr>
        <w:t>).</w:t>
      </w:r>
    </w:p>
    <w:p w14:paraId="26A0CDD0" w14:textId="77777777" w:rsidR="00291AC1" w:rsidRPr="00291AC1" w:rsidRDefault="00291AC1" w:rsidP="00291AC1">
      <w:pPr>
        <w:pStyle w:val="ListParagraph"/>
        <w:numPr>
          <w:ilvl w:val="0"/>
          <w:numId w:val="16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ყოველი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შემოწმების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შემდეგ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შემსრულებელმა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უნდა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წარმოადგინოს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ხელმოწერილი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შემოწმების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ოქმი</w:t>
      </w:r>
      <w:proofErr w:type="spellEnd"/>
      <w:r w:rsidRPr="00291AC1">
        <w:rPr>
          <w:rFonts w:cs="Sylfaen"/>
          <w:color w:val="244061" w:themeColor="accent1" w:themeShade="80"/>
        </w:rPr>
        <w:t xml:space="preserve">, </w:t>
      </w:r>
      <w:proofErr w:type="spellStart"/>
      <w:r w:rsidRPr="00291AC1">
        <w:rPr>
          <w:rFonts w:cs="Sylfaen"/>
          <w:color w:val="244061" w:themeColor="accent1" w:themeShade="80"/>
        </w:rPr>
        <w:t>თანდართული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მზომი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მოწყობილობის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ჩანაწერებითა</w:t>
      </w:r>
      <w:proofErr w:type="spellEnd"/>
      <w:r w:rsidRPr="00291AC1">
        <w:rPr>
          <w:rFonts w:cs="Sylfaen"/>
          <w:color w:val="244061" w:themeColor="accent1" w:themeShade="80"/>
        </w:rPr>
        <w:t xml:space="preserve"> და </w:t>
      </w:r>
      <w:proofErr w:type="spellStart"/>
      <w:r w:rsidRPr="00291AC1">
        <w:rPr>
          <w:rFonts w:cs="Sylfaen"/>
          <w:color w:val="244061" w:themeColor="accent1" w:themeShade="80"/>
        </w:rPr>
        <w:t>გრაფიკებით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020471AB" w14:textId="77777777" w:rsidR="00291AC1" w:rsidRPr="00291AC1" w:rsidRDefault="00291AC1" w:rsidP="00291AC1">
      <w:pPr>
        <w:pStyle w:val="ListParagraph"/>
        <w:numPr>
          <w:ilvl w:val="0"/>
          <w:numId w:val="16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შემსრულებელი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, </w:t>
      </w:r>
      <w:proofErr w:type="spellStart"/>
      <w:r w:rsidRPr="00291AC1">
        <w:rPr>
          <w:rFonts w:cs="Sylfaen"/>
          <w:color w:val="244061" w:themeColor="accent1" w:themeShade="80"/>
        </w:rPr>
        <w:t>პერიოდული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შემოწმების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ყოველ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მესამე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თვეს</w:t>
      </w:r>
      <w:proofErr w:type="spellEnd"/>
      <w:r w:rsidRPr="00291AC1">
        <w:rPr>
          <w:rFonts w:cs="Sylfaen"/>
          <w:color w:val="244061" w:themeColor="accent1" w:themeShade="80"/>
        </w:rPr>
        <w:t xml:space="preserve">, </w:t>
      </w:r>
      <w:proofErr w:type="spellStart"/>
      <w:r w:rsidRPr="00291AC1">
        <w:rPr>
          <w:rFonts w:cs="Sylfaen"/>
          <w:color w:val="244061" w:themeColor="accent1" w:themeShade="80"/>
        </w:rPr>
        <w:t>უზრუნველყოფს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დიზელ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გენერატორების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შემოწმებას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დატვირთვის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ქვეშ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7F895D12" w14:textId="77777777" w:rsidR="00291AC1" w:rsidRPr="00291AC1" w:rsidRDefault="00291AC1" w:rsidP="00291AC1">
      <w:pPr>
        <w:pStyle w:val="ListParagraph"/>
        <w:numPr>
          <w:ilvl w:val="0"/>
          <w:numId w:val="16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შემსრულებელმა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, </w:t>
      </w:r>
      <w:proofErr w:type="spellStart"/>
      <w:r w:rsidRPr="00291AC1">
        <w:rPr>
          <w:rFonts w:cs="Sylfaen"/>
          <w:color w:val="244061" w:themeColor="accent1" w:themeShade="80"/>
        </w:rPr>
        <w:t>დღე-ღამის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ნებისმიერ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მონაკვეთში</w:t>
      </w:r>
      <w:proofErr w:type="spellEnd"/>
      <w:r w:rsidRPr="00291AC1">
        <w:rPr>
          <w:rFonts w:cs="Sylfaen"/>
          <w:color w:val="244061" w:themeColor="accent1" w:themeShade="80"/>
        </w:rPr>
        <w:t xml:space="preserve"> (24/7), </w:t>
      </w:r>
      <w:proofErr w:type="spellStart"/>
      <w:r w:rsidRPr="00291AC1">
        <w:rPr>
          <w:rFonts w:cs="Sylfaen"/>
          <w:color w:val="244061" w:themeColor="accent1" w:themeShade="80"/>
        </w:rPr>
        <w:t>უნდა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გაუწიოს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დამკვეთს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სრულყოფილი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სატელეფონო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კონსულტაცია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53C48555" w14:textId="77777777" w:rsidR="00291AC1" w:rsidRPr="00291AC1" w:rsidRDefault="00291AC1" w:rsidP="00291AC1">
      <w:pPr>
        <w:pStyle w:val="ListParagraph"/>
        <w:numPr>
          <w:ilvl w:val="0"/>
          <w:numId w:val="16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ავარიული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გამოძახებისას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შემსრულებელი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ვალდებულია</w:t>
      </w:r>
      <w:proofErr w:type="spellEnd"/>
      <w:r w:rsidRPr="00291AC1">
        <w:rPr>
          <w:rFonts w:cs="Sylfaen"/>
          <w:color w:val="244061" w:themeColor="accent1" w:themeShade="80"/>
        </w:rPr>
        <w:t xml:space="preserve">, </w:t>
      </w:r>
      <w:proofErr w:type="spellStart"/>
      <w:r w:rsidRPr="00291AC1">
        <w:rPr>
          <w:rFonts w:cs="Sylfaen"/>
          <w:color w:val="244061" w:themeColor="accent1" w:themeShade="80"/>
        </w:rPr>
        <w:t>გამოძახებიდან</w:t>
      </w:r>
      <w:proofErr w:type="spellEnd"/>
      <w:r w:rsidRPr="00291AC1">
        <w:rPr>
          <w:rFonts w:cs="Sylfaen"/>
          <w:color w:val="244061" w:themeColor="accent1" w:themeShade="80"/>
        </w:rPr>
        <w:t xml:space="preserve"> 1 </w:t>
      </w:r>
      <w:proofErr w:type="spellStart"/>
      <w:r w:rsidRPr="00291AC1">
        <w:rPr>
          <w:rFonts w:cs="Sylfaen"/>
          <w:color w:val="244061" w:themeColor="accent1" w:themeShade="80"/>
        </w:rPr>
        <w:t>საათის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განმავლოვბაში</w:t>
      </w:r>
      <w:proofErr w:type="spellEnd"/>
      <w:r w:rsidRPr="00291AC1">
        <w:rPr>
          <w:rFonts w:cs="Sylfaen"/>
          <w:color w:val="244061" w:themeColor="accent1" w:themeShade="80"/>
        </w:rPr>
        <w:t xml:space="preserve">, </w:t>
      </w:r>
      <w:proofErr w:type="spellStart"/>
      <w:r w:rsidRPr="00291AC1">
        <w:rPr>
          <w:rFonts w:cs="Sylfaen"/>
          <w:color w:val="244061" w:themeColor="accent1" w:themeShade="80"/>
        </w:rPr>
        <w:t>გამოცხადდეს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ობიექტზე</w:t>
      </w:r>
      <w:proofErr w:type="spellEnd"/>
      <w:r w:rsidRPr="00291AC1">
        <w:rPr>
          <w:rFonts w:cs="Sylfaen"/>
          <w:color w:val="244061" w:themeColor="accent1" w:themeShade="80"/>
        </w:rPr>
        <w:t xml:space="preserve">, </w:t>
      </w:r>
      <w:proofErr w:type="spellStart"/>
      <w:r w:rsidRPr="00291AC1">
        <w:rPr>
          <w:rFonts w:cs="Sylfaen"/>
          <w:color w:val="244061" w:themeColor="accent1" w:themeShade="80"/>
        </w:rPr>
        <w:t>განახორციელოს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დიზელ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გენერატორის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დიაგნოსტიკა</w:t>
      </w:r>
      <w:proofErr w:type="spellEnd"/>
      <w:r w:rsidRPr="00291AC1">
        <w:rPr>
          <w:rFonts w:cs="Sylfaen"/>
          <w:color w:val="244061" w:themeColor="accent1" w:themeShade="80"/>
        </w:rPr>
        <w:t xml:space="preserve"> და </w:t>
      </w:r>
      <w:proofErr w:type="spellStart"/>
      <w:r w:rsidRPr="00291AC1">
        <w:rPr>
          <w:rFonts w:cs="Sylfaen"/>
          <w:color w:val="244061" w:themeColor="accent1" w:themeShade="80"/>
        </w:rPr>
        <w:t>დაუყოვნებლივ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დაიწყოს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პრობლემის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აღმოფხვრაზე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მუშაობა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353C0025" w14:textId="77777777" w:rsidR="00291AC1" w:rsidRPr="00291AC1" w:rsidRDefault="00291AC1" w:rsidP="00291AC1">
      <w:pPr>
        <w:pStyle w:val="ListParagraph"/>
        <w:numPr>
          <w:ilvl w:val="0"/>
          <w:numId w:val="16"/>
        </w:numPr>
        <w:spacing w:after="160" w:line="259" w:lineRule="auto"/>
        <w:jc w:val="left"/>
        <w:rPr>
          <w:rFonts w:cs="Sylfaen"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color w:val="244061" w:themeColor="accent1" w:themeShade="80"/>
        </w:rPr>
        <w:t>შემსრულებლის</w:t>
      </w:r>
      <w:proofErr w:type="spellEnd"/>
      <w:proofErr w:type="gram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მხრიდან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ყველა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სამუშაო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უნდა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ჩაატაროს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შესაბამისი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გამოცდილების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მქონე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კვალიფიციურმა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ტექნიკურმა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პერსონალმა</w:t>
      </w:r>
      <w:proofErr w:type="spellEnd"/>
      <w:r w:rsidRPr="00291AC1">
        <w:rPr>
          <w:rFonts w:cs="Sylfaen"/>
          <w:color w:val="244061" w:themeColor="accent1" w:themeShade="80"/>
        </w:rPr>
        <w:t xml:space="preserve">, </w:t>
      </w:r>
      <w:proofErr w:type="spellStart"/>
      <w:r w:rsidRPr="00291AC1">
        <w:rPr>
          <w:rFonts w:cs="Sylfaen"/>
          <w:color w:val="244061" w:themeColor="accent1" w:themeShade="80"/>
        </w:rPr>
        <w:t>უსაფრთხოების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ნორმებისა</w:t>
      </w:r>
      <w:proofErr w:type="spellEnd"/>
      <w:r w:rsidRPr="00291AC1">
        <w:rPr>
          <w:rFonts w:cs="Sylfaen"/>
          <w:color w:val="244061" w:themeColor="accent1" w:themeShade="80"/>
        </w:rPr>
        <w:t xml:space="preserve"> და </w:t>
      </w:r>
      <w:proofErr w:type="spellStart"/>
      <w:r w:rsidRPr="00291AC1">
        <w:rPr>
          <w:rFonts w:cs="Sylfaen"/>
          <w:color w:val="244061" w:themeColor="accent1" w:themeShade="80"/>
        </w:rPr>
        <w:t>მწარმოებლის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რეკომენდაციების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დაცვით</w:t>
      </w:r>
      <w:proofErr w:type="spellEnd"/>
      <w:r w:rsidRPr="00291AC1">
        <w:rPr>
          <w:rFonts w:cs="Sylfaen"/>
          <w:color w:val="244061" w:themeColor="accent1" w:themeShade="80"/>
        </w:rPr>
        <w:t xml:space="preserve">, </w:t>
      </w:r>
      <w:proofErr w:type="spellStart"/>
      <w:r w:rsidRPr="00291AC1">
        <w:rPr>
          <w:rFonts w:cs="Sylfaen"/>
          <w:color w:val="244061" w:themeColor="accent1" w:themeShade="80"/>
        </w:rPr>
        <w:t>საქართველოში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მოქმედი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ნორმებისა</w:t>
      </w:r>
      <w:proofErr w:type="spellEnd"/>
      <w:r w:rsidRPr="00291AC1">
        <w:rPr>
          <w:rFonts w:cs="Sylfaen"/>
          <w:color w:val="244061" w:themeColor="accent1" w:themeShade="80"/>
        </w:rPr>
        <w:t xml:space="preserve"> და </w:t>
      </w:r>
      <w:proofErr w:type="spellStart"/>
      <w:r w:rsidRPr="00291AC1">
        <w:rPr>
          <w:rFonts w:cs="Sylfaen"/>
          <w:color w:val="244061" w:themeColor="accent1" w:themeShade="80"/>
        </w:rPr>
        <w:t>სტანდარტების</w:t>
      </w:r>
      <w:proofErr w:type="spellEnd"/>
      <w:r w:rsidRPr="00291AC1">
        <w:rPr>
          <w:rFonts w:cs="Sylfaen"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color w:val="244061" w:themeColor="accent1" w:themeShade="80"/>
        </w:rPr>
        <w:t>გათვალისწინებით</w:t>
      </w:r>
      <w:proofErr w:type="spellEnd"/>
      <w:r w:rsidRPr="00291AC1">
        <w:rPr>
          <w:rFonts w:cs="Sylfaen"/>
          <w:color w:val="244061" w:themeColor="accent1" w:themeShade="80"/>
        </w:rPr>
        <w:t>.</w:t>
      </w:r>
    </w:p>
    <w:p w14:paraId="59DE655B" w14:textId="77777777" w:rsidR="00291AC1" w:rsidRPr="00291AC1" w:rsidRDefault="00291AC1" w:rsidP="00291AC1">
      <w:pPr>
        <w:rPr>
          <w:rFonts w:cs="Sylfaen"/>
          <w:color w:val="244061" w:themeColor="accent1" w:themeShade="80"/>
        </w:rPr>
      </w:pPr>
    </w:p>
    <w:p w14:paraId="43E32CB3" w14:textId="77777777" w:rsidR="00291AC1" w:rsidRPr="00291AC1" w:rsidRDefault="00291AC1" w:rsidP="00291AC1">
      <w:pPr>
        <w:rPr>
          <w:rFonts w:cs="Sylfaen"/>
          <w:b/>
          <w:color w:val="244061" w:themeColor="accent1" w:themeShade="80"/>
        </w:rPr>
      </w:pPr>
      <w:proofErr w:type="spellStart"/>
      <w:proofErr w:type="gramStart"/>
      <w:r w:rsidRPr="00291AC1">
        <w:rPr>
          <w:rFonts w:cs="Sylfaen"/>
          <w:b/>
          <w:color w:val="244061" w:themeColor="accent1" w:themeShade="80"/>
        </w:rPr>
        <w:t>ტექნიკური</w:t>
      </w:r>
      <w:proofErr w:type="spellEnd"/>
      <w:proofErr w:type="gramEnd"/>
      <w:r w:rsidRPr="00291AC1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b/>
          <w:color w:val="244061" w:themeColor="accent1" w:themeShade="80"/>
        </w:rPr>
        <w:t>დავალების</w:t>
      </w:r>
      <w:proofErr w:type="spellEnd"/>
      <w:r w:rsidRPr="00291AC1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b/>
          <w:color w:val="244061" w:themeColor="accent1" w:themeShade="80"/>
        </w:rPr>
        <w:t>შესრულება</w:t>
      </w:r>
      <w:proofErr w:type="spellEnd"/>
      <w:r w:rsidRPr="00291AC1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b/>
          <w:color w:val="244061" w:themeColor="accent1" w:themeShade="80"/>
        </w:rPr>
        <w:t>სავალდებულოა</w:t>
      </w:r>
      <w:proofErr w:type="spellEnd"/>
      <w:r w:rsidRPr="00291AC1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b/>
          <w:color w:val="244061" w:themeColor="accent1" w:themeShade="80"/>
        </w:rPr>
        <w:t>ყველა</w:t>
      </w:r>
      <w:proofErr w:type="spellEnd"/>
      <w:r w:rsidRPr="00291AC1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b/>
          <w:color w:val="244061" w:themeColor="accent1" w:themeShade="80"/>
        </w:rPr>
        <w:t>ჩამოთვლილი</w:t>
      </w:r>
      <w:proofErr w:type="spellEnd"/>
      <w:r w:rsidRPr="00291AC1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b/>
          <w:color w:val="244061" w:themeColor="accent1" w:themeShade="80"/>
        </w:rPr>
        <w:t>დიზელ</w:t>
      </w:r>
      <w:proofErr w:type="spellEnd"/>
      <w:r w:rsidRPr="00291AC1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b/>
          <w:color w:val="244061" w:themeColor="accent1" w:themeShade="80"/>
        </w:rPr>
        <w:t>გენერატორისთვის</w:t>
      </w:r>
      <w:proofErr w:type="spellEnd"/>
      <w:r w:rsidRPr="00291AC1">
        <w:rPr>
          <w:rFonts w:cs="Sylfaen"/>
          <w:b/>
          <w:color w:val="244061" w:themeColor="accent1" w:themeShade="80"/>
        </w:rPr>
        <w:t xml:space="preserve">. </w:t>
      </w:r>
      <w:proofErr w:type="spellStart"/>
      <w:proofErr w:type="gramStart"/>
      <w:r w:rsidRPr="00291AC1">
        <w:rPr>
          <w:rFonts w:cs="Sylfaen"/>
          <w:b/>
          <w:color w:val="244061" w:themeColor="accent1" w:themeShade="80"/>
        </w:rPr>
        <w:t>აღმოჩენილი</w:t>
      </w:r>
      <w:proofErr w:type="spellEnd"/>
      <w:proofErr w:type="gramEnd"/>
      <w:r w:rsidRPr="00291AC1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b/>
          <w:color w:val="244061" w:themeColor="accent1" w:themeShade="80"/>
        </w:rPr>
        <w:t>ხარვეზების</w:t>
      </w:r>
      <w:proofErr w:type="spellEnd"/>
      <w:r w:rsidRPr="00291AC1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b/>
          <w:color w:val="244061" w:themeColor="accent1" w:themeShade="80"/>
        </w:rPr>
        <w:t>შემთხვევაში</w:t>
      </w:r>
      <w:proofErr w:type="spellEnd"/>
      <w:r w:rsidRPr="00291AC1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b/>
          <w:color w:val="244061" w:themeColor="accent1" w:themeShade="80"/>
        </w:rPr>
        <w:t>შემსრულებელი</w:t>
      </w:r>
      <w:proofErr w:type="spellEnd"/>
      <w:r w:rsidRPr="00291AC1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b/>
          <w:color w:val="244061" w:themeColor="accent1" w:themeShade="80"/>
        </w:rPr>
        <w:t>ვალდებულია</w:t>
      </w:r>
      <w:proofErr w:type="spellEnd"/>
      <w:r w:rsidRPr="00291AC1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b/>
          <w:color w:val="244061" w:themeColor="accent1" w:themeShade="80"/>
        </w:rPr>
        <w:t>დაუყოვნებლივ</w:t>
      </w:r>
      <w:proofErr w:type="spellEnd"/>
      <w:r w:rsidRPr="00291AC1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b/>
          <w:color w:val="244061" w:themeColor="accent1" w:themeShade="80"/>
        </w:rPr>
        <w:t>აცნობოს</w:t>
      </w:r>
      <w:proofErr w:type="spellEnd"/>
      <w:r w:rsidRPr="00291AC1">
        <w:rPr>
          <w:rFonts w:cs="Sylfaen"/>
          <w:b/>
          <w:color w:val="244061" w:themeColor="accent1" w:themeShade="80"/>
        </w:rPr>
        <w:t xml:space="preserve"> </w:t>
      </w:r>
      <w:proofErr w:type="spellStart"/>
      <w:r w:rsidRPr="00291AC1">
        <w:rPr>
          <w:rFonts w:cs="Sylfaen"/>
          <w:b/>
          <w:color w:val="244061" w:themeColor="accent1" w:themeShade="80"/>
        </w:rPr>
        <w:t>დამკვეთს</w:t>
      </w:r>
      <w:proofErr w:type="spellEnd"/>
      <w:r w:rsidRPr="00291AC1">
        <w:rPr>
          <w:rFonts w:cs="Sylfaen"/>
          <w:b/>
          <w:color w:val="244061" w:themeColor="accent1" w:themeShade="80"/>
        </w:rPr>
        <w:t>.</w:t>
      </w:r>
    </w:p>
    <w:p w14:paraId="3D1C8DC3" w14:textId="0B629AA2" w:rsidR="00291168" w:rsidRDefault="00291168" w:rsidP="00DF65EE">
      <w:pPr>
        <w:rPr>
          <w:rFonts w:eastAsiaTheme="majorEastAsia" w:cs="Sylfaen"/>
          <w:b/>
          <w:color w:val="0F243E" w:themeColor="text2" w:themeShade="80"/>
          <w:sz w:val="24"/>
          <w:szCs w:val="28"/>
          <w:lang w:val="ka-GE" w:eastAsia="ja-JP"/>
        </w:rPr>
      </w:pPr>
    </w:p>
    <w:p w14:paraId="16D5D0D7" w14:textId="77777777" w:rsidR="00D41624" w:rsidRDefault="00D41624" w:rsidP="00DF65EE">
      <w:pPr>
        <w:rPr>
          <w:rFonts w:eastAsiaTheme="majorEastAsia" w:cs="Sylfaen"/>
          <w:b/>
          <w:color w:val="0F243E" w:themeColor="text2" w:themeShade="80"/>
          <w:sz w:val="24"/>
          <w:szCs w:val="28"/>
          <w:lang w:val="ka-GE" w:eastAsia="ja-JP"/>
        </w:rPr>
      </w:pPr>
    </w:p>
    <w:p w14:paraId="6232C973" w14:textId="7C475256" w:rsidR="00D41624" w:rsidRDefault="00D41624" w:rsidP="00DF65EE">
      <w:pPr>
        <w:rPr>
          <w:rFonts w:eastAsiaTheme="majorEastAsia" w:cs="Sylfaen"/>
          <w:b/>
          <w:color w:val="0F243E" w:themeColor="text2" w:themeShade="80"/>
          <w:sz w:val="24"/>
          <w:szCs w:val="28"/>
          <w:lang w:val="ka-GE" w:eastAsia="ja-JP"/>
        </w:rPr>
      </w:pPr>
    </w:p>
    <w:p w14:paraId="5553F988" w14:textId="0D842409" w:rsidR="00DF65EE" w:rsidRPr="00AB4864" w:rsidRDefault="00B53359" w:rsidP="00DF65EE">
      <w:pPr>
        <w:rPr>
          <w:b/>
          <w:lang w:val="ka-GE" w:eastAsia="ja-JP"/>
        </w:rPr>
      </w:pPr>
      <w:r w:rsidRPr="00CE1AB8">
        <w:rPr>
          <w:rFonts w:eastAsiaTheme="majorEastAsia" w:cs="Sylfaen"/>
          <w:b/>
          <w:color w:val="0F243E" w:themeColor="text2" w:themeShade="80"/>
          <w:sz w:val="24"/>
          <w:szCs w:val="28"/>
          <w:lang w:val="ka-GE" w:eastAsia="ja-JP"/>
        </w:rPr>
        <w:t>დანართი: 2</w:t>
      </w:r>
      <w:r>
        <w:rPr>
          <w:lang w:val="ka-GE" w:eastAsia="ja-JP"/>
        </w:rPr>
        <w:t xml:space="preserve"> </w:t>
      </w:r>
      <w:r w:rsidR="00AB4864">
        <w:rPr>
          <w:lang w:val="ka-GE" w:eastAsia="ja-JP"/>
        </w:rPr>
        <w:t xml:space="preserve"> </w:t>
      </w:r>
      <w:proofErr w:type="spellStart"/>
      <w:r w:rsidR="00AB4864" w:rsidRPr="00AB4864">
        <w:rPr>
          <w:b/>
          <w:sz w:val="22"/>
          <w:szCs w:val="22"/>
        </w:rPr>
        <w:t>ფასების</w:t>
      </w:r>
      <w:proofErr w:type="spellEnd"/>
      <w:r w:rsidR="00AB4864" w:rsidRPr="00AB4864">
        <w:rPr>
          <w:b/>
          <w:sz w:val="22"/>
          <w:szCs w:val="22"/>
        </w:rPr>
        <w:t xml:space="preserve"> </w:t>
      </w:r>
      <w:proofErr w:type="spellStart"/>
      <w:r w:rsidR="00AB4864" w:rsidRPr="00AB4864">
        <w:rPr>
          <w:b/>
          <w:sz w:val="22"/>
          <w:szCs w:val="22"/>
        </w:rPr>
        <w:t>ცხრილი</w:t>
      </w:r>
      <w:proofErr w:type="spellEnd"/>
    </w:p>
    <w:p w14:paraId="624917CB" w14:textId="77777777" w:rsidR="005B5D43" w:rsidRDefault="005B5D43" w:rsidP="00A36B0F">
      <w:pPr>
        <w:jc w:val="left"/>
        <w:rPr>
          <w:rFonts w:cs="Sylfaen"/>
          <w:b/>
          <w:i/>
          <w:color w:val="244061" w:themeColor="accent1" w:themeShade="80"/>
        </w:rPr>
      </w:pPr>
    </w:p>
    <w:p w14:paraId="00320E7A" w14:textId="0C12775D" w:rsidR="003A1A6A" w:rsidRDefault="003A1A6A" w:rsidP="003A1A6A">
      <w:pPr>
        <w:pStyle w:val="a"/>
        <w:numPr>
          <w:ilvl w:val="0"/>
          <w:numId w:val="0"/>
        </w:numPr>
        <w:ind w:left="360"/>
        <w:rPr>
          <w:lang w:eastAsia="en-US"/>
        </w:rPr>
      </w:pPr>
    </w:p>
    <w:tbl>
      <w:tblPr>
        <w:tblW w:w="891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2"/>
        <w:gridCol w:w="1380"/>
        <w:gridCol w:w="1819"/>
        <w:gridCol w:w="1890"/>
        <w:gridCol w:w="1759"/>
      </w:tblGrid>
      <w:tr w:rsidR="00AB4864" w:rsidRPr="00A36B0F" w14:paraId="5354D937" w14:textId="77777777" w:rsidTr="00935379">
        <w:trPr>
          <w:trHeight w:val="825"/>
        </w:trPr>
        <w:tc>
          <w:tcPr>
            <w:tcW w:w="2250" w:type="dxa"/>
            <w:shd w:val="clear" w:color="000000" w:fill="DCE6F1"/>
            <w:vAlign w:val="center"/>
            <w:hideMark/>
          </w:tcPr>
          <w:p w14:paraId="77941CD9" w14:textId="77777777" w:rsidR="00AB4864" w:rsidRPr="008D2FC4" w:rsidRDefault="00AB4864" w:rsidP="00A8308D">
            <w:pPr>
              <w:jc w:val="center"/>
              <w:rPr>
                <w:rFonts w:eastAsiaTheme="majorEastAsia" w:cs="Sylfaen"/>
                <w:b/>
                <w:color w:val="0F243E" w:themeColor="text2" w:themeShade="80"/>
                <w:sz w:val="22"/>
                <w:szCs w:val="22"/>
                <w:lang w:val="ka-GE" w:eastAsia="ja-JP"/>
              </w:rPr>
            </w:pPr>
            <w:r w:rsidRPr="008D2FC4">
              <w:rPr>
                <w:rFonts w:eastAsiaTheme="majorEastAsia" w:cs="Sylfaen"/>
                <w:b/>
                <w:color w:val="0F243E" w:themeColor="text2" w:themeShade="80"/>
                <w:sz w:val="22"/>
                <w:szCs w:val="22"/>
                <w:lang w:val="ka-GE" w:eastAsia="ja-JP"/>
              </w:rPr>
              <w:t>დასახელება</w:t>
            </w:r>
          </w:p>
        </w:tc>
        <w:tc>
          <w:tcPr>
            <w:tcW w:w="1061" w:type="dxa"/>
            <w:shd w:val="clear" w:color="000000" w:fill="DCE6F1"/>
            <w:vAlign w:val="center"/>
            <w:hideMark/>
          </w:tcPr>
          <w:p w14:paraId="0823B4A2" w14:textId="77777777" w:rsidR="00AB4864" w:rsidRPr="008D2FC4" w:rsidRDefault="00AB4864" w:rsidP="00A8308D">
            <w:pPr>
              <w:jc w:val="center"/>
              <w:rPr>
                <w:rFonts w:eastAsiaTheme="majorEastAsia" w:cs="Sylfaen"/>
                <w:b/>
                <w:color w:val="0F243E" w:themeColor="text2" w:themeShade="80"/>
                <w:sz w:val="22"/>
                <w:szCs w:val="22"/>
                <w:lang w:val="ka-GE" w:eastAsia="ja-JP"/>
              </w:rPr>
            </w:pPr>
            <w:r w:rsidRPr="008D2FC4">
              <w:rPr>
                <w:rFonts w:eastAsiaTheme="majorEastAsia" w:cs="Sylfaen"/>
                <w:b/>
                <w:color w:val="0F243E" w:themeColor="text2" w:themeShade="80"/>
                <w:sz w:val="22"/>
                <w:szCs w:val="22"/>
                <w:lang w:val="ka-GE" w:eastAsia="ja-JP"/>
              </w:rPr>
              <w:t>რაოდენობა</w:t>
            </w:r>
          </w:p>
        </w:tc>
        <w:tc>
          <w:tcPr>
            <w:tcW w:w="1819" w:type="dxa"/>
            <w:shd w:val="clear" w:color="000000" w:fill="DCE6F1"/>
            <w:vAlign w:val="center"/>
            <w:hideMark/>
          </w:tcPr>
          <w:p w14:paraId="5CD571CF" w14:textId="77777777" w:rsidR="00AB4864" w:rsidRPr="008D2FC4" w:rsidRDefault="00AB4864" w:rsidP="00A8308D">
            <w:pPr>
              <w:jc w:val="center"/>
              <w:rPr>
                <w:rFonts w:eastAsiaTheme="majorEastAsia" w:cs="Sylfaen"/>
                <w:b/>
                <w:color w:val="0F243E" w:themeColor="text2" w:themeShade="80"/>
                <w:sz w:val="22"/>
                <w:szCs w:val="22"/>
                <w:lang w:val="ka-GE" w:eastAsia="ja-JP"/>
              </w:rPr>
            </w:pPr>
            <w:r>
              <w:rPr>
                <w:rFonts w:eastAsiaTheme="majorEastAsia" w:cs="Sylfaen"/>
                <w:b/>
                <w:color w:val="0F243E" w:themeColor="text2" w:themeShade="80"/>
                <w:sz w:val="22"/>
                <w:szCs w:val="22"/>
                <w:lang w:val="ka-GE" w:eastAsia="ja-JP"/>
              </w:rPr>
              <w:t xml:space="preserve">მომსახურების </w:t>
            </w:r>
            <w:r w:rsidRPr="008D2FC4">
              <w:rPr>
                <w:rFonts w:eastAsiaTheme="majorEastAsia" w:cs="Sylfaen"/>
                <w:b/>
                <w:color w:val="0F243E" w:themeColor="text2" w:themeShade="80"/>
                <w:sz w:val="22"/>
                <w:szCs w:val="22"/>
                <w:lang w:val="ka-GE" w:eastAsia="ja-JP"/>
              </w:rPr>
              <w:t>ფასი</w:t>
            </w:r>
            <w:r>
              <w:rPr>
                <w:rFonts w:eastAsiaTheme="majorEastAsia" w:cs="Sylfaen"/>
                <w:b/>
                <w:color w:val="0F243E" w:themeColor="text2" w:themeShade="80"/>
                <w:sz w:val="22"/>
                <w:szCs w:val="22"/>
                <w:lang w:val="ka-GE" w:eastAsia="ja-JP"/>
              </w:rPr>
              <w:t xml:space="preserve"> (ერთი)</w:t>
            </w:r>
          </w:p>
        </w:tc>
        <w:tc>
          <w:tcPr>
            <w:tcW w:w="1890" w:type="dxa"/>
            <w:shd w:val="clear" w:color="000000" w:fill="DCE6F1"/>
            <w:vAlign w:val="center"/>
            <w:hideMark/>
          </w:tcPr>
          <w:p w14:paraId="037BEC91" w14:textId="77777777" w:rsidR="00AB4864" w:rsidRPr="008D2FC4" w:rsidRDefault="00AB4864" w:rsidP="00A8308D">
            <w:pPr>
              <w:jc w:val="center"/>
              <w:rPr>
                <w:rFonts w:eastAsiaTheme="majorEastAsia" w:cs="Sylfaen"/>
                <w:b/>
                <w:color w:val="0F243E" w:themeColor="text2" w:themeShade="80"/>
                <w:sz w:val="22"/>
                <w:szCs w:val="22"/>
                <w:lang w:val="ka-GE" w:eastAsia="ja-JP"/>
              </w:rPr>
            </w:pPr>
            <w:r w:rsidRPr="008D2FC4">
              <w:rPr>
                <w:rFonts w:eastAsiaTheme="majorEastAsia" w:cs="Sylfaen"/>
                <w:b/>
                <w:color w:val="0F243E" w:themeColor="text2" w:themeShade="80"/>
                <w:sz w:val="22"/>
                <w:szCs w:val="22"/>
                <w:lang w:val="ka-GE" w:eastAsia="ja-JP"/>
              </w:rPr>
              <w:t>ჯამი</w:t>
            </w:r>
          </w:p>
        </w:tc>
        <w:tc>
          <w:tcPr>
            <w:tcW w:w="1890" w:type="dxa"/>
            <w:shd w:val="clear" w:color="000000" w:fill="DCE6F1"/>
          </w:tcPr>
          <w:p w14:paraId="442F2C66" w14:textId="77777777" w:rsidR="00AB4864" w:rsidRDefault="00AB4864" w:rsidP="00A8308D">
            <w:pPr>
              <w:jc w:val="center"/>
              <w:rPr>
                <w:rFonts w:eastAsiaTheme="majorEastAsia" w:cs="Sylfaen"/>
                <w:b/>
                <w:color w:val="0F243E" w:themeColor="text2" w:themeShade="80"/>
                <w:sz w:val="22"/>
                <w:szCs w:val="22"/>
                <w:lang w:val="ka-GE" w:eastAsia="ja-JP"/>
              </w:rPr>
            </w:pPr>
          </w:p>
          <w:p w14:paraId="60C727F5" w14:textId="77777777" w:rsidR="00AB4864" w:rsidRPr="00A07245" w:rsidRDefault="00AB4864" w:rsidP="00A8308D">
            <w:pPr>
              <w:jc w:val="center"/>
              <w:rPr>
                <w:rFonts w:eastAsiaTheme="majorEastAsia" w:cs="Sylfaen"/>
                <w:b/>
                <w:color w:val="0F243E" w:themeColor="text2" w:themeShade="80"/>
                <w:sz w:val="22"/>
                <w:szCs w:val="22"/>
                <w:lang w:val="ka-GE" w:eastAsia="ja-JP"/>
              </w:rPr>
            </w:pPr>
            <w:r>
              <w:rPr>
                <w:rFonts w:eastAsiaTheme="majorEastAsia" w:cs="Sylfaen"/>
                <w:b/>
                <w:color w:val="0F243E" w:themeColor="text2" w:themeShade="80"/>
                <w:sz w:val="22"/>
                <w:szCs w:val="22"/>
                <w:lang w:val="ka-GE" w:eastAsia="ja-JP"/>
              </w:rPr>
              <w:t>კომენტარი</w:t>
            </w:r>
          </w:p>
        </w:tc>
      </w:tr>
      <w:tr w:rsidR="00AB4864" w:rsidRPr="00A36B0F" w14:paraId="5A036D17" w14:textId="77777777" w:rsidTr="00935379">
        <w:trPr>
          <w:trHeight w:val="922"/>
        </w:trPr>
        <w:tc>
          <w:tcPr>
            <w:tcW w:w="2250" w:type="dxa"/>
            <w:shd w:val="clear" w:color="auto" w:fill="auto"/>
            <w:vAlign w:val="center"/>
            <w:hideMark/>
          </w:tcPr>
          <w:p w14:paraId="791DEC71" w14:textId="77777777" w:rsidR="00AB4864" w:rsidRPr="00A36B0F" w:rsidRDefault="00AB4864" w:rsidP="00A8308D">
            <w:pPr>
              <w:jc w:val="center"/>
              <w:rPr>
                <w:rFonts w:cs="Sylfaen"/>
                <w:bCs/>
                <w:color w:val="244061" w:themeColor="accent1" w:themeShade="80"/>
                <w:lang w:val="ka-GE" w:eastAsia="ja-JP"/>
              </w:rPr>
            </w:pPr>
            <w:proofErr w:type="spellStart"/>
            <w:r w:rsidRPr="00291AC1">
              <w:rPr>
                <w:rFonts w:cs="Sylfaen"/>
                <w:color w:val="244061" w:themeColor="accent1" w:themeShade="80"/>
              </w:rPr>
              <w:t>Geko</w:t>
            </w:r>
            <w:proofErr w:type="spellEnd"/>
            <w:r w:rsidRPr="00291AC1">
              <w:rPr>
                <w:rFonts w:cs="Sylfaen"/>
                <w:color w:val="244061" w:themeColor="accent1" w:themeShade="80"/>
              </w:rPr>
              <w:t xml:space="preserve"> Super Silent 85000 ED-S/DEDA-S, 85KVA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14:paraId="0C04A69C" w14:textId="77777777" w:rsidR="00AB4864" w:rsidRPr="00A36B0F" w:rsidRDefault="00AB4864" w:rsidP="00A8308D">
            <w:pPr>
              <w:jc w:val="center"/>
              <w:rPr>
                <w:rFonts w:cs="Sylfaen"/>
                <w:bCs/>
                <w:color w:val="244061" w:themeColor="accent1" w:themeShade="80"/>
                <w:lang w:val="ka-GE" w:eastAsia="ja-JP"/>
              </w:rPr>
            </w:pPr>
            <w:r>
              <w:rPr>
                <w:rFonts w:cs="Sylfaen"/>
                <w:bCs/>
                <w:color w:val="244061" w:themeColor="accent1" w:themeShade="80"/>
                <w:lang w:val="ka-GE" w:eastAsia="ja-JP"/>
              </w:rPr>
              <w:t>1</w:t>
            </w:r>
            <w:r w:rsidRPr="00A36B0F">
              <w:rPr>
                <w:rFonts w:cs="Sylfaen"/>
                <w:bCs/>
                <w:color w:val="244061" w:themeColor="accent1" w:themeShade="80"/>
                <w:lang w:val="ka-GE" w:eastAsia="ja-JP"/>
              </w:rPr>
              <w:t xml:space="preserve"> ც</w:t>
            </w:r>
          </w:p>
        </w:tc>
        <w:tc>
          <w:tcPr>
            <w:tcW w:w="1819" w:type="dxa"/>
            <w:shd w:val="clear" w:color="auto" w:fill="auto"/>
            <w:noWrap/>
            <w:vAlign w:val="bottom"/>
            <w:hideMark/>
          </w:tcPr>
          <w:p w14:paraId="29787661" w14:textId="77777777" w:rsidR="00AB4864" w:rsidRPr="00A36B0F" w:rsidRDefault="00AB4864" w:rsidP="00A8308D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36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0D623A90" w14:textId="77777777" w:rsidR="00AB4864" w:rsidRPr="00A36B0F" w:rsidRDefault="00AB4864" w:rsidP="00A8308D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36B0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0" w:type="dxa"/>
          </w:tcPr>
          <w:p w14:paraId="0C6D5931" w14:textId="77777777" w:rsidR="00AB4864" w:rsidRPr="00A36B0F" w:rsidRDefault="00AB4864" w:rsidP="00A8308D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AB4864" w:rsidRPr="00A36B0F" w14:paraId="04207998" w14:textId="77777777" w:rsidTr="00935379">
        <w:trPr>
          <w:trHeight w:val="922"/>
        </w:trPr>
        <w:tc>
          <w:tcPr>
            <w:tcW w:w="2250" w:type="dxa"/>
            <w:shd w:val="clear" w:color="auto" w:fill="auto"/>
            <w:vAlign w:val="center"/>
          </w:tcPr>
          <w:p w14:paraId="507CDF59" w14:textId="77777777" w:rsidR="00AB4864" w:rsidRPr="00291AC1" w:rsidRDefault="00AB4864" w:rsidP="00A8308D">
            <w:pPr>
              <w:jc w:val="center"/>
              <w:rPr>
                <w:rFonts w:cs="Sylfaen"/>
                <w:color w:val="244061" w:themeColor="accent1" w:themeShade="80"/>
              </w:rPr>
            </w:pPr>
            <w:r w:rsidRPr="00291AC1">
              <w:rPr>
                <w:rFonts w:cs="Sylfaen"/>
                <w:color w:val="244061" w:themeColor="accent1" w:themeShade="80"/>
              </w:rPr>
              <w:t xml:space="preserve">Power Generator IPN200K, </w:t>
            </w:r>
            <w:proofErr w:type="spellStart"/>
            <w:r w:rsidRPr="00291AC1">
              <w:rPr>
                <w:rFonts w:cs="Sylfaen"/>
                <w:color w:val="244061" w:themeColor="accent1" w:themeShade="80"/>
              </w:rPr>
              <w:t>Maxxforce</w:t>
            </w:r>
            <w:proofErr w:type="spellEnd"/>
            <w:r w:rsidRPr="00291AC1">
              <w:rPr>
                <w:rFonts w:cs="Sylfaen"/>
                <w:color w:val="244061" w:themeColor="accent1" w:themeShade="80"/>
              </w:rPr>
              <w:t xml:space="preserve"> 7.2P, 200KVA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14:paraId="61914AEC" w14:textId="77777777" w:rsidR="00AB4864" w:rsidRDefault="00AB4864" w:rsidP="00A8308D">
            <w:pPr>
              <w:jc w:val="center"/>
              <w:rPr>
                <w:rFonts w:cs="Sylfaen"/>
                <w:bCs/>
                <w:color w:val="244061" w:themeColor="accent1" w:themeShade="80"/>
                <w:lang w:val="ka-GE" w:eastAsia="ja-JP"/>
              </w:rPr>
            </w:pPr>
            <w:r>
              <w:rPr>
                <w:rFonts w:cs="Sylfaen"/>
                <w:bCs/>
                <w:color w:val="244061" w:themeColor="accent1" w:themeShade="80"/>
                <w:lang w:val="ka-GE" w:eastAsia="ja-JP"/>
              </w:rPr>
              <w:t>1 ც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14:paraId="1DF427AA" w14:textId="77777777" w:rsidR="00AB4864" w:rsidRPr="00A36B0F" w:rsidRDefault="00AB4864" w:rsidP="00A8308D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3AA255C3" w14:textId="77777777" w:rsidR="00AB4864" w:rsidRPr="00A36B0F" w:rsidRDefault="00AB4864" w:rsidP="00A8308D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0C0EBBE" w14:textId="77777777" w:rsidR="00AB4864" w:rsidRPr="00A36B0F" w:rsidRDefault="00AB4864" w:rsidP="00A8308D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AB4864" w:rsidRPr="00A36B0F" w14:paraId="67883192" w14:textId="77777777" w:rsidTr="00935379">
        <w:trPr>
          <w:trHeight w:val="922"/>
        </w:trPr>
        <w:tc>
          <w:tcPr>
            <w:tcW w:w="2250" w:type="dxa"/>
            <w:shd w:val="clear" w:color="auto" w:fill="auto"/>
            <w:vAlign w:val="center"/>
          </w:tcPr>
          <w:p w14:paraId="6CE57E14" w14:textId="77777777" w:rsidR="00AB4864" w:rsidRPr="00A36B0F" w:rsidRDefault="00AB4864" w:rsidP="00A8308D">
            <w:pPr>
              <w:jc w:val="center"/>
              <w:rPr>
                <w:rFonts w:cs="Sylfaen"/>
                <w:bCs/>
                <w:color w:val="244061" w:themeColor="accent1" w:themeShade="80"/>
                <w:lang w:val="ka-GE" w:eastAsia="ja-JP"/>
              </w:rPr>
            </w:pPr>
            <w:proofErr w:type="spellStart"/>
            <w:r w:rsidRPr="00291AC1">
              <w:rPr>
                <w:rFonts w:cs="Sylfaen"/>
                <w:color w:val="244061" w:themeColor="accent1" w:themeShade="80"/>
              </w:rPr>
              <w:t>Geko</w:t>
            </w:r>
            <w:proofErr w:type="spellEnd"/>
            <w:r w:rsidRPr="00291AC1">
              <w:rPr>
                <w:rFonts w:cs="Sylfaen"/>
                <w:color w:val="244061" w:themeColor="accent1" w:themeShade="80"/>
              </w:rPr>
              <w:t xml:space="preserve"> Super Silent 60000 ED-S/IEDA-S, 60KVA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14:paraId="3B22C401" w14:textId="77777777" w:rsidR="00AB4864" w:rsidRDefault="00AB4864" w:rsidP="00A8308D">
            <w:pPr>
              <w:jc w:val="center"/>
              <w:rPr>
                <w:rFonts w:cs="Sylfaen"/>
                <w:bCs/>
                <w:color w:val="244061" w:themeColor="accent1" w:themeShade="80"/>
                <w:lang w:val="ka-GE" w:eastAsia="ja-JP"/>
              </w:rPr>
            </w:pPr>
            <w:r>
              <w:rPr>
                <w:rFonts w:cs="Sylfaen"/>
                <w:bCs/>
                <w:color w:val="244061" w:themeColor="accent1" w:themeShade="80"/>
                <w:lang w:val="ka-GE" w:eastAsia="ja-JP"/>
              </w:rPr>
              <w:t>1</w:t>
            </w:r>
            <w:r w:rsidRPr="00A36B0F">
              <w:rPr>
                <w:rFonts w:cs="Sylfaen"/>
                <w:bCs/>
                <w:color w:val="244061" w:themeColor="accent1" w:themeShade="80"/>
                <w:lang w:val="ka-GE" w:eastAsia="ja-JP"/>
              </w:rPr>
              <w:t xml:space="preserve"> ც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14:paraId="3FC622D2" w14:textId="77777777" w:rsidR="00AB4864" w:rsidRPr="00A36B0F" w:rsidRDefault="00AB4864" w:rsidP="00A8308D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2F329E91" w14:textId="77777777" w:rsidR="00AB4864" w:rsidRPr="00A36B0F" w:rsidRDefault="00AB4864" w:rsidP="00A8308D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3F9F711" w14:textId="77777777" w:rsidR="00AB4864" w:rsidRPr="00A36B0F" w:rsidRDefault="00AB4864" w:rsidP="00A8308D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AB4864" w:rsidRPr="00A36B0F" w14:paraId="018DC3EC" w14:textId="77777777" w:rsidTr="00935379">
        <w:trPr>
          <w:trHeight w:val="922"/>
        </w:trPr>
        <w:tc>
          <w:tcPr>
            <w:tcW w:w="2250" w:type="dxa"/>
            <w:shd w:val="clear" w:color="auto" w:fill="auto"/>
            <w:vAlign w:val="center"/>
          </w:tcPr>
          <w:p w14:paraId="6EE2AB8B" w14:textId="77777777" w:rsidR="00AB4864" w:rsidRPr="00A36B0F" w:rsidRDefault="00AB4864" w:rsidP="00A8308D">
            <w:pPr>
              <w:jc w:val="center"/>
              <w:rPr>
                <w:rFonts w:cs="Sylfaen"/>
                <w:bCs/>
                <w:color w:val="244061" w:themeColor="accent1" w:themeShade="80"/>
                <w:lang w:val="ka-GE" w:eastAsia="ja-JP"/>
              </w:rPr>
            </w:pPr>
            <w:r w:rsidRPr="00291AC1">
              <w:rPr>
                <w:rFonts w:cs="Sylfaen"/>
                <w:color w:val="244061" w:themeColor="accent1" w:themeShade="80"/>
              </w:rPr>
              <w:t>GENPOWER GPR 350, OTO SK CB, 350KVA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14:paraId="08DBD6DB" w14:textId="77777777" w:rsidR="00AB4864" w:rsidRDefault="00AB4864" w:rsidP="00A8308D">
            <w:pPr>
              <w:jc w:val="center"/>
              <w:rPr>
                <w:rFonts w:cs="Sylfaen"/>
                <w:bCs/>
                <w:color w:val="244061" w:themeColor="accent1" w:themeShade="80"/>
                <w:lang w:val="ka-GE" w:eastAsia="ja-JP"/>
              </w:rPr>
            </w:pPr>
            <w:r>
              <w:rPr>
                <w:rFonts w:cs="Sylfaen"/>
                <w:bCs/>
                <w:color w:val="244061" w:themeColor="accent1" w:themeShade="80"/>
                <w:lang w:val="ka-GE" w:eastAsia="ja-JP"/>
              </w:rPr>
              <w:t>2</w:t>
            </w:r>
            <w:r w:rsidRPr="00A36B0F">
              <w:rPr>
                <w:rFonts w:cs="Sylfaen"/>
                <w:bCs/>
                <w:color w:val="244061" w:themeColor="accent1" w:themeShade="80"/>
                <w:lang w:val="ka-GE" w:eastAsia="ja-JP"/>
              </w:rPr>
              <w:t xml:space="preserve"> ც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14:paraId="74CE3DA3" w14:textId="77777777" w:rsidR="00AB4864" w:rsidRPr="00A36B0F" w:rsidRDefault="00AB4864" w:rsidP="00A8308D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271F8B41" w14:textId="77777777" w:rsidR="00AB4864" w:rsidRPr="00A36B0F" w:rsidRDefault="00AB4864" w:rsidP="00A8308D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02E0BF7" w14:textId="77777777" w:rsidR="00AB4864" w:rsidRPr="00A36B0F" w:rsidRDefault="00AB4864" w:rsidP="00A8308D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AB4864" w:rsidRPr="00A36B0F" w14:paraId="7FCA5A27" w14:textId="77777777" w:rsidTr="00935379">
        <w:trPr>
          <w:trHeight w:val="1102"/>
        </w:trPr>
        <w:tc>
          <w:tcPr>
            <w:tcW w:w="2250" w:type="dxa"/>
            <w:shd w:val="clear" w:color="auto" w:fill="auto"/>
            <w:vAlign w:val="center"/>
          </w:tcPr>
          <w:p w14:paraId="36A1E943" w14:textId="77777777" w:rsidR="00AB4864" w:rsidRPr="00A36B0F" w:rsidRDefault="00AB4864" w:rsidP="00A8308D">
            <w:pPr>
              <w:jc w:val="center"/>
              <w:rPr>
                <w:rFonts w:cs="Sylfaen"/>
                <w:bCs/>
                <w:color w:val="244061" w:themeColor="accent1" w:themeShade="80"/>
                <w:lang w:val="ka-GE" w:eastAsia="ja-JP"/>
              </w:rPr>
            </w:pPr>
            <w:r w:rsidRPr="00291AC1">
              <w:rPr>
                <w:rFonts w:cs="Sylfaen"/>
                <w:color w:val="244061" w:themeColor="accent1" w:themeShade="80"/>
              </w:rPr>
              <w:t>GENPOWER GNT 255, OTO SK CB, 255KVA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14:paraId="7C7E7DD9" w14:textId="77777777" w:rsidR="00AB4864" w:rsidRDefault="00AB4864" w:rsidP="00A8308D">
            <w:pPr>
              <w:jc w:val="center"/>
              <w:rPr>
                <w:rFonts w:cs="Sylfaen"/>
                <w:bCs/>
                <w:color w:val="244061" w:themeColor="accent1" w:themeShade="80"/>
                <w:lang w:val="ka-GE" w:eastAsia="ja-JP"/>
              </w:rPr>
            </w:pPr>
            <w:r>
              <w:rPr>
                <w:rFonts w:cs="Sylfaen"/>
                <w:bCs/>
                <w:color w:val="244061" w:themeColor="accent1" w:themeShade="80"/>
                <w:lang w:val="ka-GE" w:eastAsia="ja-JP"/>
              </w:rPr>
              <w:t>2</w:t>
            </w:r>
            <w:r w:rsidRPr="00A36B0F">
              <w:rPr>
                <w:rFonts w:cs="Sylfaen"/>
                <w:bCs/>
                <w:color w:val="244061" w:themeColor="accent1" w:themeShade="80"/>
                <w:lang w:val="ka-GE" w:eastAsia="ja-JP"/>
              </w:rPr>
              <w:t xml:space="preserve"> ც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14:paraId="1BAEF06F" w14:textId="77777777" w:rsidR="00AB4864" w:rsidRPr="00A36B0F" w:rsidRDefault="00AB4864" w:rsidP="00A8308D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</w:tcPr>
          <w:p w14:paraId="214A9CE1" w14:textId="77777777" w:rsidR="00AB4864" w:rsidRPr="00A36B0F" w:rsidRDefault="00AB4864" w:rsidP="00A8308D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6713350" w14:textId="77777777" w:rsidR="00AB4864" w:rsidRPr="00A36B0F" w:rsidRDefault="00AB4864" w:rsidP="00A8308D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14:paraId="3B79D798" w14:textId="5C2216B6" w:rsidR="003A1A6A" w:rsidRDefault="003A1A6A" w:rsidP="003A1A6A">
      <w:pPr>
        <w:pStyle w:val="a"/>
        <w:numPr>
          <w:ilvl w:val="0"/>
          <w:numId w:val="0"/>
        </w:numPr>
        <w:ind w:left="360"/>
        <w:rPr>
          <w:lang w:eastAsia="en-US"/>
        </w:rPr>
      </w:pPr>
    </w:p>
    <w:p w14:paraId="22CE3137" w14:textId="77777777" w:rsidR="003A1A6A" w:rsidRPr="003A1A6A" w:rsidRDefault="003A1A6A" w:rsidP="003A1A6A">
      <w:pPr>
        <w:pStyle w:val="a"/>
        <w:numPr>
          <w:ilvl w:val="0"/>
          <w:numId w:val="0"/>
        </w:numPr>
        <w:ind w:left="360"/>
        <w:rPr>
          <w:lang w:eastAsia="en-US"/>
        </w:rPr>
      </w:pPr>
    </w:p>
    <w:p w14:paraId="11070DAB" w14:textId="75987BA5" w:rsidR="0016141B" w:rsidRPr="001318E4" w:rsidRDefault="00E3757A" w:rsidP="00794539">
      <w:pPr>
        <w:pStyle w:val="a2"/>
        <w:ind w:left="0" w:firstLine="0"/>
      </w:pPr>
      <w:r w:rsidRPr="0016141B">
        <w:br w:type="page"/>
      </w:r>
      <w:bookmarkStart w:id="12" w:name="_Toc29923766"/>
      <w:bookmarkStart w:id="13" w:name="_Toc73369518"/>
      <w:r w:rsidR="0016141B" w:rsidRPr="00632E2F">
        <w:lastRenderedPageBreak/>
        <w:t>დანართი</w:t>
      </w:r>
      <w:r w:rsidR="00327C3F">
        <w:t xml:space="preserve"> 3</w:t>
      </w:r>
      <w:r w:rsidR="0016141B" w:rsidRPr="00632E2F">
        <w:t>: საბანკო რეკვიზიტები</w:t>
      </w:r>
      <w:bookmarkEnd w:id="12"/>
      <w:bookmarkEnd w:id="13"/>
    </w:p>
    <w:p w14:paraId="6BDF7306" w14:textId="77777777" w:rsidR="001804C8" w:rsidRPr="00852F35" w:rsidRDefault="001804C8" w:rsidP="0016141B">
      <w:pPr>
        <w:spacing w:line="360" w:lineRule="auto"/>
        <w:rPr>
          <w:lang w:val="ka-GE" w:eastAsia="ja-JP"/>
        </w:rPr>
      </w:pPr>
    </w:p>
    <w:tbl>
      <w:tblPr>
        <w:tblStyle w:val="GridTable1Light"/>
        <w:tblW w:w="10165" w:type="dxa"/>
        <w:tblLook w:val="04A0" w:firstRow="1" w:lastRow="0" w:firstColumn="1" w:lastColumn="0" w:noHBand="0" w:noVBand="1"/>
      </w:tblPr>
      <w:tblGrid>
        <w:gridCol w:w="3775"/>
        <w:gridCol w:w="6390"/>
      </w:tblGrid>
      <w:tr w:rsidR="00960C22" w:rsidRPr="00D9165B" w14:paraId="0FCAF1DE" w14:textId="1C74E117" w:rsidTr="0096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14:paraId="4AEBF0B1" w14:textId="62FED9E6" w:rsidR="00960C22" w:rsidRPr="00D9165B" w:rsidRDefault="00960C22" w:rsidP="00960C22">
            <w:pPr>
              <w:spacing w:line="360" w:lineRule="auto"/>
              <w:jc w:val="center"/>
              <w:rPr>
                <w:rFonts w:cs="Sylfaen"/>
                <w:color w:val="244061" w:themeColor="accent1" w:themeShade="80"/>
                <w:lang w:val="ka-GE" w:eastAsia="ja-JP"/>
              </w:rPr>
            </w:pPr>
            <w:r>
              <w:rPr>
                <w:color w:val="244061" w:themeColor="accent1" w:themeShade="80"/>
                <w:lang w:val="ka-GE" w:eastAsia="ja-JP"/>
              </w:rPr>
              <w:t>ინფორმაცია პრეტენდენტი ორგანიზაციის შესახებ</w:t>
            </w:r>
          </w:p>
        </w:tc>
      </w:tr>
      <w:tr w:rsidR="00D9165B" w:rsidRPr="00D9165B" w14:paraId="59AD4DB5" w14:textId="587D9F2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7AD9801" w14:textId="62176CB7" w:rsidR="00D9165B" w:rsidRPr="00960C22" w:rsidRDefault="00960C22" w:rsidP="005B5D43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ორგანიზაციის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64E6CE2" w14:textId="77777777" w:rsidR="00D9165B" w:rsidRPr="00D9165B" w:rsidRDefault="00D9165B" w:rsidP="005B5D4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960C22" w:rsidRPr="00D9165B" w14:paraId="74C7FEE3" w14:textId="77777777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1BFC524" w14:textId="2FCAAC01" w:rsidR="00960C22" w:rsidRPr="00960C22" w:rsidRDefault="00960C22" w:rsidP="005B5D43">
            <w:pPr>
              <w:spacing w:line="360" w:lineRule="auto"/>
              <w:rPr>
                <w:rFonts w:cs="Sylfaen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საიდენტიფიკაციო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4FACE46" w14:textId="77777777" w:rsidR="00960C22" w:rsidRPr="00D9165B" w:rsidRDefault="00960C22" w:rsidP="005B5D4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168811" w14:textId="69B407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88AEF98" w14:textId="77777777" w:rsidR="00D9165B" w:rsidRPr="00960C22" w:rsidRDefault="00D9165B" w:rsidP="005B5D43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იურიდიული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A87D4DB" w14:textId="77777777" w:rsidR="00D9165B" w:rsidRPr="00D9165B" w:rsidRDefault="00D9165B" w:rsidP="005B5D4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DC63074" w14:textId="07FDB9E4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C6EB297" w14:textId="77777777" w:rsidR="00D9165B" w:rsidRPr="00960C22" w:rsidRDefault="00D9165B" w:rsidP="005B5D43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ფაქტიური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2BD11B9F" w14:textId="77777777" w:rsidR="00D9165B" w:rsidRPr="00D9165B" w:rsidRDefault="00D9165B" w:rsidP="005B5D4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B7BB78A" w14:textId="101D7AA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3DDE08" w14:textId="77777777" w:rsidR="00D9165B" w:rsidRPr="00960C22" w:rsidRDefault="00D9165B" w:rsidP="005B5D43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5F734FB" w14:textId="77777777" w:rsidR="00D9165B" w:rsidRPr="00D9165B" w:rsidRDefault="00D9165B" w:rsidP="005B5D4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260660D8" w14:textId="07B852A2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43D12C8" w14:textId="77777777" w:rsidR="00D9165B" w:rsidRPr="00960C22" w:rsidRDefault="00D9165B" w:rsidP="005B5D43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546D556" w14:textId="77777777" w:rsidR="00D9165B" w:rsidRPr="00D9165B" w:rsidRDefault="00D9165B" w:rsidP="005B5D4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CD1ED3F" w14:textId="49731ED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DBDFE4E" w14:textId="77777777" w:rsidR="00D9165B" w:rsidRPr="00960C22" w:rsidRDefault="00D9165B" w:rsidP="005B5D43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0729C01" w14:textId="77777777" w:rsidR="00D9165B" w:rsidRPr="00D9165B" w:rsidRDefault="00D9165B" w:rsidP="005B5D4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28DB6C8" w14:textId="27D7CF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C876DD6" w14:textId="77777777" w:rsidR="00D9165B" w:rsidRPr="00960C22" w:rsidRDefault="00D9165B" w:rsidP="005B5D43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D375C0A" w14:textId="77777777" w:rsidR="00D9165B" w:rsidRPr="00D9165B" w:rsidRDefault="00D9165B" w:rsidP="005B5D4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24AA98E" w14:textId="6FD2BA8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1AA033A" w14:textId="77777777" w:rsidR="00D9165B" w:rsidRPr="00960C22" w:rsidRDefault="00D9165B" w:rsidP="005B5D43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024AD784" w14:textId="77777777" w:rsidR="00D9165B" w:rsidRPr="00D9165B" w:rsidRDefault="00D9165B" w:rsidP="005B5D4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DBE2AA" w14:textId="0C3A89D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5576C1F" w14:textId="77777777" w:rsidR="00D9165B" w:rsidRPr="00960C22" w:rsidRDefault="00D9165B" w:rsidP="005B5D43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CC6E15D" w14:textId="77777777" w:rsidR="00D9165B" w:rsidRPr="00D9165B" w:rsidRDefault="00D9165B" w:rsidP="005B5D4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41FEC6D" w14:textId="34C0789B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F9361E8" w14:textId="77777777" w:rsidR="00D9165B" w:rsidRPr="00960C22" w:rsidRDefault="00D9165B" w:rsidP="005B5D43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ელექტრონული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ფოსტის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6DF95F8" w14:textId="77777777" w:rsidR="00D9165B" w:rsidRPr="00D9165B" w:rsidRDefault="00D9165B" w:rsidP="005B5D4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104807F6" w14:textId="5A8925C1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BE080F" w14:textId="77777777" w:rsidR="00D9165B" w:rsidRPr="00960C22" w:rsidRDefault="00D9165B" w:rsidP="005B5D43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ვებ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-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გვერდი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A7A5512" w14:textId="77777777" w:rsidR="00D9165B" w:rsidRPr="00D9165B" w:rsidRDefault="00D9165B" w:rsidP="005B5D4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FCD01F3" w14:textId="7E70DFE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61CF418" w14:textId="77777777" w:rsidR="00D9165B" w:rsidRPr="00960C22" w:rsidRDefault="00D9165B" w:rsidP="005B5D43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B498A3D" w14:textId="77777777" w:rsidR="00D9165B" w:rsidRPr="00D9165B" w:rsidRDefault="00D9165B" w:rsidP="005B5D4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190164C" w14:textId="5F49155C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6D0C130" w14:textId="77777777" w:rsidR="00D9165B" w:rsidRPr="00960C22" w:rsidRDefault="00D9165B" w:rsidP="005B5D43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1C5440A" w14:textId="77777777" w:rsidR="00D9165B" w:rsidRPr="00D9165B" w:rsidRDefault="00D9165B" w:rsidP="005B5D4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BB651DD" w14:textId="57CFF066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FB41C80" w14:textId="77777777" w:rsidR="00D9165B" w:rsidRPr="00960C22" w:rsidRDefault="00D9165B" w:rsidP="005B5D43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ანგარიშის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F465ECE" w14:textId="77777777" w:rsidR="00D9165B" w:rsidRPr="00D9165B" w:rsidRDefault="00D9165B" w:rsidP="005B5D4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</w:tbl>
    <w:p w14:paraId="774CB654" w14:textId="784C84A5" w:rsidR="00DE1C88" w:rsidRDefault="00DE1C88" w:rsidP="00F57B50">
      <w:pPr>
        <w:jc w:val="left"/>
        <w:rPr>
          <w:lang w:val="ka-GE" w:eastAsia="ja-JP"/>
        </w:rPr>
      </w:pPr>
    </w:p>
    <w:p w14:paraId="2A89B2DE" w14:textId="010FF29A" w:rsidR="003D248F" w:rsidRDefault="003D248F" w:rsidP="00F57B50">
      <w:pPr>
        <w:jc w:val="left"/>
        <w:rPr>
          <w:lang w:val="ka-GE" w:eastAsia="ja-JP"/>
        </w:rPr>
      </w:pPr>
    </w:p>
    <w:p w14:paraId="5BDAB132" w14:textId="0D0F1A94" w:rsidR="003D248F" w:rsidRDefault="003D248F" w:rsidP="00F57B50">
      <w:pPr>
        <w:jc w:val="left"/>
        <w:rPr>
          <w:lang w:val="ka-GE" w:eastAsia="ja-JP"/>
        </w:rPr>
      </w:pPr>
    </w:p>
    <w:p w14:paraId="0BFB94CF" w14:textId="77777777" w:rsidR="003D248F" w:rsidRDefault="003D248F" w:rsidP="00F57B50">
      <w:pPr>
        <w:jc w:val="left"/>
      </w:pPr>
    </w:p>
    <w:p w14:paraId="67A27216" w14:textId="77777777" w:rsidR="003D248F" w:rsidRDefault="003D248F" w:rsidP="00F57B50">
      <w:pPr>
        <w:jc w:val="left"/>
      </w:pPr>
    </w:p>
    <w:p w14:paraId="2FBC2CD3" w14:textId="77777777" w:rsidR="003D248F" w:rsidRDefault="003D248F" w:rsidP="00F57B50">
      <w:pPr>
        <w:jc w:val="left"/>
      </w:pPr>
    </w:p>
    <w:p w14:paraId="526A70E7" w14:textId="77777777" w:rsidR="003D248F" w:rsidRDefault="003D248F" w:rsidP="00F57B50">
      <w:pPr>
        <w:jc w:val="left"/>
      </w:pPr>
    </w:p>
    <w:p w14:paraId="574D9344" w14:textId="77777777" w:rsidR="003D248F" w:rsidRDefault="003D248F" w:rsidP="00F57B50">
      <w:pPr>
        <w:jc w:val="left"/>
      </w:pPr>
    </w:p>
    <w:p w14:paraId="1B24D4A6" w14:textId="77777777" w:rsidR="003D248F" w:rsidRDefault="003D248F" w:rsidP="00F57B50">
      <w:pPr>
        <w:jc w:val="left"/>
      </w:pPr>
    </w:p>
    <w:p w14:paraId="1734F153" w14:textId="77777777" w:rsidR="003D248F" w:rsidRDefault="003D248F" w:rsidP="00F57B50">
      <w:pPr>
        <w:jc w:val="left"/>
      </w:pPr>
    </w:p>
    <w:p w14:paraId="44A449B7" w14:textId="77777777" w:rsidR="003D248F" w:rsidRDefault="003D248F" w:rsidP="00F57B50">
      <w:pPr>
        <w:jc w:val="left"/>
      </w:pPr>
    </w:p>
    <w:p w14:paraId="7D304CDA" w14:textId="77777777" w:rsidR="003D248F" w:rsidRDefault="003D248F" w:rsidP="00F57B50">
      <w:pPr>
        <w:jc w:val="left"/>
      </w:pPr>
    </w:p>
    <w:p w14:paraId="374ED434" w14:textId="77777777" w:rsidR="003D248F" w:rsidRDefault="003D248F" w:rsidP="00F57B50">
      <w:pPr>
        <w:jc w:val="left"/>
      </w:pPr>
    </w:p>
    <w:p w14:paraId="1176B233" w14:textId="77777777" w:rsidR="003D248F" w:rsidRDefault="003D248F" w:rsidP="00F57B50">
      <w:pPr>
        <w:jc w:val="left"/>
      </w:pPr>
    </w:p>
    <w:p w14:paraId="23B70972" w14:textId="77777777" w:rsidR="003D248F" w:rsidRDefault="003D248F" w:rsidP="00F57B50">
      <w:pPr>
        <w:jc w:val="left"/>
      </w:pPr>
    </w:p>
    <w:p w14:paraId="74EDDC6C" w14:textId="018EEA7F" w:rsidR="00960C22" w:rsidRDefault="00960C22" w:rsidP="003D248F">
      <w:pPr>
        <w:rPr>
          <w:rFonts w:cs="Sylfaen"/>
          <w:b/>
          <w:color w:val="244061" w:themeColor="accent1" w:themeShade="80"/>
        </w:rPr>
      </w:pPr>
    </w:p>
    <w:sectPr w:rsidR="00960C22" w:rsidSect="00607293">
      <w:headerReference w:type="default" r:id="rId9"/>
      <w:footerReference w:type="default" r:id="rId10"/>
      <w:headerReference w:type="first" r:id="rId11"/>
      <w:pgSz w:w="11909" w:h="16704" w:code="9"/>
      <w:pgMar w:top="634" w:right="839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4C8A2" w14:textId="77777777" w:rsidR="009E4CCA" w:rsidRDefault="009E4CCA" w:rsidP="002E7950">
      <w:r>
        <w:separator/>
      </w:r>
    </w:p>
  </w:endnote>
  <w:endnote w:type="continuationSeparator" w:id="0">
    <w:p w14:paraId="3357C8EA" w14:textId="77777777" w:rsidR="009E4CCA" w:rsidRDefault="009E4CCA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88"/>
      <w:gridCol w:w="5075"/>
    </w:tblGrid>
    <w:tr w:rsidR="00B2183E" w14:paraId="463FD05C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6EB9E3F0" w14:textId="77777777" w:rsidR="00B2183E" w:rsidRDefault="00B2183E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C6A54B0" w14:textId="77777777" w:rsidR="00B2183E" w:rsidRDefault="00B2183E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B2183E" w14:paraId="60E884A9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9292CF8" w14:textId="3B10D2FC" w:rsidR="00B2183E" w:rsidRPr="00473393" w:rsidRDefault="00B2183E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47339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georgian card jsc</w:t>
          </w:r>
        </w:p>
      </w:tc>
      <w:tc>
        <w:tcPr>
          <w:tcW w:w="4674" w:type="dxa"/>
          <w:shd w:val="clear" w:color="auto" w:fill="auto"/>
          <w:vAlign w:val="center"/>
        </w:tcPr>
        <w:p w14:paraId="5BAEEDE0" w14:textId="11F08EC1" w:rsidR="00B2183E" w:rsidRDefault="00B2183E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2B4421">
            <w:rPr>
              <w:caps/>
              <w:noProof/>
              <w:color w:val="808080" w:themeColor="background1" w:themeShade="80"/>
              <w:sz w:val="18"/>
              <w:szCs w:val="18"/>
            </w:rPr>
            <w:t>3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2EF9E2E" w14:textId="20D6E272" w:rsidR="00B2183E" w:rsidRPr="00DF4821" w:rsidRDefault="00B2183E" w:rsidP="00DF4821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573AF" w14:textId="77777777" w:rsidR="009E4CCA" w:rsidRDefault="009E4CCA" w:rsidP="002E7950">
      <w:r>
        <w:separator/>
      </w:r>
    </w:p>
  </w:footnote>
  <w:footnote w:type="continuationSeparator" w:id="0">
    <w:p w14:paraId="666A14CB" w14:textId="77777777" w:rsidR="009E4CCA" w:rsidRDefault="009E4CCA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08C79" w14:textId="77777777" w:rsidR="00B2183E" w:rsidRDefault="00B2183E">
    <w:pPr>
      <w:pStyle w:val="Header"/>
    </w:pPr>
  </w:p>
  <w:p w14:paraId="07A4E12A" w14:textId="4EF7C294" w:rsidR="00B2183E" w:rsidRDefault="00B2183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7FBD510" wp14:editId="7329A8F7">
              <wp:simplePos x="0" y="0"/>
              <wp:positionH relativeFrom="margin">
                <wp:posOffset>0</wp:posOffset>
              </wp:positionH>
              <wp:positionV relativeFrom="page">
                <wp:posOffset>477520</wp:posOffset>
              </wp:positionV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6E5B8B" w14:textId="246191B7" w:rsidR="00B2183E" w:rsidRDefault="009E4CCA" w:rsidP="0047339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left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roofErr w:type="spellStart"/>
                              <w:proofErr w:type="gramStart"/>
                              <w:r w:rsidR="00045E7B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ენერგეტიკული</w:t>
                              </w:r>
                              <w:proofErr w:type="spellEnd"/>
                              <w:proofErr w:type="gramEnd"/>
                              <w:r w:rsidR="00045E7B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045E7B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ობიექტების</w:t>
                              </w:r>
                              <w:proofErr w:type="spellEnd"/>
                              <w:r w:rsidR="00045E7B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 </w:t>
                              </w:r>
                              <w:proofErr w:type="spellStart"/>
                              <w:r w:rsidR="00045E7B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დიზელ</w:t>
                              </w:r>
                              <w:proofErr w:type="spellEnd"/>
                              <w:r w:rsidR="00045E7B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045E7B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გენერატორების</w:t>
                              </w:r>
                              <w:proofErr w:type="spellEnd"/>
                              <w:r w:rsidR="00045E7B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045E7B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ყოველთვიური</w:t>
                              </w:r>
                              <w:proofErr w:type="spellEnd"/>
                              <w:r w:rsidR="00045E7B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045E7B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გეგმიური</w:t>
                              </w:r>
                              <w:proofErr w:type="spellEnd"/>
                              <w:r w:rsidR="00045E7B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045E7B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მომსახურების</w:t>
                              </w:r>
                              <w:proofErr w:type="spellEnd"/>
                              <w:r w:rsidR="00045E7B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045E7B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ტენდერი</w:t>
                              </w:r>
                              <w:proofErr w:type="spellEnd"/>
                            </w:sdtContent>
                          </w:sdt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B2183E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B2183E" w:rsidRPr="008B4EA8">
                            <w:rPr>
                              <w:rFonts w:asciiTheme="minorHAnsi" w:hAnsiTheme="minorHAnsi" w:cstheme="minorHAnsi"/>
                              <w:b/>
                              <w:caps/>
                              <w:color w:val="FF0000"/>
                              <w:shd w:val="clear" w:color="auto" w:fill="FFFFFF" w:themeFill="background1"/>
                            </w:rPr>
                            <w:t>LIMITED USE (intended audience only)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7FBD510" id="Rectangle 197" o:spid="_x0000_s1029" style="position:absolute;left:0;text-align:left;margin-left:0;margin-top:37.6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" o:allowoverlap="f" fillcolor="#4f81bd [3204]" stroked="f" strokeweight="2pt">
              <v:textbox style="mso-fit-shape-to-text:t">
                <w:txbxContent>
                  <w:p w14:paraId="376E5B8B" w14:textId="246191B7" w:rsidR="00B2183E" w:rsidRDefault="00D45188" w:rsidP="0047339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left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045E7B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ენერგეტიკული ობიექტების  დიზელ გენერატორების ყოველთვიური გეგმიური მომსახურების ტენდერი</w:t>
                        </w:r>
                      </w:sdtContent>
                    </w:sdt>
                    <w:r w:rsidR="00B2183E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B2183E">
                      <w:rPr>
                        <w:caps/>
                        <w:color w:val="FFFFFF" w:themeColor="background1"/>
                      </w:rPr>
                      <w:tab/>
                    </w:r>
                    <w:r w:rsidR="00B2183E">
                      <w:rPr>
                        <w:caps/>
                        <w:color w:val="FFFFFF" w:themeColor="background1"/>
                      </w:rPr>
                      <w:tab/>
                    </w:r>
                    <w:r w:rsidR="00B2183E">
                      <w:rPr>
                        <w:caps/>
                        <w:color w:val="FFFFFF" w:themeColor="background1"/>
                      </w:rPr>
                      <w:tab/>
                    </w:r>
                    <w:r w:rsidR="00B2183E">
                      <w:rPr>
                        <w:caps/>
                        <w:color w:val="FFFFFF" w:themeColor="background1"/>
                      </w:rPr>
                      <w:tab/>
                    </w:r>
                    <w:r w:rsidR="00B2183E">
                      <w:rPr>
                        <w:caps/>
                        <w:color w:val="FFFFFF" w:themeColor="background1"/>
                      </w:rPr>
                      <w:tab/>
                    </w:r>
                    <w:r w:rsidR="00B2183E">
                      <w:rPr>
                        <w:caps/>
                        <w:color w:val="FFFFFF" w:themeColor="background1"/>
                      </w:rPr>
                      <w:tab/>
                    </w:r>
                    <w:r w:rsidR="00B2183E">
                      <w:rPr>
                        <w:caps/>
                        <w:color w:val="FFFFFF" w:themeColor="background1"/>
                      </w:rPr>
                      <w:tab/>
                    </w:r>
                    <w:r w:rsidR="00B2183E">
                      <w:rPr>
                        <w:caps/>
                        <w:color w:val="FFFFFF" w:themeColor="background1"/>
                      </w:rPr>
                      <w:tab/>
                    </w:r>
                    <w:r w:rsidR="00B2183E">
                      <w:rPr>
                        <w:caps/>
                        <w:color w:val="FFFFFF" w:themeColor="background1"/>
                      </w:rPr>
                      <w:tab/>
                    </w:r>
                    <w:r w:rsidR="00B2183E">
                      <w:rPr>
                        <w:caps/>
                        <w:color w:val="FFFFFF" w:themeColor="background1"/>
                      </w:rPr>
                      <w:tab/>
                    </w:r>
                    <w:r w:rsidR="00B2183E">
                      <w:rPr>
                        <w:caps/>
                        <w:color w:val="FFFFFF" w:themeColor="background1"/>
                      </w:rPr>
                      <w:tab/>
                    </w:r>
                    <w:r w:rsidR="00B2183E">
                      <w:rPr>
                        <w:caps/>
                        <w:color w:val="FFFFFF" w:themeColor="background1"/>
                      </w:rPr>
                      <w:tab/>
                    </w:r>
                    <w:r w:rsidR="00B2183E">
                      <w:rPr>
                        <w:caps/>
                        <w:color w:val="FFFFFF" w:themeColor="background1"/>
                      </w:rPr>
                      <w:tab/>
                    </w:r>
                    <w:r w:rsidR="00B2183E">
                      <w:rPr>
                        <w:caps/>
                        <w:color w:val="FFFFFF" w:themeColor="background1"/>
                      </w:rPr>
                      <w:tab/>
                    </w:r>
                    <w:r w:rsidR="00B2183E">
                      <w:rPr>
                        <w:caps/>
                        <w:color w:val="FFFFFF" w:themeColor="background1"/>
                      </w:rPr>
                      <w:tab/>
                    </w:r>
                    <w:r w:rsidR="00B2183E">
                      <w:rPr>
                        <w:caps/>
                        <w:color w:val="FFFFFF" w:themeColor="background1"/>
                      </w:rPr>
                      <w:tab/>
                    </w:r>
                    <w:r w:rsidR="00B2183E">
                      <w:rPr>
                        <w:caps/>
                        <w:color w:val="FFFFFF" w:themeColor="background1"/>
                      </w:rPr>
                      <w:tab/>
                    </w:r>
                    <w:r w:rsidR="00B2183E">
                      <w:rPr>
                        <w:caps/>
                        <w:color w:val="FFFFFF" w:themeColor="background1"/>
                      </w:rPr>
                      <w:tab/>
                    </w:r>
                    <w:r w:rsidR="00B2183E">
                      <w:rPr>
                        <w:caps/>
                        <w:color w:val="FFFFFF" w:themeColor="background1"/>
                      </w:rPr>
                      <w:tab/>
                    </w:r>
                    <w:r w:rsidR="00B2183E">
                      <w:rPr>
                        <w:caps/>
                        <w:color w:val="FFFFFF" w:themeColor="background1"/>
                      </w:rPr>
                      <w:tab/>
                    </w:r>
                    <w:r w:rsidR="00B2183E">
                      <w:rPr>
                        <w:caps/>
                        <w:color w:val="FFFFFF" w:themeColor="background1"/>
                      </w:rPr>
                      <w:tab/>
                    </w:r>
                    <w:r w:rsidR="00B2183E">
                      <w:rPr>
                        <w:caps/>
                        <w:color w:val="FFFFFF" w:themeColor="background1"/>
                      </w:rPr>
                      <w:tab/>
                    </w:r>
                    <w:r w:rsidR="00B2183E">
                      <w:rPr>
                        <w:caps/>
                        <w:color w:val="FFFFFF" w:themeColor="background1"/>
                      </w:rPr>
                      <w:tab/>
                    </w:r>
                    <w:r w:rsidR="00B2183E">
                      <w:rPr>
                        <w:caps/>
                        <w:color w:val="FFFFFF" w:themeColor="background1"/>
                      </w:rPr>
                      <w:tab/>
                    </w:r>
                    <w:r w:rsidR="00B2183E">
                      <w:rPr>
                        <w:caps/>
                        <w:color w:val="FFFFFF" w:themeColor="background1"/>
                      </w:rPr>
                      <w:tab/>
                    </w:r>
                    <w:r w:rsidR="00B2183E">
                      <w:rPr>
                        <w:caps/>
                        <w:color w:val="FFFFFF" w:themeColor="background1"/>
                      </w:rPr>
                      <w:tab/>
                    </w:r>
                    <w:r w:rsidR="00B2183E">
                      <w:rPr>
                        <w:caps/>
                        <w:color w:val="FFFFFF" w:themeColor="background1"/>
                      </w:rPr>
                      <w:tab/>
                    </w:r>
                    <w:r w:rsidR="00B2183E">
                      <w:rPr>
                        <w:caps/>
                        <w:color w:val="FFFFFF" w:themeColor="background1"/>
                      </w:rPr>
                      <w:tab/>
                    </w:r>
                    <w:r w:rsidR="00B2183E">
                      <w:rPr>
                        <w:caps/>
                        <w:color w:val="FFFFFF" w:themeColor="background1"/>
                      </w:rPr>
                      <w:tab/>
                    </w:r>
                    <w:r w:rsidR="00B2183E">
                      <w:rPr>
                        <w:caps/>
                        <w:color w:val="FFFFFF" w:themeColor="background1"/>
                      </w:rPr>
                      <w:tab/>
                    </w:r>
                    <w:r w:rsidR="00B2183E">
                      <w:rPr>
                        <w:caps/>
                        <w:color w:val="FFFFFF" w:themeColor="background1"/>
                      </w:rPr>
                      <w:tab/>
                    </w:r>
                    <w:r w:rsidR="00B2183E">
                      <w:rPr>
                        <w:caps/>
                        <w:color w:val="FFFFFF" w:themeColor="background1"/>
                      </w:rPr>
                      <w:tab/>
                    </w:r>
                    <w:r w:rsidR="00B2183E">
                      <w:rPr>
                        <w:caps/>
                        <w:color w:val="FFFFFF" w:themeColor="background1"/>
                      </w:rPr>
                      <w:tab/>
                    </w:r>
                    <w:r w:rsidR="00B2183E">
                      <w:rPr>
                        <w:caps/>
                        <w:color w:val="FFFFFF" w:themeColor="background1"/>
                      </w:rPr>
                      <w:tab/>
                    </w:r>
                    <w:r w:rsidR="00B2183E">
                      <w:rPr>
                        <w:caps/>
                        <w:color w:val="FFFFFF" w:themeColor="background1"/>
                      </w:rPr>
                      <w:tab/>
                    </w:r>
                    <w:r w:rsidR="00B2183E">
                      <w:rPr>
                        <w:caps/>
                        <w:color w:val="FFFFFF" w:themeColor="background1"/>
                      </w:rPr>
                      <w:tab/>
                    </w:r>
                    <w:r w:rsidR="00B2183E">
                      <w:rPr>
                        <w:caps/>
                        <w:color w:val="FFFFFF" w:themeColor="background1"/>
                      </w:rPr>
                      <w:tab/>
                    </w:r>
                    <w:r w:rsidR="00B2183E">
                      <w:rPr>
                        <w:caps/>
                        <w:color w:val="FFFFFF" w:themeColor="background1"/>
                      </w:rPr>
                      <w:tab/>
                    </w:r>
                    <w:r w:rsidR="00B2183E" w:rsidRPr="008B4EA8">
                      <w:rPr>
                        <w:rFonts w:asciiTheme="minorHAnsi" w:hAnsiTheme="minorHAnsi" w:cstheme="minorHAnsi"/>
                        <w:b/>
                        <w:caps/>
                        <w:color w:val="FF0000"/>
                        <w:shd w:val="clear" w:color="auto" w:fill="FFFFFF" w:themeFill="background1"/>
                      </w:rPr>
                      <w:t>LIMITED USE (intended audience only)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EDF89" w14:textId="684350F2" w:rsidR="00B2183E" w:rsidRPr="00473393" w:rsidRDefault="00B2183E" w:rsidP="0047339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98546DA" wp14:editId="3364B0A3">
          <wp:simplePos x="0" y="0"/>
          <wp:positionH relativeFrom="column">
            <wp:posOffset>74295</wp:posOffset>
          </wp:positionH>
          <wp:positionV relativeFrom="paragraph">
            <wp:posOffset>147402</wp:posOffset>
          </wp:positionV>
          <wp:extent cx="730250" cy="38708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387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197A"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1E336EA1" wp14:editId="7208C1C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476885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579FC6" w14:textId="5133103B" w:rsidR="00B2183E" w:rsidRPr="002C197A" w:rsidRDefault="00B2183E" w:rsidP="002C197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</w:pPr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 xml:space="preserve">სს </w:t>
                          </w:r>
                          <w:proofErr w:type="spellStart"/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>ჯორჯიან</w:t>
                          </w:r>
                          <w:proofErr w:type="spellEnd"/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 xml:space="preserve"> </w:t>
                          </w:r>
                          <w:proofErr w:type="spellStart"/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>ქარდი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336EA1" id="Rectangle 1" o:spid="_x0000_s1030" style="position:absolute;left:0;text-align:left;margin-left:0;margin-top:0;width:468.5pt;height:21.3pt;z-index:-251655168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" o:allowoverlap="f" fillcolor="#4f81bd [3204]" stroked="f" strokeweight="2pt">
              <v:textbox style="mso-fit-shape-to-text:t">
                <w:txbxContent>
                  <w:p w14:paraId="40579FC6" w14:textId="5133103B" w:rsidR="00B2183E" w:rsidRPr="002C197A" w:rsidRDefault="00B2183E" w:rsidP="002C197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</w:pPr>
                    <w:r w:rsidRPr="002C197A"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  <w:t>სს ჯორჯიან ქარდი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11F6"/>
    <w:multiLevelType w:val="hybridMultilevel"/>
    <w:tmpl w:val="611A804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4A6043"/>
    <w:multiLevelType w:val="hybridMultilevel"/>
    <w:tmpl w:val="4AFC034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9DB4DF0"/>
    <w:multiLevelType w:val="hybridMultilevel"/>
    <w:tmpl w:val="4E58E742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0E2670C7"/>
    <w:multiLevelType w:val="multilevel"/>
    <w:tmpl w:val="28DE5B62"/>
    <w:numStyleLink w:val="hierarchy"/>
  </w:abstractNum>
  <w:abstractNum w:abstractNumId="4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E27D85"/>
    <w:multiLevelType w:val="hybridMultilevel"/>
    <w:tmpl w:val="3452AA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1E0227"/>
    <w:multiLevelType w:val="hybridMultilevel"/>
    <w:tmpl w:val="852A20C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23B76E02"/>
    <w:multiLevelType w:val="hybridMultilevel"/>
    <w:tmpl w:val="31E0D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B6380"/>
    <w:multiLevelType w:val="hybridMultilevel"/>
    <w:tmpl w:val="F74A969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2F9F2539"/>
    <w:multiLevelType w:val="hybridMultilevel"/>
    <w:tmpl w:val="4A7E2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04504"/>
    <w:multiLevelType w:val="hybridMultilevel"/>
    <w:tmpl w:val="CE284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F0518"/>
    <w:multiLevelType w:val="hybridMultilevel"/>
    <w:tmpl w:val="4C7A5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10F23"/>
    <w:multiLevelType w:val="hybridMultilevel"/>
    <w:tmpl w:val="C49ABC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AC9490C"/>
    <w:multiLevelType w:val="multilevel"/>
    <w:tmpl w:val="28DE5B62"/>
    <w:styleLink w:val="hierarchy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0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F8D096A"/>
    <w:multiLevelType w:val="hybridMultilevel"/>
    <w:tmpl w:val="43B4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A1278"/>
    <w:multiLevelType w:val="hybridMultilevel"/>
    <w:tmpl w:val="72465A9E"/>
    <w:lvl w:ilvl="0" w:tplc="3CA60DC6">
      <w:start w:val="1"/>
      <w:numFmt w:val="bullet"/>
      <w:pStyle w:val="a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E2FB2"/>
    <w:multiLevelType w:val="multilevel"/>
    <w:tmpl w:val="DB6C4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18" w15:restartNumberingAfterBreak="0">
    <w:nsid w:val="5C091673"/>
    <w:multiLevelType w:val="hybridMultilevel"/>
    <w:tmpl w:val="E1C84A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D762B"/>
    <w:multiLevelType w:val="hybridMultilevel"/>
    <w:tmpl w:val="324C0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22C8D"/>
    <w:multiLevelType w:val="hybridMultilevel"/>
    <w:tmpl w:val="983CB48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67DD4FF3"/>
    <w:multiLevelType w:val="hybridMultilevel"/>
    <w:tmpl w:val="D40AFDF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2" w15:restartNumberingAfterBreak="0">
    <w:nsid w:val="71A52942"/>
    <w:multiLevelType w:val="multilevel"/>
    <w:tmpl w:val="09B0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0150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3EF68FA"/>
    <w:multiLevelType w:val="hybridMultilevel"/>
    <w:tmpl w:val="08EA584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25"/>
  </w:num>
  <w:num w:numId="4">
    <w:abstractNumId w:val="15"/>
  </w:num>
  <w:num w:numId="5">
    <w:abstractNumId w:val="13"/>
  </w:num>
  <w:num w:numId="6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7">
    <w:abstractNumId w:val="14"/>
  </w:num>
  <w:num w:numId="8">
    <w:abstractNumId w:val="5"/>
  </w:num>
  <w:num w:numId="9">
    <w:abstractNumId w:val="22"/>
  </w:num>
  <w:num w:numId="10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11">
    <w:abstractNumId w:val="10"/>
  </w:num>
  <w:num w:numId="12">
    <w:abstractNumId w:val="24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8"/>
  </w:num>
  <w:num w:numId="16">
    <w:abstractNumId w:val="23"/>
  </w:num>
  <w:num w:numId="17">
    <w:abstractNumId w:val="7"/>
  </w:num>
  <w:num w:numId="18">
    <w:abstractNumId w:val="12"/>
  </w:num>
  <w:num w:numId="19">
    <w:abstractNumId w:val="20"/>
  </w:num>
  <w:num w:numId="20">
    <w:abstractNumId w:val="0"/>
  </w:num>
  <w:num w:numId="21">
    <w:abstractNumId w:val="1"/>
  </w:num>
  <w:num w:numId="22">
    <w:abstractNumId w:val="6"/>
  </w:num>
  <w:num w:numId="23">
    <w:abstractNumId w:val="2"/>
  </w:num>
  <w:num w:numId="24">
    <w:abstractNumId w:val="8"/>
  </w:num>
  <w:num w:numId="25">
    <w:abstractNumId w:val="21"/>
  </w:num>
  <w:num w:numId="26">
    <w:abstractNumId w:val="19"/>
  </w:num>
  <w:num w:numId="27">
    <w:abstractNumId w:val="9"/>
  </w:num>
  <w:num w:numId="28">
    <w:abstractNumId w:val="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6B"/>
    <w:rsid w:val="000008A0"/>
    <w:rsid w:val="00000AAE"/>
    <w:rsid w:val="00000B97"/>
    <w:rsid w:val="00001143"/>
    <w:rsid w:val="000014AB"/>
    <w:rsid w:val="000014E3"/>
    <w:rsid w:val="00001BAC"/>
    <w:rsid w:val="00002D69"/>
    <w:rsid w:val="00003D16"/>
    <w:rsid w:val="00004421"/>
    <w:rsid w:val="00004BF5"/>
    <w:rsid w:val="00004E6D"/>
    <w:rsid w:val="00005555"/>
    <w:rsid w:val="00005749"/>
    <w:rsid w:val="00007650"/>
    <w:rsid w:val="00007F09"/>
    <w:rsid w:val="0001066A"/>
    <w:rsid w:val="0001074A"/>
    <w:rsid w:val="00010FEB"/>
    <w:rsid w:val="00012EBC"/>
    <w:rsid w:val="000143A6"/>
    <w:rsid w:val="00014A44"/>
    <w:rsid w:val="00014D36"/>
    <w:rsid w:val="0001798C"/>
    <w:rsid w:val="00017FF9"/>
    <w:rsid w:val="00020414"/>
    <w:rsid w:val="00022489"/>
    <w:rsid w:val="00022497"/>
    <w:rsid w:val="000231FE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29E6"/>
    <w:rsid w:val="000340CA"/>
    <w:rsid w:val="000343B8"/>
    <w:rsid w:val="00034CDF"/>
    <w:rsid w:val="000354A8"/>
    <w:rsid w:val="00036C97"/>
    <w:rsid w:val="00036E44"/>
    <w:rsid w:val="0003726E"/>
    <w:rsid w:val="000374E9"/>
    <w:rsid w:val="0003764D"/>
    <w:rsid w:val="000376C1"/>
    <w:rsid w:val="00040389"/>
    <w:rsid w:val="000403DF"/>
    <w:rsid w:val="000408B2"/>
    <w:rsid w:val="00041E11"/>
    <w:rsid w:val="00042A2A"/>
    <w:rsid w:val="00044213"/>
    <w:rsid w:val="0004474C"/>
    <w:rsid w:val="00044CFC"/>
    <w:rsid w:val="000450D7"/>
    <w:rsid w:val="00045E7B"/>
    <w:rsid w:val="000465C6"/>
    <w:rsid w:val="0004682F"/>
    <w:rsid w:val="000470B3"/>
    <w:rsid w:val="00050342"/>
    <w:rsid w:val="00053C9C"/>
    <w:rsid w:val="000541D9"/>
    <w:rsid w:val="000542D1"/>
    <w:rsid w:val="00054390"/>
    <w:rsid w:val="000557D3"/>
    <w:rsid w:val="000564FF"/>
    <w:rsid w:val="000567C9"/>
    <w:rsid w:val="00057B3E"/>
    <w:rsid w:val="00057E46"/>
    <w:rsid w:val="00060712"/>
    <w:rsid w:val="00061B2D"/>
    <w:rsid w:val="00062869"/>
    <w:rsid w:val="00062CCA"/>
    <w:rsid w:val="000631CE"/>
    <w:rsid w:val="00064662"/>
    <w:rsid w:val="00066E03"/>
    <w:rsid w:val="00066E17"/>
    <w:rsid w:val="00066EED"/>
    <w:rsid w:val="000677B5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53EF"/>
    <w:rsid w:val="00075A67"/>
    <w:rsid w:val="00075DC9"/>
    <w:rsid w:val="00075F91"/>
    <w:rsid w:val="000765C9"/>
    <w:rsid w:val="0007723D"/>
    <w:rsid w:val="0007758E"/>
    <w:rsid w:val="00077B0E"/>
    <w:rsid w:val="000807C6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45F4"/>
    <w:rsid w:val="00085DC8"/>
    <w:rsid w:val="00086C06"/>
    <w:rsid w:val="0008768B"/>
    <w:rsid w:val="00090551"/>
    <w:rsid w:val="00090688"/>
    <w:rsid w:val="00090905"/>
    <w:rsid w:val="0009194B"/>
    <w:rsid w:val="00091E01"/>
    <w:rsid w:val="000925C4"/>
    <w:rsid w:val="0009292C"/>
    <w:rsid w:val="000931E3"/>
    <w:rsid w:val="0009466E"/>
    <w:rsid w:val="00095340"/>
    <w:rsid w:val="000958F0"/>
    <w:rsid w:val="000961B1"/>
    <w:rsid w:val="00096376"/>
    <w:rsid w:val="0009643A"/>
    <w:rsid w:val="00096DA8"/>
    <w:rsid w:val="000975A5"/>
    <w:rsid w:val="00097B60"/>
    <w:rsid w:val="000A1471"/>
    <w:rsid w:val="000A186F"/>
    <w:rsid w:val="000A22A4"/>
    <w:rsid w:val="000A24E4"/>
    <w:rsid w:val="000A338F"/>
    <w:rsid w:val="000A35E3"/>
    <w:rsid w:val="000A3D6C"/>
    <w:rsid w:val="000A5D9C"/>
    <w:rsid w:val="000A629B"/>
    <w:rsid w:val="000B03DE"/>
    <w:rsid w:val="000B0E85"/>
    <w:rsid w:val="000B0F8B"/>
    <w:rsid w:val="000B16C5"/>
    <w:rsid w:val="000B19A6"/>
    <w:rsid w:val="000B265D"/>
    <w:rsid w:val="000B2686"/>
    <w:rsid w:val="000B26D2"/>
    <w:rsid w:val="000B2935"/>
    <w:rsid w:val="000B2BD8"/>
    <w:rsid w:val="000B3D46"/>
    <w:rsid w:val="000B44A8"/>
    <w:rsid w:val="000B57AD"/>
    <w:rsid w:val="000B5FCA"/>
    <w:rsid w:val="000B6C8F"/>
    <w:rsid w:val="000B732B"/>
    <w:rsid w:val="000B7E1D"/>
    <w:rsid w:val="000C0204"/>
    <w:rsid w:val="000C1C45"/>
    <w:rsid w:val="000C3473"/>
    <w:rsid w:val="000C37C9"/>
    <w:rsid w:val="000C5E85"/>
    <w:rsid w:val="000C61FD"/>
    <w:rsid w:val="000C78D2"/>
    <w:rsid w:val="000C796C"/>
    <w:rsid w:val="000D04A7"/>
    <w:rsid w:val="000D0C8B"/>
    <w:rsid w:val="000D1009"/>
    <w:rsid w:val="000D19A9"/>
    <w:rsid w:val="000D1CB3"/>
    <w:rsid w:val="000D20DB"/>
    <w:rsid w:val="000D27D5"/>
    <w:rsid w:val="000D43FE"/>
    <w:rsid w:val="000D456F"/>
    <w:rsid w:val="000D5245"/>
    <w:rsid w:val="000D55CC"/>
    <w:rsid w:val="000D5BE6"/>
    <w:rsid w:val="000D5F93"/>
    <w:rsid w:val="000D6391"/>
    <w:rsid w:val="000D6711"/>
    <w:rsid w:val="000D6943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5F9"/>
    <w:rsid w:val="000E7F79"/>
    <w:rsid w:val="000F04E0"/>
    <w:rsid w:val="000F0687"/>
    <w:rsid w:val="000F06A9"/>
    <w:rsid w:val="000F0BBD"/>
    <w:rsid w:val="000F18B5"/>
    <w:rsid w:val="000F24AC"/>
    <w:rsid w:val="000F30A4"/>
    <w:rsid w:val="000F33B1"/>
    <w:rsid w:val="000F4C43"/>
    <w:rsid w:val="000F534B"/>
    <w:rsid w:val="00100580"/>
    <w:rsid w:val="00100A0F"/>
    <w:rsid w:val="00102B34"/>
    <w:rsid w:val="00102DAE"/>
    <w:rsid w:val="0010393A"/>
    <w:rsid w:val="0010412E"/>
    <w:rsid w:val="001049E0"/>
    <w:rsid w:val="00105943"/>
    <w:rsid w:val="001059F6"/>
    <w:rsid w:val="0010629D"/>
    <w:rsid w:val="0010717D"/>
    <w:rsid w:val="00107241"/>
    <w:rsid w:val="00107BB1"/>
    <w:rsid w:val="00110782"/>
    <w:rsid w:val="00110F95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3118"/>
    <w:rsid w:val="00124C9C"/>
    <w:rsid w:val="00124CC0"/>
    <w:rsid w:val="0012529B"/>
    <w:rsid w:val="001263F4"/>
    <w:rsid w:val="00126B63"/>
    <w:rsid w:val="00126F8A"/>
    <w:rsid w:val="00130BC3"/>
    <w:rsid w:val="00130F4D"/>
    <w:rsid w:val="00131071"/>
    <w:rsid w:val="00131088"/>
    <w:rsid w:val="001311B8"/>
    <w:rsid w:val="001318E4"/>
    <w:rsid w:val="00132871"/>
    <w:rsid w:val="00133D43"/>
    <w:rsid w:val="00134004"/>
    <w:rsid w:val="00134D44"/>
    <w:rsid w:val="001358F7"/>
    <w:rsid w:val="00135D87"/>
    <w:rsid w:val="00136569"/>
    <w:rsid w:val="00136746"/>
    <w:rsid w:val="00136908"/>
    <w:rsid w:val="0013798D"/>
    <w:rsid w:val="0014083E"/>
    <w:rsid w:val="00140F21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85E"/>
    <w:rsid w:val="00146BCF"/>
    <w:rsid w:val="0014760D"/>
    <w:rsid w:val="0014784E"/>
    <w:rsid w:val="00147AC7"/>
    <w:rsid w:val="00150B52"/>
    <w:rsid w:val="00152256"/>
    <w:rsid w:val="001523EF"/>
    <w:rsid w:val="001526A4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2C26"/>
    <w:rsid w:val="00163885"/>
    <w:rsid w:val="00165336"/>
    <w:rsid w:val="0016613A"/>
    <w:rsid w:val="001661D7"/>
    <w:rsid w:val="0016643D"/>
    <w:rsid w:val="001665D6"/>
    <w:rsid w:val="0016683C"/>
    <w:rsid w:val="00170BAF"/>
    <w:rsid w:val="00170F53"/>
    <w:rsid w:val="00171141"/>
    <w:rsid w:val="001714C1"/>
    <w:rsid w:val="00171DA2"/>
    <w:rsid w:val="00171EBC"/>
    <w:rsid w:val="0017460C"/>
    <w:rsid w:val="001746A8"/>
    <w:rsid w:val="00175236"/>
    <w:rsid w:val="00175293"/>
    <w:rsid w:val="001753C9"/>
    <w:rsid w:val="00177CF8"/>
    <w:rsid w:val="001804C8"/>
    <w:rsid w:val="001808C4"/>
    <w:rsid w:val="001808C5"/>
    <w:rsid w:val="001809E2"/>
    <w:rsid w:val="0018166E"/>
    <w:rsid w:val="00183591"/>
    <w:rsid w:val="0018392F"/>
    <w:rsid w:val="0018557C"/>
    <w:rsid w:val="001860C5"/>
    <w:rsid w:val="001864ED"/>
    <w:rsid w:val="00187CD4"/>
    <w:rsid w:val="00190B82"/>
    <w:rsid w:val="00190CEC"/>
    <w:rsid w:val="001930CE"/>
    <w:rsid w:val="00193593"/>
    <w:rsid w:val="001936DC"/>
    <w:rsid w:val="00194097"/>
    <w:rsid w:val="001942DE"/>
    <w:rsid w:val="00194E43"/>
    <w:rsid w:val="001955D6"/>
    <w:rsid w:val="001968BE"/>
    <w:rsid w:val="00196B4C"/>
    <w:rsid w:val="001974E3"/>
    <w:rsid w:val="001976E5"/>
    <w:rsid w:val="00197D6F"/>
    <w:rsid w:val="001A018B"/>
    <w:rsid w:val="001A04B4"/>
    <w:rsid w:val="001A0679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88F"/>
    <w:rsid w:val="001A6ED1"/>
    <w:rsid w:val="001A7D80"/>
    <w:rsid w:val="001B0369"/>
    <w:rsid w:val="001B10C4"/>
    <w:rsid w:val="001B111F"/>
    <w:rsid w:val="001B1918"/>
    <w:rsid w:val="001B2305"/>
    <w:rsid w:val="001B2D52"/>
    <w:rsid w:val="001B32D3"/>
    <w:rsid w:val="001B3BE3"/>
    <w:rsid w:val="001B47CD"/>
    <w:rsid w:val="001B4BFC"/>
    <w:rsid w:val="001B5A0D"/>
    <w:rsid w:val="001B7104"/>
    <w:rsid w:val="001B74DE"/>
    <w:rsid w:val="001B75F8"/>
    <w:rsid w:val="001B7B64"/>
    <w:rsid w:val="001B7CA1"/>
    <w:rsid w:val="001C4243"/>
    <w:rsid w:val="001C46A9"/>
    <w:rsid w:val="001C5599"/>
    <w:rsid w:val="001C5959"/>
    <w:rsid w:val="001C71D6"/>
    <w:rsid w:val="001C71E4"/>
    <w:rsid w:val="001D01D6"/>
    <w:rsid w:val="001D0597"/>
    <w:rsid w:val="001D111E"/>
    <w:rsid w:val="001D116B"/>
    <w:rsid w:val="001D1AEC"/>
    <w:rsid w:val="001D1D9E"/>
    <w:rsid w:val="001D233D"/>
    <w:rsid w:val="001D273A"/>
    <w:rsid w:val="001D49B4"/>
    <w:rsid w:val="001D6A62"/>
    <w:rsid w:val="001D741B"/>
    <w:rsid w:val="001D7735"/>
    <w:rsid w:val="001E002D"/>
    <w:rsid w:val="001E0741"/>
    <w:rsid w:val="001E1F56"/>
    <w:rsid w:val="001E27E5"/>
    <w:rsid w:val="001E32D3"/>
    <w:rsid w:val="001E39A5"/>
    <w:rsid w:val="001E4351"/>
    <w:rsid w:val="001E49A0"/>
    <w:rsid w:val="001E5C74"/>
    <w:rsid w:val="001E650C"/>
    <w:rsid w:val="001E6835"/>
    <w:rsid w:val="001E774F"/>
    <w:rsid w:val="001E78CD"/>
    <w:rsid w:val="001E7E50"/>
    <w:rsid w:val="001F02EC"/>
    <w:rsid w:val="001F0E1A"/>
    <w:rsid w:val="001F114B"/>
    <w:rsid w:val="001F2A41"/>
    <w:rsid w:val="001F2F55"/>
    <w:rsid w:val="001F3D3B"/>
    <w:rsid w:val="001F3E45"/>
    <w:rsid w:val="001F66B8"/>
    <w:rsid w:val="001F672D"/>
    <w:rsid w:val="001F6E52"/>
    <w:rsid w:val="001F6F1E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7C99"/>
    <w:rsid w:val="00210ABE"/>
    <w:rsid w:val="00210CC2"/>
    <w:rsid w:val="002119A6"/>
    <w:rsid w:val="00211C25"/>
    <w:rsid w:val="00211DB4"/>
    <w:rsid w:val="002126AB"/>
    <w:rsid w:val="00212A9D"/>
    <w:rsid w:val="00212AFD"/>
    <w:rsid w:val="00212CBC"/>
    <w:rsid w:val="00213344"/>
    <w:rsid w:val="0021334B"/>
    <w:rsid w:val="00214D82"/>
    <w:rsid w:val="002150A9"/>
    <w:rsid w:val="0021529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260"/>
    <w:rsid w:val="00233542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4CBE"/>
    <w:rsid w:val="0024542E"/>
    <w:rsid w:val="00247498"/>
    <w:rsid w:val="00250A35"/>
    <w:rsid w:val="00250BC1"/>
    <w:rsid w:val="00251564"/>
    <w:rsid w:val="002518AE"/>
    <w:rsid w:val="00251AFF"/>
    <w:rsid w:val="002520F4"/>
    <w:rsid w:val="0025272F"/>
    <w:rsid w:val="00253E92"/>
    <w:rsid w:val="00253FD3"/>
    <w:rsid w:val="00257BA7"/>
    <w:rsid w:val="0026066C"/>
    <w:rsid w:val="002608A5"/>
    <w:rsid w:val="00260B4C"/>
    <w:rsid w:val="002613AC"/>
    <w:rsid w:val="00262B0B"/>
    <w:rsid w:val="00263082"/>
    <w:rsid w:val="002632E2"/>
    <w:rsid w:val="00263D4C"/>
    <w:rsid w:val="00263E69"/>
    <w:rsid w:val="00265447"/>
    <w:rsid w:val="00265970"/>
    <w:rsid w:val="0026668F"/>
    <w:rsid w:val="00266B6D"/>
    <w:rsid w:val="002678DF"/>
    <w:rsid w:val="0027027E"/>
    <w:rsid w:val="002704E3"/>
    <w:rsid w:val="002716DC"/>
    <w:rsid w:val="002719EA"/>
    <w:rsid w:val="00272054"/>
    <w:rsid w:val="002724ED"/>
    <w:rsid w:val="002727FD"/>
    <w:rsid w:val="00272A31"/>
    <w:rsid w:val="00272A5D"/>
    <w:rsid w:val="00272DFA"/>
    <w:rsid w:val="00273147"/>
    <w:rsid w:val="00273495"/>
    <w:rsid w:val="00273F01"/>
    <w:rsid w:val="002745DC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D4A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168"/>
    <w:rsid w:val="0029199E"/>
    <w:rsid w:val="00291A36"/>
    <w:rsid w:val="00291AC1"/>
    <w:rsid w:val="00293ADB"/>
    <w:rsid w:val="002941A2"/>
    <w:rsid w:val="0029429D"/>
    <w:rsid w:val="00294B09"/>
    <w:rsid w:val="00297E1E"/>
    <w:rsid w:val="002A037F"/>
    <w:rsid w:val="002A047B"/>
    <w:rsid w:val="002A07A2"/>
    <w:rsid w:val="002A0B92"/>
    <w:rsid w:val="002A173C"/>
    <w:rsid w:val="002A2EFD"/>
    <w:rsid w:val="002A35FD"/>
    <w:rsid w:val="002A3C27"/>
    <w:rsid w:val="002A4486"/>
    <w:rsid w:val="002A497C"/>
    <w:rsid w:val="002A4CDE"/>
    <w:rsid w:val="002A5D9F"/>
    <w:rsid w:val="002A68B1"/>
    <w:rsid w:val="002A7474"/>
    <w:rsid w:val="002A7836"/>
    <w:rsid w:val="002A7BA8"/>
    <w:rsid w:val="002B090B"/>
    <w:rsid w:val="002B152E"/>
    <w:rsid w:val="002B1E33"/>
    <w:rsid w:val="002B273F"/>
    <w:rsid w:val="002B3A06"/>
    <w:rsid w:val="002B43D5"/>
    <w:rsid w:val="002B4421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206"/>
    <w:rsid w:val="002B735C"/>
    <w:rsid w:val="002B7A2B"/>
    <w:rsid w:val="002B7C84"/>
    <w:rsid w:val="002B7E6B"/>
    <w:rsid w:val="002C0954"/>
    <w:rsid w:val="002C18D9"/>
    <w:rsid w:val="002C197A"/>
    <w:rsid w:val="002C1E25"/>
    <w:rsid w:val="002C23EF"/>
    <w:rsid w:val="002C3DA2"/>
    <w:rsid w:val="002C3E9C"/>
    <w:rsid w:val="002C47F7"/>
    <w:rsid w:val="002C4BF6"/>
    <w:rsid w:val="002C5181"/>
    <w:rsid w:val="002C6515"/>
    <w:rsid w:val="002C691C"/>
    <w:rsid w:val="002C7116"/>
    <w:rsid w:val="002C7B1C"/>
    <w:rsid w:val="002D047F"/>
    <w:rsid w:val="002D05DB"/>
    <w:rsid w:val="002D17B4"/>
    <w:rsid w:val="002D2B8A"/>
    <w:rsid w:val="002D2F37"/>
    <w:rsid w:val="002D37D6"/>
    <w:rsid w:val="002D3D66"/>
    <w:rsid w:val="002D3D80"/>
    <w:rsid w:val="002D3E24"/>
    <w:rsid w:val="002D40A9"/>
    <w:rsid w:val="002D4F9F"/>
    <w:rsid w:val="002D60F7"/>
    <w:rsid w:val="002D64DE"/>
    <w:rsid w:val="002D6608"/>
    <w:rsid w:val="002D6852"/>
    <w:rsid w:val="002D6FB3"/>
    <w:rsid w:val="002D7AAE"/>
    <w:rsid w:val="002D7E7D"/>
    <w:rsid w:val="002E0AB1"/>
    <w:rsid w:val="002E1240"/>
    <w:rsid w:val="002E1282"/>
    <w:rsid w:val="002E14C8"/>
    <w:rsid w:val="002E198E"/>
    <w:rsid w:val="002E1E18"/>
    <w:rsid w:val="002E2657"/>
    <w:rsid w:val="002E29A5"/>
    <w:rsid w:val="002E33B0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34B2"/>
    <w:rsid w:val="002F381A"/>
    <w:rsid w:val="002F3827"/>
    <w:rsid w:val="002F3A6B"/>
    <w:rsid w:val="002F4B55"/>
    <w:rsid w:val="002F5EE4"/>
    <w:rsid w:val="002F612D"/>
    <w:rsid w:val="002F69A8"/>
    <w:rsid w:val="002F70D0"/>
    <w:rsid w:val="002F7575"/>
    <w:rsid w:val="002F7ACE"/>
    <w:rsid w:val="002F7DFA"/>
    <w:rsid w:val="002F7E5D"/>
    <w:rsid w:val="0030022E"/>
    <w:rsid w:val="00301170"/>
    <w:rsid w:val="00302A7D"/>
    <w:rsid w:val="0030433D"/>
    <w:rsid w:val="0030434B"/>
    <w:rsid w:val="0030468F"/>
    <w:rsid w:val="00304760"/>
    <w:rsid w:val="003052A5"/>
    <w:rsid w:val="00305561"/>
    <w:rsid w:val="00305DD7"/>
    <w:rsid w:val="0030774D"/>
    <w:rsid w:val="0031052F"/>
    <w:rsid w:val="003109D7"/>
    <w:rsid w:val="003110EF"/>
    <w:rsid w:val="00311178"/>
    <w:rsid w:val="003112E7"/>
    <w:rsid w:val="00311948"/>
    <w:rsid w:val="00312387"/>
    <w:rsid w:val="00312687"/>
    <w:rsid w:val="00312EE0"/>
    <w:rsid w:val="00314B8B"/>
    <w:rsid w:val="00315122"/>
    <w:rsid w:val="003154D5"/>
    <w:rsid w:val="0031560E"/>
    <w:rsid w:val="003160B1"/>
    <w:rsid w:val="00316710"/>
    <w:rsid w:val="003174D5"/>
    <w:rsid w:val="003179F4"/>
    <w:rsid w:val="00317FB6"/>
    <w:rsid w:val="00321C0A"/>
    <w:rsid w:val="0032253E"/>
    <w:rsid w:val="003226E2"/>
    <w:rsid w:val="00323A1F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27C3F"/>
    <w:rsid w:val="0033013F"/>
    <w:rsid w:val="00330780"/>
    <w:rsid w:val="0033119C"/>
    <w:rsid w:val="003317A1"/>
    <w:rsid w:val="003317AB"/>
    <w:rsid w:val="00331F26"/>
    <w:rsid w:val="0033210F"/>
    <w:rsid w:val="00333E48"/>
    <w:rsid w:val="00334CF1"/>
    <w:rsid w:val="00334F65"/>
    <w:rsid w:val="00335407"/>
    <w:rsid w:val="003378E7"/>
    <w:rsid w:val="00337A56"/>
    <w:rsid w:val="003411F8"/>
    <w:rsid w:val="0034144D"/>
    <w:rsid w:val="00341F1C"/>
    <w:rsid w:val="003427B1"/>
    <w:rsid w:val="0034287F"/>
    <w:rsid w:val="003431D6"/>
    <w:rsid w:val="00343976"/>
    <w:rsid w:val="00343C27"/>
    <w:rsid w:val="00343EDB"/>
    <w:rsid w:val="003441A2"/>
    <w:rsid w:val="003444AA"/>
    <w:rsid w:val="00344CD0"/>
    <w:rsid w:val="0034508D"/>
    <w:rsid w:val="003459C0"/>
    <w:rsid w:val="00346257"/>
    <w:rsid w:val="0034696D"/>
    <w:rsid w:val="003470EE"/>
    <w:rsid w:val="0035019E"/>
    <w:rsid w:val="003508CC"/>
    <w:rsid w:val="003517DF"/>
    <w:rsid w:val="00351E9E"/>
    <w:rsid w:val="0035205C"/>
    <w:rsid w:val="00353759"/>
    <w:rsid w:val="003538A2"/>
    <w:rsid w:val="003539FD"/>
    <w:rsid w:val="00353CF1"/>
    <w:rsid w:val="00353DAF"/>
    <w:rsid w:val="0035420B"/>
    <w:rsid w:val="00356119"/>
    <w:rsid w:val="0035683E"/>
    <w:rsid w:val="00357A0A"/>
    <w:rsid w:val="00357A6A"/>
    <w:rsid w:val="0036076A"/>
    <w:rsid w:val="00361108"/>
    <w:rsid w:val="00361FEF"/>
    <w:rsid w:val="00364BC7"/>
    <w:rsid w:val="00367512"/>
    <w:rsid w:val="00367FC8"/>
    <w:rsid w:val="00370E21"/>
    <w:rsid w:val="00370F32"/>
    <w:rsid w:val="0037274A"/>
    <w:rsid w:val="00373551"/>
    <w:rsid w:val="00375189"/>
    <w:rsid w:val="00375369"/>
    <w:rsid w:val="0037563D"/>
    <w:rsid w:val="00375E71"/>
    <w:rsid w:val="00376494"/>
    <w:rsid w:val="003766BD"/>
    <w:rsid w:val="00376729"/>
    <w:rsid w:val="00376DB0"/>
    <w:rsid w:val="00376EE7"/>
    <w:rsid w:val="00377965"/>
    <w:rsid w:val="00377C23"/>
    <w:rsid w:val="00380151"/>
    <w:rsid w:val="0038072F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5CE4"/>
    <w:rsid w:val="0038669A"/>
    <w:rsid w:val="00386A48"/>
    <w:rsid w:val="00386D4B"/>
    <w:rsid w:val="0039046F"/>
    <w:rsid w:val="0039057B"/>
    <w:rsid w:val="003928E8"/>
    <w:rsid w:val="00392D6F"/>
    <w:rsid w:val="003934C0"/>
    <w:rsid w:val="00393544"/>
    <w:rsid w:val="003941A9"/>
    <w:rsid w:val="00395B52"/>
    <w:rsid w:val="00397AEE"/>
    <w:rsid w:val="00397FCA"/>
    <w:rsid w:val="003A02FF"/>
    <w:rsid w:val="003A06BD"/>
    <w:rsid w:val="003A0C08"/>
    <w:rsid w:val="003A16B3"/>
    <w:rsid w:val="003A1A6A"/>
    <w:rsid w:val="003A20DE"/>
    <w:rsid w:val="003A29EA"/>
    <w:rsid w:val="003A330F"/>
    <w:rsid w:val="003A4278"/>
    <w:rsid w:val="003A6326"/>
    <w:rsid w:val="003A6548"/>
    <w:rsid w:val="003A6CBF"/>
    <w:rsid w:val="003A756C"/>
    <w:rsid w:val="003B0893"/>
    <w:rsid w:val="003B089C"/>
    <w:rsid w:val="003B09E1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32FB"/>
    <w:rsid w:val="003C330B"/>
    <w:rsid w:val="003C3468"/>
    <w:rsid w:val="003C3479"/>
    <w:rsid w:val="003C34DD"/>
    <w:rsid w:val="003C3A85"/>
    <w:rsid w:val="003C4035"/>
    <w:rsid w:val="003C5CA7"/>
    <w:rsid w:val="003C6A44"/>
    <w:rsid w:val="003C6E06"/>
    <w:rsid w:val="003C6E17"/>
    <w:rsid w:val="003C7485"/>
    <w:rsid w:val="003C7E20"/>
    <w:rsid w:val="003D14DB"/>
    <w:rsid w:val="003D2199"/>
    <w:rsid w:val="003D2253"/>
    <w:rsid w:val="003D248F"/>
    <w:rsid w:val="003D2F87"/>
    <w:rsid w:val="003D354A"/>
    <w:rsid w:val="003D3F6D"/>
    <w:rsid w:val="003D4841"/>
    <w:rsid w:val="003D4917"/>
    <w:rsid w:val="003D4B3D"/>
    <w:rsid w:val="003D51AB"/>
    <w:rsid w:val="003D54BA"/>
    <w:rsid w:val="003D588A"/>
    <w:rsid w:val="003D6D9D"/>
    <w:rsid w:val="003D71A5"/>
    <w:rsid w:val="003E0692"/>
    <w:rsid w:val="003E0EC0"/>
    <w:rsid w:val="003E11E4"/>
    <w:rsid w:val="003E130F"/>
    <w:rsid w:val="003E1751"/>
    <w:rsid w:val="003E1A79"/>
    <w:rsid w:val="003E1D4C"/>
    <w:rsid w:val="003E2129"/>
    <w:rsid w:val="003E3142"/>
    <w:rsid w:val="003E32A5"/>
    <w:rsid w:val="003E5C14"/>
    <w:rsid w:val="003E649A"/>
    <w:rsid w:val="003E7346"/>
    <w:rsid w:val="003E73C1"/>
    <w:rsid w:val="003E744A"/>
    <w:rsid w:val="003E74AE"/>
    <w:rsid w:val="003E77B9"/>
    <w:rsid w:val="003F11A7"/>
    <w:rsid w:val="003F17C1"/>
    <w:rsid w:val="003F4B1B"/>
    <w:rsid w:val="003F55E2"/>
    <w:rsid w:val="003F57B1"/>
    <w:rsid w:val="003F59E6"/>
    <w:rsid w:val="003F78D6"/>
    <w:rsid w:val="003F7A13"/>
    <w:rsid w:val="004003ED"/>
    <w:rsid w:val="00400A22"/>
    <w:rsid w:val="00400A4A"/>
    <w:rsid w:val="00400EBA"/>
    <w:rsid w:val="00401AD5"/>
    <w:rsid w:val="00402FB0"/>
    <w:rsid w:val="00403571"/>
    <w:rsid w:val="00403594"/>
    <w:rsid w:val="0040424A"/>
    <w:rsid w:val="00405870"/>
    <w:rsid w:val="0040599F"/>
    <w:rsid w:val="0040655A"/>
    <w:rsid w:val="00406ED0"/>
    <w:rsid w:val="00407446"/>
    <w:rsid w:val="00410B46"/>
    <w:rsid w:val="00411423"/>
    <w:rsid w:val="00412818"/>
    <w:rsid w:val="004129C5"/>
    <w:rsid w:val="004131A7"/>
    <w:rsid w:val="004131EF"/>
    <w:rsid w:val="00414617"/>
    <w:rsid w:val="00414728"/>
    <w:rsid w:val="004154E6"/>
    <w:rsid w:val="00415766"/>
    <w:rsid w:val="00417390"/>
    <w:rsid w:val="00417A68"/>
    <w:rsid w:val="00420BA2"/>
    <w:rsid w:val="00420E73"/>
    <w:rsid w:val="004216E8"/>
    <w:rsid w:val="0042215C"/>
    <w:rsid w:val="004226BC"/>
    <w:rsid w:val="00422908"/>
    <w:rsid w:val="00422B40"/>
    <w:rsid w:val="00423D57"/>
    <w:rsid w:val="004247A8"/>
    <w:rsid w:val="00425963"/>
    <w:rsid w:val="0042666E"/>
    <w:rsid w:val="0042695A"/>
    <w:rsid w:val="0043020D"/>
    <w:rsid w:val="004303B2"/>
    <w:rsid w:val="00431269"/>
    <w:rsid w:val="00431DFC"/>
    <w:rsid w:val="00431E4D"/>
    <w:rsid w:val="0043224F"/>
    <w:rsid w:val="00432716"/>
    <w:rsid w:val="00433A40"/>
    <w:rsid w:val="004341A5"/>
    <w:rsid w:val="00435309"/>
    <w:rsid w:val="00435CF8"/>
    <w:rsid w:val="00437458"/>
    <w:rsid w:val="00437719"/>
    <w:rsid w:val="00437BFD"/>
    <w:rsid w:val="004409EA"/>
    <w:rsid w:val="00440ACE"/>
    <w:rsid w:val="00441D80"/>
    <w:rsid w:val="00442085"/>
    <w:rsid w:val="004425F8"/>
    <w:rsid w:val="0044265C"/>
    <w:rsid w:val="00442F45"/>
    <w:rsid w:val="0044338F"/>
    <w:rsid w:val="004435B8"/>
    <w:rsid w:val="00443E2C"/>
    <w:rsid w:val="00443F52"/>
    <w:rsid w:val="00444CDF"/>
    <w:rsid w:val="004458B4"/>
    <w:rsid w:val="00446D25"/>
    <w:rsid w:val="00446E07"/>
    <w:rsid w:val="0045357D"/>
    <w:rsid w:val="004537DB"/>
    <w:rsid w:val="00453D7B"/>
    <w:rsid w:val="0045593B"/>
    <w:rsid w:val="004563D5"/>
    <w:rsid w:val="00457B3B"/>
    <w:rsid w:val="00457F02"/>
    <w:rsid w:val="00460BF8"/>
    <w:rsid w:val="004617B1"/>
    <w:rsid w:val="00461B7D"/>
    <w:rsid w:val="00461D27"/>
    <w:rsid w:val="00461E69"/>
    <w:rsid w:val="00461FDA"/>
    <w:rsid w:val="00463854"/>
    <w:rsid w:val="00464B3E"/>
    <w:rsid w:val="00467787"/>
    <w:rsid w:val="00467A37"/>
    <w:rsid w:val="00470528"/>
    <w:rsid w:val="00470C4B"/>
    <w:rsid w:val="00471086"/>
    <w:rsid w:val="004712E6"/>
    <w:rsid w:val="00472A35"/>
    <w:rsid w:val="00473393"/>
    <w:rsid w:val="0047356C"/>
    <w:rsid w:val="00474399"/>
    <w:rsid w:val="00474F9E"/>
    <w:rsid w:val="004754C9"/>
    <w:rsid w:val="00475BE0"/>
    <w:rsid w:val="00475E58"/>
    <w:rsid w:val="00475F4A"/>
    <w:rsid w:val="004766DB"/>
    <w:rsid w:val="00476A9B"/>
    <w:rsid w:val="00476CCA"/>
    <w:rsid w:val="00476DF7"/>
    <w:rsid w:val="00477DAD"/>
    <w:rsid w:val="00480DC1"/>
    <w:rsid w:val="0048101D"/>
    <w:rsid w:val="00481452"/>
    <w:rsid w:val="004827AD"/>
    <w:rsid w:val="00483170"/>
    <w:rsid w:val="00483AE2"/>
    <w:rsid w:val="00484FEA"/>
    <w:rsid w:val="00485776"/>
    <w:rsid w:val="00485969"/>
    <w:rsid w:val="004859C4"/>
    <w:rsid w:val="00486A5D"/>
    <w:rsid w:val="004875AC"/>
    <w:rsid w:val="004900DB"/>
    <w:rsid w:val="00490159"/>
    <w:rsid w:val="0049038F"/>
    <w:rsid w:val="0049044B"/>
    <w:rsid w:val="004904B2"/>
    <w:rsid w:val="004906D4"/>
    <w:rsid w:val="00491199"/>
    <w:rsid w:val="00491736"/>
    <w:rsid w:val="00491E07"/>
    <w:rsid w:val="00492383"/>
    <w:rsid w:val="004935E0"/>
    <w:rsid w:val="00493C93"/>
    <w:rsid w:val="00495300"/>
    <w:rsid w:val="00495306"/>
    <w:rsid w:val="00495BF3"/>
    <w:rsid w:val="00496490"/>
    <w:rsid w:val="00497118"/>
    <w:rsid w:val="00497676"/>
    <w:rsid w:val="004A0A79"/>
    <w:rsid w:val="004A1619"/>
    <w:rsid w:val="004A25B4"/>
    <w:rsid w:val="004A2F71"/>
    <w:rsid w:val="004A3C39"/>
    <w:rsid w:val="004A47ED"/>
    <w:rsid w:val="004A5DF7"/>
    <w:rsid w:val="004A60C7"/>
    <w:rsid w:val="004A672D"/>
    <w:rsid w:val="004A6A93"/>
    <w:rsid w:val="004A6CBB"/>
    <w:rsid w:val="004A7ED3"/>
    <w:rsid w:val="004B0C34"/>
    <w:rsid w:val="004B13AA"/>
    <w:rsid w:val="004B1677"/>
    <w:rsid w:val="004B1B2E"/>
    <w:rsid w:val="004B1EB5"/>
    <w:rsid w:val="004B3240"/>
    <w:rsid w:val="004B33D2"/>
    <w:rsid w:val="004B3679"/>
    <w:rsid w:val="004B3D3A"/>
    <w:rsid w:val="004B58C6"/>
    <w:rsid w:val="004B76B9"/>
    <w:rsid w:val="004B7B46"/>
    <w:rsid w:val="004C039B"/>
    <w:rsid w:val="004C0CDB"/>
    <w:rsid w:val="004C22AB"/>
    <w:rsid w:val="004C3713"/>
    <w:rsid w:val="004C378F"/>
    <w:rsid w:val="004C4643"/>
    <w:rsid w:val="004C4877"/>
    <w:rsid w:val="004C6C65"/>
    <w:rsid w:val="004C6D35"/>
    <w:rsid w:val="004C7F99"/>
    <w:rsid w:val="004D04CE"/>
    <w:rsid w:val="004D10F0"/>
    <w:rsid w:val="004D13FF"/>
    <w:rsid w:val="004D14E7"/>
    <w:rsid w:val="004D1999"/>
    <w:rsid w:val="004D2201"/>
    <w:rsid w:val="004D32B5"/>
    <w:rsid w:val="004D4300"/>
    <w:rsid w:val="004D486D"/>
    <w:rsid w:val="004D7663"/>
    <w:rsid w:val="004D7943"/>
    <w:rsid w:val="004D7AD6"/>
    <w:rsid w:val="004D7DD1"/>
    <w:rsid w:val="004E02A6"/>
    <w:rsid w:val="004E101E"/>
    <w:rsid w:val="004E107A"/>
    <w:rsid w:val="004E129C"/>
    <w:rsid w:val="004E169C"/>
    <w:rsid w:val="004E2208"/>
    <w:rsid w:val="004E2753"/>
    <w:rsid w:val="004E40BF"/>
    <w:rsid w:val="004E528A"/>
    <w:rsid w:val="004E5C02"/>
    <w:rsid w:val="004E5E27"/>
    <w:rsid w:val="004E64F3"/>
    <w:rsid w:val="004E6C46"/>
    <w:rsid w:val="004E761B"/>
    <w:rsid w:val="004F0BC8"/>
    <w:rsid w:val="004F0CB3"/>
    <w:rsid w:val="004F10D7"/>
    <w:rsid w:val="004F1F22"/>
    <w:rsid w:val="004F2168"/>
    <w:rsid w:val="004F3462"/>
    <w:rsid w:val="004F3F1C"/>
    <w:rsid w:val="004F40BA"/>
    <w:rsid w:val="004F45D5"/>
    <w:rsid w:val="004F45F4"/>
    <w:rsid w:val="004F4894"/>
    <w:rsid w:val="004F71A5"/>
    <w:rsid w:val="00500461"/>
    <w:rsid w:val="00501AFA"/>
    <w:rsid w:val="00502418"/>
    <w:rsid w:val="00502BE0"/>
    <w:rsid w:val="00503183"/>
    <w:rsid w:val="00503BD9"/>
    <w:rsid w:val="00503C56"/>
    <w:rsid w:val="00503C99"/>
    <w:rsid w:val="00504660"/>
    <w:rsid w:val="0050474F"/>
    <w:rsid w:val="00504AAC"/>
    <w:rsid w:val="0050509D"/>
    <w:rsid w:val="0050527C"/>
    <w:rsid w:val="0050574B"/>
    <w:rsid w:val="00505762"/>
    <w:rsid w:val="00505FD9"/>
    <w:rsid w:val="005064F7"/>
    <w:rsid w:val="00506CA8"/>
    <w:rsid w:val="00507BB4"/>
    <w:rsid w:val="00510913"/>
    <w:rsid w:val="0051097C"/>
    <w:rsid w:val="00510C76"/>
    <w:rsid w:val="005135B1"/>
    <w:rsid w:val="00513C78"/>
    <w:rsid w:val="005143D9"/>
    <w:rsid w:val="00514877"/>
    <w:rsid w:val="00514AAB"/>
    <w:rsid w:val="00514FDE"/>
    <w:rsid w:val="00515E41"/>
    <w:rsid w:val="00516033"/>
    <w:rsid w:val="005209D7"/>
    <w:rsid w:val="00520A3B"/>
    <w:rsid w:val="0052112C"/>
    <w:rsid w:val="005218A5"/>
    <w:rsid w:val="0052265A"/>
    <w:rsid w:val="00522734"/>
    <w:rsid w:val="00522A51"/>
    <w:rsid w:val="00523EC9"/>
    <w:rsid w:val="00525339"/>
    <w:rsid w:val="005255D9"/>
    <w:rsid w:val="00525DD6"/>
    <w:rsid w:val="0052642A"/>
    <w:rsid w:val="00526B4F"/>
    <w:rsid w:val="00530A73"/>
    <w:rsid w:val="00530D0B"/>
    <w:rsid w:val="00531471"/>
    <w:rsid w:val="005326DF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0F0B"/>
    <w:rsid w:val="00540FC3"/>
    <w:rsid w:val="00541C9B"/>
    <w:rsid w:val="00541CBA"/>
    <w:rsid w:val="005426D6"/>
    <w:rsid w:val="00542DE1"/>
    <w:rsid w:val="00543DDD"/>
    <w:rsid w:val="00543EF7"/>
    <w:rsid w:val="00545273"/>
    <w:rsid w:val="005459F6"/>
    <w:rsid w:val="0054768E"/>
    <w:rsid w:val="00547E9F"/>
    <w:rsid w:val="00552C9F"/>
    <w:rsid w:val="00552DF3"/>
    <w:rsid w:val="00553830"/>
    <w:rsid w:val="0055436F"/>
    <w:rsid w:val="005550FD"/>
    <w:rsid w:val="005554F3"/>
    <w:rsid w:val="00555C6F"/>
    <w:rsid w:val="00555CF3"/>
    <w:rsid w:val="005569F8"/>
    <w:rsid w:val="00556D3A"/>
    <w:rsid w:val="00560453"/>
    <w:rsid w:val="005612DB"/>
    <w:rsid w:val="00561C2C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70A94"/>
    <w:rsid w:val="0057124E"/>
    <w:rsid w:val="005712F9"/>
    <w:rsid w:val="00571A48"/>
    <w:rsid w:val="00571A5B"/>
    <w:rsid w:val="005732F1"/>
    <w:rsid w:val="00573840"/>
    <w:rsid w:val="00574136"/>
    <w:rsid w:val="00574EEC"/>
    <w:rsid w:val="005761D0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52E3"/>
    <w:rsid w:val="005852FF"/>
    <w:rsid w:val="0058564E"/>
    <w:rsid w:val="00585CE7"/>
    <w:rsid w:val="00586A4B"/>
    <w:rsid w:val="00586B01"/>
    <w:rsid w:val="005918EE"/>
    <w:rsid w:val="00592A8B"/>
    <w:rsid w:val="00593AFF"/>
    <w:rsid w:val="0059408C"/>
    <w:rsid w:val="005940D7"/>
    <w:rsid w:val="00594C7A"/>
    <w:rsid w:val="00595821"/>
    <w:rsid w:val="00595ABC"/>
    <w:rsid w:val="0059615A"/>
    <w:rsid w:val="0059650C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3E2"/>
    <w:rsid w:val="005A78E3"/>
    <w:rsid w:val="005A7FE8"/>
    <w:rsid w:val="005B3EE2"/>
    <w:rsid w:val="005B4110"/>
    <w:rsid w:val="005B44F8"/>
    <w:rsid w:val="005B4D0D"/>
    <w:rsid w:val="005B5298"/>
    <w:rsid w:val="005B5D43"/>
    <w:rsid w:val="005B61B1"/>
    <w:rsid w:val="005C0795"/>
    <w:rsid w:val="005C17FD"/>
    <w:rsid w:val="005C1E52"/>
    <w:rsid w:val="005C285E"/>
    <w:rsid w:val="005C29BA"/>
    <w:rsid w:val="005C29FD"/>
    <w:rsid w:val="005C2A4F"/>
    <w:rsid w:val="005C42DD"/>
    <w:rsid w:val="005C4EC7"/>
    <w:rsid w:val="005C5079"/>
    <w:rsid w:val="005C57A8"/>
    <w:rsid w:val="005C5999"/>
    <w:rsid w:val="005C6233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0795"/>
    <w:rsid w:val="005E1A54"/>
    <w:rsid w:val="005E2EA5"/>
    <w:rsid w:val="005E33AA"/>
    <w:rsid w:val="005E54DF"/>
    <w:rsid w:val="005E5D48"/>
    <w:rsid w:val="005E6DCF"/>
    <w:rsid w:val="005E6DD1"/>
    <w:rsid w:val="005E6F80"/>
    <w:rsid w:val="005E77D7"/>
    <w:rsid w:val="005F0796"/>
    <w:rsid w:val="005F2891"/>
    <w:rsid w:val="005F2D56"/>
    <w:rsid w:val="005F2E67"/>
    <w:rsid w:val="005F4088"/>
    <w:rsid w:val="005F41C4"/>
    <w:rsid w:val="005F4C3A"/>
    <w:rsid w:val="005F5000"/>
    <w:rsid w:val="005F533B"/>
    <w:rsid w:val="005F5784"/>
    <w:rsid w:val="005F60AD"/>
    <w:rsid w:val="005F6199"/>
    <w:rsid w:val="005F6BFF"/>
    <w:rsid w:val="005F6E52"/>
    <w:rsid w:val="005F7BEF"/>
    <w:rsid w:val="005F7E90"/>
    <w:rsid w:val="006000FB"/>
    <w:rsid w:val="00600248"/>
    <w:rsid w:val="00600262"/>
    <w:rsid w:val="0060152A"/>
    <w:rsid w:val="00601E0A"/>
    <w:rsid w:val="00602056"/>
    <w:rsid w:val="0060270F"/>
    <w:rsid w:val="00603CB7"/>
    <w:rsid w:val="00603F78"/>
    <w:rsid w:val="0060456A"/>
    <w:rsid w:val="0060487E"/>
    <w:rsid w:val="00604C1D"/>
    <w:rsid w:val="00605399"/>
    <w:rsid w:val="0060541A"/>
    <w:rsid w:val="00605483"/>
    <w:rsid w:val="006054A9"/>
    <w:rsid w:val="0060563C"/>
    <w:rsid w:val="00605792"/>
    <w:rsid w:val="00606154"/>
    <w:rsid w:val="00607293"/>
    <w:rsid w:val="0060763B"/>
    <w:rsid w:val="00607CB1"/>
    <w:rsid w:val="006100E2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4C4"/>
    <w:rsid w:val="00616D6C"/>
    <w:rsid w:val="00616FBA"/>
    <w:rsid w:val="00617752"/>
    <w:rsid w:val="0061795C"/>
    <w:rsid w:val="00617E93"/>
    <w:rsid w:val="00617FEF"/>
    <w:rsid w:val="0062025D"/>
    <w:rsid w:val="00621DC7"/>
    <w:rsid w:val="00622D6A"/>
    <w:rsid w:val="00623455"/>
    <w:rsid w:val="00623D34"/>
    <w:rsid w:val="00623EC7"/>
    <w:rsid w:val="006249AF"/>
    <w:rsid w:val="00624EA2"/>
    <w:rsid w:val="0062526A"/>
    <w:rsid w:val="00626040"/>
    <w:rsid w:val="006267DC"/>
    <w:rsid w:val="00626C16"/>
    <w:rsid w:val="00626C93"/>
    <w:rsid w:val="0063030D"/>
    <w:rsid w:val="0063268A"/>
    <w:rsid w:val="00632E2F"/>
    <w:rsid w:val="00633247"/>
    <w:rsid w:val="00633A1D"/>
    <w:rsid w:val="006340B2"/>
    <w:rsid w:val="006350A2"/>
    <w:rsid w:val="006358A9"/>
    <w:rsid w:val="006359E5"/>
    <w:rsid w:val="00635A82"/>
    <w:rsid w:val="00635C9E"/>
    <w:rsid w:val="00636438"/>
    <w:rsid w:val="00636617"/>
    <w:rsid w:val="006412B9"/>
    <w:rsid w:val="00641AC7"/>
    <w:rsid w:val="00641EC0"/>
    <w:rsid w:val="006423BD"/>
    <w:rsid w:val="00642A70"/>
    <w:rsid w:val="00642C0E"/>
    <w:rsid w:val="00643C90"/>
    <w:rsid w:val="00643D33"/>
    <w:rsid w:val="00645F56"/>
    <w:rsid w:val="00646DE5"/>
    <w:rsid w:val="00646E02"/>
    <w:rsid w:val="006505ED"/>
    <w:rsid w:val="00650690"/>
    <w:rsid w:val="00651252"/>
    <w:rsid w:val="00651AAE"/>
    <w:rsid w:val="00652C70"/>
    <w:rsid w:val="0065340B"/>
    <w:rsid w:val="00653558"/>
    <w:rsid w:val="006557B0"/>
    <w:rsid w:val="00656A1B"/>
    <w:rsid w:val="00656F89"/>
    <w:rsid w:val="00661C66"/>
    <w:rsid w:val="006627EC"/>
    <w:rsid w:val="00663B69"/>
    <w:rsid w:val="0066444F"/>
    <w:rsid w:val="00664A30"/>
    <w:rsid w:val="00664A5C"/>
    <w:rsid w:val="006658A5"/>
    <w:rsid w:val="00665C85"/>
    <w:rsid w:val="006660F2"/>
    <w:rsid w:val="0066680A"/>
    <w:rsid w:val="00666F0B"/>
    <w:rsid w:val="00667074"/>
    <w:rsid w:val="00671369"/>
    <w:rsid w:val="006714BE"/>
    <w:rsid w:val="00672CE9"/>
    <w:rsid w:val="00672F54"/>
    <w:rsid w:val="00674AF5"/>
    <w:rsid w:val="00675024"/>
    <w:rsid w:val="00675395"/>
    <w:rsid w:val="00675D22"/>
    <w:rsid w:val="0067617C"/>
    <w:rsid w:val="00677238"/>
    <w:rsid w:val="00680BA0"/>
    <w:rsid w:val="00681E07"/>
    <w:rsid w:val="00682A4F"/>
    <w:rsid w:val="006830A2"/>
    <w:rsid w:val="00683398"/>
    <w:rsid w:val="00683D53"/>
    <w:rsid w:val="0068548E"/>
    <w:rsid w:val="00685955"/>
    <w:rsid w:val="006862DB"/>
    <w:rsid w:val="0068699D"/>
    <w:rsid w:val="00687159"/>
    <w:rsid w:val="00687788"/>
    <w:rsid w:val="00687AA4"/>
    <w:rsid w:val="00687C0E"/>
    <w:rsid w:val="006914A5"/>
    <w:rsid w:val="0069313A"/>
    <w:rsid w:val="006957F6"/>
    <w:rsid w:val="00695B8F"/>
    <w:rsid w:val="006960A5"/>
    <w:rsid w:val="006A00CA"/>
    <w:rsid w:val="006A05D2"/>
    <w:rsid w:val="006A0968"/>
    <w:rsid w:val="006A344A"/>
    <w:rsid w:val="006A3BC6"/>
    <w:rsid w:val="006A78C3"/>
    <w:rsid w:val="006B0063"/>
    <w:rsid w:val="006B0A2D"/>
    <w:rsid w:val="006B12F6"/>
    <w:rsid w:val="006B1F77"/>
    <w:rsid w:val="006B2454"/>
    <w:rsid w:val="006B2485"/>
    <w:rsid w:val="006B385B"/>
    <w:rsid w:val="006B3D20"/>
    <w:rsid w:val="006B422F"/>
    <w:rsid w:val="006B49B0"/>
    <w:rsid w:val="006B5C90"/>
    <w:rsid w:val="006B6016"/>
    <w:rsid w:val="006B749B"/>
    <w:rsid w:val="006B7CAC"/>
    <w:rsid w:val="006C1021"/>
    <w:rsid w:val="006C126E"/>
    <w:rsid w:val="006C2151"/>
    <w:rsid w:val="006C4B7A"/>
    <w:rsid w:val="006C5A9F"/>
    <w:rsid w:val="006C5AF5"/>
    <w:rsid w:val="006C63A0"/>
    <w:rsid w:val="006C6CCB"/>
    <w:rsid w:val="006D0852"/>
    <w:rsid w:val="006D09AF"/>
    <w:rsid w:val="006D0C57"/>
    <w:rsid w:val="006D1022"/>
    <w:rsid w:val="006D1C08"/>
    <w:rsid w:val="006D20C7"/>
    <w:rsid w:val="006D2BC3"/>
    <w:rsid w:val="006D2C7D"/>
    <w:rsid w:val="006D2CE3"/>
    <w:rsid w:val="006D2F3B"/>
    <w:rsid w:val="006D3347"/>
    <w:rsid w:val="006D35F7"/>
    <w:rsid w:val="006D3708"/>
    <w:rsid w:val="006D3F80"/>
    <w:rsid w:val="006D44E3"/>
    <w:rsid w:val="006D4BA7"/>
    <w:rsid w:val="006D54D9"/>
    <w:rsid w:val="006D563A"/>
    <w:rsid w:val="006D588B"/>
    <w:rsid w:val="006D60D7"/>
    <w:rsid w:val="006D7702"/>
    <w:rsid w:val="006E00D2"/>
    <w:rsid w:val="006E0134"/>
    <w:rsid w:val="006E0682"/>
    <w:rsid w:val="006E3589"/>
    <w:rsid w:val="006E59F0"/>
    <w:rsid w:val="006E5E92"/>
    <w:rsid w:val="006E5FFA"/>
    <w:rsid w:val="006E780A"/>
    <w:rsid w:val="006F144D"/>
    <w:rsid w:val="006F1FEC"/>
    <w:rsid w:val="006F2601"/>
    <w:rsid w:val="006F2762"/>
    <w:rsid w:val="006F3EF6"/>
    <w:rsid w:val="006F43D9"/>
    <w:rsid w:val="006F4F05"/>
    <w:rsid w:val="006F5896"/>
    <w:rsid w:val="006F66AE"/>
    <w:rsid w:val="006F77C6"/>
    <w:rsid w:val="006F795E"/>
    <w:rsid w:val="00700982"/>
    <w:rsid w:val="00700A3A"/>
    <w:rsid w:val="00700FC2"/>
    <w:rsid w:val="00701039"/>
    <w:rsid w:val="007014C1"/>
    <w:rsid w:val="00702918"/>
    <w:rsid w:val="007030D8"/>
    <w:rsid w:val="007033BF"/>
    <w:rsid w:val="007035E4"/>
    <w:rsid w:val="007038FE"/>
    <w:rsid w:val="007045B6"/>
    <w:rsid w:val="00705A3C"/>
    <w:rsid w:val="00706141"/>
    <w:rsid w:val="00706AE6"/>
    <w:rsid w:val="007071AE"/>
    <w:rsid w:val="007071C3"/>
    <w:rsid w:val="00710B36"/>
    <w:rsid w:val="00710E1C"/>
    <w:rsid w:val="0071234D"/>
    <w:rsid w:val="00713DD7"/>
    <w:rsid w:val="0071479B"/>
    <w:rsid w:val="00715358"/>
    <w:rsid w:val="00715518"/>
    <w:rsid w:val="0071583D"/>
    <w:rsid w:val="00716B3F"/>
    <w:rsid w:val="0071743A"/>
    <w:rsid w:val="00717F7D"/>
    <w:rsid w:val="0072039A"/>
    <w:rsid w:val="00720991"/>
    <w:rsid w:val="00722240"/>
    <w:rsid w:val="00722AC2"/>
    <w:rsid w:val="007239BA"/>
    <w:rsid w:val="00724754"/>
    <w:rsid w:val="00724B74"/>
    <w:rsid w:val="00726AC5"/>
    <w:rsid w:val="00726E44"/>
    <w:rsid w:val="00727284"/>
    <w:rsid w:val="00727FB2"/>
    <w:rsid w:val="007310BD"/>
    <w:rsid w:val="00731127"/>
    <w:rsid w:val="0073238A"/>
    <w:rsid w:val="0073337A"/>
    <w:rsid w:val="00733FCF"/>
    <w:rsid w:val="007344D6"/>
    <w:rsid w:val="00734524"/>
    <w:rsid w:val="00734735"/>
    <w:rsid w:val="00735599"/>
    <w:rsid w:val="00735773"/>
    <w:rsid w:val="007359EE"/>
    <w:rsid w:val="0073639B"/>
    <w:rsid w:val="007366A7"/>
    <w:rsid w:val="00737279"/>
    <w:rsid w:val="00737BAF"/>
    <w:rsid w:val="00740E4B"/>
    <w:rsid w:val="00741394"/>
    <w:rsid w:val="007419D9"/>
    <w:rsid w:val="00742AA9"/>
    <w:rsid w:val="00743539"/>
    <w:rsid w:val="0074365B"/>
    <w:rsid w:val="0074377D"/>
    <w:rsid w:val="007437A7"/>
    <w:rsid w:val="0074396F"/>
    <w:rsid w:val="00743EC6"/>
    <w:rsid w:val="00744499"/>
    <w:rsid w:val="007446C1"/>
    <w:rsid w:val="00745BAA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2CB6"/>
    <w:rsid w:val="00752FD1"/>
    <w:rsid w:val="007532C6"/>
    <w:rsid w:val="00753419"/>
    <w:rsid w:val="00753D4B"/>
    <w:rsid w:val="00754318"/>
    <w:rsid w:val="007544D7"/>
    <w:rsid w:val="00754511"/>
    <w:rsid w:val="00754E48"/>
    <w:rsid w:val="00754FE7"/>
    <w:rsid w:val="00755108"/>
    <w:rsid w:val="00756276"/>
    <w:rsid w:val="0075726C"/>
    <w:rsid w:val="00757AD6"/>
    <w:rsid w:val="00757C55"/>
    <w:rsid w:val="00757D54"/>
    <w:rsid w:val="00757E12"/>
    <w:rsid w:val="00760104"/>
    <w:rsid w:val="007603FE"/>
    <w:rsid w:val="00761486"/>
    <w:rsid w:val="00761E0E"/>
    <w:rsid w:val="00762187"/>
    <w:rsid w:val="007624E1"/>
    <w:rsid w:val="007626C0"/>
    <w:rsid w:val="0076288F"/>
    <w:rsid w:val="00762BBC"/>
    <w:rsid w:val="00763828"/>
    <w:rsid w:val="00763B4F"/>
    <w:rsid w:val="00764507"/>
    <w:rsid w:val="0076467D"/>
    <w:rsid w:val="00766583"/>
    <w:rsid w:val="007667F0"/>
    <w:rsid w:val="00766BD6"/>
    <w:rsid w:val="0076772A"/>
    <w:rsid w:val="00767801"/>
    <w:rsid w:val="00767DAD"/>
    <w:rsid w:val="0077007B"/>
    <w:rsid w:val="00770576"/>
    <w:rsid w:val="007709F3"/>
    <w:rsid w:val="007710F6"/>
    <w:rsid w:val="007722F1"/>
    <w:rsid w:val="0077230D"/>
    <w:rsid w:val="00772814"/>
    <w:rsid w:val="00772979"/>
    <w:rsid w:val="00772D3C"/>
    <w:rsid w:val="0077451E"/>
    <w:rsid w:val="007750EA"/>
    <w:rsid w:val="0077521D"/>
    <w:rsid w:val="00776E04"/>
    <w:rsid w:val="00777B3E"/>
    <w:rsid w:val="00780331"/>
    <w:rsid w:val="007824D8"/>
    <w:rsid w:val="0078270F"/>
    <w:rsid w:val="0078274B"/>
    <w:rsid w:val="00782F73"/>
    <w:rsid w:val="007846A0"/>
    <w:rsid w:val="00784712"/>
    <w:rsid w:val="00784897"/>
    <w:rsid w:val="007848C0"/>
    <w:rsid w:val="00784D9F"/>
    <w:rsid w:val="00785EB0"/>
    <w:rsid w:val="007874AC"/>
    <w:rsid w:val="00787D4C"/>
    <w:rsid w:val="00787DB0"/>
    <w:rsid w:val="007905C3"/>
    <w:rsid w:val="00790DEB"/>
    <w:rsid w:val="00791993"/>
    <w:rsid w:val="00792C32"/>
    <w:rsid w:val="0079326A"/>
    <w:rsid w:val="00793B85"/>
    <w:rsid w:val="00793F3A"/>
    <w:rsid w:val="0079433E"/>
    <w:rsid w:val="00794539"/>
    <w:rsid w:val="00794B5B"/>
    <w:rsid w:val="00795811"/>
    <w:rsid w:val="00796B79"/>
    <w:rsid w:val="007971BF"/>
    <w:rsid w:val="007A01D3"/>
    <w:rsid w:val="007A0881"/>
    <w:rsid w:val="007A0FC4"/>
    <w:rsid w:val="007A1B9F"/>
    <w:rsid w:val="007A1FF0"/>
    <w:rsid w:val="007A282A"/>
    <w:rsid w:val="007A399C"/>
    <w:rsid w:val="007A3B50"/>
    <w:rsid w:val="007A4F26"/>
    <w:rsid w:val="007A531D"/>
    <w:rsid w:val="007A61EF"/>
    <w:rsid w:val="007A6255"/>
    <w:rsid w:val="007A6419"/>
    <w:rsid w:val="007A6935"/>
    <w:rsid w:val="007A71B0"/>
    <w:rsid w:val="007B03B5"/>
    <w:rsid w:val="007B040F"/>
    <w:rsid w:val="007B05CC"/>
    <w:rsid w:val="007B1281"/>
    <w:rsid w:val="007B2515"/>
    <w:rsid w:val="007B288C"/>
    <w:rsid w:val="007B440F"/>
    <w:rsid w:val="007B4882"/>
    <w:rsid w:val="007B54B5"/>
    <w:rsid w:val="007B58C3"/>
    <w:rsid w:val="007B6378"/>
    <w:rsid w:val="007B6E51"/>
    <w:rsid w:val="007C1319"/>
    <w:rsid w:val="007C1612"/>
    <w:rsid w:val="007C2D64"/>
    <w:rsid w:val="007C2D68"/>
    <w:rsid w:val="007C3BD6"/>
    <w:rsid w:val="007C3BF5"/>
    <w:rsid w:val="007C48EF"/>
    <w:rsid w:val="007C541E"/>
    <w:rsid w:val="007C5AE6"/>
    <w:rsid w:val="007C5FA2"/>
    <w:rsid w:val="007C61A6"/>
    <w:rsid w:val="007C624E"/>
    <w:rsid w:val="007C6795"/>
    <w:rsid w:val="007C6966"/>
    <w:rsid w:val="007C6F6C"/>
    <w:rsid w:val="007C7B45"/>
    <w:rsid w:val="007D0196"/>
    <w:rsid w:val="007D0377"/>
    <w:rsid w:val="007D0606"/>
    <w:rsid w:val="007D1B37"/>
    <w:rsid w:val="007D1F0F"/>
    <w:rsid w:val="007D2C87"/>
    <w:rsid w:val="007D3000"/>
    <w:rsid w:val="007D35A2"/>
    <w:rsid w:val="007D4419"/>
    <w:rsid w:val="007D613A"/>
    <w:rsid w:val="007D63F4"/>
    <w:rsid w:val="007D70C0"/>
    <w:rsid w:val="007D785A"/>
    <w:rsid w:val="007D7882"/>
    <w:rsid w:val="007E0114"/>
    <w:rsid w:val="007E0755"/>
    <w:rsid w:val="007E1455"/>
    <w:rsid w:val="007E2AC4"/>
    <w:rsid w:val="007E2B52"/>
    <w:rsid w:val="007E2C71"/>
    <w:rsid w:val="007E356E"/>
    <w:rsid w:val="007E49D4"/>
    <w:rsid w:val="007E513A"/>
    <w:rsid w:val="007E5751"/>
    <w:rsid w:val="007E62C3"/>
    <w:rsid w:val="007E692A"/>
    <w:rsid w:val="007E6CF9"/>
    <w:rsid w:val="007E71B8"/>
    <w:rsid w:val="007E7766"/>
    <w:rsid w:val="007F00B4"/>
    <w:rsid w:val="007F169C"/>
    <w:rsid w:val="007F1C4D"/>
    <w:rsid w:val="007F2E83"/>
    <w:rsid w:val="007F493C"/>
    <w:rsid w:val="007F4CF2"/>
    <w:rsid w:val="007F659B"/>
    <w:rsid w:val="007F6FF5"/>
    <w:rsid w:val="007F7859"/>
    <w:rsid w:val="007F7A4A"/>
    <w:rsid w:val="0080044C"/>
    <w:rsid w:val="00800AD0"/>
    <w:rsid w:val="008011AE"/>
    <w:rsid w:val="00801678"/>
    <w:rsid w:val="00801A78"/>
    <w:rsid w:val="00802273"/>
    <w:rsid w:val="00802CCE"/>
    <w:rsid w:val="00803277"/>
    <w:rsid w:val="00804158"/>
    <w:rsid w:val="0080507F"/>
    <w:rsid w:val="00806106"/>
    <w:rsid w:val="008066FA"/>
    <w:rsid w:val="00806F56"/>
    <w:rsid w:val="00806F9C"/>
    <w:rsid w:val="00807E89"/>
    <w:rsid w:val="00810A8A"/>
    <w:rsid w:val="00811702"/>
    <w:rsid w:val="00811C70"/>
    <w:rsid w:val="00812548"/>
    <w:rsid w:val="00812742"/>
    <w:rsid w:val="0081558D"/>
    <w:rsid w:val="008164D5"/>
    <w:rsid w:val="00816B30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06"/>
    <w:rsid w:val="00825E63"/>
    <w:rsid w:val="00825FA0"/>
    <w:rsid w:val="00827176"/>
    <w:rsid w:val="0082722E"/>
    <w:rsid w:val="00827BD7"/>
    <w:rsid w:val="00830675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1493"/>
    <w:rsid w:val="00841C44"/>
    <w:rsid w:val="00844C8C"/>
    <w:rsid w:val="008458F9"/>
    <w:rsid w:val="00846015"/>
    <w:rsid w:val="00851638"/>
    <w:rsid w:val="00851961"/>
    <w:rsid w:val="00852650"/>
    <w:rsid w:val="00852F35"/>
    <w:rsid w:val="00853129"/>
    <w:rsid w:val="00853872"/>
    <w:rsid w:val="00853ACB"/>
    <w:rsid w:val="00853B54"/>
    <w:rsid w:val="008540DE"/>
    <w:rsid w:val="00854F84"/>
    <w:rsid w:val="00856C4E"/>
    <w:rsid w:val="00856F6C"/>
    <w:rsid w:val="008572F0"/>
    <w:rsid w:val="00857C30"/>
    <w:rsid w:val="00860F5A"/>
    <w:rsid w:val="008631D2"/>
    <w:rsid w:val="008648C4"/>
    <w:rsid w:val="00864D33"/>
    <w:rsid w:val="0086555E"/>
    <w:rsid w:val="008662A8"/>
    <w:rsid w:val="00866B40"/>
    <w:rsid w:val="00867594"/>
    <w:rsid w:val="00867B0A"/>
    <w:rsid w:val="00870BB9"/>
    <w:rsid w:val="008714BC"/>
    <w:rsid w:val="00872367"/>
    <w:rsid w:val="0087297E"/>
    <w:rsid w:val="0087348E"/>
    <w:rsid w:val="00874FE6"/>
    <w:rsid w:val="00876646"/>
    <w:rsid w:val="00876ED2"/>
    <w:rsid w:val="00877350"/>
    <w:rsid w:val="008774B0"/>
    <w:rsid w:val="008775A4"/>
    <w:rsid w:val="008777C2"/>
    <w:rsid w:val="00880367"/>
    <w:rsid w:val="00880AB5"/>
    <w:rsid w:val="008811E6"/>
    <w:rsid w:val="008821F6"/>
    <w:rsid w:val="00882678"/>
    <w:rsid w:val="008828A0"/>
    <w:rsid w:val="00883156"/>
    <w:rsid w:val="00883679"/>
    <w:rsid w:val="008839C1"/>
    <w:rsid w:val="00883A79"/>
    <w:rsid w:val="00883E11"/>
    <w:rsid w:val="0088507B"/>
    <w:rsid w:val="00885ACB"/>
    <w:rsid w:val="00886CB8"/>
    <w:rsid w:val="0088741E"/>
    <w:rsid w:val="00887567"/>
    <w:rsid w:val="00887DFB"/>
    <w:rsid w:val="00890996"/>
    <w:rsid w:val="00891AE6"/>
    <w:rsid w:val="00891C10"/>
    <w:rsid w:val="0089218B"/>
    <w:rsid w:val="0089225F"/>
    <w:rsid w:val="008933A6"/>
    <w:rsid w:val="00893F0F"/>
    <w:rsid w:val="00894F11"/>
    <w:rsid w:val="00895BAF"/>
    <w:rsid w:val="0089688E"/>
    <w:rsid w:val="008A022E"/>
    <w:rsid w:val="008A0309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620F"/>
    <w:rsid w:val="008A6594"/>
    <w:rsid w:val="008A71C4"/>
    <w:rsid w:val="008B0137"/>
    <w:rsid w:val="008B1016"/>
    <w:rsid w:val="008B136C"/>
    <w:rsid w:val="008B13E6"/>
    <w:rsid w:val="008B2629"/>
    <w:rsid w:val="008B267C"/>
    <w:rsid w:val="008B3261"/>
    <w:rsid w:val="008B368A"/>
    <w:rsid w:val="008B3E07"/>
    <w:rsid w:val="008B46F8"/>
    <w:rsid w:val="008B474D"/>
    <w:rsid w:val="008B4EA8"/>
    <w:rsid w:val="008B5891"/>
    <w:rsid w:val="008B59AE"/>
    <w:rsid w:val="008B771E"/>
    <w:rsid w:val="008C05CF"/>
    <w:rsid w:val="008C0D17"/>
    <w:rsid w:val="008C16D2"/>
    <w:rsid w:val="008C17F5"/>
    <w:rsid w:val="008C1811"/>
    <w:rsid w:val="008C1D51"/>
    <w:rsid w:val="008C2CCC"/>
    <w:rsid w:val="008C4BD2"/>
    <w:rsid w:val="008C59FA"/>
    <w:rsid w:val="008C68AA"/>
    <w:rsid w:val="008C7EA5"/>
    <w:rsid w:val="008D0ABD"/>
    <w:rsid w:val="008D0BB7"/>
    <w:rsid w:val="008D0DB4"/>
    <w:rsid w:val="008D1425"/>
    <w:rsid w:val="008D242A"/>
    <w:rsid w:val="008D26D1"/>
    <w:rsid w:val="008D2FC4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732B"/>
    <w:rsid w:val="008E7C11"/>
    <w:rsid w:val="008F1B64"/>
    <w:rsid w:val="008F1BED"/>
    <w:rsid w:val="008F2C2B"/>
    <w:rsid w:val="008F3D77"/>
    <w:rsid w:val="008F405E"/>
    <w:rsid w:val="008F4064"/>
    <w:rsid w:val="008F41B1"/>
    <w:rsid w:val="008F4366"/>
    <w:rsid w:val="008F4CAF"/>
    <w:rsid w:val="008F67B4"/>
    <w:rsid w:val="008F6E81"/>
    <w:rsid w:val="008F798F"/>
    <w:rsid w:val="0090026C"/>
    <w:rsid w:val="00901D65"/>
    <w:rsid w:val="00901DE0"/>
    <w:rsid w:val="00903634"/>
    <w:rsid w:val="0090366A"/>
    <w:rsid w:val="00903F82"/>
    <w:rsid w:val="009042D2"/>
    <w:rsid w:val="00905A45"/>
    <w:rsid w:val="009060CC"/>
    <w:rsid w:val="00906C2E"/>
    <w:rsid w:val="009078D7"/>
    <w:rsid w:val="00907F2C"/>
    <w:rsid w:val="0091016E"/>
    <w:rsid w:val="009101C8"/>
    <w:rsid w:val="00910A4C"/>
    <w:rsid w:val="00910CEE"/>
    <w:rsid w:val="009111E7"/>
    <w:rsid w:val="00911320"/>
    <w:rsid w:val="009132B4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3B6"/>
    <w:rsid w:val="009237F5"/>
    <w:rsid w:val="00923DD6"/>
    <w:rsid w:val="00924883"/>
    <w:rsid w:val="009252B9"/>
    <w:rsid w:val="00925714"/>
    <w:rsid w:val="00925738"/>
    <w:rsid w:val="00925D68"/>
    <w:rsid w:val="0092772E"/>
    <w:rsid w:val="009307CA"/>
    <w:rsid w:val="00932F13"/>
    <w:rsid w:val="00932F1A"/>
    <w:rsid w:val="00933B54"/>
    <w:rsid w:val="0093423E"/>
    <w:rsid w:val="00934ED6"/>
    <w:rsid w:val="00935379"/>
    <w:rsid w:val="009358A1"/>
    <w:rsid w:val="009368E5"/>
    <w:rsid w:val="00937127"/>
    <w:rsid w:val="00937593"/>
    <w:rsid w:val="009375E2"/>
    <w:rsid w:val="009410E0"/>
    <w:rsid w:val="0094185D"/>
    <w:rsid w:val="00942E07"/>
    <w:rsid w:val="009438B8"/>
    <w:rsid w:val="00944F76"/>
    <w:rsid w:val="00950D30"/>
    <w:rsid w:val="009515D7"/>
    <w:rsid w:val="009520B1"/>
    <w:rsid w:val="00953A93"/>
    <w:rsid w:val="00954A81"/>
    <w:rsid w:val="00954E53"/>
    <w:rsid w:val="0095525A"/>
    <w:rsid w:val="009560FF"/>
    <w:rsid w:val="00956944"/>
    <w:rsid w:val="00957C38"/>
    <w:rsid w:val="00957CB0"/>
    <w:rsid w:val="0096001B"/>
    <w:rsid w:val="0096062B"/>
    <w:rsid w:val="00960C22"/>
    <w:rsid w:val="0096278F"/>
    <w:rsid w:val="00963757"/>
    <w:rsid w:val="00963B16"/>
    <w:rsid w:val="00964D91"/>
    <w:rsid w:val="00965015"/>
    <w:rsid w:val="00966073"/>
    <w:rsid w:val="00966647"/>
    <w:rsid w:val="00967082"/>
    <w:rsid w:val="00967AE3"/>
    <w:rsid w:val="00967D42"/>
    <w:rsid w:val="00970C68"/>
    <w:rsid w:val="00971270"/>
    <w:rsid w:val="00971FCA"/>
    <w:rsid w:val="00972174"/>
    <w:rsid w:val="009728FD"/>
    <w:rsid w:val="0097328A"/>
    <w:rsid w:val="00973915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550"/>
    <w:rsid w:val="00981BDD"/>
    <w:rsid w:val="009830B8"/>
    <w:rsid w:val="00984169"/>
    <w:rsid w:val="009856F6"/>
    <w:rsid w:val="00985BDC"/>
    <w:rsid w:val="0098634B"/>
    <w:rsid w:val="0098636B"/>
    <w:rsid w:val="00986BFA"/>
    <w:rsid w:val="0098736C"/>
    <w:rsid w:val="009873BF"/>
    <w:rsid w:val="00987EF7"/>
    <w:rsid w:val="00990718"/>
    <w:rsid w:val="0099088D"/>
    <w:rsid w:val="00990A3E"/>
    <w:rsid w:val="00990A8D"/>
    <w:rsid w:val="00990FC7"/>
    <w:rsid w:val="009917A7"/>
    <w:rsid w:val="00991A8C"/>
    <w:rsid w:val="0099367C"/>
    <w:rsid w:val="00993B8C"/>
    <w:rsid w:val="00994B5A"/>
    <w:rsid w:val="00994F70"/>
    <w:rsid w:val="00995245"/>
    <w:rsid w:val="00996573"/>
    <w:rsid w:val="00996793"/>
    <w:rsid w:val="00997D53"/>
    <w:rsid w:val="009A2585"/>
    <w:rsid w:val="009A27D3"/>
    <w:rsid w:val="009A2F24"/>
    <w:rsid w:val="009A2FBF"/>
    <w:rsid w:val="009A33D6"/>
    <w:rsid w:val="009A3AC9"/>
    <w:rsid w:val="009A3BB8"/>
    <w:rsid w:val="009A4334"/>
    <w:rsid w:val="009A4809"/>
    <w:rsid w:val="009A4A11"/>
    <w:rsid w:val="009A4A41"/>
    <w:rsid w:val="009A50DE"/>
    <w:rsid w:val="009A679D"/>
    <w:rsid w:val="009A6D87"/>
    <w:rsid w:val="009A6FBC"/>
    <w:rsid w:val="009A7963"/>
    <w:rsid w:val="009B0805"/>
    <w:rsid w:val="009B229F"/>
    <w:rsid w:val="009B2DF6"/>
    <w:rsid w:val="009B3702"/>
    <w:rsid w:val="009B3749"/>
    <w:rsid w:val="009B395D"/>
    <w:rsid w:val="009B3ECC"/>
    <w:rsid w:val="009B49DD"/>
    <w:rsid w:val="009B6435"/>
    <w:rsid w:val="009B7BE8"/>
    <w:rsid w:val="009B7D78"/>
    <w:rsid w:val="009C04F3"/>
    <w:rsid w:val="009C1A6A"/>
    <w:rsid w:val="009C3059"/>
    <w:rsid w:val="009C41E2"/>
    <w:rsid w:val="009C4288"/>
    <w:rsid w:val="009C5EB0"/>
    <w:rsid w:val="009C6330"/>
    <w:rsid w:val="009C6AA1"/>
    <w:rsid w:val="009C6CF3"/>
    <w:rsid w:val="009D05BD"/>
    <w:rsid w:val="009D0A94"/>
    <w:rsid w:val="009D14D0"/>
    <w:rsid w:val="009D2080"/>
    <w:rsid w:val="009D215E"/>
    <w:rsid w:val="009D27A8"/>
    <w:rsid w:val="009D27E5"/>
    <w:rsid w:val="009D2935"/>
    <w:rsid w:val="009D2EF7"/>
    <w:rsid w:val="009D2F34"/>
    <w:rsid w:val="009D3B7C"/>
    <w:rsid w:val="009D53D0"/>
    <w:rsid w:val="009D69B0"/>
    <w:rsid w:val="009D7628"/>
    <w:rsid w:val="009D7BBE"/>
    <w:rsid w:val="009D7E24"/>
    <w:rsid w:val="009E06FA"/>
    <w:rsid w:val="009E17BC"/>
    <w:rsid w:val="009E2023"/>
    <w:rsid w:val="009E20E2"/>
    <w:rsid w:val="009E2141"/>
    <w:rsid w:val="009E2625"/>
    <w:rsid w:val="009E333B"/>
    <w:rsid w:val="009E3909"/>
    <w:rsid w:val="009E397B"/>
    <w:rsid w:val="009E3B7B"/>
    <w:rsid w:val="009E3DCA"/>
    <w:rsid w:val="009E4CCA"/>
    <w:rsid w:val="009E598F"/>
    <w:rsid w:val="009E59F2"/>
    <w:rsid w:val="009E6FBC"/>
    <w:rsid w:val="009E77B0"/>
    <w:rsid w:val="009E77DD"/>
    <w:rsid w:val="009F28E1"/>
    <w:rsid w:val="009F3EEF"/>
    <w:rsid w:val="009F3F3B"/>
    <w:rsid w:val="009F427C"/>
    <w:rsid w:val="009F4880"/>
    <w:rsid w:val="009F4B72"/>
    <w:rsid w:val="009F5D62"/>
    <w:rsid w:val="009F7DBA"/>
    <w:rsid w:val="00A00E19"/>
    <w:rsid w:val="00A00E2F"/>
    <w:rsid w:val="00A01D9C"/>
    <w:rsid w:val="00A02192"/>
    <w:rsid w:val="00A02B3E"/>
    <w:rsid w:val="00A02FF2"/>
    <w:rsid w:val="00A03B80"/>
    <w:rsid w:val="00A0482F"/>
    <w:rsid w:val="00A04F67"/>
    <w:rsid w:val="00A057D2"/>
    <w:rsid w:val="00A058BB"/>
    <w:rsid w:val="00A05A0C"/>
    <w:rsid w:val="00A05C02"/>
    <w:rsid w:val="00A067A2"/>
    <w:rsid w:val="00A06F5A"/>
    <w:rsid w:val="00A07142"/>
    <w:rsid w:val="00A07245"/>
    <w:rsid w:val="00A10F5B"/>
    <w:rsid w:val="00A12451"/>
    <w:rsid w:val="00A12991"/>
    <w:rsid w:val="00A13760"/>
    <w:rsid w:val="00A13B03"/>
    <w:rsid w:val="00A13B1A"/>
    <w:rsid w:val="00A146A5"/>
    <w:rsid w:val="00A14806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406E"/>
    <w:rsid w:val="00A24EA6"/>
    <w:rsid w:val="00A25538"/>
    <w:rsid w:val="00A25644"/>
    <w:rsid w:val="00A25654"/>
    <w:rsid w:val="00A258FE"/>
    <w:rsid w:val="00A25A53"/>
    <w:rsid w:val="00A25EA5"/>
    <w:rsid w:val="00A26E75"/>
    <w:rsid w:val="00A26FB5"/>
    <w:rsid w:val="00A27D73"/>
    <w:rsid w:val="00A3020D"/>
    <w:rsid w:val="00A305CF"/>
    <w:rsid w:val="00A30B10"/>
    <w:rsid w:val="00A30B1A"/>
    <w:rsid w:val="00A310E7"/>
    <w:rsid w:val="00A32629"/>
    <w:rsid w:val="00A326C4"/>
    <w:rsid w:val="00A328B0"/>
    <w:rsid w:val="00A33116"/>
    <w:rsid w:val="00A331E0"/>
    <w:rsid w:val="00A34897"/>
    <w:rsid w:val="00A34BD3"/>
    <w:rsid w:val="00A34C47"/>
    <w:rsid w:val="00A35630"/>
    <w:rsid w:val="00A356BC"/>
    <w:rsid w:val="00A363F4"/>
    <w:rsid w:val="00A369C8"/>
    <w:rsid w:val="00A36B0F"/>
    <w:rsid w:val="00A400C4"/>
    <w:rsid w:val="00A400F8"/>
    <w:rsid w:val="00A408B5"/>
    <w:rsid w:val="00A40ECF"/>
    <w:rsid w:val="00A41949"/>
    <w:rsid w:val="00A420BA"/>
    <w:rsid w:val="00A423E0"/>
    <w:rsid w:val="00A4344F"/>
    <w:rsid w:val="00A437CE"/>
    <w:rsid w:val="00A437F5"/>
    <w:rsid w:val="00A438CF"/>
    <w:rsid w:val="00A43CF6"/>
    <w:rsid w:val="00A43F3E"/>
    <w:rsid w:val="00A445AC"/>
    <w:rsid w:val="00A4469D"/>
    <w:rsid w:val="00A4585D"/>
    <w:rsid w:val="00A45967"/>
    <w:rsid w:val="00A45BF8"/>
    <w:rsid w:val="00A47108"/>
    <w:rsid w:val="00A4767D"/>
    <w:rsid w:val="00A51A3A"/>
    <w:rsid w:val="00A5309F"/>
    <w:rsid w:val="00A54746"/>
    <w:rsid w:val="00A54ED6"/>
    <w:rsid w:val="00A55282"/>
    <w:rsid w:val="00A557FF"/>
    <w:rsid w:val="00A5598E"/>
    <w:rsid w:val="00A56419"/>
    <w:rsid w:val="00A57183"/>
    <w:rsid w:val="00A57381"/>
    <w:rsid w:val="00A575E7"/>
    <w:rsid w:val="00A60399"/>
    <w:rsid w:val="00A60D27"/>
    <w:rsid w:val="00A61904"/>
    <w:rsid w:val="00A62183"/>
    <w:rsid w:val="00A6261E"/>
    <w:rsid w:val="00A62A2F"/>
    <w:rsid w:val="00A6381B"/>
    <w:rsid w:val="00A63E36"/>
    <w:rsid w:val="00A63FD0"/>
    <w:rsid w:val="00A64005"/>
    <w:rsid w:val="00A65BCB"/>
    <w:rsid w:val="00A71499"/>
    <w:rsid w:val="00A71AE2"/>
    <w:rsid w:val="00A72D7B"/>
    <w:rsid w:val="00A7337D"/>
    <w:rsid w:val="00A73486"/>
    <w:rsid w:val="00A741B2"/>
    <w:rsid w:val="00A74799"/>
    <w:rsid w:val="00A757B4"/>
    <w:rsid w:val="00A804F8"/>
    <w:rsid w:val="00A807D6"/>
    <w:rsid w:val="00A810E7"/>
    <w:rsid w:val="00A81C8A"/>
    <w:rsid w:val="00A8262B"/>
    <w:rsid w:val="00A82E3E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9F"/>
    <w:rsid w:val="00A96FCB"/>
    <w:rsid w:val="00A97F71"/>
    <w:rsid w:val="00AA0178"/>
    <w:rsid w:val="00AA0A22"/>
    <w:rsid w:val="00AA130F"/>
    <w:rsid w:val="00AA2EDD"/>
    <w:rsid w:val="00AA3056"/>
    <w:rsid w:val="00AA348E"/>
    <w:rsid w:val="00AA3796"/>
    <w:rsid w:val="00AA3CF3"/>
    <w:rsid w:val="00AA425A"/>
    <w:rsid w:val="00AA431D"/>
    <w:rsid w:val="00AA4464"/>
    <w:rsid w:val="00AA6D83"/>
    <w:rsid w:val="00AB06BD"/>
    <w:rsid w:val="00AB08F6"/>
    <w:rsid w:val="00AB09EE"/>
    <w:rsid w:val="00AB1682"/>
    <w:rsid w:val="00AB3611"/>
    <w:rsid w:val="00AB37B1"/>
    <w:rsid w:val="00AB44EA"/>
    <w:rsid w:val="00AB4864"/>
    <w:rsid w:val="00AB4C05"/>
    <w:rsid w:val="00AB52C7"/>
    <w:rsid w:val="00AB557B"/>
    <w:rsid w:val="00AB5993"/>
    <w:rsid w:val="00AB631F"/>
    <w:rsid w:val="00AC001A"/>
    <w:rsid w:val="00AC13D1"/>
    <w:rsid w:val="00AC168D"/>
    <w:rsid w:val="00AC2098"/>
    <w:rsid w:val="00AC267B"/>
    <w:rsid w:val="00AC33ED"/>
    <w:rsid w:val="00AC3427"/>
    <w:rsid w:val="00AC3BAA"/>
    <w:rsid w:val="00AC3CA0"/>
    <w:rsid w:val="00AC4653"/>
    <w:rsid w:val="00AC50D1"/>
    <w:rsid w:val="00AC53FB"/>
    <w:rsid w:val="00AC54AD"/>
    <w:rsid w:val="00AC5862"/>
    <w:rsid w:val="00AC594F"/>
    <w:rsid w:val="00AC6915"/>
    <w:rsid w:val="00AC6FD4"/>
    <w:rsid w:val="00AD0B4E"/>
    <w:rsid w:val="00AD0BA8"/>
    <w:rsid w:val="00AD0CB2"/>
    <w:rsid w:val="00AD1D48"/>
    <w:rsid w:val="00AD3057"/>
    <w:rsid w:val="00AD417E"/>
    <w:rsid w:val="00AD4549"/>
    <w:rsid w:val="00AD4696"/>
    <w:rsid w:val="00AD528A"/>
    <w:rsid w:val="00AD6CB2"/>
    <w:rsid w:val="00AD70F7"/>
    <w:rsid w:val="00AE04B9"/>
    <w:rsid w:val="00AE118D"/>
    <w:rsid w:val="00AE1B2D"/>
    <w:rsid w:val="00AE1C47"/>
    <w:rsid w:val="00AE236C"/>
    <w:rsid w:val="00AE2613"/>
    <w:rsid w:val="00AE26C3"/>
    <w:rsid w:val="00AE3F1A"/>
    <w:rsid w:val="00AE54A1"/>
    <w:rsid w:val="00AE5818"/>
    <w:rsid w:val="00AE5848"/>
    <w:rsid w:val="00AE6874"/>
    <w:rsid w:val="00AE7262"/>
    <w:rsid w:val="00AE7CBE"/>
    <w:rsid w:val="00AF0B98"/>
    <w:rsid w:val="00AF0F4D"/>
    <w:rsid w:val="00AF24B5"/>
    <w:rsid w:val="00AF3BEE"/>
    <w:rsid w:val="00AF3EAC"/>
    <w:rsid w:val="00AF4C0D"/>
    <w:rsid w:val="00AF4F91"/>
    <w:rsid w:val="00AF5DDB"/>
    <w:rsid w:val="00AF6491"/>
    <w:rsid w:val="00AF6AAF"/>
    <w:rsid w:val="00AF7522"/>
    <w:rsid w:val="00B0020E"/>
    <w:rsid w:val="00B003A9"/>
    <w:rsid w:val="00B01828"/>
    <w:rsid w:val="00B02791"/>
    <w:rsid w:val="00B02A87"/>
    <w:rsid w:val="00B02D6B"/>
    <w:rsid w:val="00B0386C"/>
    <w:rsid w:val="00B03992"/>
    <w:rsid w:val="00B03C6F"/>
    <w:rsid w:val="00B04313"/>
    <w:rsid w:val="00B053F5"/>
    <w:rsid w:val="00B06C1F"/>
    <w:rsid w:val="00B11D24"/>
    <w:rsid w:val="00B11DF1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6B4B"/>
    <w:rsid w:val="00B17175"/>
    <w:rsid w:val="00B17507"/>
    <w:rsid w:val="00B17B7A"/>
    <w:rsid w:val="00B201DD"/>
    <w:rsid w:val="00B20318"/>
    <w:rsid w:val="00B20934"/>
    <w:rsid w:val="00B21774"/>
    <w:rsid w:val="00B2183E"/>
    <w:rsid w:val="00B218CE"/>
    <w:rsid w:val="00B21B80"/>
    <w:rsid w:val="00B249AE"/>
    <w:rsid w:val="00B25E40"/>
    <w:rsid w:val="00B267D3"/>
    <w:rsid w:val="00B26CDD"/>
    <w:rsid w:val="00B26E3C"/>
    <w:rsid w:val="00B271A4"/>
    <w:rsid w:val="00B30D0B"/>
    <w:rsid w:val="00B32356"/>
    <w:rsid w:val="00B32B8C"/>
    <w:rsid w:val="00B35670"/>
    <w:rsid w:val="00B3598C"/>
    <w:rsid w:val="00B3650D"/>
    <w:rsid w:val="00B36B3B"/>
    <w:rsid w:val="00B36CA6"/>
    <w:rsid w:val="00B37B24"/>
    <w:rsid w:val="00B405AE"/>
    <w:rsid w:val="00B40870"/>
    <w:rsid w:val="00B42043"/>
    <w:rsid w:val="00B42705"/>
    <w:rsid w:val="00B43048"/>
    <w:rsid w:val="00B436D6"/>
    <w:rsid w:val="00B4397C"/>
    <w:rsid w:val="00B43E6C"/>
    <w:rsid w:val="00B452D6"/>
    <w:rsid w:val="00B45484"/>
    <w:rsid w:val="00B45AF2"/>
    <w:rsid w:val="00B45B2C"/>
    <w:rsid w:val="00B45D95"/>
    <w:rsid w:val="00B4691C"/>
    <w:rsid w:val="00B46EF0"/>
    <w:rsid w:val="00B472EC"/>
    <w:rsid w:val="00B4786D"/>
    <w:rsid w:val="00B47FC9"/>
    <w:rsid w:val="00B5020B"/>
    <w:rsid w:val="00B51DD1"/>
    <w:rsid w:val="00B520B2"/>
    <w:rsid w:val="00B521A1"/>
    <w:rsid w:val="00B53359"/>
    <w:rsid w:val="00B53FE1"/>
    <w:rsid w:val="00B540D2"/>
    <w:rsid w:val="00B54625"/>
    <w:rsid w:val="00B54832"/>
    <w:rsid w:val="00B55382"/>
    <w:rsid w:val="00B55449"/>
    <w:rsid w:val="00B56200"/>
    <w:rsid w:val="00B600D0"/>
    <w:rsid w:val="00B60688"/>
    <w:rsid w:val="00B60AF2"/>
    <w:rsid w:val="00B61CF2"/>
    <w:rsid w:val="00B61E56"/>
    <w:rsid w:val="00B6241B"/>
    <w:rsid w:val="00B6301A"/>
    <w:rsid w:val="00B6399F"/>
    <w:rsid w:val="00B63E40"/>
    <w:rsid w:val="00B65B2F"/>
    <w:rsid w:val="00B66B48"/>
    <w:rsid w:val="00B67113"/>
    <w:rsid w:val="00B707FF"/>
    <w:rsid w:val="00B71F5F"/>
    <w:rsid w:val="00B72133"/>
    <w:rsid w:val="00B72A09"/>
    <w:rsid w:val="00B73C24"/>
    <w:rsid w:val="00B74B67"/>
    <w:rsid w:val="00B754DA"/>
    <w:rsid w:val="00B75BD2"/>
    <w:rsid w:val="00B76E4A"/>
    <w:rsid w:val="00B800F3"/>
    <w:rsid w:val="00B802BC"/>
    <w:rsid w:val="00B80D57"/>
    <w:rsid w:val="00B81794"/>
    <w:rsid w:val="00B81AFF"/>
    <w:rsid w:val="00B8270D"/>
    <w:rsid w:val="00B831E5"/>
    <w:rsid w:val="00B83F41"/>
    <w:rsid w:val="00B85AE5"/>
    <w:rsid w:val="00B86145"/>
    <w:rsid w:val="00B86171"/>
    <w:rsid w:val="00B8634A"/>
    <w:rsid w:val="00B86652"/>
    <w:rsid w:val="00B869DC"/>
    <w:rsid w:val="00B87D33"/>
    <w:rsid w:val="00B9074C"/>
    <w:rsid w:val="00B90A37"/>
    <w:rsid w:val="00B91D52"/>
    <w:rsid w:val="00B92D9D"/>
    <w:rsid w:val="00B93647"/>
    <w:rsid w:val="00B937A4"/>
    <w:rsid w:val="00B93DDA"/>
    <w:rsid w:val="00B94106"/>
    <w:rsid w:val="00B948F6"/>
    <w:rsid w:val="00B95CC4"/>
    <w:rsid w:val="00BA05A6"/>
    <w:rsid w:val="00BA1976"/>
    <w:rsid w:val="00BA1E75"/>
    <w:rsid w:val="00BA53B6"/>
    <w:rsid w:val="00BA59E0"/>
    <w:rsid w:val="00BA5C57"/>
    <w:rsid w:val="00BA6C7A"/>
    <w:rsid w:val="00BA6C95"/>
    <w:rsid w:val="00BA75CE"/>
    <w:rsid w:val="00BB1F1B"/>
    <w:rsid w:val="00BB2D6D"/>
    <w:rsid w:val="00BB3104"/>
    <w:rsid w:val="00BB48B6"/>
    <w:rsid w:val="00BB5D36"/>
    <w:rsid w:val="00BB633C"/>
    <w:rsid w:val="00BB6CCF"/>
    <w:rsid w:val="00BB7024"/>
    <w:rsid w:val="00BB70F0"/>
    <w:rsid w:val="00BC1289"/>
    <w:rsid w:val="00BC1693"/>
    <w:rsid w:val="00BC16EF"/>
    <w:rsid w:val="00BC17C8"/>
    <w:rsid w:val="00BC1BC9"/>
    <w:rsid w:val="00BC22F9"/>
    <w:rsid w:val="00BC2DF2"/>
    <w:rsid w:val="00BC3DE0"/>
    <w:rsid w:val="00BC3E44"/>
    <w:rsid w:val="00BC4693"/>
    <w:rsid w:val="00BC4D9B"/>
    <w:rsid w:val="00BC52B5"/>
    <w:rsid w:val="00BC5A2B"/>
    <w:rsid w:val="00BC5D5E"/>
    <w:rsid w:val="00BC7A47"/>
    <w:rsid w:val="00BD1B1D"/>
    <w:rsid w:val="00BD1E72"/>
    <w:rsid w:val="00BD26B4"/>
    <w:rsid w:val="00BD3D00"/>
    <w:rsid w:val="00BD503F"/>
    <w:rsid w:val="00BD529E"/>
    <w:rsid w:val="00BD5446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BBE"/>
    <w:rsid w:val="00BE5E1D"/>
    <w:rsid w:val="00BE5E59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6751"/>
    <w:rsid w:val="00BF6ADE"/>
    <w:rsid w:val="00BF6EF2"/>
    <w:rsid w:val="00C00392"/>
    <w:rsid w:val="00C020F7"/>
    <w:rsid w:val="00C0393C"/>
    <w:rsid w:val="00C03C6E"/>
    <w:rsid w:val="00C049C6"/>
    <w:rsid w:val="00C04B57"/>
    <w:rsid w:val="00C05439"/>
    <w:rsid w:val="00C05CE4"/>
    <w:rsid w:val="00C05DDB"/>
    <w:rsid w:val="00C06A5B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20FD2"/>
    <w:rsid w:val="00C21421"/>
    <w:rsid w:val="00C2213A"/>
    <w:rsid w:val="00C23266"/>
    <w:rsid w:val="00C23366"/>
    <w:rsid w:val="00C24149"/>
    <w:rsid w:val="00C24EB4"/>
    <w:rsid w:val="00C25A16"/>
    <w:rsid w:val="00C25E91"/>
    <w:rsid w:val="00C25FC5"/>
    <w:rsid w:val="00C26D13"/>
    <w:rsid w:val="00C27063"/>
    <w:rsid w:val="00C30542"/>
    <w:rsid w:val="00C30A45"/>
    <w:rsid w:val="00C31C78"/>
    <w:rsid w:val="00C33CA0"/>
    <w:rsid w:val="00C343D9"/>
    <w:rsid w:val="00C349EB"/>
    <w:rsid w:val="00C34FE0"/>
    <w:rsid w:val="00C35A1D"/>
    <w:rsid w:val="00C377F9"/>
    <w:rsid w:val="00C37E9D"/>
    <w:rsid w:val="00C37F43"/>
    <w:rsid w:val="00C4003C"/>
    <w:rsid w:val="00C408B8"/>
    <w:rsid w:val="00C416DF"/>
    <w:rsid w:val="00C41917"/>
    <w:rsid w:val="00C4203F"/>
    <w:rsid w:val="00C42F39"/>
    <w:rsid w:val="00C441AC"/>
    <w:rsid w:val="00C457C5"/>
    <w:rsid w:val="00C463D2"/>
    <w:rsid w:val="00C46668"/>
    <w:rsid w:val="00C47F23"/>
    <w:rsid w:val="00C50CA5"/>
    <w:rsid w:val="00C50E9D"/>
    <w:rsid w:val="00C5283D"/>
    <w:rsid w:val="00C5397E"/>
    <w:rsid w:val="00C54199"/>
    <w:rsid w:val="00C55E07"/>
    <w:rsid w:val="00C55E18"/>
    <w:rsid w:val="00C56015"/>
    <w:rsid w:val="00C562B0"/>
    <w:rsid w:val="00C56576"/>
    <w:rsid w:val="00C56CA0"/>
    <w:rsid w:val="00C56F3C"/>
    <w:rsid w:val="00C57229"/>
    <w:rsid w:val="00C604EB"/>
    <w:rsid w:val="00C610D1"/>
    <w:rsid w:val="00C6128E"/>
    <w:rsid w:val="00C6133F"/>
    <w:rsid w:val="00C65F9F"/>
    <w:rsid w:val="00C66F17"/>
    <w:rsid w:val="00C67C0A"/>
    <w:rsid w:val="00C67C9B"/>
    <w:rsid w:val="00C72235"/>
    <w:rsid w:val="00C7238A"/>
    <w:rsid w:val="00C7265F"/>
    <w:rsid w:val="00C72B33"/>
    <w:rsid w:val="00C72BC4"/>
    <w:rsid w:val="00C7338A"/>
    <w:rsid w:val="00C73725"/>
    <w:rsid w:val="00C743B2"/>
    <w:rsid w:val="00C750C0"/>
    <w:rsid w:val="00C752C2"/>
    <w:rsid w:val="00C76661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07E"/>
    <w:rsid w:val="00C85A4B"/>
    <w:rsid w:val="00C85AEA"/>
    <w:rsid w:val="00C85C76"/>
    <w:rsid w:val="00C8681A"/>
    <w:rsid w:val="00C86929"/>
    <w:rsid w:val="00C86BFE"/>
    <w:rsid w:val="00C86FE4"/>
    <w:rsid w:val="00C8742C"/>
    <w:rsid w:val="00C90068"/>
    <w:rsid w:val="00C907D8"/>
    <w:rsid w:val="00C90A0C"/>
    <w:rsid w:val="00C90A0D"/>
    <w:rsid w:val="00C914EB"/>
    <w:rsid w:val="00C91B6C"/>
    <w:rsid w:val="00C91B86"/>
    <w:rsid w:val="00C91F7F"/>
    <w:rsid w:val="00C92107"/>
    <w:rsid w:val="00C924F0"/>
    <w:rsid w:val="00C930E0"/>
    <w:rsid w:val="00C9354F"/>
    <w:rsid w:val="00C943F3"/>
    <w:rsid w:val="00C9489A"/>
    <w:rsid w:val="00C959FE"/>
    <w:rsid w:val="00C967F8"/>
    <w:rsid w:val="00C97323"/>
    <w:rsid w:val="00C97B8D"/>
    <w:rsid w:val="00C97C81"/>
    <w:rsid w:val="00CA0156"/>
    <w:rsid w:val="00CA0406"/>
    <w:rsid w:val="00CA0BA8"/>
    <w:rsid w:val="00CA0FD1"/>
    <w:rsid w:val="00CA1CDB"/>
    <w:rsid w:val="00CA2959"/>
    <w:rsid w:val="00CA2D13"/>
    <w:rsid w:val="00CA2D39"/>
    <w:rsid w:val="00CA367A"/>
    <w:rsid w:val="00CA3DE4"/>
    <w:rsid w:val="00CA3ED9"/>
    <w:rsid w:val="00CA4091"/>
    <w:rsid w:val="00CA40C1"/>
    <w:rsid w:val="00CA4211"/>
    <w:rsid w:val="00CA442E"/>
    <w:rsid w:val="00CA4DBB"/>
    <w:rsid w:val="00CA548B"/>
    <w:rsid w:val="00CA5BEB"/>
    <w:rsid w:val="00CA6750"/>
    <w:rsid w:val="00CA684A"/>
    <w:rsid w:val="00CA692C"/>
    <w:rsid w:val="00CA7CDB"/>
    <w:rsid w:val="00CA7E43"/>
    <w:rsid w:val="00CB06F0"/>
    <w:rsid w:val="00CB26EB"/>
    <w:rsid w:val="00CB2886"/>
    <w:rsid w:val="00CB33D8"/>
    <w:rsid w:val="00CB3902"/>
    <w:rsid w:val="00CB4454"/>
    <w:rsid w:val="00CB46AA"/>
    <w:rsid w:val="00CB46C6"/>
    <w:rsid w:val="00CB507B"/>
    <w:rsid w:val="00CB5A85"/>
    <w:rsid w:val="00CB66C0"/>
    <w:rsid w:val="00CB6A5D"/>
    <w:rsid w:val="00CC0145"/>
    <w:rsid w:val="00CC1498"/>
    <w:rsid w:val="00CC2A66"/>
    <w:rsid w:val="00CC4095"/>
    <w:rsid w:val="00CC45DD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085D"/>
    <w:rsid w:val="00CD14BE"/>
    <w:rsid w:val="00CD28BC"/>
    <w:rsid w:val="00CD34C4"/>
    <w:rsid w:val="00CD400A"/>
    <w:rsid w:val="00CD4FBF"/>
    <w:rsid w:val="00CD5082"/>
    <w:rsid w:val="00CD56E3"/>
    <w:rsid w:val="00CD6112"/>
    <w:rsid w:val="00CD70F5"/>
    <w:rsid w:val="00CD7649"/>
    <w:rsid w:val="00CD796B"/>
    <w:rsid w:val="00CE0BF0"/>
    <w:rsid w:val="00CE0D08"/>
    <w:rsid w:val="00CE15B4"/>
    <w:rsid w:val="00CE194E"/>
    <w:rsid w:val="00CE1AB8"/>
    <w:rsid w:val="00CE4906"/>
    <w:rsid w:val="00CE6343"/>
    <w:rsid w:val="00CE6896"/>
    <w:rsid w:val="00CE7CAB"/>
    <w:rsid w:val="00CF0084"/>
    <w:rsid w:val="00CF0596"/>
    <w:rsid w:val="00CF0E5B"/>
    <w:rsid w:val="00CF0E63"/>
    <w:rsid w:val="00CF1B0A"/>
    <w:rsid w:val="00CF234E"/>
    <w:rsid w:val="00CF3EFD"/>
    <w:rsid w:val="00CF4303"/>
    <w:rsid w:val="00CF4618"/>
    <w:rsid w:val="00CF53A8"/>
    <w:rsid w:val="00CF545B"/>
    <w:rsid w:val="00CF6692"/>
    <w:rsid w:val="00CF6947"/>
    <w:rsid w:val="00CF6DB2"/>
    <w:rsid w:val="00CF7511"/>
    <w:rsid w:val="00CF7925"/>
    <w:rsid w:val="00CF7EE6"/>
    <w:rsid w:val="00D006A2"/>
    <w:rsid w:val="00D00D34"/>
    <w:rsid w:val="00D015AB"/>
    <w:rsid w:val="00D01927"/>
    <w:rsid w:val="00D020D9"/>
    <w:rsid w:val="00D028A6"/>
    <w:rsid w:val="00D02CA3"/>
    <w:rsid w:val="00D02F50"/>
    <w:rsid w:val="00D03A6E"/>
    <w:rsid w:val="00D04421"/>
    <w:rsid w:val="00D04CCF"/>
    <w:rsid w:val="00D053F5"/>
    <w:rsid w:val="00D0598A"/>
    <w:rsid w:val="00D05BBB"/>
    <w:rsid w:val="00D0626F"/>
    <w:rsid w:val="00D075C6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583E"/>
    <w:rsid w:val="00D15BA8"/>
    <w:rsid w:val="00D15E7A"/>
    <w:rsid w:val="00D2003A"/>
    <w:rsid w:val="00D201A1"/>
    <w:rsid w:val="00D230EA"/>
    <w:rsid w:val="00D23DBC"/>
    <w:rsid w:val="00D23FD4"/>
    <w:rsid w:val="00D25DF2"/>
    <w:rsid w:val="00D25F3D"/>
    <w:rsid w:val="00D316F5"/>
    <w:rsid w:val="00D324B5"/>
    <w:rsid w:val="00D324EC"/>
    <w:rsid w:val="00D32A5B"/>
    <w:rsid w:val="00D331E9"/>
    <w:rsid w:val="00D34017"/>
    <w:rsid w:val="00D34C93"/>
    <w:rsid w:val="00D34DAC"/>
    <w:rsid w:val="00D35301"/>
    <w:rsid w:val="00D360E4"/>
    <w:rsid w:val="00D36A35"/>
    <w:rsid w:val="00D36FA1"/>
    <w:rsid w:val="00D36FD8"/>
    <w:rsid w:val="00D3795D"/>
    <w:rsid w:val="00D414CA"/>
    <w:rsid w:val="00D41624"/>
    <w:rsid w:val="00D41C61"/>
    <w:rsid w:val="00D41EFC"/>
    <w:rsid w:val="00D443FE"/>
    <w:rsid w:val="00D44958"/>
    <w:rsid w:val="00D45188"/>
    <w:rsid w:val="00D47EEF"/>
    <w:rsid w:val="00D50562"/>
    <w:rsid w:val="00D51260"/>
    <w:rsid w:val="00D518D9"/>
    <w:rsid w:val="00D532EF"/>
    <w:rsid w:val="00D53A03"/>
    <w:rsid w:val="00D53AA5"/>
    <w:rsid w:val="00D53EAA"/>
    <w:rsid w:val="00D54F09"/>
    <w:rsid w:val="00D553FD"/>
    <w:rsid w:val="00D55FD4"/>
    <w:rsid w:val="00D56371"/>
    <w:rsid w:val="00D568C9"/>
    <w:rsid w:val="00D57694"/>
    <w:rsid w:val="00D578B3"/>
    <w:rsid w:val="00D578CB"/>
    <w:rsid w:val="00D578FE"/>
    <w:rsid w:val="00D57AF7"/>
    <w:rsid w:val="00D57B8B"/>
    <w:rsid w:val="00D60C04"/>
    <w:rsid w:val="00D623B3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5DE"/>
    <w:rsid w:val="00D705BC"/>
    <w:rsid w:val="00D7072F"/>
    <w:rsid w:val="00D7126B"/>
    <w:rsid w:val="00D7153C"/>
    <w:rsid w:val="00D728EB"/>
    <w:rsid w:val="00D72A08"/>
    <w:rsid w:val="00D73B9F"/>
    <w:rsid w:val="00D74EBD"/>
    <w:rsid w:val="00D751C2"/>
    <w:rsid w:val="00D76529"/>
    <w:rsid w:val="00D7675D"/>
    <w:rsid w:val="00D773F2"/>
    <w:rsid w:val="00D8011B"/>
    <w:rsid w:val="00D80709"/>
    <w:rsid w:val="00D81BAF"/>
    <w:rsid w:val="00D82D74"/>
    <w:rsid w:val="00D82ED9"/>
    <w:rsid w:val="00D82F43"/>
    <w:rsid w:val="00D83D3A"/>
    <w:rsid w:val="00D848C5"/>
    <w:rsid w:val="00D84C2E"/>
    <w:rsid w:val="00D8506F"/>
    <w:rsid w:val="00D85BE2"/>
    <w:rsid w:val="00D85E12"/>
    <w:rsid w:val="00D86320"/>
    <w:rsid w:val="00D87392"/>
    <w:rsid w:val="00D90219"/>
    <w:rsid w:val="00D9165B"/>
    <w:rsid w:val="00D91E05"/>
    <w:rsid w:val="00D92E34"/>
    <w:rsid w:val="00D96C6F"/>
    <w:rsid w:val="00D96F6C"/>
    <w:rsid w:val="00D97513"/>
    <w:rsid w:val="00DA02FB"/>
    <w:rsid w:val="00DA0556"/>
    <w:rsid w:val="00DA36AC"/>
    <w:rsid w:val="00DA3FE8"/>
    <w:rsid w:val="00DA6023"/>
    <w:rsid w:val="00DA606C"/>
    <w:rsid w:val="00DA6739"/>
    <w:rsid w:val="00DA6A76"/>
    <w:rsid w:val="00DA6C41"/>
    <w:rsid w:val="00DA7E14"/>
    <w:rsid w:val="00DB0547"/>
    <w:rsid w:val="00DB1EA1"/>
    <w:rsid w:val="00DB2464"/>
    <w:rsid w:val="00DB2912"/>
    <w:rsid w:val="00DB35BB"/>
    <w:rsid w:val="00DB47E8"/>
    <w:rsid w:val="00DB4AA0"/>
    <w:rsid w:val="00DB5AF8"/>
    <w:rsid w:val="00DB63D4"/>
    <w:rsid w:val="00DB6772"/>
    <w:rsid w:val="00DB6A1D"/>
    <w:rsid w:val="00DB7946"/>
    <w:rsid w:val="00DC0CE5"/>
    <w:rsid w:val="00DC0D12"/>
    <w:rsid w:val="00DC0DF9"/>
    <w:rsid w:val="00DC1A55"/>
    <w:rsid w:val="00DC1E5B"/>
    <w:rsid w:val="00DC35FC"/>
    <w:rsid w:val="00DC5161"/>
    <w:rsid w:val="00DC684C"/>
    <w:rsid w:val="00DC7939"/>
    <w:rsid w:val="00DD02C7"/>
    <w:rsid w:val="00DD178A"/>
    <w:rsid w:val="00DD1FE4"/>
    <w:rsid w:val="00DD2EAC"/>
    <w:rsid w:val="00DD3169"/>
    <w:rsid w:val="00DD398A"/>
    <w:rsid w:val="00DD4F4D"/>
    <w:rsid w:val="00DD60CE"/>
    <w:rsid w:val="00DD6EBE"/>
    <w:rsid w:val="00DD740C"/>
    <w:rsid w:val="00DE0003"/>
    <w:rsid w:val="00DE02A4"/>
    <w:rsid w:val="00DE0530"/>
    <w:rsid w:val="00DE0D8F"/>
    <w:rsid w:val="00DE0FA3"/>
    <w:rsid w:val="00DE11E4"/>
    <w:rsid w:val="00DE14D8"/>
    <w:rsid w:val="00DE1C88"/>
    <w:rsid w:val="00DE1C9F"/>
    <w:rsid w:val="00DE3D85"/>
    <w:rsid w:val="00DE42BD"/>
    <w:rsid w:val="00DE46C0"/>
    <w:rsid w:val="00DE4FD1"/>
    <w:rsid w:val="00DE5484"/>
    <w:rsid w:val="00DE5C39"/>
    <w:rsid w:val="00DE5CA7"/>
    <w:rsid w:val="00DE627D"/>
    <w:rsid w:val="00DE65CC"/>
    <w:rsid w:val="00DF06EF"/>
    <w:rsid w:val="00DF0970"/>
    <w:rsid w:val="00DF0C75"/>
    <w:rsid w:val="00DF0CC5"/>
    <w:rsid w:val="00DF2E46"/>
    <w:rsid w:val="00DF344E"/>
    <w:rsid w:val="00DF3C09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5EE"/>
    <w:rsid w:val="00DF6F0D"/>
    <w:rsid w:val="00DF79DF"/>
    <w:rsid w:val="00E00253"/>
    <w:rsid w:val="00E00EDD"/>
    <w:rsid w:val="00E0146E"/>
    <w:rsid w:val="00E01C32"/>
    <w:rsid w:val="00E0208F"/>
    <w:rsid w:val="00E02B19"/>
    <w:rsid w:val="00E03FB4"/>
    <w:rsid w:val="00E04697"/>
    <w:rsid w:val="00E05BFE"/>
    <w:rsid w:val="00E075D5"/>
    <w:rsid w:val="00E07F8D"/>
    <w:rsid w:val="00E07FFD"/>
    <w:rsid w:val="00E102BC"/>
    <w:rsid w:val="00E10618"/>
    <w:rsid w:val="00E11ECC"/>
    <w:rsid w:val="00E13472"/>
    <w:rsid w:val="00E13B15"/>
    <w:rsid w:val="00E15DB0"/>
    <w:rsid w:val="00E16F35"/>
    <w:rsid w:val="00E1714D"/>
    <w:rsid w:val="00E17C0C"/>
    <w:rsid w:val="00E17F3E"/>
    <w:rsid w:val="00E20FCB"/>
    <w:rsid w:val="00E210EA"/>
    <w:rsid w:val="00E2144D"/>
    <w:rsid w:val="00E21654"/>
    <w:rsid w:val="00E219A3"/>
    <w:rsid w:val="00E22727"/>
    <w:rsid w:val="00E2290E"/>
    <w:rsid w:val="00E237E4"/>
    <w:rsid w:val="00E23FFA"/>
    <w:rsid w:val="00E24068"/>
    <w:rsid w:val="00E2497C"/>
    <w:rsid w:val="00E24B74"/>
    <w:rsid w:val="00E256F9"/>
    <w:rsid w:val="00E26014"/>
    <w:rsid w:val="00E262B2"/>
    <w:rsid w:val="00E30014"/>
    <w:rsid w:val="00E312D9"/>
    <w:rsid w:val="00E313C0"/>
    <w:rsid w:val="00E31768"/>
    <w:rsid w:val="00E32553"/>
    <w:rsid w:val="00E32DFC"/>
    <w:rsid w:val="00E32FB5"/>
    <w:rsid w:val="00E33152"/>
    <w:rsid w:val="00E332B8"/>
    <w:rsid w:val="00E332F1"/>
    <w:rsid w:val="00E33F01"/>
    <w:rsid w:val="00E35B98"/>
    <w:rsid w:val="00E35C26"/>
    <w:rsid w:val="00E36077"/>
    <w:rsid w:val="00E3757A"/>
    <w:rsid w:val="00E3785D"/>
    <w:rsid w:val="00E378D9"/>
    <w:rsid w:val="00E4104E"/>
    <w:rsid w:val="00E4122C"/>
    <w:rsid w:val="00E41B58"/>
    <w:rsid w:val="00E41D4F"/>
    <w:rsid w:val="00E42B52"/>
    <w:rsid w:val="00E42C57"/>
    <w:rsid w:val="00E43188"/>
    <w:rsid w:val="00E4329D"/>
    <w:rsid w:val="00E4444C"/>
    <w:rsid w:val="00E446CD"/>
    <w:rsid w:val="00E448C1"/>
    <w:rsid w:val="00E44A44"/>
    <w:rsid w:val="00E45452"/>
    <w:rsid w:val="00E4573B"/>
    <w:rsid w:val="00E46E00"/>
    <w:rsid w:val="00E4791A"/>
    <w:rsid w:val="00E47B98"/>
    <w:rsid w:val="00E50678"/>
    <w:rsid w:val="00E50EAA"/>
    <w:rsid w:val="00E51EE7"/>
    <w:rsid w:val="00E5228A"/>
    <w:rsid w:val="00E52993"/>
    <w:rsid w:val="00E535AC"/>
    <w:rsid w:val="00E53BA1"/>
    <w:rsid w:val="00E53E03"/>
    <w:rsid w:val="00E53F76"/>
    <w:rsid w:val="00E542B6"/>
    <w:rsid w:val="00E54A29"/>
    <w:rsid w:val="00E54EC8"/>
    <w:rsid w:val="00E55835"/>
    <w:rsid w:val="00E55C71"/>
    <w:rsid w:val="00E566A6"/>
    <w:rsid w:val="00E57D98"/>
    <w:rsid w:val="00E60CF3"/>
    <w:rsid w:val="00E6166B"/>
    <w:rsid w:val="00E61832"/>
    <w:rsid w:val="00E62586"/>
    <w:rsid w:val="00E63807"/>
    <w:rsid w:val="00E63921"/>
    <w:rsid w:val="00E639E9"/>
    <w:rsid w:val="00E63C65"/>
    <w:rsid w:val="00E645FF"/>
    <w:rsid w:val="00E647E6"/>
    <w:rsid w:val="00E650D1"/>
    <w:rsid w:val="00E65495"/>
    <w:rsid w:val="00E6550E"/>
    <w:rsid w:val="00E6574E"/>
    <w:rsid w:val="00E65D36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413F"/>
    <w:rsid w:val="00E74A68"/>
    <w:rsid w:val="00E74EA0"/>
    <w:rsid w:val="00E75176"/>
    <w:rsid w:val="00E75689"/>
    <w:rsid w:val="00E75A93"/>
    <w:rsid w:val="00E7766E"/>
    <w:rsid w:val="00E8027D"/>
    <w:rsid w:val="00E80326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1CA"/>
    <w:rsid w:val="00E84762"/>
    <w:rsid w:val="00E851D0"/>
    <w:rsid w:val="00E8651C"/>
    <w:rsid w:val="00E86561"/>
    <w:rsid w:val="00E86D31"/>
    <w:rsid w:val="00E8751F"/>
    <w:rsid w:val="00E87EF6"/>
    <w:rsid w:val="00E908DA"/>
    <w:rsid w:val="00E9185C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C0"/>
    <w:rsid w:val="00EA2CDD"/>
    <w:rsid w:val="00EA2FE3"/>
    <w:rsid w:val="00EA45E8"/>
    <w:rsid w:val="00EA5085"/>
    <w:rsid w:val="00EA524B"/>
    <w:rsid w:val="00EA529A"/>
    <w:rsid w:val="00EA63B6"/>
    <w:rsid w:val="00EA6576"/>
    <w:rsid w:val="00EA6758"/>
    <w:rsid w:val="00EA6EA1"/>
    <w:rsid w:val="00EA71AE"/>
    <w:rsid w:val="00EB0631"/>
    <w:rsid w:val="00EB0ABD"/>
    <w:rsid w:val="00EB0FF0"/>
    <w:rsid w:val="00EB2AD1"/>
    <w:rsid w:val="00EB2DB6"/>
    <w:rsid w:val="00EB34F4"/>
    <w:rsid w:val="00EB3720"/>
    <w:rsid w:val="00EB3D12"/>
    <w:rsid w:val="00EB48B8"/>
    <w:rsid w:val="00EB4A71"/>
    <w:rsid w:val="00EB5C06"/>
    <w:rsid w:val="00EB62F0"/>
    <w:rsid w:val="00EB692C"/>
    <w:rsid w:val="00EB7F71"/>
    <w:rsid w:val="00EC1350"/>
    <w:rsid w:val="00EC1368"/>
    <w:rsid w:val="00EC160A"/>
    <w:rsid w:val="00EC2631"/>
    <w:rsid w:val="00EC5C7B"/>
    <w:rsid w:val="00EC673F"/>
    <w:rsid w:val="00EC727C"/>
    <w:rsid w:val="00EC7EC2"/>
    <w:rsid w:val="00ED0783"/>
    <w:rsid w:val="00ED09AA"/>
    <w:rsid w:val="00ED0B87"/>
    <w:rsid w:val="00ED260F"/>
    <w:rsid w:val="00ED4B50"/>
    <w:rsid w:val="00ED51A0"/>
    <w:rsid w:val="00ED5EAA"/>
    <w:rsid w:val="00ED63D8"/>
    <w:rsid w:val="00EE03F9"/>
    <w:rsid w:val="00EE0470"/>
    <w:rsid w:val="00EE0632"/>
    <w:rsid w:val="00EE0C53"/>
    <w:rsid w:val="00EE142F"/>
    <w:rsid w:val="00EE337F"/>
    <w:rsid w:val="00EE34E9"/>
    <w:rsid w:val="00EE4196"/>
    <w:rsid w:val="00EE4436"/>
    <w:rsid w:val="00EE447B"/>
    <w:rsid w:val="00EE5687"/>
    <w:rsid w:val="00EE5B2B"/>
    <w:rsid w:val="00EE608D"/>
    <w:rsid w:val="00EE60D4"/>
    <w:rsid w:val="00EE6689"/>
    <w:rsid w:val="00EF0345"/>
    <w:rsid w:val="00EF2283"/>
    <w:rsid w:val="00EF2601"/>
    <w:rsid w:val="00EF27BA"/>
    <w:rsid w:val="00EF2EA5"/>
    <w:rsid w:val="00EF383C"/>
    <w:rsid w:val="00EF4098"/>
    <w:rsid w:val="00EF4134"/>
    <w:rsid w:val="00EF4286"/>
    <w:rsid w:val="00EF4716"/>
    <w:rsid w:val="00EF4D3A"/>
    <w:rsid w:val="00EF53CA"/>
    <w:rsid w:val="00EF5772"/>
    <w:rsid w:val="00EF5A27"/>
    <w:rsid w:val="00EF6F30"/>
    <w:rsid w:val="00EF725F"/>
    <w:rsid w:val="00F008CC"/>
    <w:rsid w:val="00F00CDB"/>
    <w:rsid w:val="00F02A75"/>
    <w:rsid w:val="00F0301C"/>
    <w:rsid w:val="00F03192"/>
    <w:rsid w:val="00F03A71"/>
    <w:rsid w:val="00F04236"/>
    <w:rsid w:val="00F0446A"/>
    <w:rsid w:val="00F050BD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4BCF"/>
    <w:rsid w:val="00F154B9"/>
    <w:rsid w:val="00F158C5"/>
    <w:rsid w:val="00F15FEF"/>
    <w:rsid w:val="00F1611D"/>
    <w:rsid w:val="00F16767"/>
    <w:rsid w:val="00F16FDB"/>
    <w:rsid w:val="00F17624"/>
    <w:rsid w:val="00F17C59"/>
    <w:rsid w:val="00F20113"/>
    <w:rsid w:val="00F20689"/>
    <w:rsid w:val="00F20787"/>
    <w:rsid w:val="00F2110D"/>
    <w:rsid w:val="00F213BF"/>
    <w:rsid w:val="00F21878"/>
    <w:rsid w:val="00F21B73"/>
    <w:rsid w:val="00F21D36"/>
    <w:rsid w:val="00F225B0"/>
    <w:rsid w:val="00F235B6"/>
    <w:rsid w:val="00F2369A"/>
    <w:rsid w:val="00F23D7C"/>
    <w:rsid w:val="00F241F3"/>
    <w:rsid w:val="00F2432C"/>
    <w:rsid w:val="00F267C1"/>
    <w:rsid w:val="00F26F68"/>
    <w:rsid w:val="00F27D7B"/>
    <w:rsid w:val="00F3014F"/>
    <w:rsid w:val="00F30341"/>
    <w:rsid w:val="00F33C70"/>
    <w:rsid w:val="00F340C3"/>
    <w:rsid w:val="00F343A7"/>
    <w:rsid w:val="00F34454"/>
    <w:rsid w:val="00F364EE"/>
    <w:rsid w:val="00F366CB"/>
    <w:rsid w:val="00F3751B"/>
    <w:rsid w:val="00F37B09"/>
    <w:rsid w:val="00F404FA"/>
    <w:rsid w:val="00F40C8D"/>
    <w:rsid w:val="00F40E7A"/>
    <w:rsid w:val="00F4120B"/>
    <w:rsid w:val="00F420C8"/>
    <w:rsid w:val="00F427EF"/>
    <w:rsid w:val="00F42B20"/>
    <w:rsid w:val="00F431EB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ED6"/>
    <w:rsid w:val="00F56FBC"/>
    <w:rsid w:val="00F57B50"/>
    <w:rsid w:val="00F57DD8"/>
    <w:rsid w:val="00F60D8E"/>
    <w:rsid w:val="00F61103"/>
    <w:rsid w:val="00F6169A"/>
    <w:rsid w:val="00F622D4"/>
    <w:rsid w:val="00F62DF2"/>
    <w:rsid w:val="00F643E4"/>
    <w:rsid w:val="00F64BB7"/>
    <w:rsid w:val="00F65667"/>
    <w:rsid w:val="00F66818"/>
    <w:rsid w:val="00F703CB"/>
    <w:rsid w:val="00F71691"/>
    <w:rsid w:val="00F721EC"/>
    <w:rsid w:val="00F72245"/>
    <w:rsid w:val="00F734EC"/>
    <w:rsid w:val="00F7365B"/>
    <w:rsid w:val="00F73858"/>
    <w:rsid w:val="00F74017"/>
    <w:rsid w:val="00F75334"/>
    <w:rsid w:val="00F75F36"/>
    <w:rsid w:val="00F762F7"/>
    <w:rsid w:val="00F76A76"/>
    <w:rsid w:val="00F76C40"/>
    <w:rsid w:val="00F77B53"/>
    <w:rsid w:val="00F8229A"/>
    <w:rsid w:val="00F8263D"/>
    <w:rsid w:val="00F8359E"/>
    <w:rsid w:val="00F8371D"/>
    <w:rsid w:val="00F848B3"/>
    <w:rsid w:val="00F84C53"/>
    <w:rsid w:val="00F84D4B"/>
    <w:rsid w:val="00F84EE6"/>
    <w:rsid w:val="00F85D1A"/>
    <w:rsid w:val="00F8756A"/>
    <w:rsid w:val="00F8788B"/>
    <w:rsid w:val="00F905BC"/>
    <w:rsid w:val="00F92109"/>
    <w:rsid w:val="00F93E74"/>
    <w:rsid w:val="00F94346"/>
    <w:rsid w:val="00F94547"/>
    <w:rsid w:val="00F946C0"/>
    <w:rsid w:val="00F94CD5"/>
    <w:rsid w:val="00F9556A"/>
    <w:rsid w:val="00F95C86"/>
    <w:rsid w:val="00F960E1"/>
    <w:rsid w:val="00F96173"/>
    <w:rsid w:val="00F96307"/>
    <w:rsid w:val="00F97D80"/>
    <w:rsid w:val="00FA04C8"/>
    <w:rsid w:val="00FA0C0A"/>
    <w:rsid w:val="00FA100D"/>
    <w:rsid w:val="00FA1015"/>
    <w:rsid w:val="00FA17A4"/>
    <w:rsid w:val="00FA1E14"/>
    <w:rsid w:val="00FA1E75"/>
    <w:rsid w:val="00FA6CAC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4166"/>
    <w:rsid w:val="00FB55F9"/>
    <w:rsid w:val="00FB6167"/>
    <w:rsid w:val="00FB6DB2"/>
    <w:rsid w:val="00FB7085"/>
    <w:rsid w:val="00FB758C"/>
    <w:rsid w:val="00FB7676"/>
    <w:rsid w:val="00FC07F5"/>
    <w:rsid w:val="00FC098A"/>
    <w:rsid w:val="00FC0BCA"/>
    <w:rsid w:val="00FC1A2B"/>
    <w:rsid w:val="00FC1DFA"/>
    <w:rsid w:val="00FC420D"/>
    <w:rsid w:val="00FC422E"/>
    <w:rsid w:val="00FC4241"/>
    <w:rsid w:val="00FC42F7"/>
    <w:rsid w:val="00FC436D"/>
    <w:rsid w:val="00FC437E"/>
    <w:rsid w:val="00FC4662"/>
    <w:rsid w:val="00FC5239"/>
    <w:rsid w:val="00FC66FD"/>
    <w:rsid w:val="00FC74E6"/>
    <w:rsid w:val="00FC75CC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E46"/>
    <w:rsid w:val="00FD51F1"/>
    <w:rsid w:val="00FD55A3"/>
    <w:rsid w:val="00FD71BC"/>
    <w:rsid w:val="00FD7C0B"/>
    <w:rsid w:val="00FE0AE5"/>
    <w:rsid w:val="00FE0DF5"/>
    <w:rsid w:val="00FE0F9C"/>
    <w:rsid w:val="00FE1271"/>
    <w:rsid w:val="00FE1978"/>
    <w:rsid w:val="00FE1C1F"/>
    <w:rsid w:val="00FE2B1D"/>
    <w:rsid w:val="00FE3B89"/>
    <w:rsid w:val="00FE440F"/>
    <w:rsid w:val="00FE4C63"/>
    <w:rsid w:val="00FE65F2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6367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1D4E3"/>
  <w15:docId w15:val="{F8609232-4F78-493C-9438-A84490E8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ტექსტი"/>
    <w:qFormat/>
    <w:rsid w:val="00272A31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qFormat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2">
    <w:name w:val="პუნქტი"/>
    <w:basedOn w:val="Heading1"/>
    <w:next w:val="a"/>
    <w:link w:val="Char"/>
    <w:qFormat/>
    <w:rsid w:val="00EC2631"/>
    <w:pPr>
      <w:spacing w:before="180"/>
      <w:ind w:left="360" w:hanging="360"/>
    </w:pPr>
    <w:rPr>
      <w:rFonts w:cs="Sylfaen"/>
      <w:bCs w:val="0"/>
      <w:color w:val="0F243E" w:themeColor="text2" w:themeShade="80"/>
      <w:sz w:val="24"/>
      <w:lang w:val="ka-GE"/>
    </w:rPr>
  </w:style>
  <w:style w:type="paragraph" w:customStyle="1" w:styleId="a">
    <w:name w:val="საკითხი"/>
    <w:link w:val="Char0"/>
    <w:qFormat/>
    <w:rsid w:val="001318E4"/>
    <w:pPr>
      <w:numPr>
        <w:ilvl w:val="1"/>
        <w:numId w:val="6"/>
      </w:numPr>
    </w:pPr>
    <w:rPr>
      <w:rFonts w:eastAsiaTheme="majorEastAsia" w:cstheme="majorBidi"/>
      <w:bCs/>
      <w:color w:val="0F243E" w:themeColor="text2" w:themeShade="80"/>
      <w:szCs w:val="28"/>
      <w:lang w:eastAsia="ja-JP"/>
    </w:rPr>
  </w:style>
  <w:style w:type="character" w:customStyle="1" w:styleId="Char">
    <w:name w:val="პუნქტი Char"/>
    <w:basedOn w:val="Heading1Char"/>
    <w:link w:val="a2"/>
    <w:rsid w:val="00EC2631"/>
    <w:rPr>
      <w:rFonts w:eastAsiaTheme="majorEastAsia" w:cs="Sylfaen"/>
      <w:b/>
      <w:bCs w:val="0"/>
      <w:color w:val="0F243E" w:themeColor="text2" w:themeShade="80"/>
      <w:sz w:val="24"/>
      <w:szCs w:val="28"/>
      <w:lang w:val="ka-GE" w:eastAsia="ja-JP"/>
    </w:rPr>
  </w:style>
  <w:style w:type="paragraph" w:customStyle="1" w:styleId="a0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"/>
    <w:rsid w:val="001318E4"/>
    <w:rPr>
      <w:rFonts w:eastAsiaTheme="majorEastAsia" w:cstheme="majorBidi"/>
      <w:b w:val="0"/>
      <w:bCs/>
      <w:color w:val="0F243E" w:themeColor="text2" w:themeShade="80"/>
      <w:sz w:val="28"/>
      <w:szCs w:val="28"/>
      <w:lang w:eastAsia="ja-JP"/>
    </w:rPr>
  </w:style>
  <w:style w:type="paragraph" w:customStyle="1" w:styleId="a1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0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1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styleId="GridTable6Colorful">
    <w:name w:val="Grid Table 6 Colorful"/>
    <w:basedOn w:val="TableNormal"/>
    <w:uiPriority w:val="51"/>
    <w:rsid w:val="00D9165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D916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Strong">
    <w:name w:val="Strong"/>
    <w:basedOn w:val="DefaultParagraphFont"/>
    <w:uiPriority w:val="22"/>
    <w:qFormat/>
    <w:rsid w:val="004A2F71"/>
    <w:rPr>
      <w:b/>
      <w:bCs/>
    </w:rPr>
  </w:style>
  <w:style w:type="character" w:customStyle="1" w:styleId="apple-converted-space">
    <w:name w:val="apple-converted-space"/>
    <w:basedOn w:val="DefaultParagraphFont"/>
    <w:rsid w:val="004A2F71"/>
  </w:style>
  <w:style w:type="paragraph" w:customStyle="1" w:styleId="yiv9004278799msonormal">
    <w:name w:val="yiv9004278799msonormal"/>
    <w:basedOn w:val="Normal"/>
    <w:rsid w:val="009D2080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msonormalmrcssattr">
    <w:name w:val="msonormal_mr_css_attr"/>
    <w:basedOn w:val="Normal"/>
    <w:rsid w:val="00925738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>წინამდებარე დოკუმენტი მოიცავს, - სს ჯორჯიან ქარდის განცხადებას პროდუქტის შესყიდვის წინადადებების მოთხოვნის შესახებ. დოკუმეტი მოიცავს შესყიდვის პროცედურას, სადაც ორგანიზაციის მოთხოვნები შესაძლოა აღწერილი იყოს როგორც (ზოგადი) კონცეფტუალური პრინციპით, ისე ფუნქციური და შედეგზე ორიენტირებული სპეციფიკაციებით, - შედეგის მიღწევის კონკრეტული გზის (დეტალური ტექნიკური სპეციფიკაციების) მითითების გარეშე. </Abstract>
  <CompanyAddress/>
  <CompanyPhone/>
  <CompanyFax/>
  <CompanyEmail>tenders@gc.ge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D62BBA-0E19-4D28-8A28-DE37ACC05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1703</Words>
  <Characters>9711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ენერგეტიკული ობიექტების  დიზელ გენერატორების ყოველთვიური გეგმიური მომსახურების</vt:lpstr>
    </vt:vector>
  </TitlesOfParts>
  <Company>სს“საქართველოს ბანკი“</Company>
  <LinksUpToDate>false</LinksUpToDate>
  <CharactersWithSpaces>11392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ენერგეტიკული ობიექტების  დიზელ გენერატორების ყოველთვიური გეგმიური მომსახურების ტენდერი</dc:title>
  <dc:subject/>
  <dc:creator>ნინო ინასარიძე</dc:creator>
  <cp:lastModifiedBy>Mariam Tabatadze</cp:lastModifiedBy>
  <cp:revision>6</cp:revision>
  <cp:lastPrinted>2018-12-25T15:48:00Z</cp:lastPrinted>
  <dcterms:created xsi:type="dcterms:W3CDTF">2026-02-03T11:05:00Z</dcterms:created>
  <dcterms:modified xsi:type="dcterms:W3CDTF">2026-02-03T12:05:00Z</dcterms:modified>
</cp:coreProperties>
</file>