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BFFA" w14:textId="77777777" w:rsidR="007F5271" w:rsidRDefault="006305D7" w:rsidP="006305D7">
      <w:pPr>
        <w:jc w:val="center"/>
        <w:rPr>
          <w:lang w:val="ka-GE"/>
        </w:rPr>
      </w:pPr>
      <w:r>
        <w:rPr>
          <w:lang w:val="ka-GE"/>
        </w:rPr>
        <w:t>ტექნიკური დავალება</w:t>
      </w:r>
    </w:p>
    <w:p w14:paraId="70D0B0E2" w14:textId="77777777" w:rsidR="006305D7" w:rsidRDefault="006305D7">
      <w:pPr>
        <w:rPr>
          <w:lang w:val="ka-GE"/>
        </w:rPr>
      </w:pPr>
    </w:p>
    <w:p w14:paraId="111ED0DB" w14:textId="2B0F6DC8" w:rsidR="006305D7" w:rsidRDefault="006305D7" w:rsidP="006305D7">
      <w:pPr>
        <w:jc w:val="center"/>
        <w:rPr>
          <w:lang w:val="ka-GE"/>
        </w:rPr>
      </w:pPr>
      <w:r>
        <w:rPr>
          <w:lang w:val="ka-GE"/>
        </w:rPr>
        <w:t xml:space="preserve">შესასყიდ მომსახურებას წარმოადგენს მოკლე ტექსტური შეტყობინებების გაგზავნა </w:t>
      </w:r>
      <w:r>
        <w:t>GWP</w:t>
      </w:r>
      <w:r>
        <w:rPr>
          <w:lang w:val="ka-GE"/>
        </w:rPr>
        <w:t xml:space="preserve"> ს აბონენტებთან </w:t>
      </w:r>
      <w:r>
        <w:t xml:space="preserve">SMPP </w:t>
      </w:r>
      <w:r>
        <w:rPr>
          <w:lang w:val="ka-GE"/>
        </w:rPr>
        <w:t>პროტოკოლის მეშვეობით.</w:t>
      </w:r>
    </w:p>
    <w:p w14:paraId="663F13AF" w14:textId="77777777" w:rsidR="006305D7" w:rsidRDefault="006305D7">
      <w:pPr>
        <w:rPr>
          <w:lang w:val="ka-GE"/>
        </w:rPr>
      </w:pPr>
      <w:r>
        <w:rPr>
          <w:lang w:val="ka-GE"/>
        </w:rPr>
        <w:t>მოთხოვნები:</w:t>
      </w:r>
    </w:p>
    <w:p w14:paraId="1CE30E46" w14:textId="67992087" w:rsidR="006305D7" w:rsidRDefault="006305D7">
      <w:pPr>
        <w:rPr>
          <w:lang w:val="ka-GE"/>
        </w:rPr>
      </w:pPr>
      <w:r>
        <w:rPr>
          <w:lang w:val="ka-GE"/>
        </w:rPr>
        <w:t xml:space="preserve">1. </w:t>
      </w:r>
      <w:r w:rsidR="00C90F71">
        <w:rPr>
          <w:lang w:val="ka-GE"/>
        </w:rPr>
        <w:t>პრეტენდე</w:t>
      </w:r>
      <w:r>
        <w:rPr>
          <w:lang w:val="ka-GE"/>
        </w:rPr>
        <w:t xml:space="preserve">ნტს უნდა შეეძლოს </w:t>
      </w:r>
      <w:r w:rsidR="00A9435C">
        <w:rPr>
          <w:lang w:val="ka-GE"/>
        </w:rPr>
        <w:t xml:space="preserve">მინიმუმ </w:t>
      </w:r>
      <w:r w:rsidR="002F4BFF">
        <w:rPr>
          <w:lang w:val="ka-GE"/>
        </w:rPr>
        <w:t>3</w:t>
      </w:r>
      <w:r>
        <w:rPr>
          <w:lang w:val="ka-GE"/>
        </w:rPr>
        <w:t>00 მოკლე ტექსტური შეტყობინების გაგზავნა წამში;</w:t>
      </w:r>
    </w:p>
    <w:p w14:paraId="4DA743E8" w14:textId="77777777" w:rsidR="006305D7" w:rsidRDefault="006305D7">
      <w:pPr>
        <w:rPr>
          <w:lang w:val="ka-GE"/>
        </w:rPr>
      </w:pPr>
      <w:r>
        <w:rPr>
          <w:lang w:val="ka-GE"/>
        </w:rPr>
        <w:t>2. პრეტენდენტის მიერ უნდა მოხდეს გაგზავნილი მოკლე ტექსტური შეტ</w:t>
      </w:r>
      <w:r w:rsidR="00C90F71">
        <w:rPr>
          <w:lang w:val="ka-GE"/>
        </w:rPr>
        <w:t>ყო</w:t>
      </w:r>
      <w:r>
        <w:rPr>
          <w:lang w:val="ka-GE"/>
        </w:rPr>
        <w:t>ბინებების სტატუსი მოწოდება;</w:t>
      </w:r>
      <w:r w:rsidR="00C90F71">
        <w:rPr>
          <w:lang w:val="ka-GE"/>
        </w:rPr>
        <w:t xml:space="preserve"> </w:t>
      </w:r>
    </w:p>
    <w:p w14:paraId="24E50921" w14:textId="77777777" w:rsidR="006305D7" w:rsidRDefault="006305D7">
      <w:pPr>
        <w:rPr>
          <w:lang w:val="ka-GE"/>
        </w:rPr>
      </w:pPr>
      <w:r>
        <w:rPr>
          <w:lang w:val="ka-GE"/>
        </w:rPr>
        <w:t xml:space="preserve">3. პრეტენდენტის მიერ მოკლე ტექსტური შეტყობინებების მიწოდება უნდა მოხდეს ქვეყანაში არსებული ყველა </w:t>
      </w:r>
      <w:r w:rsidRPr="00C90F71">
        <w:rPr>
          <w:lang w:val="ka-GE"/>
        </w:rPr>
        <w:t xml:space="preserve">GSM </w:t>
      </w:r>
      <w:r>
        <w:rPr>
          <w:lang w:val="ka-GE"/>
        </w:rPr>
        <w:t xml:space="preserve"> ოპერატორთან, მათ შორის ტექნიკურ ნომრებზე. </w:t>
      </w:r>
    </w:p>
    <w:p w14:paraId="019BF568" w14:textId="77777777" w:rsidR="006305D7" w:rsidRDefault="006305D7">
      <w:pPr>
        <w:rPr>
          <w:lang w:val="ka-GE"/>
        </w:rPr>
      </w:pPr>
      <w:r>
        <w:rPr>
          <w:lang w:val="ka-GE"/>
        </w:rPr>
        <w:t xml:space="preserve">4. მოკლე ტექსტური შეტყობინების გაგზავნა შესაძლებელი უნდა იყოს </w:t>
      </w:r>
      <w:r w:rsidRPr="00C90F71">
        <w:rPr>
          <w:lang w:val="ka-GE"/>
        </w:rPr>
        <w:t xml:space="preserve">UNICODE- </w:t>
      </w:r>
      <w:r>
        <w:rPr>
          <w:lang w:val="ka-GE"/>
        </w:rPr>
        <w:t>თაც;</w:t>
      </w:r>
    </w:p>
    <w:p w14:paraId="57225605" w14:textId="77777777" w:rsidR="006305D7" w:rsidRPr="006305D7" w:rsidRDefault="006305D7">
      <w:pPr>
        <w:rPr>
          <w:lang w:val="ka-GE"/>
        </w:rPr>
      </w:pPr>
      <w:r>
        <w:rPr>
          <w:lang w:val="ka-GE"/>
        </w:rPr>
        <w:t xml:space="preserve">5. </w:t>
      </w:r>
      <w:r w:rsidR="009E4104">
        <w:rPr>
          <w:lang w:val="ka-GE"/>
        </w:rPr>
        <w:t>პრეტენდენტს უნდა შეეძლოს</w:t>
      </w:r>
      <w:r>
        <w:rPr>
          <w:lang w:val="ka-GE"/>
        </w:rPr>
        <w:t xml:space="preserve"> ე.წ </w:t>
      </w:r>
      <w:r w:rsidRPr="00C90F71">
        <w:rPr>
          <w:lang w:val="ka-GE"/>
        </w:rPr>
        <w:t xml:space="preserve">multipart </w:t>
      </w:r>
      <w:r>
        <w:rPr>
          <w:lang w:val="ka-GE"/>
        </w:rPr>
        <w:t xml:space="preserve">შეტყობინების გაგზავნა; </w:t>
      </w:r>
    </w:p>
    <w:p w14:paraId="5B4AE358" w14:textId="77777777" w:rsidR="00267AD8" w:rsidRDefault="006305D7" w:rsidP="005D2F96">
      <w:pPr>
        <w:jc w:val="both"/>
        <w:rPr>
          <w:lang w:val="ka-GE"/>
        </w:rPr>
      </w:pPr>
      <w:r>
        <w:rPr>
          <w:lang w:val="ka-GE"/>
        </w:rPr>
        <w:t xml:space="preserve">4.  </w:t>
      </w:r>
      <w:r w:rsidRPr="006305D7">
        <w:rPr>
          <w:lang w:val="ka-GE"/>
        </w:rPr>
        <w:t xml:space="preserve">SLA </w:t>
      </w:r>
      <w:r>
        <w:rPr>
          <w:lang w:val="ka-GE"/>
        </w:rPr>
        <w:t xml:space="preserve"> უნდა იყოს არანაკლებ 99,9% - სა</w:t>
      </w:r>
      <w:r w:rsidR="009E4104">
        <w:rPr>
          <w:lang w:val="ka-GE"/>
        </w:rPr>
        <w:t>;</w:t>
      </w:r>
    </w:p>
    <w:p w14:paraId="630090FE" w14:textId="77777777" w:rsidR="009E4104" w:rsidRPr="009E4104" w:rsidRDefault="009E4104" w:rsidP="005D2F96">
      <w:pPr>
        <w:jc w:val="both"/>
        <w:rPr>
          <w:rFonts w:ascii="Sylfaen" w:hAnsi="Sylfaen"/>
          <w:lang w:val="ka-GE"/>
        </w:rPr>
      </w:pPr>
      <w:r w:rsidRPr="009E4104">
        <w:rPr>
          <w:lang w:val="ka-GE"/>
        </w:rPr>
        <w:t>იმ შემთხვევაში თუ პრეტნდენტთან გაფორმდება ჩარჩო ხ</w:t>
      </w:r>
      <w:r>
        <w:rPr>
          <w:rFonts w:ascii="Sylfaen" w:hAnsi="Sylfaen"/>
          <w:lang w:val="ka-GE"/>
        </w:rPr>
        <w:t>ე</w:t>
      </w:r>
      <w:r w:rsidRPr="009E4104">
        <w:rPr>
          <w:lang w:val="ka-GE"/>
        </w:rPr>
        <w:t>ლშეკრულება, ხოლო შესყიდული  სმს რაოდენობა არ იქნება გამოყენებული ხელშეკრულების მოქმედების მანძილზე, შემსყიდველს უნდა ჰქონდეს აღნიშნული პაკეტის სრულად ათვისების შესაძლებლობა</w:t>
      </w:r>
      <w:r>
        <w:rPr>
          <w:lang w:val="ka-GE"/>
        </w:rPr>
        <w:t xml:space="preserve"> ახალი ხელშეკრულების გაფორმების შე</w:t>
      </w:r>
      <w:r w:rsidRPr="009E4104">
        <w:rPr>
          <w:lang w:val="ka-GE"/>
        </w:rPr>
        <w:t>მთხვევაში</w:t>
      </w:r>
      <w:r>
        <w:rPr>
          <w:rFonts w:ascii="Sylfaen" w:hAnsi="Sylfaen"/>
          <w:lang w:val="ka-GE"/>
        </w:rPr>
        <w:t>.</w:t>
      </w:r>
    </w:p>
    <w:p w14:paraId="27C73AF0" w14:textId="77777777" w:rsidR="006305D7" w:rsidRDefault="006305D7" w:rsidP="005D2F96">
      <w:pPr>
        <w:jc w:val="both"/>
        <w:rPr>
          <w:lang w:val="ka-GE"/>
        </w:rPr>
      </w:pPr>
      <w:r>
        <w:rPr>
          <w:lang w:val="ka-GE"/>
        </w:rPr>
        <w:t>პრეტენდენტის მიერ შეთავაზების მომზადებისას გათვალისწინებული უნდა იყოს, დამკვეთისათვის არანაკლებ</w:t>
      </w:r>
      <w:r w:rsidR="005D2F96">
        <w:rPr>
          <w:lang w:val="ka-GE"/>
        </w:rPr>
        <w:t xml:space="preserve"> 5</w:t>
      </w:r>
      <w:r>
        <w:rPr>
          <w:lang w:val="ka-GE"/>
        </w:rPr>
        <w:t>0</w:t>
      </w:r>
      <w:r w:rsidR="005D2F96">
        <w:rPr>
          <w:lang w:val="ka-GE"/>
        </w:rPr>
        <w:t xml:space="preserve">0 </w:t>
      </w:r>
      <w:r>
        <w:rPr>
          <w:lang w:val="ka-GE"/>
        </w:rPr>
        <w:t>000 მოკლე ტექსტური შეტყობი</w:t>
      </w:r>
      <w:r w:rsidR="005D2F96">
        <w:rPr>
          <w:lang w:val="ka-GE"/>
        </w:rPr>
        <w:t xml:space="preserve">ნების სატესტოდ გადაცემა. </w:t>
      </w:r>
    </w:p>
    <w:p w14:paraId="212CDAC9" w14:textId="77777777" w:rsidR="005D2F96" w:rsidRDefault="005D2F96" w:rsidP="005D2F96">
      <w:pPr>
        <w:jc w:val="both"/>
        <w:rPr>
          <w:lang w:val="ka-GE"/>
        </w:rPr>
      </w:pPr>
      <w:r>
        <w:rPr>
          <w:lang w:val="ka-GE"/>
        </w:rPr>
        <w:t xml:space="preserve">სატესტოდ გამოყენებული მოცულობის ათვისებისას, თუ აღმოჩნდა რომ პრეტენდენის მიერ არ კმაყოფილდება ერთი ან რამდენიმე ზემოთ ჩამოთვლილი მოთხოვნა, დამკვეთი იტოვებს უფლებას, უარი თქვას სატესტოდ გამოყოფილი სმს ღირებულების ანაზღაურებაზე. </w:t>
      </w:r>
    </w:p>
    <w:p w14:paraId="50D22371" w14:textId="77777777" w:rsidR="005D2F96" w:rsidRDefault="00D32581" w:rsidP="005D2F96">
      <w:pPr>
        <w:jc w:val="both"/>
        <w:rPr>
          <w:lang w:val="ka-GE"/>
        </w:rPr>
      </w:pPr>
      <w:r>
        <w:rPr>
          <w:lang w:val="ka-GE"/>
        </w:rPr>
        <w:t>პრეტენდენტ</w:t>
      </w:r>
      <w:r w:rsidR="002F4BFF">
        <w:rPr>
          <w:lang w:val="ka-GE"/>
        </w:rPr>
        <w:t>მა ფასების ცხრილთან ერთად</w:t>
      </w:r>
      <w:r w:rsidR="00464686" w:rsidRPr="00464686">
        <w:rPr>
          <w:lang w:val="ka-GE"/>
        </w:rPr>
        <w:t xml:space="preserve"> (თავისუფალი ფორმატი</w:t>
      </w:r>
      <w:r w:rsidR="00464686">
        <w:rPr>
          <w:rFonts w:ascii="Sylfaen" w:hAnsi="Sylfaen"/>
          <w:lang w:val="ka-GE"/>
        </w:rPr>
        <w:t>,</w:t>
      </w:r>
      <w:r w:rsidR="00464686" w:rsidRPr="00464686">
        <w:rPr>
          <w:lang w:val="ka-GE"/>
        </w:rPr>
        <w:t xml:space="preserve"> ქვემოთ მოცემული შენიშვნის გათვალისწინები</w:t>
      </w:r>
      <w:r w:rsidRPr="00D32581">
        <w:rPr>
          <w:lang w:val="ka-GE"/>
        </w:rPr>
        <w:t>თ</w:t>
      </w:r>
      <w:r w:rsidR="00464686">
        <w:rPr>
          <w:lang w:val="ka-GE"/>
        </w:rPr>
        <w:t>)</w:t>
      </w:r>
      <w:r w:rsidR="002F4BFF">
        <w:rPr>
          <w:lang w:val="ka-GE"/>
        </w:rPr>
        <w:t xml:space="preserve">, უნდა </w:t>
      </w:r>
      <w:r w:rsidR="000A6196">
        <w:rPr>
          <w:lang w:val="ka-GE"/>
        </w:rPr>
        <w:t>წარმოადგინოს აღნიშნული მომსახურების</w:t>
      </w:r>
      <w:r w:rsidR="002F4BFF">
        <w:rPr>
          <w:lang w:val="ka-GE"/>
        </w:rPr>
        <w:t xml:space="preserve"> შესყიდვასთან დაკავშირებული ყველა დეტალი, როგორც არის: გადახდის პირობები,  დამატებითი ტარიფები (ასეთის არსებობის შემთხვევაში) და სხვა. </w:t>
      </w:r>
    </w:p>
    <w:p w14:paraId="28A67866" w14:textId="77777777" w:rsidR="005D2F96" w:rsidRDefault="005D2F96">
      <w:pPr>
        <w:rPr>
          <w:lang w:val="ka-GE"/>
        </w:rPr>
      </w:pPr>
    </w:p>
    <w:p w14:paraId="1565AC6F" w14:textId="29CF4A9A" w:rsidR="006305D7" w:rsidRPr="00464686" w:rsidRDefault="005D2F96" w:rsidP="006305D7">
      <w:pPr>
        <w:rPr>
          <w:rFonts w:ascii="Sylfaen" w:hAnsi="Sylfaen"/>
          <w:i/>
          <w:lang w:val="ka-GE"/>
        </w:rPr>
      </w:pPr>
      <w:r w:rsidRPr="005D2F96">
        <w:rPr>
          <w:i/>
          <w:lang w:val="ka-GE"/>
        </w:rPr>
        <w:t xml:space="preserve">შენიშვნა: </w:t>
      </w:r>
      <w:r w:rsidRPr="00C90F71">
        <w:rPr>
          <w:i/>
          <w:lang w:val="ka-GE"/>
        </w:rPr>
        <w:t xml:space="preserve">GWP </w:t>
      </w:r>
      <w:r w:rsidRPr="005D2F96">
        <w:rPr>
          <w:i/>
          <w:lang w:val="ka-GE"/>
        </w:rPr>
        <w:t>სა მიერ წლიურად საშუალო მოცულობა</w:t>
      </w:r>
      <w:r w:rsidR="002F4BFF">
        <w:rPr>
          <w:i/>
          <w:lang w:val="ka-GE"/>
        </w:rPr>
        <w:t xml:space="preserve"> (</w:t>
      </w:r>
      <w:r w:rsidRPr="005D2F96">
        <w:rPr>
          <w:i/>
          <w:lang w:val="ka-GE"/>
        </w:rPr>
        <w:t xml:space="preserve">სმს -ების რაოდენობა) შეადგენს დაახლოებით </w:t>
      </w:r>
      <w:r w:rsidR="004F3BF1">
        <w:rPr>
          <w:i/>
          <w:lang w:val="ka-GE"/>
        </w:rPr>
        <w:t>10</w:t>
      </w:r>
      <w:r w:rsidRPr="005D2F96">
        <w:rPr>
          <w:i/>
          <w:lang w:val="ka-GE"/>
        </w:rPr>
        <w:t xml:space="preserve">0 </w:t>
      </w:r>
      <w:r>
        <w:rPr>
          <w:i/>
          <w:lang w:val="ka-GE"/>
        </w:rPr>
        <w:t xml:space="preserve">მილიონს. </w:t>
      </w:r>
      <w:r w:rsidR="00464686" w:rsidRPr="00464686">
        <w:rPr>
          <w:i/>
          <w:lang w:val="ka-GE"/>
        </w:rPr>
        <w:t>პრეტენდენტმა უნდა მოახდინოს ამ რაოდენობის სმს ების მინიმალური ფასის დაფიქსირება, მისთვის მისაღებ ფორმატში.</w:t>
      </w:r>
      <w:r w:rsidR="00464686">
        <w:rPr>
          <w:rFonts w:ascii="Sylfaen" w:hAnsi="Sylfaen"/>
          <w:i/>
          <w:lang w:val="ka-GE"/>
        </w:rPr>
        <w:t xml:space="preserve"> </w:t>
      </w:r>
    </w:p>
    <w:sectPr w:rsidR="006305D7" w:rsidRPr="00464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355"/>
    <w:rsid w:val="00064BF9"/>
    <w:rsid w:val="000A6196"/>
    <w:rsid w:val="0022319F"/>
    <w:rsid w:val="00267AD8"/>
    <w:rsid w:val="002F4BFF"/>
    <w:rsid w:val="003D1977"/>
    <w:rsid w:val="00464686"/>
    <w:rsid w:val="004F3BF1"/>
    <w:rsid w:val="005D2F96"/>
    <w:rsid w:val="006305D7"/>
    <w:rsid w:val="006D2816"/>
    <w:rsid w:val="007F5271"/>
    <w:rsid w:val="00910E37"/>
    <w:rsid w:val="009E4104"/>
    <w:rsid w:val="00A234BC"/>
    <w:rsid w:val="00A9435C"/>
    <w:rsid w:val="00BA151E"/>
    <w:rsid w:val="00C90F71"/>
    <w:rsid w:val="00D32581"/>
    <w:rsid w:val="00E47F67"/>
    <w:rsid w:val="00E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A870"/>
  <w15:chartTrackingRefBased/>
  <w15:docId w15:val="{8CCBF21A-B74C-49E5-9370-0751B7BC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Koberidze</dc:creator>
  <cp:keywords/>
  <dc:description/>
  <cp:lastModifiedBy>Andro Kartvelishvili</cp:lastModifiedBy>
  <cp:revision>6</cp:revision>
  <dcterms:created xsi:type="dcterms:W3CDTF">2026-02-02T13:31:00Z</dcterms:created>
  <dcterms:modified xsi:type="dcterms:W3CDTF">2026-02-04T13:55:00Z</dcterms:modified>
</cp:coreProperties>
</file>