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673A5" w14:textId="366CBF0B" w:rsidR="007D73CE" w:rsidRPr="007B0071" w:rsidRDefault="0004104A" w:rsidP="009D1872">
      <w:pPr>
        <w:spacing w:before="240" w:after="0"/>
        <w:jc w:val="center"/>
        <w:rPr>
          <w:rFonts w:ascii="Sylfaen" w:hAnsi="Sylfaen"/>
          <w:b/>
          <w:lang w:val="ka-GE"/>
        </w:rPr>
      </w:pPr>
      <w:r w:rsidRPr="007B0071">
        <w:rPr>
          <w:rFonts w:ascii="Sylfaen" w:hAnsi="Sylfaen" w:cs="Sylfaen"/>
          <w:b/>
          <w:noProof/>
        </w:rPr>
        <w:drawing>
          <wp:anchor distT="0" distB="0" distL="114300" distR="114300" simplePos="0" relativeHeight="251658240" behindDoc="0" locked="0" layoutInCell="1" allowOverlap="1" wp14:anchorId="0E15A88D" wp14:editId="2D417A3B">
            <wp:simplePos x="0" y="0"/>
            <wp:positionH relativeFrom="margin">
              <wp:posOffset>1123315</wp:posOffset>
            </wp:positionH>
            <wp:positionV relativeFrom="margin">
              <wp:posOffset>-256540</wp:posOffset>
            </wp:positionV>
            <wp:extent cx="2559050" cy="18072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559050" cy="1807210"/>
                    </a:xfrm>
                    <a:prstGeom prst="rect">
                      <a:avLst/>
                    </a:prstGeom>
                  </pic:spPr>
                </pic:pic>
              </a:graphicData>
            </a:graphic>
            <wp14:sizeRelH relativeFrom="margin">
              <wp14:pctWidth>0</wp14:pctWidth>
            </wp14:sizeRelH>
            <wp14:sizeRelV relativeFrom="margin">
              <wp14:pctHeight>0</wp14:pctHeight>
            </wp14:sizeRelV>
          </wp:anchor>
        </w:drawing>
      </w:r>
    </w:p>
    <w:p w14:paraId="2192C57C" w14:textId="763510DC" w:rsidR="009815C7" w:rsidRPr="00933169" w:rsidRDefault="008520A9" w:rsidP="009D1872">
      <w:pPr>
        <w:spacing w:before="240" w:after="0"/>
        <w:jc w:val="center"/>
        <w:rPr>
          <w:rFonts w:ascii="Sylfaen" w:hAnsi="Sylfaen" w:cs="Sylfaen"/>
          <w:b/>
          <w:lang w:val="ka-GE"/>
        </w:rPr>
      </w:pPr>
      <w:r w:rsidRPr="00933169">
        <w:rPr>
          <w:rFonts w:ascii="Sylfaen" w:hAnsi="Sylfaen" w:cs="Sylfaen"/>
          <w:b/>
          <w:lang w:val="ka-GE"/>
        </w:rPr>
        <w:t xml:space="preserve"> </w:t>
      </w:r>
    </w:p>
    <w:p w14:paraId="701FB870" w14:textId="013702A2" w:rsidR="009815C7" w:rsidRPr="00933169" w:rsidRDefault="009815C7" w:rsidP="009D1872">
      <w:pPr>
        <w:spacing w:before="240" w:after="0"/>
        <w:jc w:val="center"/>
        <w:rPr>
          <w:rFonts w:ascii="Sylfaen" w:hAnsi="Sylfaen" w:cs="Sylfaen"/>
          <w:b/>
          <w:lang w:val="ka-GE"/>
        </w:rPr>
      </w:pPr>
    </w:p>
    <w:p w14:paraId="2A54A710" w14:textId="031B1E4C" w:rsidR="0004104A" w:rsidRPr="00933169" w:rsidRDefault="0004104A" w:rsidP="009D1872">
      <w:pPr>
        <w:spacing w:before="240" w:after="0"/>
        <w:jc w:val="center"/>
        <w:rPr>
          <w:rFonts w:ascii="Sylfaen" w:hAnsi="Sylfaen" w:cs="Sylfaen"/>
          <w:b/>
          <w:lang w:val="ka-GE"/>
        </w:rPr>
      </w:pPr>
    </w:p>
    <w:p w14:paraId="602F8227" w14:textId="68A928BB" w:rsidR="0004104A" w:rsidRPr="00933169" w:rsidRDefault="0004104A" w:rsidP="009D1872">
      <w:pPr>
        <w:spacing w:before="240" w:after="0"/>
        <w:jc w:val="center"/>
        <w:rPr>
          <w:rFonts w:ascii="Sylfaen" w:hAnsi="Sylfaen" w:cs="Sylfaen"/>
          <w:b/>
          <w:lang w:val="ka-GE"/>
        </w:rPr>
      </w:pPr>
    </w:p>
    <w:p w14:paraId="2099BC79" w14:textId="4192DE5F" w:rsidR="00965625" w:rsidRPr="00957F51" w:rsidRDefault="00965625" w:rsidP="00965625">
      <w:pPr>
        <w:spacing w:before="240" w:after="0"/>
        <w:jc w:val="center"/>
        <w:rPr>
          <w:rFonts w:ascii="Sylfaen" w:hAnsi="Sylfaen" w:cs="Sylfaen"/>
          <w:b/>
          <w:sz w:val="24"/>
          <w:szCs w:val="24"/>
          <w:lang w:val="ka-GE"/>
        </w:rPr>
      </w:pPr>
      <w:r w:rsidRPr="00957F51">
        <w:rPr>
          <w:rFonts w:ascii="Sylfaen" w:hAnsi="Sylfaen" w:cs="Sylfaen"/>
          <w:b/>
          <w:sz w:val="24"/>
          <w:szCs w:val="24"/>
          <w:lang w:val="ka-GE"/>
        </w:rPr>
        <w:t>მოკლე ტექსტ</w:t>
      </w:r>
      <w:r w:rsidR="00D93818" w:rsidRPr="00957F51">
        <w:rPr>
          <w:rFonts w:ascii="Sylfaen" w:hAnsi="Sylfaen" w:cs="Sylfaen"/>
          <w:b/>
          <w:sz w:val="24"/>
          <w:szCs w:val="24"/>
          <w:lang w:val="ka-GE"/>
        </w:rPr>
        <w:t>ური შეტ</w:t>
      </w:r>
      <w:r w:rsidR="00957F51" w:rsidRPr="00957F51">
        <w:rPr>
          <w:rFonts w:ascii="Sylfaen" w:hAnsi="Sylfaen" w:cs="Sylfaen"/>
          <w:b/>
          <w:sz w:val="24"/>
          <w:szCs w:val="24"/>
          <w:lang w:val="ka-GE"/>
        </w:rPr>
        <w:t xml:space="preserve">ყობინებების გაგზავნა GWP-ს </w:t>
      </w:r>
      <w:r w:rsidRPr="00957F51">
        <w:rPr>
          <w:rFonts w:ascii="Sylfaen" w:hAnsi="Sylfaen" w:cs="Sylfaen"/>
          <w:b/>
          <w:sz w:val="24"/>
          <w:szCs w:val="24"/>
          <w:lang w:val="ka-GE"/>
        </w:rPr>
        <w:t>აბონენტებთან SMPP პროტოკოლის მეშვეობით მომსახურების შესყიდვის სატენდერო დოკუმენტაცია</w:t>
      </w:r>
    </w:p>
    <w:p w14:paraId="0C0E685F" w14:textId="77777777" w:rsidR="001B055A" w:rsidRPr="00957F51" w:rsidRDefault="001B055A" w:rsidP="009D1872">
      <w:pPr>
        <w:spacing w:before="240" w:after="0"/>
        <w:jc w:val="center"/>
        <w:rPr>
          <w:rFonts w:ascii="Sylfaen" w:hAnsi="Sylfaen" w:cs="Sylfaen"/>
          <w:b/>
          <w:bCs/>
          <w:sz w:val="24"/>
          <w:szCs w:val="24"/>
          <w:lang w:val="ka-GE"/>
        </w:rPr>
      </w:pPr>
    </w:p>
    <w:p w14:paraId="002939F3" w14:textId="77777777" w:rsidR="00FD0DCD" w:rsidRPr="00933169" w:rsidRDefault="00FD0DCD" w:rsidP="009D1872">
      <w:pPr>
        <w:spacing w:before="240" w:after="0"/>
        <w:jc w:val="center"/>
        <w:rPr>
          <w:rFonts w:ascii="AcadNusx" w:hAnsi="AcadNusx"/>
          <w:b/>
          <w:lang w:val="ka-GE"/>
        </w:rPr>
      </w:pPr>
    </w:p>
    <w:p w14:paraId="0F8E6C9E" w14:textId="77777777" w:rsidR="00957F51" w:rsidRDefault="00957F51" w:rsidP="009D1872">
      <w:pPr>
        <w:spacing w:before="240" w:after="0" w:line="240" w:lineRule="auto"/>
        <w:jc w:val="center"/>
        <w:rPr>
          <w:rFonts w:ascii="Sylfaen" w:hAnsi="Sylfaen"/>
          <w:b/>
          <w:lang w:val="ka-GE"/>
        </w:rPr>
      </w:pPr>
    </w:p>
    <w:p w14:paraId="5C637F89" w14:textId="77777777" w:rsidR="00212F2B" w:rsidRPr="00933169" w:rsidRDefault="00212F2B" w:rsidP="009D1872">
      <w:pPr>
        <w:spacing w:before="240" w:after="0" w:line="240" w:lineRule="auto"/>
        <w:jc w:val="center"/>
        <w:rPr>
          <w:rFonts w:ascii="AcadNusx" w:hAnsi="AcadNusx"/>
          <w:b/>
          <w:lang w:val="ka-GE"/>
        </w:rPr>
      </w:pPr>
    </w:p>
    <w:p w14:paraId="38DCEA41" w14:textId="00B5D29B" w:rsidR="00A50438" w:rsidRPr="007B0071" w:rsidRDefault="000353F8" w:rsidP="00747C17">
      <w:pPr>
        <w:spacing w:line="240" w:lineRule="auto"/>
        <w:jc w:val="both"/>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021B62F3" w14:textId="2C1B9EEF" w:rsidR="00965625" w:rsidRPr="00965625" w:rsidRDefault="00D30223" w:rsidP="00965625">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0767A6">
        <w:rPr>
          <w:rFonts w:ascii="Arial" w:hAnsi="Arial" w:cs="Arial"/>
          <w:lang w:val="ka-GE"/>
        </w:rPr>
        <w:t>(GWP)</w:t>
      </w:r>
      <w:r w:rsidR="00537B01" w:rsidRPr="000767A6">
        <w:rPr>
          <w:rFonts w:ascii="Arial" w:hAnsi="Arial" w:cs="Arial"/>
          <w:lang w:val="ka-GE"/>
        </w:rPr>
        <w:t xml:space="preserve"> </w:t>
      </w:r>
      <w:r w:rsidR="00537B01">
        <w:rPr>
          <w:rFonts w:ascii="Sylfaen" w:hAnsi="Sylfaen" w:cs="Arial"/>
          <w:lang w:val="ka-GE"/>
        </w:rPr>
        <w:t xml:space="preserve">აცხადებს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965625" w:rsidRPr="00965625">
        <w:rPr>
          <w:rFonts w:ascii="Sylfaen" w:hAnsi="Sylfaen" w:cs="Sylfaen"/>
          <w:lang w:val="ka-GE"/>
        </w:rPr>
        <w:t>მოკლე ტექსტური შეტყობინებების გაგზავნა GWP</w:t>
      </w:r>
      <w:r w:rsidR="00957F51">
        <w:rPr>
          <w:rFonts w:ascii="Sylfaen" w:hAnsi="Sylfaen" w:cs="Sylfaen"/>
          <w:lang w:val="ka-GE"/>
        </w:rPr>
        <w:t>-ს</w:t>
      </w:r>
      <w:r w:rsidR="00965625" w:rsidRPr="00965625">
        <w:rPr>
          <w:rFonts w:ascii="Sylfaen" w:hAnsi="Sylfaen" w:cs="Sylfaen"/>
          <w:lang w:val="ka-GE"/>
        </w:rPr>
        <w:t xml:space="preserve"> აბონენტებთან SMPP პროტოკოლის მეშვეობით მომსახურების შესყიდვის</w:t>
      </w:r>
      <w:r w:rsidR="00965625">
        <w:rPr>
          <w:rFonts w:ascii="Sylfaen" w:hAnsi="Sylfaen" w:cs="Sylfaen"/>
          <w:lang w:val="ka-GE"/>
        </w:rPr>
        <w:t xml:space="preserve"> მიზნით. </w:t>
      </w:r>
    </w:p>
    <w:p w14:paraId="37C58C6E" w14:textId="77777777" w:rsidR="00965625" w:rsidRDefault="00965625" w:rsidP="00747C17">
      <w:pPr>
        <w:spacing w:after="0" w:line="240" w:lineRule="auto"/>
        <w:jc w:val="both"/>
        <w:rPr>
          <w:rFonts w:ascii="Sylfaen" w:hAnsi="Sylfaen" w:cs="Sylfaen"/>
          <w:lang w:val="ka-GE"/>
        </w:rPr>
      </w:pPr>
    </w:p>
    <w:p w14:paraId="1CCC16A5" w14:textId="77777777" w:rsidR="00537B01" w:rsidRPr="000767A6" w:rsidRDefault="00537B01" w:rsidP="00747C17">
      <w:pPr>
        <w:spacing w:after="0" w:line="240" w:lineRule="auto"/>
        <w:jc w:val="both"/>
        <w:rPr>
          <w:rFonts w:ascii="Sylfaen" w:hAnsi="Sylfaen" w:cs="Sylfaen"/>
          <w:b/>
          <w:bCs/>
          <w:lang w:val="ka-GE"/>
        </w:rPr>
      </w:pPr>
    </w:p>
    <w:p w14:paraId="42C81158" w14:textId="5A36B036" w:rsidR="001B055A" w:rsidRPr="007B0071" w:rsidRDefault="000353F8" w:rsidP="00747C17">
      <w:pPr>
        <w:spacing w:after="0" w:line="240" w:lineRule="auto"/>
        <w:jc w:val="both"/>
        <w:rPr>
          <w:rFonts w:ascii="Sylfaen" w:hAnsi="Sylfaen"/>
          <w:b/>
          <w:lang w:val="ka-GE"/>
        </w:rPr>
      </w:pPr>
      <w:r w:rsidRPr="007B0071">
        <w:rPr>
          <w:rFonts w:ascii="Sylfaen" w:hAnsi="Sylfaen"/>
          <w:b/>
          <w:lang w:val="ka-GE"/>
        </w:rPr>
        <w:t xml:space="preserve">1.2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546A4C22" w14:textId="72E3D03E" w:rsidR="00F16E97" w:rsidRPr="00252DA1" w:rsidRDefault="00965625" w:rsidP="00747C17">
      <w:pPr>
        <w:spacing w:after="0" w:line="240" w:lineRule="auto"/>
        <w:jc w:val="both"/>
        <w:rPr>
          <w:rFonts w:ascii="Sylfaen" w:hAnsi="Sylfaen" w:cs="Sylfaen"/>
          <w:lang w:val="ka-GE"/>
        </w:rPr>
      </w:pPr>
      <w:r>
        <w:rPr>
          <w:rFonts w:ascii="Sylfaen" w:hAnsi="Sylfaen" w:cs="Sylfaen"/>
          <w:lang w:val="ka-GE"/>
        </w:rPr>
        <w:t>მომსახურების გაწევა</w:t>
      </w:r>
      <w:r w:rsidR="003C5165">
        <w:rPr>
          <w:rFonts w:ascii="Sylfaen" w:hAnsi="Sylfaen" w:cs="Sylfaen"/>
          <w:lang w:val="ka-GE"/>
        </w:rPr>
        <w:t xml:space="preserve"> უნდა განხორციელდეს წინამდებარე სატენდერო განაცხადის დანართი N</w:t>
      </w:r>
      <w:r w:rsidR="003C5165" w:rsidRPr="00252DA1">
        <w:rPr>
          <w:rFonts w:ascii="Sylfaen" w:hAnsi="Sylfaen" w:cs="Sylfaen"/>
          <w:lang w:val="ka-GE"/>
        </w:rPr>
        <w:t>1</w:t>
      </w:r>
      <w:r w:rsidR="003C5165">
        <w:rPr>
          <w:rFonts w:ascii="Sylfaen" w:hAnsi="Sylfaen" w:cs="Sylfaen"/>
          <w:lang w:val="ka-GE"/>
        </w:rPr>
        <w:t xml:space="preserve">-ში </w:t>
      </w:r>
      <w:r w:rsidR="00957F51">
        <w:rPr>
          <w:rFonts w:ascii="Sylfaen" w:hAnsi="Sylfaen" w:cs="Sylfaen"/>
          <w:lang w:val="ka-GE"/>
        </w:rPr>
        <w:t xml:space="preserve"> (ტექნიკური დავალება) </w:t>
      </w:r>
      <w:r w:rsidR="003C5165">
        <w:rPr>
          <w:rFonts w:ascii="Sylfaen" w:hAnsi="Sylfaen" w:cs="Sylfaen"/>
          <w:lang w:val="ka-GE"/>
        </w:rPr>
        <w:t xml:space="preserve">მოცემული </w:t>
      </w:r>
      <w:r w:rsidR="00537B01">
        <w:rPr>
          <w:rFonts w:ascii="Sylfaen" w:hAnsi="Sylfaen" w:cs="Sylfaen"/>
          <w:lang w:val="ka-GE"/>
        </w:rPr>
        <w:t>მოთხოვნების შესაბამისად</w:t>
      </w:r>
      <w:r w:rsidR="003C5165">
        <w:rPr>
          <w:rFonts w:ascii="Sylfaen" w:hAnsi="Sylfaen" w:cs="Sylfaen"/>
          <w:lang w:val="ka-GE"/>
        </w:rPr>
        <w:t xml:space="preserve">.  </w:t>
      </w:r>
    </w:p>
    <w:p w14:paraId="71A32439" w14:textId="46F356DF" w:rsidR="00F3662E" w:rsidRPr="00050855" w:rsidRDefault="00F3662E" w:rsidP="00747C17">
      <w:pPr>
        <w:spacing w:after="0" w:line="240" w:lineRule="auto"/>
        <w:jc w:val="both"/>
        <w:rPr>
          <w:rFonts w:ascii="Sylfaen" w:hAnsi="Sylfaen" w:cs="Sylfaen"/>
          <w:b/>
          <w:bCs/>
          <w:lang w:val="ka-GE"/>
        </w:rPr>
      </w:pPr>
    </w:p>
    <w:p w14:paraId="1B89961A" w14:textId="6CE30343" w:rsidR="00F90B03" w:rsidRDefault="008C0A74" w:rsidP="00747C17">
      <w:pPr>
        <w:spacing w:line="240" w:lineRule="auto"/>
        <w:jc w:val="both"/>
        <w:rPr>
          <w:rFonts w:ascii="Sylfaen" w:hAnsi="Sylfaen"/>
          <w:b/>
          <w:lang w:val="ka-GE"/>
        </w:rPr>
      </w:pPr>
      <w:r w:rsidRPr="007B0071">
        <w:rPr>
          <w:rFonts w:ascii="Sylfaen" w:hAnsi="Sylfaen"/>
          <w:b/>
          <w:lang w:val="ka-GE"/>
        </w:rPr>
        <w:t>განსაკუთრებული მოთხოვნები</w:t>
      </w:r>
      <w:r w:rsidR="000353F8" w:rsidRPr="007B0071">
        <w:rPr>
          <w:rFonts w:ascii="Sylfaen" w:hAnsi="Sylfaen"/>
          <w:b/>
          <w:lang w:val="ka-GE"/>
        </w:rPr>
        <w:t>:</w:t>
      </w:r>
    </w:p>
    <w:p w14:paraId="1708C3B8" w14:textId="3F75CA59" w:rsidR="007812FF" w:rsidRDefault="007812FF" w:rsidP="007812FF">
      <w:pPr>
        <w:spacing w:line="240" w:lineRule="auto"/>
        <w:jc w:val="both"/>
        <w:rPr>
          <w:rFonts w:ascii="Sylfaen" w:hAnsi="Sylfaen"/>
          <w:lang w:val="ka-GE"/>
        </w:rPr>
      </w:pPr>
      <w:r>
        <w:rPr>
          <w:rFonts w:ascii="Sylfaen" w:hAnsi="Sylfaen"/>
          <w:lang w:val="ka-GE"/>
        </w:rPr>
        <w:t xml:space="preserve">-ტენდერში მონაწილე კომპანიას უნდა გააჩნდეს შესაბამისი მატერიალურ-ტექნიკური ბაზა, რომელის საჭიროა მოთხოვნილი </w:t>
      </w:r>
      <w:r w:rsidR="00965625">
        <w:rPr>
          <w:rFonts w:ascii="Sylfaen" w:hAnsi="Sylfaen"/>
          <w:lang w:val="ka-GE"/>
        </w:rPr>
        <w:t>მომსახურების განხორციელებისათვის</w:t>
      </w:r>
      <w:r>
        <w:rPr>
          <w:rFonts w:ascii="Sylfaen" w:hAnsi="Sylfaen"/>
          <w:lang w:val="ka-GE"/>
        </w:rPr>
        <w:t>;</w:t>
      </w:r>
    </w:p>
    <w:p w14:paraId="24311423" w14:textId="6BF8BA3F" w:rsidR="00387591" w:rsidRPr="007B0071" w:rsidRDefault="00950D10" w:rsidP="00747C17">
      <w:pPr>
        <w:spacing w:line="240" w:lineRule="auto"/>
        <w:jc w:val="both"/>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1CE96EBA" w14:textId="5853993E" w:rsidR="00D527CB" w:rsidRDefault="00D527CB" w:rsidP="00747C17">
      <w:pPr>
        <w:spacing w:line="240" w:lineRule="auto"/>
        <w:jc w:val="both"/>
        <w:rPr>
          <w:rFonts w:ascii="Sylfaen" w:hAnsi="Sylfaen" w:cs="Sylfaen"/>
          <w:color w:val="222222"/>
          <w:shd w:val="clear" w:color="auto" w:fill="FFFFFF"/>
          <w:lang w:val="ka-GE"/>
        </w:rPr>
      </w:pPr>
      <w:r w:rsidRPr="00896FDC">
        <w:rPr>
          <w:rFonts w:ascii="Sylfaen" w:hAnsi="Sylfaen" w:cs="Sylfaen"/>
          <w:color w:val="222222"/>
          <w:shd w:val="clear" w:color="auto" w:fill="FFFFFF"/>
          <w:lang w:val="ka-GE"/>
        </w:rPr>
        <w:t>პრეტენდენტმა</w:t>
      </w:r>
      <w:r w:rsidRPr="00896FDC">
        <w:rPr>
          <w:rFonts w:ascii="Verdana" w:hAnsi="Verdana"/>
          <w:color w:val="222222"/>
          <w:shd w:val="clear" w:color="auto" w:fill="FFFFFF"/>
          <w:lang w:val="ka-GE"/>
        </w:rPr>
        <w:t xml:space="preserve"> </w:t>
      </w:r>
      <w:r w:rsidRPr="00896FDC">
        <w:rPr>
          <w:rFonts w:ascii="Sylfaen" w:hAnsi="Sylfaen" w:cs="Sylfaen"/>
          <w:color w:val="222222"/>
          <w:shd w:val="clear" w:color="auto" w:fill="FFFFFF"/>
          <w:lang w:val="ka-GE"/>
        </w:rPr>
        <w:t>უნდა</w:t>
      </w:r>
      <w:r w:rsidRPr="00896FDC">
        <w:rPr>
          <w:rFonts w:ascii="Verdana" w:hAnsi="Verdana"/>
          <w:color w:val="222222"/>
          <w:shd w:val="clear" w:color="auto" w:fill="FFFFFF"/>
          <w:lang w:val="ka-GE"/>
        </w:rPr>
        <w:t xml:space="preserve"> </w:t>
      </w:r>
      <w:r w:rsidRPr="00896FDC">
        <w:rPr>
          <w:rFonts w:ascii="Sylfaen" w:hAnsi="Sylfaen" w:cs="Sylfaen"/>
          <w:color w:val="222222"/>
          <w:shd w:val="clear" w:color="auto" w:fill="FFFFFF"/>
          <w:lang w:val="ka-GE"/>
        </w:rPr>
        <w:t>წარმოადგინოს</w:t>
      </w:r>
      <w:r w:rsidRPr="00896FDC">
        <w:rPr>
          <w:rFonts w:ascii="Verdana" w:hAnsi="Verdana"/>
          <w:color w:val="222222"/>
          <w:shd w:val="clear" w:color="auto" w:fill="FFFFFF"/>
          <w:lang w:val="ka-GE"/>
        </w:rPr>
        <w:t xml:space="preserve"> </w:t>
      </w:r>
      <w:r w:rsidRPr="00896FDC">
        <w:rPr>
          <w:rFonts w:ascii="Sylfaen" w:hAnsi="Sylfaen" w:cs="Sylfaen"/>
          <w:color w:val="222222"/>
          <w:shd w:val="clear" w:color="auto" w:fill="FFFFFF"/>
          <w:lang w:val="ka-GE"/>
        </w:rPr>
        <w:t>განფასება</w:t>
      </w:r>
      <w:r w:rsidR="00351D30">
        <w:rPr>
          <w:rFonts w:ascii="Sylfaen" w:hAnsi="Sylfaen"/>
          <w:color w:val="222222"/>
          <w:shd w:val="clear" w:color="auto" w:fill="FFFFFF"/>
          <w:lang w:val="ka-GE"/>
        </w:rPr>
        <w:t xml:space="preserve"> თავისუფალი ფორმატით (ტექნიკურ დავალებაში მოცემული შენიშვნის გათვალისწინებით)</w:t>
      </w:r>
      <w:r w:rsidRPr="007B0071">
        <w:rPr>
          <w:rFonts w:ascii="Sylfaen" w:hAnsi="Sylfaen" w:cs="Sylfaen"/>
          <w:color w:val="222222"/>
          <w:shd w:val="clear" w:color="auto" w:fill="FFFFFF"/>
          <w:lang w:val="ka-GE"/>
        </w:rPr>
        <w:t>.</w:t>
      </w:r>
    </w:p>
    <w:p w14:paraId="5FEF6B21" w14:textId="2D6D9550" w:rsidR="008C04FA" w:rsidRPr="00272EB2" w:rsidRDefault="00387591" w:rsidP="00747C17">
      <w:pPr>
        <w:spacing w:line="240" w:lineRule="auto"/>
        <w:jc w:val="both"/>
        <w:rPr>
          <w:rFonts w:ascii="Sylfaen" w:hAnsi="Sylfaen"/>
          <w:b/>
          <w:lang w:val="ka-GE"/>
        </w:rPr>
      </w:pPr>
      <w:r w:rsidRPr="00272EB2">
        <w:rPr>
          <w:rFonts w:ascii="Sylfaen" w:hAnsi="Sylfaen" w:cs="Sylfaen"/>
          <w:b/>
          <w:lang w:val="ka-GE"/>
        </w:rPr>
        <w:t>1.4</w:t>
      </w:r>
      <w:r w:rsidR="002818A2">
        <w:rPr>
          <w:rFonts w:ascii="Sylfaen" w:hAnsi="Sylfaen" w:cs="Sylfaen"/>
          <w:b/>
          <w:lang w:val="ka-GE"/>
        </w:rPr>
        <w:t xml:space="preserve"> მომსახურების/</w:t>
      </w:r>
      <w:r w:rsidR="003657A5" w:rsidRPr="00272EB2">
        <w:rPr>
          <w:rFonts w:ascii="Sylfaen" w:hAnsi="Sylfaen"/>
          <w:b/>
          <w:lang w:val="ka-GE"/>
        </w:rPr>
        <w:t>სამუშაოს შესრულების</w:t>
      </w:r>
      <w:r w:rsidR="00A13B42">
        <w:rPr>
          <w:rFonts w:ascii="Sylfaen" w:hAnsi="Sylfaen"/>
          <w:b/>
          <w:lang w:val="ka-GE"/>
        </w:rPr>
        <w:t xml:space="preserve"> </w:t>
      </w:r>
      <w:r w:rsidR="003657A5" w:rsidRPr="00272EB2">
        <w:rPr>
          <w:rFonts w:ascii="Sylfaen" w:hAnsi="Sylfaen"/>
          <w:b/>
          <w:lang w:val="ka-GE"/>
        </w:rPr>
        <w:t>(ხელშეკრულების) ვადა</w:t>
      </w:r>
    </w:p>
    <w:p w14:paraId="3ABE0C10" w14:textId="0A65A989" w:rsidR="00896FDC" w:rsidRDefault="00B95D1D" w:rsidP="00B95D1D">
      <w:pPr>
        <w:spacing w:after="0" w:line="240" w:lineRule="auto"/>
        <w:jc w:val="both"/>
        <w:rPr>
          <w:rFonts w:ascii="Sylfaen" w:hAnsi="Sylfaen" w:cs="Sylfaen"/>
          <w:lang w:val="ka-GE"/>
        </w:rPr>
      </w:pPr>
      <w:r>
        <w:rPr>
          <w:rFonts w:ascii="Sylfaen" w:hAnsi="Sylfaen" w:cs="Sylfaen"/>
          <w:lang w:val="ka-GE"/>
        </w:rPr>
        <w:t xml:space="preserve">ხელშეკრულების ვადა განისაზღვრება 1 წლით. </w:t>
      </w:r>
    </w:p>
    <w:p w14:paraId="46DB4B3A" w14:textId="77777777" w:rsidR="00212F2B" w:rsidRPr="00896FDC" w:rsidRDefault="00212F2B" w:rsidP="00212F2B">
      <w:pPr>
        <w:spacing w:after="0" w:line="240" w:lineRule="auto"/>
        <w:jc w:val="both"/>
        <w:rPr>
          <w:rFonts w:ascii="Sylfaen" w:hAnsi="Sylfaen" w:cs="Sylfaen"/>
          <w:lang w:val="ka-GE"/>
        </w:rPr>
      </w:pPr>
    </w:p>
    <w:p w14:paraId="5AAAF0F3" w14:textId="0FBAA731" w:rsidR="00FD0815" w:rsidRDefault="00056A31" w:rsidP="00212F2B">
      <w:pPr>
        <w:spacing w:after="0" w:line="240" w:lineRule="auto"/>
        <w:jc w:val="both"/>
        <w:rPr>
          <w:rFonts w:ascii="Sylfaen" w:hAnsi="Sylfaen"/>
          <w:b/>
          <w:lang w:val="ka-GE"/>
        </w:rPr>
      </w:pPr>
      <w:r w:rsidRPr="00896FDC">
        <w:rPr>
          <w:rFonts w:ascii="Sylfaen" w:hAnsi="Sylfaen" w:cs="Sylfaen"/>
          <w:lang w:val="ka-GE"/>
        </w:rPr>
        <w:t>1</w:t>
      </w:r>
      <w:r w:rsidR="00CF7A57" w:rsidRPr="00896FDC">
        <w:rPr>
          <w:rFonts w:ascii="Sylfaen" w:hAnsi="Sylfaen" w:cs="Sylfaen"/>
          <w:lang w:val="ka-GE"/>
        </w:rPr>
        <w:t>.5</w:t>
      </w:r>
      <w:r w:rsidR="00931A9A" w:rsidRPr="007B0071">
        <w:rPr>
          <w:rFonts w:ascii="Sylfaen" w:hAnsi="Sylfaen" w:cs="Sylfaen"/>
          <w:lang w:val="ka-GE"/>
        </w:rPr>
        <w:t xml:space="preserve"> </w:t>
      </w:r>
      <w:r w:rsidRPr="007B0071">
        <w:rPr>
          <w:rFonts w:ascii="Sylfaen" w:hAnsi="Sylfaen"/>
          <w:b/>
          <w:lang w:val="ka-GE"/>
        </w:rPr>
        <w:t>სამუშაოს შესრულების ფორმა და ადგილი</w:t>
      </w:r>
    </w:p>
    <w:p w14:paraId="06ACC5F1" w14:textId="17E4ED3B" w:rsidR="00EA00F2" w:rsidRDefault="00631FA7" w:rsidP="00212F2B">
      <w:pPr>
        <w:spacing w:after="0" w:line="240" w:lineRule="auto"/>
        <w:jc w:val="both"/>
        <w:rPr>
          <w:rFonts w:ascii="Sylfaen" w:hAnsi="Sylfaen"/>
          <w:lang w:val="ka-GE"/>
        </w:rPr>
      </w:pPr>
      <w:r>
        <w:rPr>
          <w:rFonts w:ascii="Sylfaen" w:hAnsi="Sylfaen"/>
          <w:lang w:val="ka-GE"/>
        </w:rPr>
        <w:t xml:space="preserve">სამუშაოების შესრულება უნდა განხორციელდეს </w:t>
      </w:r>
      <w:r w:rsidR="00204B66">
        <w:rPr>
          <w:rFonts w:ascii="Sylfaen" w:hAnsi="Sylfaen"/>
          <w:lang w:val="ka-GE"/>
        </w:rPr>
        <w:t>წინამდებარე სა</w:t>
      </w:r>
      <w:r w:rsidR="00B95D1D">
        <w:rPr>
          <w:rFonts w:ascii="Sylfaen" w:hAnsi="Sylfaen"/>
          <w:lang w:val="ka-GE"/>
        </w:rPr>
        <w:t>ტენდერო განაცხადის დანართ N 1 (</w:t>
      </w:r>
      <w:r w:rsidR="00204B66">
        <w:rPr>
          <w:rFonts w:ascii="Sylfaen" w:hAnsi="Sylfaen"/>
          <w:lang w:val="ka-GE"/>
        </w:rPr>
        <w:t xml:space="preserve">ტექნიკური დავალება) მოთხოვნების შესაბამისად. </w:t>
      </w:r>
      <w:r>
        <w:rPr>
          <w:rFonts w:ascii="Sylfaen" w:hAnsi="Sylfaen"/>
          <w:lang w:val="ka-GE"/>
        </w:rPr>
        <w:t xml:space="preserve"> </w:t>
      </w:r>
    </w:p>
    <w:p w14:paraId="613292CE" w14:textId="77777777" w:rsidR="00212F2B" w:rsidRPr="00EA00F2" w:rsidRDefault="00212F2B" w:rsidP="00212F2B">
      <w:pPr>
        <w:spacing w:after="0" w:line="240" w:lineRule="auto"/>
        <w:jc w:val="both"/>
        <w:rPr>
          <w:rFonts w:ascii="Sylfaen" w:hAnsi="Sylfaen"/>
          <w:lang w:val="ka-GE"/>
        </w:rPr>
      </w:pPr>
    </w:p>
    <w:p w14:paraId="267D4EF8" w14:textId="22FA0F2E" w:rsidR="00CF7A57" w:rsidRPr="00896FDC" w:rsidRDefault="00484DB6" w:rsidP="00747C17">
      <w:pPr>
        <w:spacing w:after="0" w:line="240" w:lineRule="auto"/>
        <w:jc w:val="both"/>
        <w:rPr>
          <w:rFonts w:ascii="Sylfaen" w:hAnsi="Sylfaen"/>
          <w:lang w:val="ka-GE"/>
        </w:rPr>
      </w:pPr>
      <w:r>
        <w:rPr>
          <w:rFonts w:ascii="Sylfaen" w:hAnsi="Sylfaen"/>
          <w:b/>
          <w:lang w:val="ka-GE"/>
        </w:rPr>
        <w:t>1.6</w:t>
      </w:r>
      <w:r w:rsidR="00CF7A57" w:rsidRPr="00896FDC">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6C1A64DB" w:rsidR="000353F8" w:rsidRDefault="00875254" w:rsidP="00747C17">
      <w:pPr>
        <w:spacing w:after="0" w:line="240" w:lineRule="auto"/>
        <w:jc w:val="both"/>
        <w:rPr>
          <w:rFonts w:ascii="Sylfaen" w:hAnsi="Sylfaen"/>
          <w:lang w:val="ka-GE"/>
        </w:rPr>
      </w:pPr>
      <w:r w:rsidRPr="007B0071">
        <w:rPr>
          <w:rFonts w:ascii="Sylfaen" w:hAnsi="Sylfaen"/>
          <w:lang w:val="ka-GE"/>
        </w:rPr>
        <w:t>პრეტენდენტს უნდა გააჩნდეს</w:t>
      </w:r>
      <w:r w:rsidR="009D5E96" w:rsidRPr="00896FDC">
        <w:rPr>
          <w:rFonts w:ascii="Sylfaen" w:hAnsi="Sylfaen"/>
          <w:lang w:val="ka-GE"/>
        </w:rPr>
        <w:t xml:space="preserve"> </w:t>
      </w:r>
      <w:r w:rsidR="009D5E96" w:rsidRPr="007B0071">
        <w:rPr>
          <w:rFonts w:ascii="Sylfaen" w:hAnsi="Sylfaen"/>
          <w:lang w:val="ka-GE"/>
        </w:rPr>
        <w:t xml:space="preserve">შესყიდვის ობიექტით განსაზღვრული ანალოგიური </w:t>
      </w:r>
      <w:r w:rsidR="00EA00F2">
        <w:rPr>
          <w:rFonts w:ascii="Sylfaen" w:hAnsi="Sylfaen"/>
          <w:lang w:val="ka-GE"/>
        </w:rPr>
        <w:t>მომსახურების გაწევის</w:t>
      </w:r>
      <w:r w:rsidR="009D5E96" w:rsidRPr="00896FDC">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204B66">
        <w:rPr>
          <w:rFonts w:ascii="Sylfaen" w:hAnsi="Sylfaen"/>
          <w:lang w:val="ka-GE"/>
        </w:rPr>
        <w:t xml:space="preserve"> </w:t>
      </w:r>
      <w:r w:rsidR="009D5E96" w:rsidRPr="007B0071">
        <w:rPr>
          <w:rFonts w:ascii="Sylfaen" w:hAnsi="Sylfaen"/>
          <w:lang w:val="ka-GE"/>
        </w:rPr>
        <w:t>ხელშეკრულებ(ებ)ა და ამავე ხელშეკრულებ(ებ)ის მიღება-ჩაბარების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5663DB1" w14:textId="483A6CC4" w:rsidR="00747C17" w:rsidRDefault="00747C17" w:rsidP="00747C17">
      <w:pPr>
        <w:spacing w:after="0" w:line="240" w:lineRule="auto"/>
        <w:jc w:val="both"/>
        <w:rPr>
          <w:rFonts w:ascii="Sylfaen" w:hAnsi="Sylfaen"/>
          <w:lang w:val="ka-GE"/>
        </w:rPr>
      </w:pPr>
    </w:p>
    <w:p w14:paraId="7A8B163D" w14:textId="2F7243C5" w:rsidR="00000015" w:rsidRPr="00212F2B" w:rsidRDefault="007A16C6" w:rsidP="00212F2B">
      <w:pPr>
        <w:spacing w:after="0" w:line="240" w:lineRule="auto"/>
        <w:jc w:val="both"/>
        <w:rPr>
          <w:rFonts w:ascii="Sylfaen" w:hAnsi="Sylfaen"/>
          <w:b/>
          <w:lang w:val="ka-GE"/>
        </w:rPr>
      </w:pPr>
      <w:r>
        <w:rPr>
          <w:rFonts w:ascii="Sylfaen" w:hAnsi="Sylfaen" w:cs="Sylfaen"/>
          <w:b/>
          <w:lang w:val="ka-GE"/>
        </w:rPr>
        <w:t>1.</w:t>
      </w:r>
      <w:r w:rsidR="009D1872">
        <w:rPr>
          <w:rFonts w:ascii="Sylfaen" w:hAnsi="Sylfaen" w:cs="Sylfaen"/>
          <w:b/>
          <w:lang w:val="ka-GE"/>
        </w:rPr>
        <w:t>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r w:rsidR="00212F2B">
        <w:rPr>
          <w:rFonts w:ascii="Sylfaen" w:hAnsi="Sylfaen"/>
          <w:lang w:val="ka-GE"/>
        </w:rPr>
        <w:tab/>
      </w:r>
    </w:p>
    <w:p w14:paraId="57484F93" w14:textId="66DB8FA5" w:rsidR="00000015" w:rsidRPr="007B0071" w:rsidRDefault="00000015" w:rsidP="00747C17">
      <w:pPr>
        <w:spacing w:after="0" w:line="240" w:lineRule="auto"/>
        <w:jc w:val="both"/>
        <w:rPr>
          <w:rFonts w:ascii="Sylfaen" w:hAnsi="Sylfaen"/>
          <w:lang w:val="ka-GE"/>
        </w:rPr>
      </w:pPr>
      <w:r w:rsidRPr="007B0071">
        <w:rPr>
          <w:rFonts w:ascii="Sylfaen" w:hAnsi="Sylfaen"/>
          <w:lang w:val="ka-GE"/>
        </w:rPr>
        <w:t xml:space="preserve">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 </w:t>
      </w:r>
      <w:r w:rsidR="00612A2E">
        <w:rPr>
          <w:rFonts w:ascii="Sylfaen" w:hAnsi="Sylfaen"/>
          <w:lang w:val="ka-GE"/>
        </w:rPr>
        <w:t xml:space="preserve"> და მომსახურების ინვოისის წარმოდგენიდან </w:t>
      </w:r>
      <w:r w:rsidR="001B2354">
        <w:rPr>
          <w:rFonts w:ascii="Sylfaen" w:hAnsi="Sylfaen"/>
          <w:lang w:val="ka-GE"/>
        </w:rPr>
        <w:t>30</w:t>
      </w:r>
      <w:r w:rsidR="00612A2E">
        <w:rPr>
          <w:rFonts w:ascii="Sylfaen" w:hAnsi="Sylfaen"/>
          <w:lang w:val="ka-GE"/>
        </w:rPr>
        <w:t xml:space="preserve"> (</w:t>
      </w:r>
      <w:r w:rsidR="001B2354">
        <w:rPr>
          <w:rFonts w:ascii="Sylfaen" w:hAnsi="Sylfaen"/>
          <w:lang w:val="ka-GE"/>
        </w:rPr>
        <w:t>ოცდაათი</w:t>
      </w:r>
      <w:r w:rsidRPr="007B0071">
        <w:rPr>
          <w:rFonts w:ascii="Sylfaen" w:hAnsi="Sylfaen"/>
          <w:lang w:val="ka-GE"/>
        </w:rPr>
        <w:t>) კალენდარული დღის განმავლობაში</w:t>
      </w:r>
      <w:r w:rsidR="00631FA7">
        <w:rPr>
          <w:rFonts w:ascii="Sylfaen" w:hAnsi="Sylfaen"/>
          <w:lang w:val="ka-GE"/>
        </w:rPr>
        <w:t>.</w:t>
      </w:r>
    </w:p>
    <w:p w14:paraId="2F0FD003" w14:textId="0EFD2759" w:rsidR="00F827AD" w:rsidRPr="007B0071" w:rsidRDefault="00F827AD" w:rsidP="00747C17">
      <w:pPr>
        <w:spacing w:after="0" w:line="240" w:lineRule="auto"/>
        <w:jc w:val="both"/>
        <w:rPr>
          <w:rFonts w:ascii="Sylfaen" w:hAnsi="Sylfaen" w:cs="Sylfaen"/>
          <w:b/>
          <w:u w:val="single"/>
          <w:lang w:val="ka-GE"/>
        </w:rPr>
      </w:pPr>
    </w:p>
    <w:p w14:paraId="797FB3DD" w14:textId="3D8999CC" w:rsidR="008D04C5" w:rsidRPr="007B0071" w:rsidRDefault="009D1872" w:rsidP="00747C17">
      <w:pPr>
        <w:spacing w:after="160" w:line="240" w:lineRule="auto"/>
        <w:jc w:val="both"/>
        <w:rPr>
          <w:rFonts w:ascii="Sylfaen" w:hAnsi="Sylfaen"/>
          <w:b/>
          <w:lang w:val="ka-GE"/>
        </w:rPr>
      </w:pPr>
      <w:r>
        <w:rPr>
          <w:rFonts w:ascii="Sylfaen" w:hAnsi="Sylfaen"/>
          <w:b/>
          <w:lang w:val="ka-GE"/>
        </w:rPr>
        <w:t>1.8</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91148FE" w:rsidR="00B806AE" w:rsidRDefault="00387591" w:rsidP="00747C17">
      <w:pPr>
        <w:spacing w:after="0" w:line="240" w:lineRule="auto"/>
        <w:jc w:val="both"/>
        <w:rPr>
          <w:rFonts w:ascii="Sylfaen" w:hAnsi="Sylfaen"/>
          <w:lang w:val="ka-GE"/>
        </w:rPr>
      </w:pPr>
      <w:r w:rsidRPr="007B0071">
        <w:rPr>
          <w:rFonts w:ascii="Sylfaen" w:hAnsi="Sylfaen"/>
          <w:lang w:val="ka-GE"/>
        </w:rPr>
        <w:t>1.</w:t>
      </w:r>
      <w:r w:rsidR="00351D30">
        <w:rPr>
          <w:rFonts w:ascii="Sylfaen" w:hAnsi="Sylfaen"/>
          <w:lang w:val="ka-GE"/>
        </w:rPr>
        <w:t xml:space="preserve"> </w:t>
      </w:r>
      <w:r w:rsidR="00484DB6">
        <w:rPr>
          <w:rFonts w:ascii="Sylfaen" w:hAnsi="Sylfaen"/>
          <w:lang w:val="ka-GE"/>
        </w:rPr>
        <w:t>ფასების ცხრილი</w:t>
      </w:r>
      <w:r w:rsidR="00EB217E" w:rsidRPr="007B0071">
        <w:rPr>
          <w:rFonts w:ascii="Sylfaen" w:hAnsi="Sylfaen"/>
          <w:lang w:val="ka-GE"/>
        </w:rPr>
        <w:t xml:space="preserve"> </w:t>
      </w:r>
      <w:r w:rsidRPr="007B0071">
        <w:rPr>
          <w:rFonts w:ascii="Sylfaen" w:hAnsi="Sylfaen"/>
          <w:lang w:val="ka-GE"/>
        </w:rPr>
        <w:t>განსაკუთრებული მოთხოვნების გათვალისწინებით (პუნქტი 1.2</w:t>
      </w:r>
      <w:r w:rsidR="00484DB6">
        <w:rPr>
          <w:rFonts w:ascii="Sylfaen" w:hAnsi="Sylfaen"/>
          <w:lang w:val="ka-GE"/>
        </w:rPr>
        <w:t xml:space="preserve"> და 1.3</w:t>
      </w:r>
      <w:r w:rsidRPr="007B0071">
        <w:rPr>
          <w:rFonts w:ascii="Sylfaen" w:hAnsi="Sylfaen"/>
          <w:lang w:val="ka-GE"/>
        </w:rPr>
        <w:t>)</w:t>
      </w:r>
      <w:r w:rsidR="00AE7884" w:rsidRPr="007B0071">
        <w:rPr>
          <w:rFonts w:ascii="Sylfaen" w:hAnsi="Sylfaen"/>
          <w:lang w:val="ka-GE"/>
        </w:rPr>
        <w:t>;</w:t>
      </w:r>
    </w:p>
    <w:p w14:paraId="3E257033" w14:textId="0B905C96" w:rsidR="00AE7884" w:rsidRDefault="00B806AE" w:rsidP="00747C17">
      <w:pPr>
        <w:spacing w:after="0" w:line="240" w:lineRule="auto"/>
        <w:jc w:val="both"/>
        <w:rPr>
          <w:rFonts w:ascii="Sylfaen" w:hAnsi="Sylfaen"/>
          <w:lang w:val="ka-GE"/>
        </w:rPr>
      </w:pPr>
      <w:r w:rsidRPr="007B0071">
        <w:rPr>
          <w:rFonts w:ascii="Sylfaen" w:hAnsi="Sylfaen"/>
          <w:lang w:val="ka-GE"/>
        </w:rPr>
        <w:t>2</w:t>
      </w:r>
      <w:r w:rsidR="00CF7A57" w:rsidRPr="007B007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EA00F2" w:rsidRPr="00DA7FC2">
        <w:rPr>
          <w:rFonts w:ascii="Sylfaen" w:hAnsi="Sylfaen"/>
          <w:lang w:val="ka-GE"/>
        </w:rPr>
        <w:t xml:space="preserve"> 1.6</w:t>
      </w:r>
      <w:r w:rsidR="00EA22AE" w:rsidRPr="00DA7FC2">
        <w:rPr>
          <w:rFonts w:ascii="Sylfaen" w:hAnsi="Sylfaen"/>
          <w:lang w:val="ka-GE"/>
        </w:rPr>
        <w:t xml:space="preserve"> </w:t>
      </w:r>
      <w:r w:rsidR="00AE7884" w:rsidRPr="007B0071">
        <w:rPr>
          <w:rFonts w:ascii="Sylfaen" w:hAnsi="Sylfaen"/>
          <w:lang w:val="ka-GE"/>
        </w:rPr>
        <w:t>პუნქტის შესაბამისად;</w:t>
      </w:r>
      <w:r w:rsidR="00212F2B">
        <w:rPr>
          <w:rFonts w:ascii="Sylfaen" w:hAnsi="Sylfaen"/>
          <w:lang w:val="ka-GE"/>
        </w:rPr>
        <w:t xml:space="preserve"> </w:t>
      </w:r>
    </w:p>
    <w:p w14:paraId="53B5DA67" w14:textId="0177DF98" w:rsidR="001767C8" w:rsidRDefault="001767C8" w:rsidP="00747C17">
      <w:pPr>
        <w:spacing w:after="0" w:line="240" w:lineRule="auto"/>
        <w:jc w:val="both"/>
        <w:rPr>
          <w:rFonts w:ascii="Sylfaen" w:hAnsi="Sylfaen"/>
          <w:lang w:val="ka-GE"/>
        </w:rPr>
      </w:pPr>
      <w:r>
        <w:rPr>
          <w:rFonts w:ascii="Sylfaen" w:hAnsi="Sylfaen"/>
          <w:lang w:val="ka-GE"/>
        </w:rPr>
        <w:t>3.</w:t>
      </w:r>
      <w:r w:rsidR="004F05B1">
        <w:rPr>
          <w:rFonts w:ascii="Sylfaen" w:hAnsi="Sylfaen"/>
          <w:lang w:val="ka-GE"/>
        </w:rPr>
        <w:t xml:space="preserve"> </w:t>
      </w:r>
      <w:r w:rsidR="00351D30">
        <w:rPr>
          <w:rFonts w:ascii="Sylfaen" w:hAnsi="Sylfaen"/>
          <w:lang w:val="ka-GE"/>
        </w:rPr>
        <w:t>1.2 პუნქტის ქვეშ-</w:t>
      </w:r>
      <w:r w:rsidR="00204B66">
        <w:rPr>
          <w:rFonts w:ascii="Sylfaen" w:hAnsi="Sylfaen"/>
          <w:lang w:val="ka-GE"/>
        </w:rPr>
        <w:t>განსაკუთრებული მოთხოვნების დაკმაყოფილების დამადასტურებელი დოკუმენტაცია</w:t>
      </w:r>
      <w:r w:rsidR="00351D30">
        <w:rPr>
          <w:rFonts w:ascii="Sylfaen" w:hAnsi="Sylfaen"/>
          <w:lang w:val="ka-GE"/>
        </w:rPr>
        <w:t>.</w:t>
      </w:r>
    </w:p>
    <w:p w14:paraId="350A4098" w14:textId="274A65A7" w:rsidR="00E73803" w:rsidRPr="007B0071" w:rsidRDefault="000E6155" w:rsidP="00747C17">
      <w:pPr>
        <w:spacing w:after="0" w:line="240" w:lineRule="auto"/>
        <w:jc w:val="both"/>
        <w:rPr>
          <w:rFonts w:ascii="Sylfaen" w:hAnsi="Sylfaen"/>
          <w:lang w:val="ka-GE"/>
        </w:rPr>
      </w:pPr>
      <w:r>
        <w:rPr>
          <w:rFonts w:ascii="Sylfaen" w:hAnsi="Sylfaen"/>
          <w:lang w:val="ka-GE"/>
        </w:rPr>
        <w:t>4</w:t>
      </w:r>
      <w:r w:rsidR="00E73803">
        <w:rPr>
          <w:rFonts w:ascii="Sylfaen" w:hAnsi="Sylfaen"/>
          <w:lang w:val="ka-GE"/>
        </w:rPr>
        <w:t>.</w:t>
      </w:r>
      <w:r w:rsidR="00E73803" w:rsidRPr="00DA7FC2">
        <w:rPr>
          <w:rFonts w:ascii="Sylfaen" w:hAnsi="Sylfaen" w:cs="Sylfaen"/>
          <w:color w:val="222222"/>
          <w:sz w:val="20"/>
          <w:szCs w:val="20"/>
          <w:shd w:val="clear" w:color="auto" w:fill="FFFFFF"/>
          <w:lang w:val="ka-GE"/>
        </w:rPr>
        <w:t xml:space="preserve"> </w:t>
      </w:r>
      <w:r w:rsidR="007F2220">
        <w:rPr>
          <w:rFonts w:ascii="Sylfaen" w:hAnsi="Sylfaen"/>
          <w:lang w:val="ka-GE"/>
        </w:rPr>
        <w:t>თანხმობა წინამდებარე სატენდერო პირობებზე, რის დასტურადაც წარმოდგენილ უნდა იქნას ხელმოწერილი სატენდერო განაცხადი</w:t>
      </w:r>
    </w:p>
    <w:p w14:paraId="2CBCDBAD" w14:textId="699EF43E" w:rsidR="00CE69DB" w:rsidRDefault="00346C0A" w:rsidP="00747C17">
      <w:pPr>
        <w:spacing w:after="0" w:line="240" w:lineRule="auto"/>
        <w:jc w:val="both"/>
        <w:rPr>
          <w:rFonts w:ascii="Sylfaen" w:hAnsi="Sylfaen"/>
          <w:lang w:val="ka-GE"/>
        </w:rPr>
      </w:pPr>
      <w:r>
        <w:rPr>
          <w:rFonts w:ascii="Sylfaen" w:hAnsi="Sylfaen"/>
          <w:lang w:val="ka-GE"/>
        </w:rPr>
        <w:t>5</w:t>
      </w:r>
      <w:r w:rsidR="009F003A" w:rsidRPr="007B0071">
        <w:rPr>
          <w:rFonts w:ascii="Sylfaen" w:hAnsi="Sylfaen"/>
          <w:lang w:val="ka-GE"/>
        </w:rPr>
        <w:t>.</w:t>
      </w:r>
      <w:r w:rsidR="004717AB" w:rsidRPr="007B0071">
        <w:rPr>
          <w:rFonts w:ascii="Sylfaen" w:hAnsi="Sylfaen"/>
          <w:lang w:val="ka-GE"/>
        </w:rPr>
        <w:t xml:space="preserve"> </w:t>
      </w:r>
      <w:r w:rsidR="00204B66">
        <w:rPr>
          <w:rFonts w:ascii="Sylfaen" w:hAnsi="Sylfaen"/>
          <w:lang w:val="ka-GE"/>
        </w:rPr>
        <w:t xml:space="preserve">განახლებული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4717AB" w:rsidRPr="007B0071">
        <w:rPr>
          <w:rFonts w:ascii="Sylfaen" w:hAnsi="Sylfaen"/>
          <w:lang w:val="ka-GE"/>
        </w:rPr>
        <w:t>შემდეგ;</w:t>
      </w:r>
    </w:p>
    <w:p w14:paraId="25A5DFBB" w14:textId="4A82A9A9" w:rsidR="00212F2B" w:rsidRDefault="00212F2B" w:rsidP="00204B66">
      <w:pPr>
        <w:spacing w:after="0" w:line="240" w:lineRule="auto"/>
        <w:jc w:val="both"/>
        <w:rPr>
          <w:rFonts w:ascii="Sylfaen" w:hAnsi="Sylfaen"/>
          <w:lang w:val="ka-GE"/>
        </w:rPr>
      </w:pPr>
    </w:p>
    <w:p w14:paraId="1E24D5D8" w14:textId="5DD2C3F2" w:rsidR="00212F2B" w:rsidRPr="007B0071" w:rsidRDefault="00212F2B" w:rsidP="00747C17">
      <w:pPr>
        <w:spacing w:after="0" w:line="240" w:lineRule="auto"/>
        <w:jc w:val="both"/>
        <w:rPr>
          <w:rFonts w:ascii="Sylfaen" w:hAnsi="Sylfaen"/>
          <w:lang w:val="ka-GE"/>
        </w:rPr>
      </w:pPr>
    </w:p>
    <w:p w14:paraId="73D6DBF3" w14:textId="26F5D803" w:rsidR="00896274" w:rsidRPr="007B0071" w:rsidRDefault="001B7903" w:rsidP="00747C17">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DA7FC2">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18192F9A" w14:textId="16F10A8D" w:rsidR="003011B3" w:rsidRPr="007B0071" w:rsidRDefault="00B03180" w:rsidP="00747C17">
      <w:pPr>
        <w:spacing w:after="0" w:line="240" w:lineRule="auto"/>
        <w:jc w:val="both"/>
        <w:rPr>
          <w:rFonts w:ascii="Sylfaen" w:hAnsi="Sylfaen"/>
          <w:b/>
          <w:lang w:val="ka-GE"/>
        </w:rPr>
      </w:pPr>
      <w:r>
        <w:rPr>
          <w:rFonts w:ascii="Sylfaen" w:hAnsi="Sylfaen" w:cs="Sylfaen"/>
          <w:b/>
          <w:lang w:val="ka-GE"/>
        </w:rPr>
        <w:t>1.</w:t>
      </w:r>
      <w:r w:rsidR="009D1872">
        <w:rPr>
          <w:rFonts w:ascii="Sylfaen" w:hAnsi="Sylfaen" w:cs="Sylfaen"/>
          <w:b/>
          <w:lang w:val="ka-GE"/>
        </w:rPr>
        <w:t>9</w:t>
      </w:r>
      <w:r w:rsidR="00993D47" w:rsidRPr="007B0071">
        <w:rPr>
          <w:rFonts w:ascii="Sylfaen" w:hAnsi="Sylfaen" w:cs="Sylfaen"/>
          <w:b/>
          <w:lang w:val="ka-GE"/>
        </w:rPr>
        <w:t xml:space="preserve"> </w:t>
      </w:r>
      <w:r w:rsidR="00580531" w:rsidRPr="007B0071">
        <w:rPr>
          <w:rFonts w:ascii="Sylfaen" w:hAnsi="Sylfaen" w:cs="Sylfaen"/>
          <w:b/>
          <w:lang w:val="ka-GE"/>
        </w:rPr>
        <w:t>ხელშეკრულების</w:t>
      </w:r>
      <w:r w:rsidR="00CC4789" w:rsidRPr="007B0071">
        <w:rPr>
          <w:rFonts w:ascii="Sylfaen" w:hAnsi="Sylfaen"/>
          <w:b/>
          <w:lang w:val="ka-GE"/>
        </w:rPr>
        <w:t xml:space="preserve"> გაფორმება</w:t>
      </w:r>
    </w:p>
    <w:p w14:paraId="59B89A99" w14:textId="42557A42" w:rsidR="003121C8" w:rsidRDefault="001C44CE" w:rsidP="00747C17">
      <w:pPr>
        <w:spacing w:after="0" w:line="240" w:lineRule="auto"/>
        <w:jc w:val="both"/>
        <w:rPr>
          <w:rFonts w:ascii="Sylfaen" w:hAnsi="Sylfaen" w:cs="Sylfaen"/>
          <w:lang w:val="ka-GE"/>
        </w:rPr>
      </w:pPr>
      <w:r>
        <w:rPr>
          <w:rFonts w:ascii="Sylfaen" w:hAnsi="Sylfaen" w:cs="Sylfaen"/>
          <w:lang w:val="ka-GE"/>
        </w:rPr>
        <w:t>1)</w:t>
      </w:r>
      <w:r w:rsidR="003121C8">
        <w:rPr>
          <w:rFonts w:ascii="Sylfaen" w:hAnsi="Sylfaen" w:cs="Sylfaen"/>
          <w:lang w:val="ka-GE"/>
        </w:rPr>
        <w:t xml:space="preserve"> </w:t>
      </w:r>
      <w:r w:rsidR="003121C8" w:rsidRPr="00351D30">
        <w:rPr>
          <w:rFonts w:ascii="Sylfaen" w:hAnsi="Sylfaen" w:cs="Sylfaen"/>
          <w:lang w:val="ka-GE"/>
        </w:rPr>
        <w:t xml:space="preserve">გამარჯვებულ კომპანიასა და </w:t>
      </w:r>
      <w:r w:rsidR="00204B66" w:rsidRPr="00351D30">
        <w:rPr>
          <w:rFonts w:ascii="Sylfaen" w:hAnsi="Sylfaen" w:cs="Sylfaen"/>
          <w:lang w:val="ka-GE"/>
        </w:rPr>
        <w:t xml:space="preserve"> </w:t>
      </w:r>
      <w:r w:rsidR="00E15F93">
        <w:rPr>
          <w:rFonts w:ascii="Sylfaen" w:hAnsi="Sylfaen" w:cs="Sylfaen"/>
          <w:lang w:val="ka-GE"/>
        </w:rPr>
        <w:t xml:space="preserve">კომპანია </w:t>
      </w:r>
      <w:r w:rsidR="00252DA1" w:rsidRPr="00351D30">
        <w:rPr>
          <w:rFonts w:ascii="Sylfaen" w:hAnsi="Sylfaen" w:cs="Sylfaen"/>
        </w:rPr>
        <w:t>GWP</w:t>
      </w:r>
      <w:r w:rsidR="00E15F93">
        <w:rPr>
          <w:rFonts w:ascii="Sylfaen" w:hAnsi="Sylfaen" w:cs="Sylfaen"/>
          <w:lang w:val="ka-GE"/>
        </w:rPr>
        <w:t xml:space="preserve">-ის </w:t>
      </w:r>
      <w:r w:rsidR="00204B66" w:rsidRPr="00351D30">
        <w:rPr>
          <w:rFonts w:ascii="Sylfaen" w:hAnsi="Sylfaen" w:cs="Sylfaen"/>
          <w:lang w:val="ka-GE"/>
        </w:rPr>
        <w:t xml:space="preserve">შორის </w:t>
      </w:r>
      <w:r w:rsidRPr="00351D30">
        <w:rPr>
          <w:rFonts w:ascii="Sylfaen" w:hAnsi="Sylfaen" w:cs="Sylfaen"/>
          <w:lang w:val="ka-GE"/>
        </w:rPr>
        <w:t xml:space="preserve"> გაფორმდება </w:t>
      </w:r>
      <w:r w:rsidR="003121C8" w:rsidRPr="00351D30">
        <w:rPr>
          <w:rFonts w:ascii="Sylfaen" w:hAnsi="Sylfaen" w:cs="Sylfaen"/>
          <w:lang w:val="ka-GE"/>
        </w:rPr>
        <w:t>მომსახურები</w:t>
      </w:r>
      <w:r w:rsidR="00E15F93">
        <w:rPr>
          <w:rFonts w:ascii="Sylfaen" w:hAnsi="Sylfaen" w:cs="Sylfaen"/>
          <w:lang w:val="ka-GE"/>
        </w:rPr>
        <w:t>ს შესყიდვის ხელშეკრულება</w:t>
      </w:r>
      <w:r w:rsidR="003121C8" w:rsidRPr="00351D30">
        <w:rPr>
          <w:rFonts w:ascii="Sylfaen" w:hAnsi="Sylfaen" w:cs="Sylfaen"/>
          <w:lang w:val="ka-GE"/>
        </w:rPr>
        <w:t xml:space="preserve">, </w:t>
      </w:r>
      <w:r w:rsidRPr="00351D30">
        <w:rPr>
          <w:rFonts w:ascii="Sylfaen" w:hAnsi="Sylfaen" w:cs="Sylfaen"/>
          <w:lang w:val="ka-GE"/>
        </w:rPr>
        <w:t>წინამდებარე საკონკურსო დოკუმენტაციით განსაზღვრული პირობების შესაბამისად.</w:t>
      </w:r>
      <w:r w:rsidR="00050855">
        <w:rPr>
          <w:rFonts w:ascii="Sylfaen" w:hAnsi="Sylfaen" w:cs="Sylfaen"/>
          <w:lang w:val="ka-GE"/>
        </w:rPr>
        <w:t xml:space="preserve"> წინამდებარე სატენდერო განაცხადს თან ერთვის ხელშეკრულების სამუშაო ვერსია, რომელიც დაზუსტდება გამარჯვებულ კომპანიასთან მოლაპარაკებების ეტაპზე. </w:t>
      </w:r>
    </w:p>
    <w:p w14:paraId="45D5A6F6" w14:textId="39E77FEB" w:rsidR="001C44CE" w:rsidRPr="00BD74F8" w:rsidRDefault="001C44CE" w:rsidP="00747C17">
      <w:pPr>
        <w:spacing w:after="0" w:line="240" w:lineRule="auto"/>
        <w:jc w:val="both"/>
        <w:rPr>
          <w:rFonts w:ascii="AcadNusx" w:eastAsiaTheme="minorHAnsi" w:hAnsi="AcadNusx"/>
          <w:sz w:val="20"/>
          <w:szCs w:val="20"/>
        </w:rPr>
      </w:pPr>
      <w:r w:rsidRPr="00BD74F8">
        <w:rPr>
          <w:rFonts w:ascii="Sylfaen" w:eastAsiaTheme="minorHAnsi" w:hAnsi="Sylfaen"/>
          <w:sz w:val="20"/>
          <w:szCs w:val="20"/>
          <w:lang w:val="ka-GE"/>
        </w:rPr>
        <w:t xml:space="preserve"> </w:t>
      </w:r>
      <w:r w:rsidRPr="00BD74F8">
        <w:rPr>
          <w:rFonts w:ascii="Sylfaen" w:eastAsiaTheme="minorHAnsi" w:hAnsi="Sylfaen"/>
          <w:lang w:val="ka-GE"/>
        </w:rPr>
        <w:t>2)</w:t>
      </w:r>
      <w:r w:rsidRPr="00BD74F8">
        <w:rPr>
          <w:rFonts w:ascii="Sylfaen" w:eastAsiaTheme="minorHAnsi" w:hAnsi="Sylfaen"/>
          <w:sz w:val="20"/>
          <w:szCs w:val="20"/>
          <w:lang w:val="ka-GE"/>
        </w:rPr>
        <w:t xml:space="preserve"> </w:t>
      </w:r>
      <w:r w:rsidR="003121C8">
        <w:rPr>
          <w:rFonts w:ascii="Sylfaen" w:hAnsi="Sylfaen" w:cs="Sylfaen"/>
          <w:lang w:val="ka-GE"/>
        </w:rPr>
        <w:t>შემსყიდველი</w:t>
      </w:r>
      <w:r w:rsidRPr="00BD74F8">
        <w:rPr>
          <w:rFonts w:ascii="Sylfaen" w:hAnsi="Sylfaen" w:cs="Sylfaen"/>
          <w:lang w:val="ka-GE"/>
        </w:rPr>
        <w:t xml:space="preserve"> უფლებას იტოვებს გააფორმოს ხელშეკრულება ერთ ან რამოდენიმე კომპანიასთან.</w:t>
      </w:r>
    </w:p>
    <w:p w14:paraId="7089A739" w14:textId="1CEAFC20" w:rsidR="00CC4789" w:rsidRPr="009D1872" w:rsidRDefault="009D1872" w:rsidP="009D1872">
      <w:pPr>
        <w:spacing w:before="240" w:after="0" w:line="240" w:lineRule="auto"/>
        <w:jc w:val="both"/>
        <w:rPr>
          <w:rFonts w:ascii="Sylfaen" w:hAnsi="Sylfaen"/>
          <w:b/>
          <w:lang w:val="ka-GE"/>
        </w:rPr>
      </w:pPr>
      <w:r w:rsidRPr="009D1872">
        <w:rPr>
          <w:rFonts w:ascii="Sylfaen" w:hAnsi="Sylfaen"/>
          <w:b/>
          <w:lang w:val="ka-GE"/>
        </w:rPr>
        <w:t xml:space="preserve">1.10 </w:t>
      </w:r>
      <w:r w:rsidR="00F94EA4" w:rsidRPr="009D1872">
        <w:rPr>
          <w:rFonts w:ascii="Sylfaen" w:hAnsi="Sylfaen"/>
          <w:b/>
          <w:lang w:val="ka-GE"/>
        </w:rPr>
        <w:t>ს</w:t>
      </w:r>
      <w:r w:rsidR="00CC4789" w:rsidRPr="009D1872">
        <w:rPr>
          <w:rFonts w:ascii="Sylfaen" w:hAnsi="Sylfaen"/>
          <w:b/>
          <w:lang w:val="ka-GE"/>
        </w:rPr>
        <w:t>ხვა მოთხოვნა</w:t>
      </w:r>
    </w:p>
    <w:p w14:paraId="77E55003" w14:textId="322E99F6" w:rsidR="00CC4789" w:rsidRPr="007B0071" w:rsidRDefault="00B03180" w:rsidP="009D1872">
      <w:pPr>
        <w:pStyle w:val="ListParagraph"/>
        <w:spacing w:before="240" w:after="0" w:line="240" w:lineRule="auto"/>
        <w:ind w:left="360"/>
        <w:jc w:val="both"/>
        <w:rPr>
          <w:rFonts w:ascii="AcadNusx" w:hAnsi="AcadNusx"/>
          <w:lang w:val="ka-GE"/>
        </w:rPr>
      </w:pPr>
      <w:r>
        <w:rPr>
          <w:rFonts w:ascii="Sylfaen" w:hAnsi="Sylfaen"/>
          <w:lang w:val="ka-GE"/>
        </w:rPr>
        <w:t>1.1</w:t>
      </w:r>
      <w:r w:rsidR="009D1872">
        <w:rPr>
          <w:rFonts w:ascii="Sylfaen" w:hAnsi="Sylfaen"/>
          <w:lang w:val="ka-GE"/>
        </w:rPr>
        <w:t>0</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9D1872">
      <w:pPr>
        <w:pStyle w:val="ListParagraph"/>
        <w:numPr>
          <w:ilvl w:val="0"/>
          <w:numId w:val="21"/>
        </w:numPr>
        <w:tabs>
          <w:tab w:val="left" w:pos="426"/>
        </w:tabs>
        <w:spacing w:before="24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9D1872">
      <w:pPr>
        <w:pStyle w:val="ListParagraph"/>
        <w:numPr>
          <w:ilvl w:val="0"/>
          <w:numId w:val="21"/>
        </w:numPr>
        <w:tabs>
          <w:tab w:val="left" w:pos="426"/>
        </w:tabs>
        <w:spacing w:before="24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0AFE087D" w14:textId="77777777" w:rsidR="00CC4789" w:rsidRPr="007B0071" w:rsidRDefault="00CC4789" w:rsidP="009D1872">
      <w:pPr>
        <w:pStyle w:val="ListParagraph"/>
        <w:numPr>
          <w:ilvl w:val="0"/>
          <w:numId w:val="21"/>
        </w:numPr>
        <w:tabs>
          <w:tab w:val="left" w:pos="426"/>
        </w:tabs>
        <w:spacing w:before="24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3DB3863C" w14:textId="77777777" w:rsidR="009D1872" w:rsidRPr="009D1872" w:rsidRDefault="00CC4789" w:rsidP="009D1872">
      <w:pPr>
        <w:pStyle w:val="ListParagraph"/>
        <w:numPr>
          <w:ilvl w:val="2"/>
          <w:numId w:val="36"/>
        </w:numPr>
        <w:spacing w:before="240" w:after="0" w:line="240" w:lineRule="auto"/>
        <w:ind w:left="1080"/>
        <w:jc w:val="both"/>
        <w:rPr>
          <w:b/>
          <w:lang w:val="ka-GE"/>
        </w:rPr>
      </w:pPr>
      <w:r w:rsidRPr="009D1872">
        <w:rPr>
          <w:rFonts w:ascii="Sylfaen" w:hAnsi="Sylfaen" w:cs="Sylfaen"/>
          <w:lang w:val="ka-GE"/>
        </w:rPr>
        <w:lastRenderedPageBreak/>
        <w:t>ფასების</w:t>
      </w:r>
      <w:r w:rsidRPr="009D1872">
        <w:rPr>
          <w:rFonts w:ascii="Sylfaen" w:hAnsi="Sylfaen"/>
          <w:lang w:val="ka-GE"/>
        </w:rPr>
        <w:t xml:space="preserve"> </w:t>
      </w:r>
      <w:r w:rsidRPr="009D1872">
        <w:rPr>
          <w:rFonts w:ascii="Sylfaen" w:hAnsi="Sylfaen" w:cs="Sylfaen"/>
          <w:lang w:val="ka-GE"/>
        </w:rPr>
        <w:t>წარმოდგენა</w:t>
      </w:r>
      <w:r w:rsidRPr="009D1872">
        <w:rPr>
          <w:rFonts w:ascii="Sylfaen" w:hAnsi="Sylfaen"/>
          <w:lang w:val="ka-GE"/>
        </w:rPr>
        <w:t xml:space="preserve"> </w:t>
      </w:r>
      <w:r w:rsidRPr="009D1872">
        <w:rPr>
          <w:rFonts w:ascii="Sylfaen" w:hAnsi="Sylfaen" w:cs="Sylfaen"/>
          <w:lang w:val="ka-GE"/>
        </w:rPr>
        <w:t>დასაშვებია</w:t>
      </w:r>
      <w:r w:rsidRPr="009D1872">
        <w:rPr>
          <w:rFonts w:ascii="Sylfaen" w:hAnsi="Sylfaen"/>
          <w:lang w:val="ka-GE"/>
        </w:rPr>
        <w:t xml:space="preserve"> </w:t>
      </w:r>
      <w:r w:rsidRPr="009D1872">
        <w:rPr>
          <w:rFonts w:ascii="Sylfaen" w:hAnsi="Sylfaen" w:cs="Sylfaen"/>
          <w:lang w:val="ka-GE"/>
        </w:rPr>
        <w:t>მხოლოდ</w:t>
      </w:r>
      <w:r w:rsidRPr="009D1872">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9D1872">
        <w:rPr>
          <w:rFonts w:ascii="Sylfaen" w:hAnsi="Sylfaen"/>
          <w:lang w:val="ka-GE"/>
        </w:rPr>
        <w:t>ით გათვალისწინებულ გადასახადებს.</w:t>
      </w:r>
    </w:p>
    <w:p w14:paraId="1F2A41F6" w14:textId="5F6CB271" w:rsidR="009D1872" w:rsidRPr="009D1872" w:rsidRDefault="00CC4789" w:rsidP="009D1872">
      <w:pPr>
        <w:pStyle w:val="ListParagraph"/>
        <w:numPr>
          <w:ilvl w:val="2"/>
          <w:numId w:val="36"/>
        </w:numPr>
        <w:spacing w:before="240" w:after="0" w:line="240" w:lineRule="auto"/>
        <w:ind w:left="1080"/>
        <w:jc w:val="both"/>
        <w:rPr>
          <w:b/>
          <w:lang w:val="ka-GE"/>
        </w:rPr>
      </w:pPr>
      <w:r w:rsidRPr="009D1872">
        <w:rPr>
          <w:rFonts w:ascii="Sylfaen" w:hAnsi="Sylfaen"/>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04B66">
        <w:rPr>
          <w:rFonts w:ascii="Sylfaen" w:hAnsi="Sylfaen"/>
          <w:lang w:val="ka-GE"/>
        </w:rPr>
        <w:t>45</w:t>
      </w:r>
      <w:r w:rsidRPr="009D1872">
        <w:rPr>
          <w:rFonts w:ascii="Sylfaen" w:hAnsi="Sylfaen"/>
          <w:lang w:val="ka-GE"/>
        </w:rPr>
        <w:t xml:space="preserve"> </w:t>
      </w:r>
      <w:r w:rsidRPr="009D1872">
        <w:rPr>
          <w:rFonts w:ascii="AcadNusx" w:hAnsi="AcadNusx"/>
          <w:lang w:val="ka-GE"/>
        </w:rPr>
        <w:t>(</w:t>
      </w:r>
      <w:r w:rsidR="00204B66">
        <w:rPr>
          <w:rFonts w:ascii="Sylfaen" w:hAnsi="Sylfaen"/>
          <w:lang w:val="ka-GE"/>
        </w:rPr>
        <w:t>ორმოცდახუთი</w:t>
      </w:r>
      <w:r w:rsidRPr="009D1872">
        <w:rPr>
          <w:rFonts w:ascii="AcadNusx" w:hAnsi="AcadNusx"/>
          <w:lang w:val="ka-GE"/>
        </w:rPr>
        <w:t>)</w:t>
      </w:r>
      <w:r w:rsidRPr="009D1872">
        <w:rPr>
          <w:rFonts w:ascii="Sylfaen" w:hAnsi="Sylfaen"/>
          <w:lang w:val="ka-GE"/>
        </w:rPr>
        <w:t xml:space="preserve"> კალენდარული დღის განმავლობაში.</w:t>
      </w:r>
    </w:p>
    <w:p w14:paraId="6672838F" w14:textId="42BA20AE" w:rsidR="00CC4789" w:rsidRPr="009D1872" w:rsidRDefault="003121C8" w:rsidP="009D1872">
      <w:pPr>
        <w:pStyle w:val="ListParagraph"/>
        <w:numPr>
          <w:ilvl w:val="2"/>
          <w:numId w:val="36"/>
        </w:numPr>
        <w:spacing w:before="240" w:after="0" w:line="240" w:lineRule="auto"/>
        <w:ind w:left="1080"/>
        <w:jc w:val="both"/>
        <w:rPr>
          <w:b/>
          <w:lang w:val="ka-GE"/>
        </w:rPr>
      </w:pPr>
      <w:r w:rsidRPr="009D1872">
        <w:rPr>
          <w:rFonts w:ascii="Sylfaen" w:hAnsi="Sylfaen"/>
          <w:lang w:val="ka-GE"/>
        </w:rPr>
        <w:t>შემსყიდველი</w:t>
      </w:r>
      <w:r w:rsidR="00CC4789" w:rsidRPr="009D1872">
        <w:rPr>
          <w:rFonts w:ascii="Sylfaen" w:hAnsi="Sylfaen"/>
          <w:lang w:val="ka-GE"/>
        </w:rPr>
        <w:t xml:space="preserve"> უფლებას იტოვებს თვითონ განსაზღვროს ტენდერის დასრულების ვადა, შეცვალოს ტენდერის პირობები, რასაც დროულად აცნობებს ტენდერის მონაწილეებს, ან შეწყვიტოს ტენდერი მისი მიმდინარეობის ნებმისმიერ ეტაპზე.</w:t>
      </w:r>
    </w:p>
    <w:p w14:paraId="79848DE0" w14:textId="77777777" w:rsidR="009D1872" w:rsidRPr="009D1872" w:rsidRDefault="009D1872" w:rsidP="009D1872">
      <w:pPr>
        <w:pStyle w:val="ListParagraph"/>
        <w:spacing w:before="240" w:after="0" w:line="240" w:lineRule="auto"/>
        <w:ind w:left="1080"/>
        <w:jc w:val="both"/>
        <w:rPr>
          <w:b/>
          <w:lang w:val="ka-GE"/>
        </w:rPr>
      </w:pPr>
    </w:p>
    <w:p w14:paraId="522DE442" w14:textId="37AB3EFA" w:rsidR="00CC4789" w:rsidRPr="007B0071" w:rsidRDefault="003121C8" w:rsidP="009D1872">
      <w:pPr>
        <w:pStyle w:val="ListParagraph"/>
        <w:spacing w:before="240" w:after="0" w:line="240" w:lineRule="auto"/>
        <w:ind w:left="0"/>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w:t>
      </w:r>
      <w:r w:rsidR="009D1872">
        <w:rPr>
          <w:rFonts w:ascii="Sylfaen" w:hAnsi="Sylfaen"/>
          <w:lang w:val="ka-GE"/>
        </w:rPr>
        <w:t>კომპანიას</w:t>
      </w:r>
      <w:r w:rsidR="00CC4789" w:rsidRPr="007B0071">
        <w:rPr>
          <w:rFonts w:ascii="Sylfaen" w:hAnsi="Sylfaen"/>
          <w:lang w:val="ka-GE"/>
        </w:rPr>
        <w:t xml:space="preserve">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 xml:space="preserve">შემსყიდველი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64D7EB45" w:rsidR="00CC4789" w:rsidRPr="007B0071" w:rsidRDefault="003121C8" w:rsidP="009D1872">
      <w:pPr>
        <w:pStyle w:val="ListParagraph"/>
        <w:spacing w:before="240" w:after="0" w:line="240" w:lineRule="auto"/>
        <w:ind w:left="0"/>
        <w:jc w:val="both"/>
        <w:rPr>
          <w:rFonts w:ascii="AcadNusx" w:hAnsi="AcadNusx"/>
          <w:lang w:val="es-MX"/>
        </w:rPr>
      </w:pPr>
      <w:r>
        <w:rPr>
          <w:rFonts w:ascii="Sylfaen" w:hAnsi="Sylfaen"/>
          <w:lang w:val="ka-GE"/>
        </w:rPr>
        <w:t>შემსყიდველი</w:t>
      </w:r>
      <w:r w:rsidR="00CC4789" w:rsidRPr="007B0071">
        <w:rPr>
          <w:rFonts w:ascii="Sylfaen" w:hAnsi="Sylfaen"/>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4CCA9B62" w:rsidR="00CC4789" w:rsidRPr="009D1872" w:rsidRDefault="00CC4789" w:rsidP="009D1872">
      <w:pPr>
        <w:spacing w:before="240"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3121C8" w:rsidRPr="00896FDC">
        <w:rPr>
          <w:rFonts w:ascii="Sylfaen" w:hAnsi="Sylfaen"/>
          <w:lang w:val="ka-GE"/>
        </w:rPr>
        <w:t>შემსყიდველი</w:t>
      </w:r>
      <w:r w:rsidRPr="00896FDC">
        <w:rPr>
          <w:rFonts w:ascii="Sylfaen" w:hAnsi="Sylfaen"/>
          <w:lang w:val="ka-GE"/>
        </w:rPr>
        <w:t xml:space="preserve"> ა</w:t>
      </w:r>
      <w:r w:rsidRPr="007B0071">
        <w:rPr>
          <w:rFonts w:ascii="Sylfaen" w:hAnsi="Sylfaen"/>
          <w:lang w:val="ka-GE"/>
        </w:rPr>
        <w:t>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17FFEE5" w14:textId="4EF0EBBA" w:rsidR="00CC4789" w:rsidRPr="009D1872" w:rsidRDefault="00CC4789" w:rsidP="009D1872">
      <w:pPr>
        <w:spacing w:before="240" w:after="0" w:line="240" w:lineRule="auto"/>
        <w:ind w:firstLine="426"/>
        <w:jc w:val="both"/>
        <w:rPr>
          <w:rFonts w:ascii="AcadNusx" w:hAnsi="AcadNusx"/>
          <w:b/>
          <w:i/>
          <w:lang w:val="es-MX"/>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3121C8">
        <w:rPr>
          <w:rFonts w:ascii="Sylfaen" w:hAnsi="Sylfaen"/>
          <w:b/>
          <w:i/>
          <w:lang w:val="ka-GE"/>
        </w:rPr>
        <w:t>შემსყიდველის</w:t>
      </w:r>
      <w:r w:rsidRPr="007B0071">
        <w:rPr>
          <w:rFonts w:ascii="Sylfaen" w:hAnsi="Sylfaen"/>
          <w:b/>
          <w:i/>
          <w:lang w:val="ka-GE"/>
        </w:rPr>
        <w:t xml:space="preserve"> მხრიდან.</w:t>
      </w:r>
    </w:p>
    <w:p w14:paraId="159E887F" w14:textId="77777777" w:rsidR="009D1872" w:rsidRPr="009D1872" w:rsidRDefault="00B03180" w:rsidP="009D1872">
      <w:pPr>
        <w:pStyle w:val="ListParagraph"/>
        <w:numPr>
          <w:ilvl w:val="1"/>
          <w:numId w:val="36"/>
        </w:numPr>
        <w:spacing w:before="240" w:after="0" w:line="240" w:lineRule="auto"/>
        <w:jc w:val="both"/>
        <w:rPr>
          <w:rFonts w:ascii="Sylfaen" w:hAnsi="Sylfaen"/>
          <w:b/>
          <w:lang w:val="ka-GE"/>
        </w:rPr>
      </w:pPr>
      <w:r w:rsidRPr="009D1872">
        <w:rPr>
          <w:rFonts w:ascii="Sylfaen" w:hAnsi="Sylfaen" w:cs="Sylfaen"/>
          <w:b/>
        </w:rPr>
        <w:t xml:space="preserve"> </w:t>
      </w:r>
      <w:r w:rsidR="00E94ED1" w:rsidRPr="009D1872">
        <w:rPr>
          <w:rFonts w:ascii="Sylfaen" w:hAnsi="Sylfaen" w:cs="Sylfaen"/>
          <w:b/>
          <w:lang w:val="ka-GE"/>
        </w:rPr>
        <w:t>ინ</w:t>
      </w:r>
      <w:r w:rsidR="00CC4789" w:rsidRPr="009D1872">
        <w:rPr>
          <w:rFonts w:ascii="Sylfaen" w:hAnsi="Sylfaen"/>
          <w:b/>
          <w:lang w:val="ka-GE"/>
        </w:rPr>
        <w:t>ფორმაცია ელექტრონულ ტენდერში მონაწილეთათვი</w:t>
      </w:r>
      <w:r w:rsidR="00CC4789" w:rsidRPr="009D1872">
        <w:rPr>
          <w:rFonts w:ascii="Sylfaen" w:hAnsi="Sylfaen" w:cs="Sylfaen"/>
          <w:b/>
          <w:lang w:val="ka-GE"/>
        </w:rPr>
        <w:t>ს</w:t>
      </w:r>
    </w:p>
    <w:p w14:paraId="005C749E" w14:textId="77777777" w:rsidR="009D1872" w:rsidRPr="009D1872" w:rsidRDefault="008246F4" w:rsidP="009D1872">
      <w:pPr>
        <w:pStyle w:val="ListParagraph"/>
        <w:numPr>
          <w:ilvl w:val="1"/>
          <w:numId w:val="36"/>
        </w:numPr>
        <w:spacing w:before="240" w:after="0" w:line="240" w:lineRule="auto"/>
        <w:jc w:val="both"/>
        <w:rPr>
          <w:rFonts w:ascii="Sylfaen" w:hAnsi="Sylfaen"/>
          <w:b/>
          <w:lang w:val="ka-GE"/>
        </w:rPr>
      </w:pPr>
      <w:r w:rsidRPr="009D1872">
        <w:rPr>
          <w:rFonts w:ascii="Sylfaen" w:hAnsi="Sylfaen"/>
          <w:lang w:val="ka-GE"/>
        </w:rPr>
        <w:t>ნებისმიერი შეკითხვა ტენდერის მიმდინარეობის პროცესში უნდა იყოს წერილობითი და გამოყენებულ უნდა იქნას tenders.ge-ს პორტალის ონლაინ კითხვა-პასუხის რეჟიმი;</w:t>
      </w:r>
    </w:p>
    <w:p w14:paraId="3ED03CAB" w14:textId="77777777" w:rsidR="009D1872" w:rsidRPr="009D1872" w:rsidRDefault="00C86CD0" w:rsidP="009D1872">
      <w:pPr>
        <w:pStyle w:val="ListParagraph"/>
        <w:numPr>
          <w:ilvl w:val="1"/>
          <w:numId w:val="36"/>
        </w:numPr>
        <w:spacing w:before="240" w:after="0" w:line="240" w:lineRule="auto"/>
        <w:jc w:val="both"/>
        <w:rPr>
          <w:rStyle w:val="Hyperlink"/>
          <w:rFonts w:ascii="Sylfaen" w:hAnsi="Sylfaen"/>
          <w:b/>
          <w:color w:val="auto"/>
          <w:u w:val="none"/>
          <w:lang w:val="ka-GE"/>
        </w:rPr>
      </w:pPr>
      <w:r w:rsidRPr="009D1872">
        <w:rPr>
          <w:rFonts w:ascii="Sylfaen" w:hAnsi="Sylfaen"/>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007E0304" w:rsidRPr="009D1872">
          <w:rPr>
            <w:rStyle w:val="Hyperlink"/>
            <w:rFonts w:ascii="Sylfaen" w:hAnsi="Sylfaen"/>
            <w:lang w:val="ka-GE"/>
          </w:rPr>
          <w:t>www.tenders.ge</w:t>
        </w:r>
      </w:hyperlink>
    </w:p>
    <w:p w14:paraId="4B460FD2" w14:textId="4EE9333C" w:rsidR="00B03180" w:rsidRPr="009D1872" w:rsidRDefault="007E0304" w:rsidP="009D1872">
      <w:pPr>
        <w:pStyle w:val="ListParagraph"/>
        <w:numPr>
          <w:ilvl w:val="1"/>
          <w:numId w:val="36"/>
        </w:numPr>
        <w:spacing w:before="240" w:after="0" w:line="240" w:lineRule="auto"/>
        <w:jc w:val="both"/>
        <w:rPr>
          <w:rFonts w:ascii="Sylfaen" w:hAnsi="Sylfaen"/>
          <w:b/>
          <w:lang w:val="ka-GE"/>
        </w:rPr>
      </w:pPr>
      <w:r w:rsidRPr="009D1872">
        <w:rPr>
          <w:rFonts w:ascii="Sylfaen" w:hAnsi="Sylfaen"/>
          <w:lang w:val="ka-GE"/>
        </w:rPr>
        <w:t xml:space="preserve">tenders.ge-ზე ელექტრონული ტენდერში მონაწილეობის ინსტრუქცია იხილეთ </w:t>
      </w:r>
      <w:r w:rsidR="00F27D00" w:rsidRPr="009D1872">
        <w:rPr>
          <w:rFonts w:ascii="Sylfaen" w:hAnsi="Sylfaen"/>
          <w:lang w:val="ka-GE"/>
        </w:rPr>
        <w:t>დანართი N4-ში.</w:t>
      </w:r>
    </w:p>
    <w:p w14:paraId="030B3216" w14:textId="77777777" w:rsidR="009D1872" w:rsidRPr="009D1872" w:rsidRDefault="009D1872" w:rsidP="009D1872">
      <w:pPr>
        <w:spacing w:before="240" w:after="0" w:line="240" w:lineRule="auto"/>
        <w:rPr>
          <w:rFonts w:ascii="Sylfaen" w:hAnsi="Sylfaen"/>
          <w:b/>
          <w:u w:val="single"/>
          <w:lang w:val="ka-GE"/>
        </w:rPr>
      </w:pPr>
      <w:r w:rsidRPr="009D1872">
        <w:rPr>
          <w:rFonts w:ascii="Sylfaen" w:hAnsi="Sylfaen"/>
          <w:b/>
          <w:u w:val="single"/>
          <w:lang w:val="ka-GE"/>
        </w:rPr>
        <w:t>საკონტაქტო ინფორმაცია:</w:t>
      </w:r>
    </w:p>
    <w:p w14:paraId="5F8D31DC" w14:textId="77777777" w:rsidR="009D1872" w:rsidRPr="009D1872" w:rsidRDefault="009D1872" w:rsidP="009D1872">
      <w:pPr>
        <w:spacing w:after="0" w:line="240" w:lineRule="auto"/>
        <w:rPr>
          <w:rFonts w:ascii="Sylfaen" w:hAnsi="Sylfaen"/>
          <w:b/>
          <w:lang w:val="ka-GE"/>
        </w:rPr>
      </w:pPr>
      <w:r w:rsidRPr="009D1872">
        <w:rPr>
          <w:rFonts w:ascii="Sylfaen" w:hAnsi="Sylfaen"/>
          <w:b/>
          <w:lang w:val="ka-GE"/>
        </w:rPr>
        <w:t>შესყიდვების წარმომადგენელი</w:t>
      </w:r>
    </w:p>
    <w:p w14:paraId="1A9E1EDA" w14:textId="7A38DCAA" w:rsidR="009D1872" w:rsidRPr="009D1872" w:rsidRDefault="00A8672A" w:rsidP="009D1872">
      <w:pPr>
        <w:spacing w:after="0" w:line="240" w:lineRule="auto"/>
        <w:rPr>
          <w:rFonts w:ascii="Sylfaen" w:hAnsi="Sylfaen"/>
          <w:lang w:val="ka-GE"/>
        </w:rPr>
      </w:pPr>
      <w:r>
        <w:rPr>
          <w:rFonts w:ascii="Sylfaen" w:hAnsi="Sylfaen"/>
          <w:lang w:val="ka-GE"/>
        </w:rPr>
        <w:t>საკონტაქტო პირი: მაგდა ლომთათი</w:t>
      </w:r>
      <w:r w:rsidR="009D1872" w:rsidRPr="009D1872">
        <w:rPr>
          <w:rFonts w:ascii="Sylfaen" w:hAnsi="Sylfaen"/>
          <w:lang w:val="ka-GE"/>
        </w:rPr>
        <w:t>ძე</w:t>
      </w:r>
    </w:p>
    <w:p w14:paraId="3F1259F3" w14:textId="77777777" w:rsidR="009D1872" w:rsidRPr="009D1872" w:rsidRDefault="009D1872" w:rsidP="009D1872">
      <w:pPr>
        <w:spacing w:after="0" w:line="240" w:lineRule="auto"/>
        <w:rPr>
          <w:rFonts w:ascii="Sylfaen" w:hAnsi="Sylfaen"/>
          <w:lang w:val="ka-GE"/>
        </w:rPr>
      </w:pPr>
      <w:r w:rsidRPr="009D1872">
        <w:rPr>
          <w:rFonts w:ascii="Sylfaen" w:hAnsi="Sylfaen"/>
          <w:lang w:val="ka-GE"/>
        </w:rPr>
        <w:t>მის.: ქ. თბილისი, კოსტავას I შესახვევი, 33</w:t>
      </w:r>
    </w:p>
    <w:p w14:paraId="3E11A76E" w14:textId="5099813E" w:rsidR="009D1872" w:rsidRPr="009D1872" w:rsidRDefault="009D1872" w:rsidP="009D1872">
      <w:pPr>
        <w:spacing w:after="0" w:line="240" w:lineRule="auto"/>
        <w:rPr>
          <w:rFonts w:ascii="Sylfaen" w:hAnsi="Sylfaen"/>
          <w:lang w:val="ka-GE"/>
        </w:rPr>
      </w:pPr>
      <w:r w:rsidRPr="009D1872">
        <w:rPr>
          <w:rFonts w:ascii="Sylfaen" w:hAnsi="Sylfaen"/>
          <w:lang w:val="ka-GE"/>
        </w:rPr>
        <w:t xml:space="preserve">ელ. ფოსტა: </w:t>
      </w:r>
      <w:hyperlink r:id="rId10" w:history="1">
        <w:r w:rsidR="00A8672A" w:rsidRPr="00BF597B">
          <w:rPr>
            <w:rStyle w:val="Hyperlink"/>
            <w:rFonts w:ascii="Sylfaen" w:hAnsi="Sylfaen"/>
          </w:rPr>
          <w:t>mlomtatid</w:t>
        </w:r>
        <w:r w:rsidR="00A8672A" w:rsidRPr="00BF597B">
          <w:rPr>
            <w:rStyle w:val="Hyperlink"/>
            <w:rFonts w:ascii="Sylfaen" w:hAnsi="Sylfaen"/>
            <w:lang w:val="ka-GE"/>
          </w:rPr>
          <w:t>ze@gwp.ge</w:t>
        </w:r>
      </w:hyperlink>
      <w:r w:rsidRPr="009D1872">
        <w:rPr>
          <w:rFonts w:ascii="Sylfaen" w:hAnsi="Sylfaen"/>
          <w:lang w:val="ka-GE"/>
        </w:rPr>
        <w:t xml:space="preserve"> </w:t>
      </w:r>
    </w:p>
    <w:p w14:paraId="299BEC8C" w14:textId="77777777" w:rsidR="009D1872" w:rsidRPr="009D1872" w:rsidRDefault="009D1872" w:rsidP="009D1872">
      <w:pPr>
        <w:spacing w:after="0" w:line="240" w:lineRule="auto"/>
        <w:rPr>
          <w:rFonts w:ascii="Sylfaen" w:hAnsi="Sylfaen"/>
          <w:lang w:val="ka-GE"/>
        </w:rPr>
      </w:pPr>
      <w:bookmarkStart w:id="0" w:name="_GoBack"/>
      <w:bookmarkEnd w:id="0"/>
    </w:p>
    <w:p w14:paraId="5DCE7FEA" w14:textId="56D4E22C" w:rsidR="009D1872" w:rsidRPr="009D1872" w:rsidRDefault="00A8672A" w:rsidP="009D1872">
      <w:pPr>
        <w:spacing w:after="0" w:line="240" w:lineRule="auto"/>
        <w:rPr>
          <w:rFonts w:ascii="Sylfaen" w:hAnsi="Sylfaen"/>
          <w:lang w:val="ka-GE"/>
        </w:rPr>
      </w:pPr>
      <w:r>
        <w:rPr>
          <w:rFonts w:ascii="Sylfaen" w:hAnsi="Sylfaen"/>
          <w:lang w:val="ka-GE"/>
        </w:rPr>
        <w:t>საკონტაქტო პირი: თამარ ვაშაკ</w:t>
      </w:r>
      <w:r w:rsidR="009D1872" w:rsidRPr="009D1872">
        <w:rPr>
          <w:rFonts w:ascii="Sylfaen" w:hAnsi="Sylfaen"/>
          <w:lang w:val="ka-GE"/>
        </w:rPr>
        <w:t xml:space="preserve">იძე </w:t>
      </w:r>
    </w:p>
    <w:p w14:paraId="560E11AB" w14:textId="77777777" w:rsidR="009D1872" w:rsidRPr="009D1872" w:rsidRDefault="009D1872" w:rsidP="009D1872">
      <w:pPr>
        <w:spacing w:after="0" w:line="240" w:lineRule="auto"/>
        <w:rPr>
          <w:rFonts w:ascii="Sylfaen" w:hAnsi="Sylfaen"/>
          <w:lang w:val="ka-GE"/>
        </w:rPr>
      </w:pPr>
      <w:r w:rsidRPr="009D1872">
        <w:rPr>
          <w:rFonts w:ascii="Sylfaen" w:hAnsi="Sylfaen"/>
          <w:lang w:val="ka-GE"/>
        </w:rPr>
        <w:t>მის.: ქ. თბილისი, კოსტავას I შესახვევი, 33</w:t>
      </w:r>
    </w:p>
    <w:p w14:paraId="74C8A8E8" w14:textId="0D1E08AB" w:rsidR="009D1872" w:rsidRPr="009D1872" w:rsidRDefault="009D1872" w:rsidP="009D1872">
      <w:pPr>
        <w:spacing w:after="0" w:line="240" w:lineRule="auto"/>
        <w:rPr>
          <w:rFonts w:ascii="Sylfaen" w:hAnsi="Sylfaen"/>
        </w:rPr>
      </w:pPr>
      <w:r w:rsidRPr="009D1872">
        <w:rPr>
          <w:rFonts w:ascii="Sylfaen" w:hAnsi="Sylfaen"/>
          <w:lang w:val="ka-GE"/>
        </w:rPr>
        <w:t xml:space="preserve">ელ. ფოსტა: </w:t>
      </w:r>
      <w:hyperlink r:id="rId11" w:history="1">
        <w:r w:rsidR="00A8672A" w:rsidRPr="00BF597B">
          <w:rPr>
            <w:rStyle w:val="Hyperlink"/>
            <w:rFonts w:ascii="Sylfaen" w:hAnsi="Sylfaen"/>
          </w:rPr>
          <w:t>tvashakidze@gwp.ge</w:t>
        </w:r>
      </w:hyperlink>
      <w:r w:rsidRPr="009D1872">
        <w:rPr>
          <w:rFonts w:ascii="Sylfaen" w:hAnsi="Sylfaen"/>
        </w:rPr>
        <w:t xml:space="preserve"> </w:t>
      </w:r>
    </w:p>
    <w:p w14:paraId="5104B9AD" w14:textId="163ECAB9" w:rsidR="009D1872" w:rsidRDefault="009D1872" w:rsidP="009D1872">
      <w:pPr>
        <w:spacing w:after="0" w:line="240" w:lineRule="auto"/>
        <w:rPr>
          <w:rFonts w:ascii="Sylfaen" w:hAnsi="Sylfaen"/>
        </w:rPr>
      </w:pPr>
      <w:r w:rsidRPr="009D1872">
        <w:rPr>
          <w:rFonts w:ascii="Sylfaen" w:hAnsi="Sylfaen"/>
          <w:lang w:val="ka-GE"/>
        </w:rPr>
        <w:t>ტელ.:</w:t>
      </w:r>
      <w:r w:rsidR="00A8672A">
        <w:rPr>
          <w:rFonts w:ascii="Sylfaen" w:hAnsi="Sylfaen"/>
          <w:lang w:val="ka-GE"/>
        </w:rPr>
        <w:t xml:space="preserve"> +995 322 931111 (1</w:t>
      </w:r>
      <w:r w:rsidR="00A8672A">
        <w:rPr>
          <w:rFonts w:ascii="Sylfaen" w:hAnsi="Sylfaen"/>
        </w:rPr>
        <w:t>338</w:t>
      </w:r>
      <w:r w:rsidRPr="009D1872">
        <w:rPr>
          <w:rFonts w:ascii="Sylfaen" w:hAnsi="Sylfaen"/>
          <w:lang w:val="ka-GE"/>
        </w:rPr>
        <w:t>); 5</w:t>
      </w:r>
      <w:r w:rsidR="00A8672A">
        <w:rPr>
          <w:rFonts w:ascii="Sylfaen" w:hAnsi="Sylfaen"/>
        </w:rPr>
        <w:t>77 585 592</w:t>
      </w:r>
    </w:p>
    <w:p w14:paraId="7D1F9CE2" w14:textId="37AA1283" w:rsidR="00212F2B" w:rsidRDefault="00212F2B" w:rsidP="009D1872">
      <w:pPr>
        <w:spacing w:after="0" w:line="240" w:lineRule="auto"/>
        <w:rPr>
          <w:rFonts w:ascii="Sylfaen" w:hAnsi="Sylfaen"/>
        </w:rPr>
      </w:pPr>
    </w:p>
    <w:p w14:paraId="12950642" w14:textId="77777777" w:rsidR="00212F2B" w:rsidRPr="009D1872" w:rsidRDefault="00212F2B" w:rsidP="009D1872">
      <w:pPr>
        <w:spacing w:after="0" w:line="240" w:lineRule="auto"/>
        <w:rPr>
          <w:rFonts w:ascii="Sylfaen" w:hAnsi="Sylfaen"/>
        </w:rPr>
      </w:pPr>
    </w:p>
    <w:p w14:paraId="49677721" w14:textId="49BDAA78" w:rsidR="009D1872" w:rsidRPr="00747C17" w:rsidRDefault="009D1872" w:rsidP="009D1872">
      <w:pPr>
        <w:spacing w:before="240" w:after="0"/>
        <w:rPr>
          <w:rFonts w:ascii="Sylfaen" w:hAnsi="Sylfaen"/>
          <w:b/>
          <w:lang w:val="ka-GE"/>
        </w:rPr>
      </w:pPr>
      <w:r w:rsidRPr="009D1872">
        <w:rPr>
          <w:rFonts w:ascii="Sylfaen" w:hAnsi="Sylfaen"/>
          <w:b/>
          <w:lang w:val="ka-GE"/>
        </w:rPr>
        <w:t xml:space="preserve">გავეცანი </w:t>
      </w:r>
    </w:p>
    <w:p w14:paraId="2151FA51" w14:textId="77777777" w:rsidR="009D1872" w:rsidRPr="009D1872" w:rsidRDefault="009D1872" w:rsidP="009D1872">
      <w:pPr>
        <w:spacing w:before="240" w:after="0"/>
        <w:rPr>
          <w:rFonts w:ascii="Sylfaen" w:hAnsi="Sylfaen"/>
          <w:lang w:val="ka-GE"/>
        </w:rPr>
      </w:pPr>
      <w:r w:rsidRPr="009D1872">
        <w:rPr>
          <w:rFonts w:ascii="Sylfaen" w:hAnsi="Sylfaen"/>
          <w:lang w:val="ka-GE"/>
        </w:rPr>
        <w:t>/მონაწილე კომპანიის უფლებამოსილი პირის ხელმოწერა/</w:t>
      </w:r>
    </w:p>
    <w:sectPr w:rsidR="009D1872" w:rsidRPr="009D1872" w:rsidSect="00212F2B">
      <w:headerReference w:type="default" r:id="rId12"/>
      <w:footerReference w:type="default" r:id="rId13"/>
      <w:pgSz w:w="12240" w:h="15840"/>
      <w:pgMar w:top="720" w:right="810" w:bottom="450" w:left="1701" w:header="450" w:footer="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9903C" w14:textId="77777777" w:rsidR="00523106" w:rsidRDefault="00523106" w:rsidP="007902EA">
      <w:pPr>
        <w:spacing w:after="0" w:line="240" w:lineRule="auto"/>
      </w:pPr>
      <w:r>
        <w:separator/>
      </w:r>
    </w:p>
  </w:endnote>
  <w:endnote w:type="continuationSeparator" w:id="0">
    <w:p w14:paraId="5A9587E4" w14:textId="77777777" w:rsidR="00523106" w:rsidRDefault="0052310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01"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042271"/>
      <w:docPartObj>
        <w:docPartGallery w:val="Page Numbers (Bottom of Page)"/>
        <w:docPartUnique/>
      </w:docPartObj>
    </w:sdtPr>
    <w:sdtEndPr/>
    <w:sdtContent>
      <w:p w14:paraId="78573FCC" w14:textId="1FA082A0" w:rsidR="004A3BD8" w:rsidRDefault="004A3BD8">
        <w:pPr>
          <w:pStyle w:val="Footer"/>
          <w:jc w:val="right"/>
        </w:pPr>
        <w:r>
          <w:fldChar w:fldCharType="begin"/>
        </w:r>
        <w:r>
          <w:instrText xml:space="preserve"> PAGE   \* MERGEFORMAT </w:instrText>
        </w:r>
        <w:r>
          <w:fldChar w:fldCharType="separate"/>
        </w:r>
        <w:r w:rsidR="00A35D94">
          <w:rPr>
            <w:noProof/>
          </w:rPr>
          <w:t>1</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8A39F" w14:textId="77777777" w:rsidR="00523106" w:rsidRDefault="00523106" w:rsidP="007902EA">
      <w:pPr>
        <w:spacing w:after="0" w:line="240" w:lineRule="auto"/>
      </w:pPr>
      <w:r>
        <w:separator/>
      </w:r>
    </w:p>
  </w:footnote>
  <w:footnote w:type="continuationSeparator" w:id="0">
    <w:p w14:paraId="5F26BEFF" w14:textId="77777777" w:rsidR="00523106" w:rsidRDefault="0052310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0F96"/>
    <w:multiLevelType w:val="multilevel"/>
    <w:tmpl w:val="1C58D8E6"/>
    <w:lvl w:ilvl="0">
      <w:start w:val="1"/>
      <w:numFmt w:val="decimal"/>
      <w:lvlText w:val="%1"/>
      <w:lvlJc w:val="left"/>
      <w:pPr>
        <w:ind w:left="537" w:hanging="537"/>
      </w:pPr>
      <w:rPr>
        <w:rFonts w:ascii="Sylfaen" w:hAnsi="Sylfaen" w:cs="Sylfaen" w:hint="default"/>
        <w:b w:val="0"/>
      </w:rPr>
    </w:lvl>
    <w:lvl w:ilvl="1">
      <w:start w:val="10"/>
      <w:numFmt w:val="decimal"/>
      <w:lvlText w:val="%1.%2"/>
      <w:lvlJc w:val="left"/>
      <w:pPr>
        <w:ind w:left="897" w:hanging="537"/>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520" w:hanging="108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600" w:hanging="144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680" w:hanging="1800"/>
      </w:pPr>
      <w:rPr>
        <w:rFonts w:ascii="Sylfaen" w:hAnsi="Sylfaen" w:cs="Sylfaen" w:hint="default"/>
        <w:b w:val="0"/>
      </w:rPr>
    </w:lvl>
  </w:abstractNum>
  <w:abstractNum w:abstractNumId="7" w15:restartNumberingAfterBreak="0">
    <w:nsid w:val="1B303786"/>
    <w:multiLevelType w:val="hybridMultilevel"/>
    <w:tmpl w:val="06EA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0" w15:restartNumberingAfterBreak="0">
    <w:nsid w:val="2D5725B1"/>
    <w:multiLevelType w:val="multilevel"/>
    <w:tmpl w:val="7CB25124"/>
    <w:lvl w:ilvl="0">
      <w:start w:val="1"/>
      <w:numFmt w:val="decimal"/>
      <w:lvlText w:val="%1"/>
      <w:lvlJc w:val="left"/>
      <w:pPr>
        <w:ind w:left="560" w:hanging="560"/>
      </w:pPr>
      <w:rPr>
        <w:rFonts w:ascii="Sylfaen" w:hAnsi="Sylfaen" w:cs="Sylfaen" w:hint="default"/>
        <w:b w:val="0"/>
      </w:rPr>
    </w:lvl>
    <w:lvl w:ilvl="1">
      <w:start w:val="11"/>
      <w:numFmt w:val="decimal"/>
      <w:lvlText w:val="%1.%2"/>
      <w:lvlJc w:val="left"/>
      <w:pPr>
        <w:ind w:left="920" w:hanging="56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520" w:hanging="108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600" w:hanging="144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680" w:hanging="1800"/>
      </w:pPr>
      <w:rPr>
        <w:rFonts w:ascii="Sylfaen" w:hAnsi="Sylfaen" w:cs="Sylfaen" w:hint="default"/>
        <w:b w:val="0"/>
      </w:rPr>
    </w:lvl>
  </w:abstractNum>
  <w:abstractNum w:abstractNumId="11"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5"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6"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3EB036B2"/>
    <w:multiLevelType w:val="multilevel"/>
    <w:tmpl w:val="FAF2D8BA"/>
    <w:lvl w:ilvl="0">
      <w:start w:val="1"/>
      <w:numFmt w:val="decimal"/>
      <w:lvlText w:val="%1"/>
      <w:lvlJc w:val="left"/>
      <w:pPr>
        <w:ind w:left="360" w:hanging="360"/>
      </w:pPr>
      <w:rPr>
        <w:rFonts w:cs="Sylfaen" w:hint="default"/>
      </w:rPr>
    </w:lvl>
    <w:lvl w:ilvl="1">
      <w:start w:val="1"/>
      <w:numFmt w:val="decimal"/>
      <w:lvlText w:val="%1.%2"/>
      <w:lvlJc w:val="left"/>
      <w:pPr>
        <w:ind w:left="770" w:hanging="360"/>
      </w:pPr>
      <w:rPr>
        <w:rFonts w:cs="Sylfaen" w:hint="default"/>
      </w:rPr>
    </w:lvl>
    <w:lvl w:ilvl="2">
      <w:start w:val="1"/>
      <w:numFmt w:val="decimal"/>
      <w:lvlText w:val="%1.%2.%3"/>
      <w:lvlJc w:val="left"/>
      <w:pPr>
        <w:ind w:left="1540" w:hanging="720"/>
      </w:pPr>
      <w:rPr>
        <w:rFonts w:cs="Sylfaen" w:hint="default"/>
      </w:rPr>
    </w:lvl>
    <w:lvl w:ilvl="3">
      <w:start w:val="1"/>
      <w:numFmt w:val="decimal"/>
      <w:lvlText w:val="%1.%2.%3.%4"/>
      <w:lvlJc w:val="left"/>
      <w:pPr>
        <w:ind w:left="1950" w:hanging="720"/>
      </w:pPr>
      <w:rPr>
        <w:rFonts w:cs="Sylfaen" w:hint="default"/>
      </w:rPr>
    </w:lvl>
    <w:lvl w:ilvl="4">
      <w:start w:val="1"/>
      <w:numFmt w:val="decimal"/>
      <w:lvlText w:val="%1.%2.%3.%4.%5"/>
      <w:lvlJc w:val="left"/>
      <w:pPr>
        <w:ind w:left="2720" w:hanging="1080"/>
      </w:pPr>
      <w:rPr>
        <w:rFonts w:cs="Sylfaen" w:hint="default"/>
      </w:rPr>
    </w:lvl>
    <w:lvl w:ilvl="5">
      <w:start w:val="1"/>
      <w:numFmt w:val="decimal"/>
      <w:lvlText w:val="%1.%2.%3.%4.%5.%6"/>
      <w:lvlJc w:val="left"/>
      <w:pPr>
        <w:ind w:left="3130" w:hanging="1080"/>
      </w:pPr>
      <w:rPr>
        <w:rFonts w:cs="Sylfaen" w:hint="default"/>
      </w:rPr>
    </w:lvl>
    <w:lvl w:ilvl="6">
      <w:start w:val="1"/>
      <w:numFmt w:val="decimal"/>
      <w:lvlText w:val="%1.%2.%3.%4.%5.%6.%7"/>
      <w:lvlJc w:val="left"/>
      <w:pPr>
        <w:ind w:left="3540" w:hanging="1080"/>
      </w:pPr>
      <w:rPr>
        <w:rFonts w:cs="Sylfaen" w:hint="default"/>
      </w:rPr>
    </w:lvl>
    <w:lvl w:ilvl="7">
      <w:start w:val="1"/>
      <w:numFmt w:val="decimal"/>
      <w:lvlText w:val="%1.%2.%3.%4.%5.%6.%7.%8"/>
      <w:lvlJc w:val="left"/>
      <w:pPr>
        <w:ind w:left="4310" w:hanging="1440"/>
      </w:pPr>
      <w:rPr>
        <w:rFonts w:cs="Sylfaen" w:hint="default"/>
      </w:rPr>
    </w:lvl>
    <w:lvl w:ilvl="8">
      <w:start w:val="1"/>
      <w:numFmt w:val="decimal"/>
      <w:lvlText w:val="%1.%2.%3.%4.%5.%6.%7.%8.%9"/>
      <w:lvlJc w:val="left"/>
      <w:pPr>
        <w:ind w:left="4720" w:hanging="1440"/>
      </w:pPr>
      <w:rPr>
        <w:rFonts w:cs="Sylfaen" w:hint="default"/>
      </w:rPr>
    </w:lvl>
  </w:abstractNum>
  <w:abstractNum w:abstractNumId="18"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0" w15:restartNumberingAfterBreak="0">
    <w:nsid w:val="4DFB5A99"/>
    <w:multiLevelType w:val="multilevel"/>
    <w:tmpl w:val="C71ACCC2"/>
    <w:lvl w:ilvl="0">
      <w:start w:val="1"/>
      <w:numFmt w:val="decimal"/>
      <w:lvlText w:val="%1"/>
      <w:lvlJc w:val="left"/>
      <w:pPr>
        <w:ind w:left="410" w:hanging="410"/>
      </w:pPr>
      <w:rPr>
        <w:rFonts w:cs="Sylfaen" w:hint="default"/>
      </w:rPr>
    </w:lvl>
    <w:lvl w:ilvl="1">
      <w:start w:val="15"/>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5"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7"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433F8"/>
    <w:multiLevelType w:val="multilevel"/>
    <w:tmpl w:val="EEE8E5BA"/>
    <w:lvl w:ilvl="0">
      <w:start w:val="1"/>
      <w:numFmt w:val="decimal"/>
      <w:lvlText w:val="%1"/>
      <w:lvlJc w:val="left"/>
      <w:pPr>
        <w:ind w:left="410" w:hanging="410"/>
      </w:pPr>
      <w:rPr>
        <w:rFonts w:hint="default"/>
      </w:rPr>
    </w:lvl>
    <w:lvl w:ilvl="1">
      <w:start w:val="11"/>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29"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0"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6B3D4449"/>
    <w:multiLevelType w:val="multilevel"/>
    <w:tmpl w:val="A948E2F8"/>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5"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7"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37"/>
  </w:num>
  <w:num w:numId="5">
    <w:abstractNumId w:val="15"/>
  </w:num>
  <w:num w:numId="6">
    <w:abstractNumId w:val="5"/>
  </w:num>
  <w:num w:numId="7">
    <w:abstractNumId w:val="4"/>
  </w:num>
  <w:num w:numId="8">
    <w:abstractNumId w:val="29"/>
  </w:num>
  <w:num w:numId="9">
    <w:abstractNumId w:val="33"/>
  </w:num>
  <w:num w:numId="10">
    <w:abstractNumId w:val="18"/>
  </w:num>
  <w:num w:numId="11">
    <w:abstractNumId w:val="9"/>
  </w:num>
  <w:num w:numId="12">
    <w:abstractNumId w:val="13"/>
  </w:num>
  <w:num w:numId="13">
    <w:abstractNumId w:val="24"/>
  </w:num>
  <w:num w:numId="14">
    <w:abstractNumId w:val="19"/>
  </w:num>
  <w:num w:numId="15">
    <w:abstractNumId w:val="12"/>
  </w:num>
  <w:num w:numId="16">
    <w:abstractNumId w:val="31"/>
  </w:num>
  <w:num w:numId="17">
    <w:abstractNumId w:val="22"/>
  </w:num>
  <w:num w:numId="18">
    <w:abstractNumId w:val="21"/>
  </w:num>
  <w:num w:numId="19">
    <w:abstractNumId w:val="8"/>
  </w:num>
  <w:num w:numId="20">
    <w:abstractNumId w:val="2"/>
  </w:num>
  <w:num w:numId="21">
    <w:abstractNumId w:val="36"/>
  </w:num>
  <w:num w:numId="22">
    <w:abstractNumId w:val="38"/>
  </w:num>
  <w:num w:numId="23">
    <w:abstractNumId w:val="14"/>
  </w:num>
  <w:num w:numId="24">
    <w:abstractNumId w:val="32"/>
  </w:num>
  <w:num w:numId="25">
    <w:abstractNumId w:val="11"/>
  </w:num>
  <w:num w:numId="26">
    <w:abstractNumId w:val="27"/>
  </w:num>
  <w:num w:numId="27">
    <w:abstractNumId w:val="3"/>
  </w:num>
  <w:num w:numId="28">
    <w:abstractNumId w:val="25"/>
  </w:num>
  <w:num w:numId="29">
    <w:abstractNumId w:val="23"/>
  </w:num>
  <w:num w:numId="30">
    <w:abstractNumId w:val="30"/>
  </w:num>
  <w:num w:numId="31">
    <w:abstractNumId w:val="35"/>
  </w:num>
  <w:num w:numId="32">
    <w:abstractNumId w:val="26"/>
  </w:num>
  <w:num w:numId="33">
    <w:abstractNumId w:val="28"/>
  </w:num>
  <w:num w:numId="34">
    <w:abstractNumId w:val="10"/>
  </w:num>
  <w:num w:numId="35">
    <w:abstractNumId w:val="20"/>
  </w:num>
  <w:num w:numId="36">
    <w:abstractNumId w:val="6"/>
  </w:num>
  <w:num w:numId="37">
    <w:abstractNumId w:val="17"/>
  </w:num>
  <w:num w:numId="38">
    <w:abstractNumId w:val="34"/>
  </w:num>
  <w:num w:numId="3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wNjMwsDC3NDQyMDdQ0lEKTi0uzszPAykwrQUAqOpDoiwAAAA="/>
  </w:docVars>
  <w:rsids>
    <w:rsidRoot w:val="006E1729"/>
    <w:rsid w:val="00000015"/>
    <w:rsid w:val="00014051"/>
    <w:rsid w:val="00015E1B"/>
    <w:rsid w:val="000202A5"/>
    <w:rsid w:val="00021D72"/>
    <w:rsid w:val="00026B30"/>
    <w:rsid w:val="00027D70"/>
    <w:rsid w:val="00031452"/>
    <w:rsid w:val="000353F8"/>
    <w:rsid w:val="00036CF5"/>
    <w:rsid w:val="0004104A"/>
    <w:rsid w:val="00046082"/>
    <w:rsid w:val="0004786C"/>
    <w:rsid w:val="00050855"/>
    <w:rsid w:val="00051E54"/>
    <w:rsid w:val="00053EAB"/>
    <w:rsid w:val="0005435C"/>
    <w:rsid w:val="00055E1E"/>
    <w:rsid w:val="00056A31"/>
    <w:rsid w:val="00064AB9"/>
    <w:rsid w:val="000767A6"/>
    <w:rsid w:val="00081D42"/>
    <w:rsid w:val="00092A77"/>
    <w:rsid w:val="00092E77"/>
    <w:rsid w:val="000974B9"/>
    <w:rsid w:val="000A0D72"/>
    <w:rsid w:val="000A6E7A"/>
    <w:rsid w:val="000B1C85"/>
    <w:rsid w:val="000B4C5E"/>
    <w:rsid w:val="000B5D0F"/>
    <w:rsid w:val="000C3223"/>
    <w:rsid w:val="000D5BB4"/>
    <w:rsid w:val="000D68A2"/>
    <w:rsid w:val="000E5617"/>
    <w:rsid w:val="000E6155"/>
    <w:rsid w:val="000F03A0"/>
    <w:rsid w:val="000F3872"/>
    <w:rsid w:val="000F391F"/>
    <w:rsid w:val="000F3DD2"/>
    <w:rsid w:val="000F4D71"/>
    <w:rsid w:val="000F63C5"/>
    <w:rsid w:val="00110CCE"/>
    <w:rsid w:val="00116D4F"/>
    <w:rsid w:val="00117164"/>
    <w:rsid w:val="00120724"/>
    <w:rsid w:val="00122148"/>
    <w:rsid w:val="001258A9"/>
    <w:rsid w:val="00127F44"/>
    <w:rsid w:val="00131B75"/>
    <w:rsid w:val="00136124"/>
    <w:rsid w:val="00137719"/>
    <w:rsid w:val="001433C2"/>
    <w:rsid w:val="00143C4F"/>
    <w:rsid w:val="001461E6"/>
    <w:rsid w:val="0015148A"/>
    <w:rsid w:val="00156D6D"/>
    <w:rsid w:val="001575CA"/>
    <w:rsid w:val="00161677"/>
    <w:rsid w:val="00162053"/>
    <w:rsid w:val="00171C91"/>
    <w:rsid w:val="00172F99"/>
    <w:rsid w:val="001767C8"/>
    <w:rsid w:val="0017792E"/>
    <w:rsid w:val="001811CC"/>
    <w:rsid w:val="00185C9D"/>
    <w:rsid w:val="00194044"/>
    <w:rsid w:val="001A24DD"/>
    <w:rsid w:val="001A47AF"/>
    <w:rsid w:val="001B055A"/>
    <w:rsid w:val="001B0D00"/>
    <w:rsid w:val="001B2354"/>
    <w:rsid w:val="001B57D5"/>
    <w:rsid w:val="001B6BD5"/>
    <w:rsid w:val="001B740A"/>
    <w:rsid w:val="001B75E0"/>
    <w:rsid w:val="001B7903"/>
    <w:rsid w:val="001C112D"/>
    <w:rsid w:val="001C2BF2"/>
    <w:rsid w:val="001C44CE"/>
    <w:rsid w:val="001C7577"/>
    <w:rsid w:val="001D3B12"/>
    <w:rsid w:val="001D625D"/>
    <w:rsid w:val="001D63C9"/>
    <w:rsid w:val="001E0606"/>
    <w:rsid w:val="001E12BC"/>
    <w:rsid w:val="00202451"/>
    <w:rsid w:val="00204B66"/>
    <w:rsid w:val="002056E8"/>
    <w:rsid w:val="00207B93"/>
    <w:rsid w:val="00207CEA"/>
    <w:rsid w:val="0021119E"/>
    <w:rsid w:val="00212F2B"/>
    <w:rsid w:val="0021503D"/>
    <w:rsid w:val="00216A8E"/>
    <w:rsid w:val="00216B88"/>
    <w:rsid w:val="002319CA"/>
    <w:rsid w:val="00237416"/>
    <w:rsid w:val="00241748"/>
    <w:rsid w:val="00241768"/>
    <w:rsid w:val="002422D6"/>
    <w:rsid w:val="00243E1C"/>
    <w:rsid w:val="002468A9"/>
    <w:rsid w:val="00252DA1"/>
    <w:rsid w:val="0025658B"/>
    <w:rsid w:val="002568CE"/>
    <w:rsid w:val="00257F36"/>
    <w:rsid w:val="00265727"/>
    <w:rsid w:val="00266CA0"/>
    <w:rsid w:val="00270BF2"/>
    <w:rsid w:val="00272EB2"/>
    <w:rsid w:val="00275958"/>
    <w:rsid w:val="00276F7A"/>
    <w:rsid w:val="002778A0"/>
    <w:rsid w:val="00277B37"/>
    <w:rsid w:val="002818A2"/>
    <w:rsid w:val="002925B8"/>
    <w:rsid w:val="0029272A"/>
    <w:rsid w:val="002A0CB0"/>
    <w:rsid w:val="002A4E62"/>
    <w:rsid w:val="002A60C4"/>
    <w:rsid w:val="002B6F69"/>
    <w:rsid w:val="002C066E"/>
    <w:rsid w:val="002C21C7"/>
    <w:rsid w:val="002C42C6"/>
    <w:rsid w:val="002C5D64"/>
    <w:rsid w:val="002D06EE"/>
    <w:rsid w:val="002D0D7E"/>
    <w:rsid w:val="002D1E74"/>
    <w:rsid w:val="002D2F27"/>
    <w:rsid w:val="002D611B"/>
    <w:rsid w:val="002E06C2"/>
    <w:rsid w:val="002E0E5E"/>
    <w:rsid w:val="002F2369"/>
    <w:rsid w:val="003011B3"/>
    <w:rsid w:val="00302948"/>
    <w:rsid w:val="00303697"/>
    <w:rsid w:val="003121C8"/>
    <w:rsid w:val="00316C88"/>
    <w:rsid w:val="00320435"/>
    <w:rsid w:val="00320878"/>
    <w:rsid w:val="0033101C"/>
    <w:rsid w:val="0033397E"/>
    <w:rsid w:val="00335733"/>
    <w:rsid w:val="00340CC3"/>
    <w:rsid w:val="00346C0A"/>
    <w:rsid w:val="00351D30"/>
    <w:rsid w:val="00352B31"/>
    <w:rsid w:val="00357317"/>
    <w:rsid w:val="003573F4"/>
    <w:rsid w:val="003657A5"/>
    <w:rsid w:val="00366AEC"/>
    <w:rsid w:val="00373F3E"/>
    <w:rsid w:val="00376DD7"/>
    <w:rsid w:val="00377D43"/>
    <w:rsid w:val="00385373"/>
    <w:rsid w:val="003859BA"/>
    <w:rsid w:val="00387591"/>
    <w:rsid w:val="00387AB5"/>
    <w:rsid w:val="00391AB5"/>
    <w:rsid w:val="003A4DAA"/>
    <w:rsid w:val="003A5D91"/>
    <w:rsid w:val="003B460D"/>
    <w:rsid w:val="003B543A"/>
    <w:rsid w:val="003B5A5E"/>
    <w:rsid w:val="003C5165"/>
    <w:rsid w:val="003C568B"/>
    <w:rsid w:val="003C6F22"/>
    <w:rsid w:val="003D6473"/>
    <w:rsid w:val="003E15FA"/>
    <w:rsid w:val="003F370C"/>
    <w:rsid w:val="003F5521"/>
    <w:rsid w:val="003F699A"/>
    <w:rsid w:val="00405AEF"/>
    <w:rsid w:val="00410EC6"/>
    <w:rsid w:val="0041258C"/>
    <w:rsid w:val="00430AF7"/>
    <w:rsid w:val="00431665"/>
    <w:rsid w:val="00431B3C"/>
    <w:rsid w:val="004375BF"/>
    <w:rsid w:val="00442F86"/>
    <w:rsid w:val="004446E6"/>
    <w:rsid w:val="00446516"/>
    <w:rsid w:val="00450E1E"/>
    <w:rsid w:val="00452128"/>
    <w:rsid w:val="004533A4"/>
    <w:rsid w:val="00457067"/>
    <w:rsid w:val="00462CA0"/>
    <w:rsid w:val="0046501B"/>
    <w:rsid w:val="004717AB"/>
    <w:rsid w:val="00475293"/>
    <w:rsid w:val="00483B17"/>
    <w:rsid w:val="00484DB6"/>
    <w:rsid w:val="0048659C"/>
    <w:rsid w:val="00497393"/>
    <w:rsid w:val="004A3BD8"/>
    <w:rsid w:val="004A66FB"/>
    <w:rsid w:val="004A7C56"/>
    <w:rsid w:val="004B09C9"/>
    <w:rsid w:val="004B38D4"/>
    <w:rsid w:val="004B3FB4"/>
    <w:rsid w:val="004C1E0D"/>
    <w:rsid w:val="004D3679"/>
    <w:rsid w:val="004D3D1C"/>
    <w:rsid w:val="004D747F"/>
    <w:rsid w:val="004E36F2"/>
    <w:rsid w:val="004E4A21"/>
    <w:rsid w:val="004F05B1"/>
    <w:rsid w:val="004F47AF"/>
    <w:rsid w:val="005111AB"/>
    <w:rsid w:val="005167A8"/>
    <w:rsid w:val="00523106"/>
    <w:rsid w:val="0052656B"/>
    <w:rsid w:val="00537B01"/>
    <w:rsid w:val="00540038"/>
    <w:rsid w:val="00544856"/>
    <w:rsid w:val="005553C3"/>
    <w:rsid w:val="00567ACA"/>
    <w:rsid w:val="0057474B"/>
    <w:rsid w:val="00575D3E"/>
    <w:rsid w:val="00577214"/>
    <w:rsid w:val="00580531"/>
    <w:rsid w:val="005832A4"/>
    <w:rsid w:val="00583B48"/>
    <w:rsid w:val="00586056"/>
    <w:rsid w:val="00586C84"/>
    <w:rsid w:val="00594CCB"/>
    <w:rsid w:val="00595E4B"/>
    <w:rsid w:val="005A0827"/>
    <w:rsid w:val="005C14A4"/>
    <w:rsid w:val="005D3B83"/>
    <w:rsid w:val="005E05B1"/>
    <w:rsid w:val="005E130F"/>
    <w:rsid w:val="005F3357"/>
    <w:rsid w:val="005F4500"/>
    <w:rsid w:val="00610FC8"/>
    <w:rsid w:val="006126EA"/>
    <w:rsid w:val="00612A2E"/>
    <w:rsid w:val="00615BD2"/>
    <w:rsid w:val="006301BA"/>
    <w:rsid w:val="00631FA7"/>
    <w:rsid w:val="00632910"/>
    <w:rsid w:val="00633210"/>
    <w:rsid w:val="00634B58"/>
    <w:rsid w:val="00634D9F"/>
    <w:rsid w:val="006447A4"/>
    <w:rsid w:val="00661B3E"/>
    <w:rsid w:val="00665219"/>
    <w:rsid w:val="00665C42"/>
    <w:rsid w:val="00667B1F"/>
    <w:rsid w:val="00670B37"/>
    <w:rsid w:val="00674470"/>
    <w:rsid w:val="0067481E"/>
    <w:rsid w:val="00674F71"/>
    <w:rsid w:val="00680844"/>
    <w:rsid w:val="00681B23"/>
    <w:rsid w:val="00683946"/>
    <w:rsid w:val="00685F30"/>
    <w:rsid w:val="00692B13"/>
    <w:rsid w:val="0069500B"/>
    <w:rsid w:val="006A256D"/>
    <w:rsid w:val="006A3D31"/>
    <w:rsid w:val="006A7B28"/>
    <w:rsid w:val="006B3368"/>
    <w:rsid w:val="006C1436"/>
    <w:rsid w:val="006C360E"/>
    <w:rsid w:val="006C7D3F"/>
    <w:rsid w:val="006C7E00"/>
    <w:rsid w:val="006D054A"/>
    <w:rsid w:val="006D2B81"/>
    <w:rsid w:val="006D4CB0"/>
    <w:rsid w:val="006E119F"/>
    <w:rsid w:val="006E1729"/>
    <w:rsid w:val="006F056F"/>
    <w:rsid w:val="006F25BD"/>
    <w:rsid w:val="006F2DD9"/>
    <w:rsid w:val="006F2EC3"/>
    <w:rsid w:val="006F3C44"/>
    <w:rsid w:val="006F7D8B"/>
    <w:rsid w:val="00707E71"/>
    <w:rsid w:val="00711C86"/>
    <w:rsid w:val="00712E16"/>
    <w:rsid w:val="00713EFC"/>
    <w:rsid w:val="007146D2"/>
    <w:rsid w:val="007151B6"/>
    <w:rsid w:val="00715A5D"/>
    <w:rsid w:val="00717D5F"/>
    <w:rsid w:val="00724BAF"/>
    <w:rsid w:val="007309AA"/>
    <w:rsid w:val="00734570"/>
    <w:rsid w:val="00734FFC"/>
    <w:rsid w:val="00735828"/>
    <w:rsid w:val="00747C17"/>
    <w:rsid w:val="00762943"/>
    <w:rsid w:val="00764A65"/>
    <w:rsid w:val="007715BA"/>
    <w:rsid w:val="00772078"/>
    <w:rsid w:val="007778CE"/>
    <w:rsid w:val="007812FF"/>
    <w:rsid w:val="007902EA"/>
    <w:rsid w:val="0079252D"/>
    <w:rsid w:val="00794191"/>
    <w:rsid w:val="00795526"/>
    <w:rsid w:val="00796BF5"/>
    <w:rsid w:val="007A16C6"/>
    <w:rsid w:val="007A28C4"/>
    <w:rsid w:val="007A330B"/>
    <w:rsid w:val="007A6E1A"/>
    <w:rsid w:val="007A7424"/>
    <w:rsid w:val="007B0071"/>
    <w:rsid w:val="007B2279"/>
    <w:rsid w:val="007B4C58"/>
    <w:rsid w:val="007B7C68"/>
    <w:rsid w:val="007B7D53"/>
    <w:rsid w:val="007C482E"/>
    <w:rsid w:val="007C49AC"/>
    <w:rsid w:val="007C4D48"/>
    <w:rsid w:val="007D2CC8"/>
    <w:rsid w:val="007D3F97"/>
    <w:rsid w:val="007D73CE"/>
    <w:rsid w:val="007E0304"/>
    <w:rsid w:val="007E1E28"/>
    <w:rsid w:val="007F1D40"/>
    <w:rsid w:val="007F2220"/>
    <w:rsid w:val="007F3AA0"/>
    <w:rsid w:val="007F4F2B"/>
    <w:rsid w:val="007F7ADB"/>
    <w:rsid w:val="008103F0"/>
    <w:rsid w:val="0081634F"/>
    <w:rsid w:val="00823B92"/>
    <w:rsid w:val="008246F4"/>
    <w:rsid w:val="00824EDA"/>
    <w:rsid w:val="00831ADE"/>
    <w:rsid w:val="00831F6F"/>
    <w:rsid w:val="00833770"/>
    <w:rsid w:val="00834B06"/>
    <w:rsid w:val="0083614B"/>
    <w:rsid w:val="008374C0"/>
    <w:rsid w:val="008401B6"/>
    <w:rsid w:val="008421EC"/>
    <w:rsid w:val="008425C9"/>
    <w:rsid w:val="008473E6"/>
    <w:rsid w:val="008520A9"/>
    <w:rsid w:val="008647CD"/>
    <w:rsid w:val="00864AD8"/>
    <w:rsid w:val="00867825"/>
    <w:rsid w:val="008751D7"/>
    <w:rsid w:val="00875254"/>
    <w:rsid w:val="0087692E"/>
    <w:rsid w:val="00876B2D"/>
    <w:rsid w:val="00876B9D"/>
    <w:rsid w:val="008800F7"/>
    <w:rsid w:val="0088287D"/>
    <w:rsid w:val="00885F1A"/>
    <w:rsid w:val="00887B6E"/>
    <w:rsid w:val="00890026"/>
    <w:rsid w:val="008918CD"/>
    <w:rsid w:val="00894C67"/>
    <w:rsid w:val="00896274"/>
    <w:rsid w:val="00896FDC"/>
    <w:rsid w:val="008978B9"/>
    <w:rsid w:val="008A5094"/>
    <w:rsid w:val="008A673F"/>
    <w:rsid w:val="008B04EA"/>
    <w:rsid w:val="008B67F1"/>
    <w:rsid w:val="008C04FA"/>
    <w:rsid w:val="008C0A74"/>
    <w:rsid w:val="008C2846"/>
    <w:rsid w:val="008C35CC"/>
    <w:rsid w:val="008D04C5"/>
    <w:rsid w:val="008E16DA"/>
    <w:rsid w:val="008E3D20"/>
    <w:rsid w:val="008E55E0"/>
    <w:rsid w:val="008F419D"/>
    <w:rsid w:val="0090279D"/>
    <w:rsid w:val="00904044"/>
    <w:rsid w:val="009060DD"/>
    <w:rsid w:val="00913646"/>
    <w:rsid w:val="00922889"/>
    <w:rsid w:val="00925DC2"/>
    <w:rsid w:val="009261B9"/>
    <w:rsid w:val="00931656"/>
    <w:rsid w:val="00931A9A"/>
    <w:rsid w:val="00931D0D"/>
    <w:rsid w:val="00933169"/>
    <w:rsid w:val="00940D2A"/>
    <w:rsid w:val="009508A9"/>
    <w:rsid w:val="00950D10"/>
    <w:rsid w:val="00954423"/>
    <w:rsid w:val="00954527"/>
    <w:rsid w:val="009567A7"/>
    <w:rsid w:val="00957E8C"/>
    <w:rsid w:val="00957F51"/>
    <w:rsid w:val="009620CF"/>
    <w:rsid w:val="009621F5"/>
    <w:rsid w:val="00965625"/>
    <w:rsid w:val="009804B1"/>
    <w:rsid w:val="009815C7"/>
    <w:rsid w:val="00985307"/>
    <w:rsid w:val="0099130F"/>
    <w:rsid w:val="00993D47"/>
    <w:rsid w:val="0099429F"/>
    <w:rsid w:val="00997CB4"/>
    <w:rsid w:val="009A2F37"/>
    <w:rsid w:val="009A6460"/>
    <w:rsid w:val="009A7535"/>
    <w:rsid w:val="009B7A6B"/>
    <w:rsid w:val="009C5EE2"/>
    <w:rsid w:val="009C7B5B"/>
    <w:rsid w:val="009D07D1"/>
    <w:rsid w:val="009D1872"/>
    <w:rsid w:val="009D5E96"/>
    <w:rsid w:val="009D6EEF"/>
    <w:rsid w:val="009D733B"/>
    <w:rsid w:val="009E1D81"/>
    <w:rsid w:val="009E4DCE"/>
    <w:rsid w:val="009F003A"/>
    <w:rsid w:val="009F0B8A"/>
    <w:rsid w:val="009F1100"/>
    <w:rsid w:val="009F3DE6"/>
    <w:rsid w:val="009F41E3"/>
    <w:rsid w:val="009F4DC4"/>
    <w:rsid w:val="00A0023E"/>
    <w:rsid w:val="00A035A1"/>
    <w:rsid w:val="00A0388F"/>
    <w:rsid w:val="00A1171F"/>
    <w:rsid w:val="00A117DC"/>
    <w:rsid w:val="00A11F8F"/>
    <w:rsid w:val="00A13B42"/>
    <w:rsid w:val="00A13EB3"/>
    <w:rsid w:val="00A167BC"/>
    <w:rsid w:val="00A221DF"/>
    <w:rsid w:val="00A2240C"/>
    <w:rsid w:val="00A225F5"/>
    <w:rsid w:val="00A22F9F"/>
    <w:rsid w:val="00A23B72"/>
    <w:rsid w:val="00A25792"/>
    <w:rsid w:val="00A3268E"/>
    <w:rsid w:val="00A34531"/>
    <w:rsid w:val="00A35317"/>
    <w:rsid w:val="00A35A9C"/>
    <w:rsid w:val="00A35D94"/>
    <w:rsid w:val="00A37671"/>
    <w:rsid w:val="00A37FB1"/>
    <w:rsid w:val="00A44A14"/>
    <w:rsid w:val="00A46D11"/>
    <w:rsid w:val="00A474F7"/>
    <w:rsid w:val="00A478F8"/>
    <w:rsid w:val="00A50438"/>
    <w:rsid w:val="00A53CF0"/>
    <w:rsid w:val="00A55463"/>
    <w:rsid w:val="00A5597B"/>
    <w:rsid w:val="00A5620B"/>
    <w:rsid w:val="00A61028"/>
    <w:rsid w:val="00A62AC7"/>
    <w:rsid w:val="00A63C87"/>
    <w:rsid w:val="00A74B75"/>
    <w:rsid w:val="00A804C4"/>
    <w:rsid w:val="00A847D4"/>
    <w:rsid w:val="00A8672A"/>
    <w:rsid w:val="00A935AC"/>
    <w:rsid w:val="00A96330"/>
    <w:rsid w:val="00AA511B"/>
    <w:rsid w:val="00AC2477"/>
    <w:rsid w:val="00AC32F5"/>
    <w:rsid w:val="00AC494C"/>
    <w:rsid w:val="00AE4033"/>
    <w:rsid w:val="00AE6EE6"/>
    <w:rsid w:val="00AE77E5"/>
    <w:rsid w:val="00AE7884"/>
    <w:rsid w:val="00AF56A2"/>
    <w:rsid w:val="00AF6D9B"/>
    <w:rsid w:val="00AF7DC3"/>
    <w:rsid w:val="00B03180"/>
    <w:rsid w:val="00B049C5"/>
    <w:rsid w:val="00B04BAA"/>
    <w:rsid w:val="00B05F94"/>
    <w:rsid w:val="00B07BFB"/>
    <w:rsid w:val="00B110A0"/>
    <w:rsid w:val="00B11F93"/>
    <w:rsid w:val="00B137F3"/>
    <w:rsid w:val="00B156A3"/>
    <w:rsid w:val="00B23313"/>
    <w:rsid w:val="00B30838"/>
    <w:rsid w:val="00B35065"/>
    <w:rsid w:val="00B42689"/>
    <w:rsid w:val="00B47896"/>
    <w:rsid w:val="00B47D4C"/>
    <w:rsid w:val="00B5249E"/>
    <w:rsid w:val="00B5452A"/>
    <w:rsid w:val="00B616CF"/>
    <w:rsid w:val="00B61E9F"/>
    <w:rsid w:val="00B806AE"/>
    <w:rsid w:val="00B830F8"/>
    <w:rsid w:val="00B84106"/>
    <w:rsid w:val="00B92B05"/>
    <w:rsid w:val="00B942E0"/>
    <w:rsid w:val="00B95D1D"/>
    <w:rsid w:val="00B97F4F"/>
    <w:rsid w:val="00BB0F01"/>
    <w:rsid w:val="00BC364F"/>
    <w:rsid w:val="00BE0965"/>
    <w:rsid w:val="00BE187B"/>
    <w:rsid w:val="00BE1A34"/>
    <w:rsid w:val="00BE3060"/>
    <w:rsid w:val="00BE4678"/>
    <w:rsid w:val="00BE50F1"/>
    <w:rsid w:val="00BF5EFE"/>
    <w:rsid w:val="00C01CD2"/>
    <w:rsid w:val="00C021B6"/>
    <w:rsid w:val="00C06F22"/>
    <w:rsid w:val="00C0721C"/>
    <w:rsid w:val="00C12270"/>
    <w:rsid w:val="00C141A7"/>
    <w:rsid w:val="00C14986"/>
    <w:rsid w:val="00C14D7A"/>
    <w:rsid w:val="00C21597"/>
    <w:rsid w:val="00C23BC3"/>
    <w:rsid w:val="00C33D82"/>
    <w:rsid w:val="00C3422A"/>
    <w:rsid w:val="00C346F9"/>
    <w:rsid w:val="00C40C8C"/>
    <w:rsid w:val="00C41C03"/>
    <w:rsid w:val="00C55BCF"/>
    <w:rsid w:val="00C6125F"/>
    <w:rsid w:val="00C67999"/>
    <w:rsid w:val="00C73896"/>
    <w:rsid w:val="00C73981"/>
    <w:rsid w:val="00C761CC"/>
    <w:rsid w:val="00C83494"/>
    <w:rsid w:val="00C86CD0"/>
    <w:rsid w:val="00C91AFC"/>
    <w:rsid w:val="00C9205D"/>
    <w:rsid w:val="00CA1443"/>
    <w:rsid w:val="00CA4A83"/>
    <w:rsid w:val="00CA54EE"/>
    <w:rsid w:val="00CB2B75"/>
    <w:rsid w:val="00CB730B"/>
    <w:rsid w:val="00CB736E"/>
    <w:rsid w:val="00CC3C0A"/>
    <w:rsid w:val="00CC4789"/>
    <w:rsid w:val="00CD295B"/>
    <w:rsid w:val="00CD3EA4"/>
    <w:rsid w:val="00CD7F43"/>
    <w:rsid w:val="00CE1D05"/>
    <w:rsid w:val="00CE1D66"/>
    <w:rsid w:val="00CE2754"/>
    <w:rsid w:val="00CE2F8C"/>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6F29"/>
    <w:rsid w:val="00D374EE"/>
    <w:rsid w:val="00D43A2F"/>
    <w:rsid w:val="00D513C2"/>
    <w:rsid w:val="00D51D10"/>
    <w:rsid w:val="00D527CB"/>
    <w:rsid w:val="00D557E5"/>
    <w:rsid w:val="00D55C6F"/>
    <w:rsid w:val="00D57017"/>
    <w:rsid w:val="00D624C5"/>
    <w:rsid w:val="00D663A7"/>
    <w:rsid w:val="00D80CDB"/>
    <w:rsid w:val="00D8245F"/>
    <w:rsid w:val="00D86446"/>
    <w:rsid w:val="00D90BBF"/>
    <w:rsid w:val="00D93818"/>
    <w:rsid w:val="00D959AB"/>
    <w:rsid w:val="00D95A0F"/>
    <w:rsid w:val="00D96566"/>
    <w:rsid w:val="00DA4009"/>
    <w:rsid w:val="00DA5376"/>
    <w:rsid w:val="00DA7FC2"/>
    <w:rsid w:val="00DB4255"/>
    <w:rsid w:val="00DB4D6B"/>
    <w:rsid w:val="00DB77E8"/>
    <w:rsid w:val="00DC2AA1"/>
    <w:rsid w:val="00DC4440"/>
    <w:rsid w:val="00DC6664"/>
    <w:rsid w:val="00DD1F94"/>
    <w:rsid w:val="00DE47BC"/>
    <w:rsid w:val="00DE5016"/>
    <w:rsid w:val="00DE70E0"/>
    <w:rsid w:val="00DF0E2A"/>
    <w:rsid w:val="00DF5F26"/>
    <w:rsid w:val="00E0022C"/>
    <w:rsid w:val="00E00D0C"/>
    <w:rsid w:val="00E123C2"/>
    <w:rsid w:val="00E14853"/>
    <w:rsid w:val="00E15F93"/>
    <w:rsid w:val="00E2134C"/>
    <w:rsid w:val="00E25748"/>
    <w:rsid w:val="00E262FC"/>
    <w:rsid w:val="00E272FF"/>
    <w:rsid w:val="00E3022B"/>
    <w:rsid w:val="00E33A8F"/>
    <w:rsid w:val="00E4143A"/>
    <w:rsid w:val="00E41DD4"/>
    <w:rsid w:val="00E42B0C"/>
    <w:rsid w:val="00E45E7B"/>
    <w:rsid w:val="00E46395"/>
    <w:rsid w:val="00E46922"/>
    <w:rsid w:val="00E5014E"/>
    <w:rsid w:val="00E54795"/>
    <w:rsid w:val="00E57F10"/>
    <w:rsid w:val="00E6248F"/>
    <w:rsid w:val="00E65074"/>
    <w:rsid w:val="00E6523B"/>
    <w:rsid w:val="00E66A3D"/>
    <w:rsid w:val="00E73803"/>
    <w:rsid w:val="00E751A2"/>
    <w:rsid w:val="00E76057"/>
    <w:rsid w:val="00E8201E"/>
    <w:rsid w:val="00E94223"/>
    <w:rsid w:val="00E94ED1"/>
    <w:rsid w:val="00E95292"/>
    <w:rsid w:val="00EA00F2"/>
    <w:rsid w:val="00EA22AE"/>
    <w:rsid w:val="00EA344B"/>
    <w:rsid w:val="00EB217E"/>
    <w:rsid w:val="00EC2046"/>
    <w:rsid w:val="00EF34FE"/>
    <w:rsid w:val="00EF7F05"/>
    <w:rsid w:val="00F0297E"/>
    <w:rsid w:val="00F058F5"/>
    <w:rsid w:val="00F0659D"/>
    <w:rsid w:val="00F069C7"/>
    <w:rsid w:val="00F115A1"/>
    <w:rsid w:val="00F14024"/>
    <w:rsid w:val="00F16E97"/>
    <w:rsid w:val="00F17B32"/>
    <w:rsid w:val="00F20E56"/>
    <w:rsid w:val="00F22E5C"/>
    <w:rsid w:val="00F27A96"/>
    <w:rsid w:val="00F27D00"/>
    <w:rsid w:val="00F34574"/>
    <w:rsid w:val="00F3662E"/>
    <w:rsid w:val="00F403D6"/>
    <w:rsid w:val="00F40803"/>
    <w:rsid w:val="00F40AB7"/>
    <w:rsid w:val="00F4458A"/>
    <w:rsid w:val="00F46AB9"/>
    <w:rsid w:val="00F47570"/>
    <w:rsid w:val="00F612B0"/>
    <w:rsid w:val="00F75728"/>
    <w:rsid w:val="00F761D0"/>
    <w:rsid w:val="00F8037E"/>
    <w:rsid w:val="00F827AD"/>
    <w:rsid w:val="00F829B7"/>
    <w:rsid w:val="00F844E2"/>
    <w:rsid w:val="00F8495A"/>
    <w:rsid w:val="00F84B51"/>
    <w:rsid w:val="00F90B03"/>
    <w:rsid w:val="00F94EA4"/>
    <w:rsid w:val="00FA0C83"/>
    <w:rsid w:val="00FA159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2D4A"/>
    <w:rsid w:val="00FE3548"/>
    <w:rsid w:val="00FE6CD8"/>
    <w:rsid w:val="00FF144D"/>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4050">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54061409">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vashakidze@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omtatidze@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DC5D-C211-4F5E-8964-1967C880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5</cp:revision>
  <cp:lastPrinted>2015-07-27T06:36:00Z</cp:lastPrinted>
  <dcterms:created xsi:type="dcterms:W3CDTF">2026-02-09T10:33:00Z</dcterms:created>
  <dcterms:modified xsi:type="dcterms:W3CDTF">2026-02-09T10:53:00Z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35489a5d2799d20573a1b2dc67caa6946399373f631cc9753ff72f40c1a272e7</vt:lpwstr>
  </property>
</Properties>
</file>