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365602146"/>
        <w:docPartObj>
          <w:docPartGallery w:val="Cover Pages"/>
          <w:docPartUnique/>
        </w:docPartObj>
      </w:sdtPr>
      <w:sdtEndPr/>
      <w:sdtContent>
        <w:p w14:paraId="706971B8" w14:textId="5507B235" w:rsidR="001A0679" w:rsidRDefault="001A0679">
          <w:r>
            <w:rPr>
              <w:noProof/>
            </w:rPr>
            <mc:AlternateContent>
              <mc:Choice Requires="wps">
                <w:drawing>
                  <wp:anchor distT="0" distB="0" distL="114300" distR="114300" simplePos="0" relativeHeight="251660288" behindDoc="0" locked="0" layoutInCell="1" allowOverlap="1" wp14:anchorId="5C1B5193" wp14:editId="13C90BA4">
                    <wp:simplePos x="0" y="0"/>
                    <wp:positionH relativeFrom="page">
                      <wp:align>center</wp:align>
                    </wp:positionH>
                    <mc:AlternateContent>
                      <mc:Choice Requires="wp14">
                        <wp:positionV relativeFrom="page">
                          <wp14:pctPosVOffset>81800</wp14:pctPosVOffset>
                        </wp:positionV>
                      </mc:Choice>
                      <mc:Fallback>
                        <wp:positionV relativeFrom="page">
                          <wp:posOffset>8676005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A67B9" w14:textId="5EE33049" w:rsidR="0007362B" w:rsidRPr="00302A7D" w:rsidRDefault="0007362B">
                                <w:pPr>
                                  <w:pStyle w:val="NoSpacing"/>
                                  <w:jc w:val="right"/>
                                  <w:rPr>
                                    <w:rFonts w:asciiTheme="minorHAnsi" w:hAnsiTheme="minorHAnsi" w:cstheme="minorHAnsi"/>
                                    <w:color w:val="4F81BD" w:themeColor="accent1"/>
                                    <w:sz w:val="28"/>
                                    <w:szCs w:val="28"/>
                                    <w:lang w:val="ka-GE"/>
                                  </w:rPr>
                                </w:pPr>
                                <w:r w:rsidRPr="00302A7D">
                                  <w:rPr>
                                    <w:rFonts w:asciiTheme="minorHAnsi" w:hAnsiTheme="minorHAnsi" w:cstheme="minorHAnsi"/>
                                    <w:color w:val="4F81BD" w:themeColor="accent1"/>
                                    <w:sz w:val="28"/>
                                    <w:szCs w:val="28"/>
                                    <w:lang w:val="ka-GE"/>
                                  </w:rPr>
                                  <w:t>საკონტაქტო ინფორმაცია</w:t>
                                </w:r>
                              </w:p>
                              <w:p w14:paraId="223B4D79" w14:textId="1F89F94F" w:rsidR="0007362B" w:rsidRPr="00473393" w:rsidRDefault="0007362B">
                                <w:pPr>
                                  <w:pStyle w:val="NoSpacing"/>
                                  <w:jc w:val="right"/>
                                  <w:rPr>
                                    <w:rFonts w:ascii="Arial" w:hAnsi="Arial" w:cs="Arial"/>
                                    <w:color w:val="595959" w:themeColor="text1" w:themeTint="A6"/>
                                    <w:sz w:val="28"/>
                                    <w:szCs w:val="28"/>
                                  </w:rPr>
                                </w:pPr>
                                <w:r>
                                  <w:rPr>
                                    <w:rFonts w:asciiTheme="minorHAnsi" w:hAnsiTheme="minorHAnsi" w:cs="Arial"/>
                                    <w:color w:val="595959" w:themeColor="text1" w:themeTint="A6"/>
                                    <w:sz w:val="28"/>
                                    <w:szCs w:val="28"/>
                                    <w:lang w:val="ka-GE"/>
                                  </w:rPr>
                                  <w:t xml:space="preserve"> </w:t>
                                </w:r>
                                <w:sdt>
                                  <w:sdtPr>
                                    <w:rPr>
                                      <w:rFonts w:ascii="Arial" w:hAnsi="Arial" w:cs="Arial"/>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r>
                                      <w:rPr>
                                        <w:rFonts w:asciiTheme="minorHAnsi" w:hAnsiTheme="minorHAnsi" w:cs="Arial"/>
                                        <w:color w:val="595959" w:themeColor="text1" w:themeTint="A6"/>
                                        <w:sz w:val="28"/>
                                        <w:szCs w:val="28"/>
                                        <w:lang w:val="ka-GE"/>
                                      </w:rPr>
                                      <w:t>მარიამ ტაბატაძე</w:t>
                                    </w:r>
                                  </w:sdtContent>
                                </w:sdt>
                              </w:p>
                              <w:p w14:paraId="5817EE80" w14:textId="7DC590DB" w:rsidR="0007362B" w:rsidRPr="00852F35" w:rsidRDefault="000358F9">
                                <w:pPr>
                                  <w:pStyle w:val="NoSpacing"/>
                                  <w:jc w:val="right"/>
                                  <w:rPr>
                                    <w:rFonts w:ascii="Arial" w:hAnsi="Arial" w:cs="Arial"/>
                                    <w:color w:val="595959" w:themeColor="text1" w:themeTint="A6"/>
                                    <w:sz w:val="22"/>
                                    <w:szCs w:val="18"/>
                                  </w:rPr>
                                </w:pPr>
                                <w:sdt>
                                  <w:sdtPr>
                                    <w:rPr>
                                      <w:rFonts w:asciiTheme="minorHAnsi" w:hAnsiTheme="minorHAnsi" w:cstheme="minorHAnsi"/>
                                      <w:color w:val="595959" w:themeColor="text1" w:themeTint="A6"/>
                                      <w:sz w:val="22"/>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07362B" w:rsidRPr="00852F35">
                                      <w:rPr>
                                        <w:rFonts w:asciiTheme="minorHAnsi" w:hAnsiTheme="minorHAnsi" w:cstheme="minorHAnsi"/>
                                        <w:color w:val="595959" w:themeColor="text1" w:themeTint="A6"/>
                                        <w:sz w:val="22"/>
                                        <w:szCs w:val="18"/>
                                      </w:rPr>
                                      <w:t>tenders@gc.ge</w:t>
                                    </w:r>
                                  </w:sdtContent>
                                </w:sdt>
                              </w:p>
                              <w:p w14:paraId="60C3A241" w14:textId="3C4AC54A" w:rsidR="0007362B" w:rsidRPr="00B003A9" w:rsidRDefault="0007362B" w:rsidP="00E80326">
                                <w:pPr>
                                  <w:jc w:val="right"/>
                                  <w:rPr>
                                    <w:rFonts w:asciiTheme="minorHAnsi" w:hAnsiTheme="minorHAnsi" w:cstheme="minorHAnsi"/>
                                    <w:lang w:val="ka-GE" w:eastAsia="ja-JP"/>
                                  </w:rPr>
                                </w:pP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E80326">
                                  <w:rPr>
                                    <w:rFonts w:asciiTheme="minorHAnsi" w:hAnsiTheme="minorHAnsi" w:cstheme="minorHAnsi"/>
                                    <w:lang w:eastAsia="ja-JP"/>
                                  </w:rPr>
                                  <w:t xml:space="preserve">+995 </w:t>
                                </w:r>
                                <w:r>
                                  <w:rPr>
                                    <w:rFonts w:asciiTheme="minorHAnsi" w:hAnsiTheme="minorHAnsi" w:cstheme="minorHAnsi"/>
                                    <w:lang w:val="ka-GE" w:eastAsia="ja-JP"/>
                                  </w:rPr>
                                  <w:t>577 331197</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5C1B5193" id="_x0000_t202" coordsize="21600,21600" o:spt="202" path="m,l,21600r21600,l21600,xe">
                    <v:stroke joinstyle="miter"/>
                    <v:path gradientshapeok="t" o:connecttype="rect"/>
                  </v:shapetype>
                  <v:shape id="Text Box 152" o:spid="_x0000_s1026" type="#_x0000_t202" style="position:absolute;left:0;text-align:left;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p w14:paraId="49FA67B9" w14:textId="5EE33049" w:rsidR="0007362B" w:rsidRPr="00302A7D" w:rsidRDefault="0007362B">
                          <w:pPr>
                            <w:pStyle w:val="NoSpacing"/>
                            <w:jc w:val="right"/>
                            <w:rPr>
                              <w:rFonts w:asciiTheme="minorHAnsi" w:hAnsiTheme="minorHAnsi" w:cstheme="minorHAnsi"/>
                              <w:color w:val="4F81BD" w:themeColor="accent1"/>
                              <w:sz w:val="28"/>
                              <w:szCs w:val="28"/>
                              <w:lang w:val="ka-GE"/>
                            </w:rPr>
                          </w:pPr>
                          <w:r w:rsidRPr="00302A7D">
                            <w:rPr>
                              <w:rFonts w:asciiTheme="minorHAnsi" w:hAnsiTheme="minorHAnsi" w:cstheme="minorHAnsi"/>
                              <w:color w:val="4F81BD" w:themeColor="accent1"/>
                              <w:sz w:val="28"/>
                              <w:szCs w:val="28"/>
                              <w:lang w:val="ka-GE"/>
                            </w:rPr>
                            <w:t>საკონტაქტო ინფორმაცია</w:t>
                          </w:r>
                        </w:p>
                        <w:p w14:paraId="223B4D79" w14:textId="1F89F94F" w:rsidR="0007362B" w:rsidRPr="00473393" w:rsidRDefault="0007362B">
                          <w:pPr>
                            <w:pStyle w:val="NoSpacing"/>
                            <w:jc w:val="right"/>
                            <w:rPr>
                              <w:rFonts w:ascii="Arial" w:hAnsi="Arial" w:cs="Arial"/>
                              <w:color w:val="595959" w:themeColor="text1" w:themeTint="A6"/>
                              <w:sz w:val="28"/>
                              <w:szCs w:val="28"/>
                            </w:rPr>
                          </w:pPr>
                          <w:r>
                            <w:rPr>
                              <w:rFonts w:asciiTheme="minorHAnsi" w:hAnsiTheme="minorHAnsi" w:cs="Arial"/>
                              <w:color w:val="595959" w:themeColor="text1" w:themeTint="A6"/>
                              <w:sz w:val="28"/>
                              <w:szCs w:val="28"/>
                              <w:lang w:val="ka-GE"/>
                            </w:rPr>
                            <w:t xml:space="preserve"> </w:t>
                          </w:r>
                          <w:sdt>
                            <w:sdtPr>
                              <w:rPr>
                                <w:rFonts w:ascii="Arial" w:hAnsi="Arial" w:cs="Arial"/>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r>
                                <w:rPr>
                                  <w:rFonts w:asciiTheme="minorHAnsi" w:hAnsiTheme="minorHAnsi" w:cs="Arial"/>
                                  <w:color w:val="595959" w:themeColor="text1" w:themeTint="A6"/>
                                  <w:sz w:val="28"/>
                                  <w:szCs w:val="28"/>
                                  <w:lang w:val="ka-GE"/>
                                </w:rPr>
                                <w:t>მარიამ ტაბატაძე</w:t>
                              </w:r>
                            </w:sdtContent>
                          </w:sdt>
                        </w:p>
                        <w:p w14:paraId="5817EE80" w14:textId="7DC590DB" w:rsidR="0007362B" w:rsidRPr="00852F35" w:rsidRDefault="0007362B">
                          <w:pPr>
                            <w:pStyle w:val="NoSpacing"/>
                            <w:jc w:val="right"/>
                            <w:rPr>
                              <w:rFonts w:ascii="Arial" w:hAnsi="Arial" w:cs="Arial"/>
                              <w:color w:val="595959" w:themeColor="text1" w:themeTint="A6"/>
                              <w:sz w:val="22"/>
                              <w:szCs w:val="18"/>
                            </w:rPr>
                          </w:pPr>
                          <w:sdt>
                            <w:sdtPr>
                              <w:rPr>
                                <w:rFonts w:asciiTheme="minorHAnsi" w:hAnsiTheme="minorHAnsi" w:cstheme="minorHAnsi"/>
                                <w:color w:val="595959" w:themeColor="text1" w:themeTint="A6"/>
                                <w:sz w:val="22"/>
                                <w:szCs w:val="18"/>
                              </w:rPr>
                              <w:alias w:val="Email"/>
                              <w:tag w:val="Email"/>
                              <w:id w:val="942260680"/>
                              <w:dataBinding w:prefixMappings="xmlns:ns0='http://schemas.microsoft.com/office/2006/coverPageProps' " w:xpath="/ns0:CoverPageProperties[1]/ns0:CompanyEmail[1]" w:storeItemID="{55AF091B-3C7A-41E3-B477-F2FDAA23CFDA}"/>
                              <w:text/>
                            </w:sdtPr>
                            <w:sdtContent>
                              <w:r w:rsidRPr="00852F35">
                                <w:rPr>
                                  <w:rFonts w:asciiTheme="minorHAnsi" w:hAnsiTheme="minorHAnsi" w:cstheme="minorHAnsi"/>
                                  <w:color w:val="595959" w:themeColor="text1" w:themeTint="A6"/>
                                  <w:sz w:val="22"/>
                                  <w:szCs w:val="18"/>
                                </w:rPr>
                                <w:t>tenders@gc.ge</w:t>
                              </w:r>
                            </w:sdtContent>
                          </w:sdt>
                        </w:p>
                        <w:p w14:paraId="60C3A241" w14:textId="3C4AC54A" w:rsidR="0007362B" w:rsidRPr="00B003A9" w:rsidRDefault="0007362B" w:rsidP="00E80326">
                          <w:pPr>
                            <w:jc w:val="right"/>
                            <w:rPr>
                              <w:rFonts w:asciiTheme="minorHAnsi" w:hAnsiTheme="minorHAnsi" w:cstheme="minorHAnsi"/>
                              <w:lang w:val="ka-GE" w:eastAsia="ja-JP"/>
                            </w:rPr>
                          </w:pP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E80326">
                            <w:rPr>
                              <w:rFonts w:asciiTheme="minorHAnsi" w:hAnsiTheme="minorHAnsi" w:cstheme="minorHAnsi"/>
                              <w:lang w:eastAsia="ja-JP"/>
                            </w:rPr>
                            <w:t xml:space="preserve">+995 </w:t>
                          </w:r>
                          <w:r>
                            <w:rPr>
                              <w:rFonts w:asciiTheme="minorHAnsi" w:hAnsiTheme="minorHAnsi" w:cstheme="minorHAnsi"/>
                              <w:lang w:val="ka-GE" w:eastAsia="ja-JP"/>
                            </w:rPr>
                            <w:t>577 331197</w:t>
                          </w:r>
                        </w:p>
                      </w:txbxContent>
                    </v:textbox>
                    <w10:wrap type="square" anchorx="page" anchory="page"/>
                  </v:shape>
                </w:pict>
              </mc:Fallback>
            </mc:AlternateContent>
          </w:r>
        </w:p>
        <w:p w14:paraId="6C981A71" w14:textId="55F937B2" w:rsidR="001A0679" w:rsidRDefault="00E80326">
          <w:r>
            <w:rPr>
              <w:noProof/>
            </w:rPr>
            <mc:AlternateContent>
              <mc:Choice Requires="wps">
                <w:drawing>
                  <wp:anchor distT="0" distB="0" distL="114300" distR="114300" simplePos="0" relativeHeight="251661312" behindDoc="0" locked="0" layoutInCell="1" allowOverlap="1" wp14:anchorId="0F677233" wp14:editId="3870301B">
                    <wp:simplePos x="0" y="0"/>
                    <wp:positionH relativeFrom="page">
                      <wp:posOffset>260985</wp:posOffset>
                    </wp:positionH>
                    <wp:positionV relativeFrom="page">
                      <wp:posOffset>5306695</wp:posOffset>
                    </wp:positionV>
                    <wp:extent cx="7315200" cy="1009650"/>
                    <wp:effectExtent l="0" t="0" r="0" b="635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2592A5" w14:textId="0DB81C70" w:rsidR="0007362B" w:rsidRDefault="0007362B">
                                <w:pPr>
                                  <w:pStyle w:val="NoSpacing"/>
                                  <w:jc w:val="right"/>
                                  <w:rPr>
                                    <w:rFonts w:asciiTheme="minorHAnsi" w:hAnsiTheme="minorHAnsi" w:cstheme="minorHAnsi"/>
                                    <w:color w:val="4F81BD" w:themeColor="accent1"/>
                                    <w:sz w:val="28"/>
                                    <w:szCs w:val="28"/>
                                    <w:lang w:val="ka-GE"/>
                                  </w:rPr>
                                </w:pPr>
                                <w:r w:rsidRPr="00473393">
                                  <w:rPr>
                                    <w:rFonts w:asciiTheme="minorHAnsi" w:hAnsiTheme="minorHAnsi" w:cstheme="minorHAnsi"/>
                                    <w:color w:val="4F81BD" w:themeColor="accent1"/>
                                    <w:sz w:val="28"/>
                                    <w:szCs w:val="28"/>
                                    <w:lang w:val="ka-GE"/>
                                  </w:rPr>
                                  <w:t>აბსტრაქტი</w:t>
                                </w:r>
                              </w:p>
                              <w:sdt>
                                <w:sdtPr>
                                  <w:rPr>
                                    <w:rFonts w:asciiTheme="minorHAnsi" w:hAnsiTheme="minorHAnsi" w:cstheme="minorHAnsi"/>
                                    <w:color w:val="000000"/>
                                    <w:szCs w:val="27"/>
                                    <w:shd w:val="clear" w:color="auto" w:fill="FFFFFF"/>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643586EF" w14:textId="27C56570" w:rsidR="0007362B" w:rsidRDefault="0007362B" w:rsidP="00302A7D">
                                    <w:pPr>
                                      <w:pStyle w:val="NoSpacing"/>
                                      <w:jc w:val="right"/>
                                      <w:rPr>
                                        <w:rFonts w:asciiTheme="minorHAnsi" w:eastAsiaTheme="minorHAnsi" w:hAnsiTheme="minorHAnsi" w:cstheme="minorHAnsi"/>
                                        <w:color w:val="000000"/>
                                        <w:szCs w:val="27"/>
                                        <w:shd w:val="clear" w:color="auto" w:fill="FFFFFF"/>
                                        <w:lang w:eastAsia="en-US"/>
                                      </w:rPr>
                                    </w:pPr>
                                    <w:r w:rsidRPr="00473393">
                                      <w:rPr>
                                        <w:rFonts w:asciiTheme="minorHAnsi" w:hAnsiTheme="minorHAnsi" w:cstheme="minorHAnsi"/>
                                        <w:color w:val="000000"/>
                                        <w:szCs w:val="27"/>
                                        <w:shd w:val="clear" w:color="auto" w:fill="FFFFFF"/>
                                        <w:lang w:val="ka-GE"/>
                                      </w:rPr>
                                      <w:t xml:space="preserve">წინამდებარე დოკუმენტი მოიცავს, - სს ჯორჯიან ქარდის </w:t>
                                    </w:r>
                                    <w:r w:rsidRPr="00473393">
                                      <w:rPr>
                                        <w:rFonts w:asciiTheme="minorHAnsi" w:hAnsiTheme="minorHAnsi" w:cstheme="minorHAnsi"/>
                                        <w:color w:val="000000"/>
                                        <w:szCs w:val="27"/>
                                        <w:shd w:val="clear" w:color="auto" w:fill="FFFFFF"/>
                                      </w:rPr>
                                      <w:t>განცხადება</w:t>
                                    </w:r>
                                    <w:r w:rsidRPr="00473393">
                                      <w:rPr>
                                        <w:rFonts w:asciiTheme="minorHAnsi" w:hAnsiTheme="minorHAnsi" w:cstheme="minorHAnsi"/>
                                        <w:color w:val="000000"/>
                                        <w:szCs w:val="27"/>
                                        <w:shd w:val="clear" w:color="auto" w:fill="FFFFFF"/>
                                        <w:lang w:val="ka-GE"/>
                                      </w:rPr>
                                      <w:t xml:space="preserve">ს პროდუქტის შესყიდვის </w:t>
                                    </w:r>
                                    <w:r w:rsidRPr="00473393">
                                      <w:rPr>
                                        <w:rFonts w:asciiTheme="minorHAnsi" w:hAnsiTheme="minorHAnsi" w:cstheme="minorHAnsi"/>
                                        <w:color w:val="000000"/>
                                        <w:szCs w:val="27"/>
                                        <w:shd w:val="clear" w:color="auto" w:fill="FFFFFF"/>
                                      </w:rPr>
                                      <w:t xml:space="preserve">წინადადებების </w:t>
                                    </w:r>
                                    <w:r w:rsidRPr="00473393">
                                      <w:rPr>
                                        <w:rFonts w:asciiTheme="minorHAnsi" w:hAnsiTheme="minorHAnsi" w:cstheme="minorHAnsi"/>
                                        <w:color w:val="000000"/>
                                        <w:szCs w:val="27"/>
                                        <w:shd w:val="clear" w:color="auto" w:fill="FFFFFF"/>
                                        <w:lang w:val="ka-GE"/>
                                      </w:rPr>
                                      <w:t>მოთხოვნის</w:t>
                                    </w:r>
                                    <w:r w:rsidRPr="00473393">
                                      <w:rPr>
                                        <w:rFonts w:asciiTheme="minorHAnsi" w:hAnsiTheme="minorHAnsi" w:cstheme="minorHAnsi"/>
                                        <w:color w:val="000000"/>
                                        <w:szCs w:val="27"/>
                                        <w:shd w:val="clear" w:color="auto" w:fill="FFFFFF"/>
                                      </w:rPr>
                                      <w:t xml:space="preserve"> შესახებ. </w:t>
                                    </w:r>
                                    <w:r w:rsidRPr="00473393">
                                      <w:rPr>
                                        <w:rFonts w:asciiTheme="minorHAnsi" w:hAnsiTheme="minorHAnsi" w:cstheme="minorHAnsi"/>
                                        <w:color w:val="000000"/>
                                        <w:szCs w:val="27"/>
                                        <w:shd w:val="clear" w:color="auto" w:fill="FFFFFF"/>
                                        <w:lang w:val="ka-GE"/>
                                      </w:rPr>
                                      <w:t xml:space="preserve">დოკუმეტი მოიცავს </w:t>
                                    </w:r>
                                    <w:r w:rsidRPr="00473393">
                                      <w:rPr>
                                        <w:rFonts w:asciiTheme="minorHAnsi" w:hAnsiTheme="minorHAnsi" w:cstheme="minorHAnsi"/>
                                        <w:color w:val="000000"/>
                                        <w:szCs w:val="27"/>
                                        <w:shd w:val="clear" w:color="auto" w:fill="FFFFFF"/>
                                      </w:rPr>
                                      <w:t xml:space="preserve">შესყიდვის პროცედურას, </w:t>
                                    </w:r>
                                    <w:r w:rsidRPr="00473393">
                                      <w:rPr>
                                        <w:rFonts w:asciiTheme="minorHAnsi" w:hAnsiTheme="minorHAnsi" w:cstheme="minorHAnsi"/>
                                        <w:color w:val="000000"/>
                                        <w:szCs w:val="27"/>
                                        <w:shd w:val="clear" w:color="auto" w:fill="FFFFFF"/>
                                        <w:lang w:val="ka-GE"/>
                                      </w:rPr>
                                      <w:t>სადაც</w:t>
                                    </w:r>
                                    <w:r>
                                      <w:rPr>
                                        <w:rFonts w:asciiTheme="minorHAnsi" w:hAnsiTheme="minorHAnsi" w:cstheme="minorHAnsi"/>
                                        <w:color w:val="000000"/>
                                        <w:szCs w:val="27"/>
                                        <w:shd w:val="clear" w:color="auto" w:fill="FFFFFF"/>
                                        <w:lang w:val="ka-GE"/>
                                      </w:rPr>
                                      <w:t xml:space="preserve"> ორგანიზაციის მოთხოვნები</w:t>
                                    </w:r>
                                    <w:r w:rsidRPr="00473393">
                                      <w:rPr>
                                        <w:rFonts w:asciiTheme="minorHAnsi" w:hAnsiTheme="minorHAnsi" w:cstheme="minorHAnsi"/>
                                        <w:color w:val="000000"/>
                                        <w:szCs w:val="27"/>
                                        <w:shd w:val="clear" w:color="auto" w:fill="FFFFFF"/>
                                      </w:rPr>
                                      <w:t xml:space="preserve"> </w:t>
                                    </w:r>
                                    <w:r w:rsidRPr="00473393">
                                      <w:rPr>
                                        <w:rFonts w:asciiTheme="minorHAnsi" w:hAnsiTheme="minorHAnsi" w:cstheme="minorHAnsi"/>
                                        <w:color w:val="000000"/>
                                        <w:szCs w:val="27"/>
                                        <w:shd w:val="clear" w:color="auto" w:fill="FFFFFF"/>
                                        <w:lang w:val="ka-GE"/>
                                      </w:rPr>
                                      <w:t>შესაძლოა აღწერილი იყოს</w:t>
                                    </w:r>
                                    <w:r>
                                      <w:rPr>
                                        <w:rFonts w:asciiTheme="minorHAnsi" w:hAnsiTheme="minorHAnsi" w:cstheme="minorHAnsi"/>
                                        <w:color w:val="000000"/>
                                        <w:szCs w:val="27"/>
                                        <w:shd w:val="clear" w:color="auto" w:fill="FFFFFF"/>
                                        <w:lang w:val="ka-GE"/>
                                      </w:rPr>
                                      <w:t xml:space="preserve"> როგორც</w:t>
                                    </w:r>
                                    <w:r w:rsidRPr="00473393">
                                      <w:rPr>
                                        <w:rFonts w:asciiTheme="minorHAnsi" w:hAnsiTheme="minorHAnsi" w:cstheme="minorHAnsi"/>
                                        <w:color w:val="000000"/>
                                        <w:szCs w:val="27"/>
                                        <w:shd w:val="clear" w:color="auto" w:fill="FFFFFF"/>
                                        <w:lang w:val="ka-GE"/>
                                      </w:rPr>
                                      <w:t xml:space="preserve"> </w:t>
                                    </w:r>
                                    <w:r w:rsidRPr="00473393">
                                      <w:rPr>
                                        <w:rFonts w:asciiTheme="minorHAnsi" w:hAnsiTheme="minorHAnsi" w:cstheme="minorHAnsi"/>
                                        <w:color w:val="000000"/>
                                        <w:szCs w:val="27"/>
                                        <w:shd w:val="clear" w:color="auto" w:fill="FFFFFF"/>
                                      </w:rPr>
                                      <w:t xml:space="preserve">(ზოგადი) კონცეფტუალური </w:t>
                                    </w:r>
                                    <w:r>
                                      <w:rPr>
                                        <w:rFonts w:asciiTheme="minorHAnsi" w:hAnsiTheme="minorHAnsi" w:cstheme="minorHAnsi"/>
                                        <w:color w:val="000000"/>
                                        <w:szCs w:val="27"/>
                                        <w:shd w:val="clear" w:color="auto" w:fill="FFFFFF"/>
                                        <w:lang w:val="ka-GE"/>
                                      </w:rPr>
                                      <w:t>პრინციპით, ისე</w:t>
                                    </w:r>
                                    <w:r w:rsidRPr="00473393">
                                      <w:rPr>
                                        <w:rFonts w:asciiTheme="minorHAnsi" w:hAnsiTheme="minorHAnsi" w:cstheme="minorHAnsi"/>
                                        <w:color w:val="000000"/>
                                        <w:szCs w:val="27"/>
                                        <w:shd w:val="clear" w:color="auto" w:fill="FFFFFF"/>
                                      </w:rPr>
                                      <w:t xml:space="preserve"> ფუნქციური და შედეგზე ორიენტირებული სპეციფიკაციებით</w:t>
                                    </w:r>
                                    <w:r w:rsidRPr="00473393">
                                      <w:rPr>
                                        <w:rFonts w:asciiTheme="minorHAnsi" w:hAnsiTheme="minorHAnsi" w:cstheme="minorHAnsi"/>
                                        <w:color w:val="000000"/>
                                        <w:szCs w:val="27"/>
                                        <w:shd w:val="clear" w:color="auto" w:fill="FFFFFF"/>
                                        <w:lang w:val="ka-GE"/>
                                      </w:rPr>
                                      <w:t>,</w:t>
                                    </w:r>
                                    <w:r w:rsidRPr="00473393">
                                      <w:rPr>
                                        <w:rFonts w:asciiTheme="minorHAnsi" w:hAnsiTheme="minorHAnsi" w:cstheme="minorHAnsi"/>
                                        <w:color w:val="000000"/>
                                        <w:szCs w:val="27"/>
                                        <w:shd w:val="clear" w:color="auto" w:fill="FFFFFF"/>
                                      </w:rPr>
                                      <w:t xml:space="preserve"> </w:t>
                                    </w:r>
                                    <w:r>
                                      <w:rPr>
                                        <w:rFonts w:asciiTheme="minorHAnsi" w:hAnsiTheme="minorHAnsi" w:cstheme="minorHAnsi"/>
                                        <w:color w:val="000000"/>
                                        <w:szCs w:val="27"/>
                                        <w:shd w:val="clear" w:color="auto" w:fill="FFFFFF"/>
                                        <w:lang w:val="ka-GE"/>
                                      </w:rPr>
                                      <w:t xml:space="preserve">- </w:t>
                                    </w:r>
                                    <w:r w:rsidRPr="00473393">
                                      <w:rPr>
                                        <w:rFonts w:asciiTheme="minorHAnsi" w:hAnsiTheme="minorHAnsi" w:cstheme="minorHAnsi"/>
                                        <w:color w:val="000000"/>
                                        <w:szCs w:val="27"/>
                                        <w:shd w:val="clear" w:color="auto" w:fill="FFFFFF"/>
                                      </w:rPr>
                                      <w:t xml:space="preserve">შედეგის მიღწევის კონკრეტული გზის (დეტალური ტექნიკური სპეციფიკაციების) მითითების გარეშე. </w:t>
                                    </w:r>
                                  </w:p>
                                </w:sdtContent>
                              </w:sdt>
                              <w:p w14:paraId="4091D2AF" w14:textId="77777777" w:rsidR="0007362B" w:rsidRDefault="0007362B" w:rsidP="00302A7D">
                                <w:pPr>
                                  <w:pStyle w:val="NoSpacing"/>
                                  <w:jc w:val="right"/>
                                  <w:rPr>
                                    <w:rFonts w:asciiTheme="minorHAnsi" w:hAnsiTheme="minorHAnsi" w:cstheme="minorHAnsi"/>
                                    <w:color w:val="4F81BD" w:themeColor="accent1"/>
                                    <w:sz w:val="28"/>
                                    <w:szCs w:val="28"/>
                                    <w:lang w:val="ka-GE"/>
                                  </w:rPr>
                                </w:pPr>
                              </w:p>
                              <w:p w14:paraId="4F097D13" w14:textId="4B2CC3CD" w:rsidR="0007362B" w:rsidRPr="00302A7D" w:rsidRDefault="0007362B" w:rsidP="00302A7D">
                                <w:pPr>
                                  <w:pStyle w:val="NoSpacing"/>
                                  <w:jc w:val="right"/>
                                  <w:rPr>
                                    <w:rFonts w:asciiTheme="minorHAnsi" w:hAnsiTheme="minorHAnsi" w:cstheme="minorHAnsi"/>
                                    <w:color w:val="4F81BD" w:themeColor="accent1"/>
                                    <w:sz w:val="28"/>
                                    <w:szCs w:val="28"/>
                                    <w:lang w:val="ka-GE"/>
                                  </w:rPr>
                                </w:pPr>
                                <w:r>
                                  <w:rPr>
                                    <w:rFonts w:asciiTheme="minorHAnsi" w:hAnsiTheme="minorHAnsi" w:cstheme="minorHAnsi"/>
                                    <w:color w:val="4F81BD" w:themeColor="accent1"/>
                                    <w:sz w:val="28"/>
                                    <w:szCs w:val="28"/>
                                    <w:lang w:val="ka-GE"/>
                                  </w:rPr>
                                  <w:t>დეტალები</w:t>
                                </w:r>
                              </w:p>
                              <w:p w14:paraId="3DFFC559" w14:textId="4188AD05" w:rsidR="0007362B" w:rsidRPr="004D1999" w:rsidRDefault="0007362B" w:rsidP="00CC0145">
                                <w:pPr>
                                  <w:ind w:left="288"/>
                                </w:pPr>
                                <w:r w:rsidRPr="00302A7D">
                                  <w:rPr>
                                    <w:lang w:val="ka-GE"/>
                                  </w:rPr>
                                  <w:t>ტენდერის</w:t>
                                </w:r>
                                <w:r w:rsidRPr="00302A7D">
                                  <w:t xml:space="preserve"> </w:t>
                                </w:r>
                                <w:r w:rsidRPr="00B003A9">
                                  <w:t>#</w:t>
                                </w:r>
                                <w:r>
                                  <w:rPr>
                                    <w:color w:val="FF0000"/>
                                    <w:lang w:val="ka-GE"/>
                                  </w:rPr>
                                  <w:t xml:space="preserve"> </w:t>
                                </w:r>
                                <w:r>
                                  <w:rPr>
                                    <w:color w:val="auto"/>
                                    <w:lang w:val="ka-GE"/>
                                  </w:rPr>
                                  <w:t>11</w:t>
                                </w:r>
                                <w:r>
                                  <w:rPr>
                                    <w:color w:val="FF0000"/>
                                    <w:lang w:val="ka-GE"/>
                                  </w:rPr>
                                  <w:t xml:space="preserve"> </w:t>
                                </w:r>
                                <w:r w:rsidRPr="00302A7D">
                                  <w:rPr>
                                    <w:color w:val="FF0000"/>
                                    <w:lang w:val="ka-GE"/>
                                  </w:rPr>
                                  <w:tab/>
                                </w:r>
                                <w:r w:rsidRPr="00302A7D">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sidRPr="00302A7D">
                                  <w:rPr>
                                    <w:color w:val="FF0000"/>
                                    <w:lang w:val="ka-GE"/>
                                  </w:rPr>
                                  <w:tab/>
                                </w:r>
                                <w:r w:rsidRPr="00302A7D">
                                  <w:rPr>
                                    <w:color w:val="FF0000"/>
                                    <w:lang w:val="ka-GE"/>
                                  </w:rPr>
                                  <w:tab/>
                                </w:r>
                                <w:r w:rsidRPr="00302A7D">
                                  <w:rPr>
                                    <w:color w:val="FF0000"/>
                                    <w:lang w:val="ka-GE"/>
                                  </w:rPr>
                                  <w:tab/>
                                </w:r>
                                <w:r>
                                  <w:rPr>
                                    <w:color w:val="FF0000"/>
                                  </w:rPr>
                                  <w:t xml:space="preserve"> </w:t>
                                </w:r>
                                <w:r w:rsidRPr="00302A7D">
                                  <w:rPr>
                                    <w:color w:val="FF0000"/>
                                    <w:lang w:val="ka-GE"/>
                                  </w:rPr>
                                  <w:tab/>
                                </w:r>
                                <w:r>
                                  <w:rPr>
                                    <w:color w:val="FF0000"/>
                                  </w:rPr>
                                  <w:t xml:space="preserve">   </w:t>
                                </w:r>
                                <w:r w:rsidRPr="004D1999">
                                  <w:rPr>
                                    <w:lang w:val="ka-GE"/>
                                  </w:rPr>
                                  <w:t>გამოცხადების თარიღი:</w:t>
                                </w:r>
                                <w:r w:rsidRPr="004D1999">
                                  <w:t xml:space="preserve"> </w:t>
                                </w:r>
                                <w:sdt>
                                  <w:sdtPr>
                                    <w:id w:val="1309590098"/>
                                    <w:date w:fullDate="2026-02-10T00:00:00Z">
                                      <w:dateFormat w:val="dd.MM.yyyy"/>
                                      <w:lid w:val="ka-GE"/>
                                      <w:storeMappedDataAs w:val="dateTime"/>
                                      <w:calendar w:val="gregorian"/>
                                    </w:date>
                                  </w:sdtPr>
                                  <w:sdtEndPr/>
                                  <w:sdtContent>
                                    <w:r>
                                      <w:rPr>
                                        <w:lang w:val="ka-GE"/>
                                      </w:rPr>
                                      <w:t>10.02.2026</w:t>
                                    </w:r>
                                  </w:sdtContent>
                                </w:sdt>
                              </w:p>
                              <w:p w14:paraId="725EE839" w14:textId="181A09B4" w:rsidR="0007362B" w:rsidRPr="008839C1" w:rsidRDefault="0007362B" w:rsidP="008839C1">
                                <w:pPr>
                                  <w:jc w:val="right"/>
                                  <w:rPr>
                                    <w:lang w:val="ka-GE" w:eastAsia="ja-JP"/>
                                  </w:rPr>
                                </w:pPr>
                                <w:r w:rsidRPr="004D1999">
                                  <w:rPr>
                                    <w:lang w:val="ka-GE"/>
                                  </w:rPr>
                                  <w:t>დასრულების თარიღი:</w:t>
                                </w:r>
                                <w:r w:rsidRPr="004D1999">
                                  <w:t xml:space="preserve">  </w:t>
                                </w:r>
                                <w:sdt>
                                  <w:sdtPr>
                                    <w:id w:val="-478153128"/>
                                    <w:date w:fullDate="2026-02-23T15:00:00Z">
                                      <w:dateFormat w:val="dd.MM.yyyy HH:mm:ss"/>
                                      <w:lid w:val="ka-GE"/>
                                      <w:storeMappedDataAs w:val="dateTime"/>
                                      <w:calendar w:val="gregorian"/>
                                    </w:date>
                                  </w:sdtPr>
                                  <w:sdtEndPr/>
                                  <w:sdtContent>
                                    <w:r>
                                      <w:rPr>
                                        <w:lang w:val="ka-GE"/>
                                      </w:rPr>
                                      <w:t>23.02.2026 15:00:00</w:t>
                                    </w:r>
                                  </w:sdtContent>
                                </w:sdt>
                              </w:p>
                              <w:p w14:paraId="21779E3B" w14:textId="25F54B07" w:rsidR="0007362B" w:rsidRPr="00473393" w:rsidRDefault="0007362B">
                                <w:pPr>
                                  <w:pStyle w:val="NoSpacing"/>
                                  <w:jc w:val="right"/>
                                  <w:rPr>
                                    <w:rFonts w:asciiTheme="minorHAnsi" w:hAnsiTheme="minorHAnsi" w:cstheme="minorHAnsi"/>
                                    <w:color w:val="595959" w:themeColor="text1" w:themeTint="A6"/>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0F677233" id="Text Box 153" o:spid="_x0000_s1027" type="#_x0000_t202" style="position:absolute;left:0;text-align:left;margin-left:20.55pt;margin-top:417.85pt;width:8in;height:79.5pt;z-index:251661312;visibility:visible;mso-wrap-style:square;mso-width-percent:941;mso-height-percent:100;mso-wrap-distance-left:9pt;mso-wrap-distance-top:0;mso-wrap-distance-right:9pt;mso-wrap-distance-bottom:0;mso-position-horizontal:absolute;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" filled="f" stroked="f" strokeweight=".5pt">
                    <v:textbox style="mso-fit-shape-to-text:t" inset="126pt,0,54pt,0">
                      <w:txbxContent>
                        <w:p w14:paraId="292592A5" w14:textId="0DB81C70" w:rsidR="0007362B" w:rsidRDefault="0007362B">
                          <w:pPr>
                            <w:pStyle w:val="NoSpacing"/>
                            <w:jc w:val="right"/>
                            <w:rPr>
                              <w:rFonts w:asciiTheme="minorHAnsi" w:hAnsiTheme="minorHAnsi" w:cstheme="minorHAnsi"/>
                              <w:color w:val="4F81BD" w:themeColor="accent1"/>
                              <w:sz w:val="28"/>
                              <w:szCs w:val="28"/>
                              <w:lang w:val="ka-GE"/>
                            </w:rPr>
                          </w:pPr>
                          <w:r w:rsidRPr="00473393">
                            <w:rPr>
                              <w:rFonts w:asciiTheme="minorHAnsi" w:hAnsiTheme="minorHAnsi" w:cstheme="minorHAnsi"/>
                              <w:color w:val="4F81BD" w:themeColor="accent1"/>
                              <w:sz w:val="28"/>
                              <w:szCs w:val="28"/>
                              <w:lang w:val="ka-GE"/>
                            </w:rPr>
                            <w:t>აბსტრაქტი</w:t>
                          </w:r>
                        </w:p>
                        <w:sdt>
                          <w:sdtPr>
                            <w:rPr>
                              <w:rFonts w:asciiTheme="minorHAnsi" w:hAnsiTheme="minorHAnsi" w:cstheme="minorHAnsi"/>
                              <w:color w:val="000000"/>
                              <w:szCs w:val="27"/>
                              <w:shd w:val="clear" w:color="auto" w:fill="FFFFFF"/>
                            </w:rPr>
                            <w:alias w:val="Abstract"/>
                            <w:tag w:val=""/>
                            <w:id w:val="1375273687"/>
                            <w:dataBinding w:prefixMappings="xmlns:ns0='http://schemas.microsoft.com/office/2006/coverPageProps' " w:xpath="/ns0:CoverPageProperties[1]/ns0:Abstract[1]" w:storeItemID="{55AF091B-3C7A-41E3-B477-F2FDAA23CFDA}"/>
                            <w:text w:multiLine="1"/>
                          </w:sdtPr>
                          <w:sdtContent>
                            <w:p w14:paraId="643586EF" w14:textId="27C56570" w:rsidR="0007362B" w:rsidRDefault="0007362B" w:rsidP="00302A7D">
                              <w:pPr>
                                <w:pStyle w:val="NoSpacing"/>
                                <w:jc w:val="right"/>
                                <w:rPr>
                                  <w:rFonts w:asciiTheme="minorHAnsi" w:eastAsiaTheme="minorHAnsi" w:hAnsiTheme="minorHAnsi" w:cstheme="minorHAnsi"/>
                                  <w:color w:val="000000"/>
                                  <w:szCs w:val="27"/>
                                  <w:shd w:val="clear" w:color="auto" w:fill="FFFFFF"/>
                                  <w:lang w:eastAsia="en-US"/>
                                </w:rPr>
                              </w:pPr>
                              <w:r w:rsidRPr="00473393">
                                <w:rPr>
                                  <w:rFonts w:asciiTheme="minorHAnsi" w:hAnsiTheme="minorHAnsi" w:cstheme="minorHAnsi"/>
                                  <w:color w:val="000000"/>
                                  <w:szCs w:val="27"/>
                                  <w:shd w:val="clear" w:color="auto" w:fill="FFFFFF"/>
                                  <w:lang w:val="ka-GE"/>
                                </w:rPr>
                                <w:t xml:space="preserve">წინამდებარე დოკუმენტი მოიცავს, - სს ჯორჯიან ქარდის </w:t>
                              </w:r>
                              <w:proofErr w:type="spellStart"/>
                              <w:r w:rsidRPr="00473393">
                                <w:rPr>
                                  <w:rFonts w:asciiTheme="minorHAnsi" w:hAnsiTheme="minorHAnsi" w:cstheme="minorHAnsi"/>
                                  <w:color w:val="000000"/>
                                  <w:szCs w:val="27"/>
                                  <w:shd w:val="clear" w:color="auto" w:fill="FFFFFF"/>
                                </w:rPr>
                                <w:t>განცხადება</w:t>
                              </w:r>
                              <w:proofErr w:type="spellEnd"/>
                              <w:r w:rsidRPr="00473393">
                                <w:rPr>
                                  <w:rFonts w:asciiTheme="minorHAnsi" w:hAnsiTheme="minorHAnsi" w:cstheme="minorHAnsi"/>
                                  <w:color w:val="000000"/>
                                  <w:szCs w:val="27"/>
                                  <w:shd w:val="clear" w:color="auto" w:fill="FFFFFF"/>
                                  <w:lang w:val="ka-GE"/>
                                </w:rPr>
                                <w:t xml:space="preserve">ს პროდუქტის შესყიდვის </w:t>
                              </w:r>
                              <w:proofErr w:type="spellStart"/>
                              <w:r w:rsidRPr="00473393">
                                <w:rPr>
                                  <w:rFonts w:asciiTheme="minorHAnsi" w:hAnsiTheme="minorHAnsi" w:cstheme="minorHAnsi"/>
                                  <w:color w:val="000000"/>
                                  <w:szCs w:val="27"/>
                                  <w:shd w:val="clear" w:color="auto" w:fill="FFFFFF"/>
                                </w:rPr>
                                <w:t>წინადადებების</w:t>
                              </w:r>
                              <w:proofErr w:type="spellEnd"/>
                              <w:r w:rsidRPr="00473393">
                                <w:rPr>
                                  <w:rFonts w:asciiTheme="minorHAnsi" w:hAnsiTheme="minorHAnsi" w:cstheme="minorHAnsi"/>
                                  <w:color w:val="000000"/>
                                  <w:szCs w:val="27"/>
                                  <w:shd w:val="clear" w:color="auto" w:fill="FFFFFF"/>
                                </w:rPr>
                                <w:t xml:space="preserve"> </w:t>
                              </w:r>
                              <w:r w:rsidRPr="00473393">
                                <w:rPr>
                                  <w:rFonts w:asciiTheme="minorHAnsi" w:hAnsiTheme="minorHAnsi" w:cstheme="minorHAnsi"/>
                                  <w:color w:val="000000"/>
                                  <w:szCs w:val="27"/>
                                  <w:shd w:val="clear" w:color="auto" w:fill="FFFFFF"/>
                                  <w:lang w:val="ka-GE"/>
                                </w:rPr>
                                <w:t>მოთხოვნის</w:t>
                              </w:r>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შესახებ</w:t>
                              </w:r>
                              <w:proofErr w:type="spellEnd"/>
                              <w:r w:rsidRPr="00473393">
                                <w:rPr>
                                  <w:rFonts w:asciiTheme="minorHAnsi" w:hAnsiTheme="minorHAnsi" w:cstheme="minorHAnsi"/>
                                  <w:color w:val="000000"/>
                                  <w:szCs w:val="27"/>
                                  <w:shd w:val="clear" w:color="auto" w:fill="FFFFFF"/>
                                </w:rPr>
                                <w:t xml:space="preserve">. </w:t>
                              </w:r>
                              <w:r w:rsidRPr="00473393">
                                <w:rPr>
                                  <w:rFonts w:asciiTheme="minorHAnsi" w:hAnsiTheme="minorHAnsi" w:cstheme="minorHAnsi"/>
                                  <w:color w:val="000000"/>
                                  <w:szCs w:val="27"/>
                                  <w:shd w:val="clear" w:color="auto" w:fill="FFFFFF"/>
                                  <w:lang w:val="ka-GE"/>
                                </w:rPr>
                                <w:t xml:space="preserve">დოკუმეტი მოიცავს </w:t>
                              </w:r>
                              <w:proofErr w:type="spellStart"/>
                              <w:r w:rsidRPr="00473393">
                                <w:rPr>
                                  <w:rFonts w:asciiTheme="minorHAnsi" w:hAnsiTheme="minorHAnsi" w:cstheme="minorHAnsi"/>
                                  <w:color w:val="000000"/>
                                  <w:szCs w:val="27"/>
                                  <w:shd w:val="clear" w:color="auto" w:fill="FFFFFF"/>
                                </w:rPr>
                                <w:t>შესყიდვის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პროცედურას</w:t>
                              </w:r>
                              <w:proofErr w:type="spellEnd"/>
                              <w:r w:rsidRPr="00473393">
                                <w:rPr>
                                  <w:rFonts w:asciiTheme="minorHAnsi" w:hAnsiTheme="minorHAnsi" w:cstheme="minorHAnsi"/>
                                  <w:color w:val="000000"/>
                                  <w:szCs w:val="27"/>
                                  <w:shd w:val="clear" w:color="auto" w:fill="FFFFFF"/>
                                </w:rPr>
                                <w:t xml:space="preserve">, </w:t>
                              </w:r>
                              <w:r w:rsidRPr="00473393">
                                <w:rPr>
                                  <w:rFonts w:asciiTheme="minorHAnsi" w:hAnsiTheme="minorHAnsi" w:cstheme="minorHAnsi"/>
                                  <w:color w:val="000000"/>
                                  <w:szCs w:val="27"/>
                                  <w:shd w:val="clear" w:color="auto" w:fill="FFFFFF"/>
                                  <w:lang w:val="ka-GE"/>
                                </w:rPr>
                                <w:t>სადაც</w:t>
                              </w:r>
                              <w:r>
                                <w:rPr>
                                  <w:rFonts w:asciiTheme="minorHAnsi" w:hAnsiTheme="minorHAnsi" w:cstheme="minorHAnsi"/>
                                  <w:color w:val="000000"/>
                                  <w:szCs w:val="27"/>
                                  <w:shd w:val="clear" w:color="auto" w:fill="FFFFFF"/>
                                  <w:lang w:val="ka-GE"/>
                                </w:rPr>
                                <w:t xml:space="preserve"> ორგანიზაციის მოთხოვნები</w:t>
                              </w:r>
                              <w:r w:rsidRPr="00473393">
                                <w:rPr>
                                  <w:rFonts w:asciiTheme="minorHAnsi" w:hAnsiTheme="minorHAnsi" w:cstheme="minorHAnsi"/>
                                  <w:color w:val="000000"/>
                                  <w:szCs w:val="27"/>
                                  <w:shd w:val="clear" w:color="auto" w:fill="FFFFFF"/>
                                </w:rPr>
                                <w:t xml:space="preserve"> </w:t>
                              </w:r>
                              <w:r w:rsidRPr="00473393">
                                <w:rPr>
                                  <w:rFonts w:asciiTheme="minorHAnsi" w:hAnsiTheme="minorHAnsi" w:cstheme="minorHAnsi"/>
                                  <w:color w:val="000000"/>
                                  <w:szCs w:val="27"/>
                                  <w:shd w:val="clear" w:color="auto" w:fill="FFFFFF"/>
                                  <w:lang w:val="ka-GE"/>
                                </w:rPr>
                                <w:t>შესაძლოა აღწერილი იყოს</w:t>
                              </w:r>
                              <w:r>
                                <w:rPr>
                                  <w:rFonts w:asciiTheme="minorHAnsi" w:hAnsiTheme="minorHAnsi" w:cstheme="minorHAnsi"/>
                                  <w:color w:val="000000"/>
                                  <w:szCs w:val="27"/>
                                  <w:shd w:val="clear" w:color="auto" w:fill="FFFFFF"/>
                                  <w:lang w:val="ka-GE"/>
                                </w:rPr>
                                <w:t xml:space="preserve"> როგორც</w:t>
                              </w:r>
                              <w:r w:rsidRPr="00473393">
                                <w:rPr>
                                  <w:rFonts w:asciiTheme="minorHAnsi" w:hAnsiTheme="minorHAnsi" w:cstheme="minorHAnsi"/>
                                  <w:color w:val="000000"/>
                                  <w:szCs w:val="27"/>
                                  <w:shd w:val="clear" w:color="auto" w:fill="FFFFFF"/>
                                  <w:lang w:val="ka-GE"/>
                                </w:rPr>
                                <w:t xml:space="preserve"> </w:t>
                              </w:r>
                              <w:r w:rsidRPr="00473393">
                                <w:rPr>
                                  <w:rFonts w:asciiTheme="minorHAnsi" w:hAnsiTheme="minorHAnsi" w:cstheme="minorHAnsi"/>
                                  <w:color w:val="000000"/>
                                  <w:szCs w:val="27"/>
                                  <w:shd w:val="clear" w:color="auto" w:fill="FFFFFF"/>
                                </w:rPr>
                                <w:t>(</w:t>
                              </w:r>
                              <w:proofErr w:type="spellStart"/>
                              <w:r w:rsidRPr="00473393">
                                <w:rPr>
                                  <w:rFonts w:asciiTheme="minorHAnsi" w:hAnsiTheme="minorHAnsi" w:cstheme="minorHAnsi"/>
                                  <w:color w:val="000000"/>
                                  <w:szCs w:val="27"/>
                                  <w:shd w:val="clear" w:color="auto" w:fill="FFFFFF"/>
                                </w:rPr>
                                <w:t>ზოგადი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კონცეფტუალური</w:t>
                              </w:r>
                              <w:proofErr w:type="spellEnd"/>
                              <w:r w:rsidRPr="00473393">
                                <w:rPr>
                                  <w:rFonts w:asciiTheme="minorHAnsi" w:hAnsiTheme="minorHAnsi" w:cstheme="minorHAnsi"/>
                                  <w:color w:val="000000"/>
                                  <w:szCs w:val="27"/>
                                  <w:shd w:val="clear" w:color="auto" w:fill="FFFFFF"/>
                                </w:rPr>
                                <w:t xml:space="preserve"> </w:t>
                              </w:r>
                              <w:r>
                                <w:rPr>
                                  <w:rFonts w:asciiTheme="minorHAnsi" w:hAnsiTheme="minorHAnsi" w:cstheme="minorHAnsi"/>
                                  <w:color w:val="000000"/>
                                  <w:szCs w:val="27"/>
                                  <w:shd w:val="clear" w:color="auto" w:fill="FFFFFF"/>
                                  <w:lang w:val="ka-GE"/>
                                </w:rPr>
                                <w:t>პრინციპით, ისე</w:t>
                              </w:r>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ფუნქციური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და</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შედეგზე</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ორიენტირებული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სპეციფიკაციებით</w:t>
                              </w:r>
                              <w:proofErr w:type="spellEnd"/>
                              <w:r w:rsidRPr="00473393">
                                <w:rPr>
                                  <w:rFonts w:asciiTheme="minorHAnsi" w:hAnsiTheme="minorHAnsi" w:cstheme="minorHAnsi"/>
                                  <w:color w:val="000000"/>
                                  <w:szCs w:val="27"/>
                                  <w:shd w:val="clear" w:color="auto" w:fill="FFFFFF"/>
                                  <w:lang w:val="ka-GE"/>
                                </w:rPr>
                                <w:t>,</w:t>
                              </w:r>
                              <w:r w:rsidRPr="00473393">
                                <w:rPr>
                                  <w:rFonts w:asciiTheme="minorHAnsi" w:hAnsiTheme="minorHAnsi" w:cstheme="minorHAnsi"/>
                                  <w:color w:val="000000"/>
                                  <w:szCs w:val="27"/>
                                  <w:shd w:val="clear" w:color="auto" w:fill="FFFFFF"/>
                                </w:rPr>
                                <w:t xml:space="preserve"> </w:t>
                              </w:r>
                              <w:r>
                                <w:rPr>
                                  <w:rFonts w:asciiTheme="minorHAnsi" w:hAnsiTheme="minorHAnsi" w:cstheme="minorHAnsi"/>
                                  <w:color w:val="000000"/>
                                  <w:szCs w:val="27"/>
                                  <w:shd w:val="clear" w:color="auto" w:fill="FFFFFF"/>
                                  <w:lang w:val="ka-GE"/>
                                </w:rPr>
                                <w:t xml:space="preserve">- </w:t>
                              </w:r>
                              <w:proofErr w:type="spellStart"/>
                              <w:r w:rsidRPr="00473393">
                                <w:rPr>
                                  <w:rFonts w:asciiTheme="minorHAnsi" w:hAnsiTheme="minorHAnsi" w:cstheme="minorHAnsi"/>
                                  <w:color w:val="000000"/>
                                  <w:szCs w:val="27"/>
                                  <w:shd w:val="clear" w:color="auto" w:fill="FFFFFF"/>
                                </w:rPr>
                                <w:t>შედეგის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მიღწევის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კონკრეტული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გზის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დეტალური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ტექნიკური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სპეციფიკაციების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მითითების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გარეშე</w:t>
                              </w:r>
                              <w:proofErr w:type="spellEnd"/>
                              <w:r w:rsidRPr="00473393">
                                <w:rPr>
                                  <w:rFonts w:asciiTheme="minorHAnsi" w:hAnsiTheme="minorHAnsi" w:cstheme="minorHAnsi"/>
                                  <w:color w:val="000000"/>
                                  <w:szCs w:val="27"/>
                                  <w:shd w:val="clear" w:color="auto" w:fill="FFFFFF"/>
                                </w:rPr>
                                <w:t xml:space="preserve">. </w:t>
                              </w:r>
                            </w:p>
                          </w:sdtContent>
                        </w:sdt>
                        <w:p w14:paraId="4091D2AF" w14:textId="77777777" w:rsidR="0007362B" w:rsidRDefault="0007362B" w:rsidP="00302A7D">
                          <w:pPr>
                            <w:pStyle w:val="NoSpacing"/>
                            <w:jc w:val="right"/>
                            <w:rPr>
                              <w:rFonts w:asciiTheme="minorHAnsi" w:hAnsiTheme="minorHAnsi" w:cstheme="minorHAnsi"/>
                              <w:color w:val="4F81BD" w:themeColor="accent1"/>
                              <w:sz w:val="28"/>
                              <w:szCs w:val="28"/>
                              <w:lang w:val="ka-GE"/>
                            </w:rPr>
                          </w:pPr>
                        </w:p>
                        <w:p w14:paraId="4F097D13" w14:textId="4B2CC3CD" w:rsidR="0007362B" w:rsidRPr="00302A7D" w:rsidRDefault="0007362B" w:rsidP="00302A7D">
                          <w:pPr>
                            <w:pStyle w:val="NoSpacing"/>
                            <w:jc w:val="right"/>
                            <w:rPr>
                              <w:rFonts w:asciiTheme="minorHAnsi" w:hAnsiTheme="minorHAnsi" w:cstheme="minorHAnsi"/>
                              <w:color w:val="4F81BD" w:themeColor="accent1"/>
                              <w:sz w:val="28"/>
                              <w:szCs w:val="28"/>
                              <w:lang w:val="ka-GE"/>
                            </w:rPr>
                          </w:pPr>
                          <w:r>
                            <w:rPr>
                              <w:rFonts w:asciiTheme="minorHAnsi" w:hAnsiTheme="minorHAnsi" w:cstheme="minorHAnsi"/>
                              <w:color w:val="4F81BD" w:themeColor="accent1"/>
                              <w:sz w:val="28"/>
                              <w:szCs w:val="28"/>
                              <w:lang w:val="ka-GE"/>
                            </w:rPr>
                            <w:t>დეტალები</w:t>
                          </w:r>
                        </w:p>
                        <w:p w14:paraId="3DFFC559" w14:textId="4188AD05" w:rsidR="0007362B" w:rsidRPr="004D1999" w:rsidRDefault="0007362B" w:rsidP="00CC0145">
                          <w:pPr>
                            <w:ind w:left="288"/>
                          </w:pPr>
                          <w:r w:rsidRPr="00302A7D">
                            <w:rPr>
                              <w:lang w:val="ka-GE"/>
                            </w:rPr>
                            <w:t>ტენდერის</w:t>
                          </w:r>
                          <w:r w:rsidRPr="00302A7D">
                            <w:t xml:space="preserve"> </w:t>
                          </w:r>
                          <w:r w:rsidRPr="00B003A9">
                            <w:t>#</w:t>
                          </w:r>
                          <w:r>
                            <w:rPr>
                              <w:color w:val="FF0000"/>
                              <w:lang w:val="ka-GE"/>
                            </w:rPr>
                            <w:t xml:space="preserve"> </w:t>
                          </w:r>
                          <w:r>
                            <w:rPr>
                              <w:color w:val="auto"/>
                              <w:lang w:val="ka-GE"/>
                            </w:rPr>
                            <w:t>11</w:t>
                          </w:r>
                          <w:r>
                            <w:rPr>
                              <w:color w:val="FF0000"/>
                              <w:lang w:val="ka-GE"/>
                            </w:rPr>
                            <w:t xml:space="preserve"> </w:t>
                          </w:r>
                          <w:r w:rsidRPr="00302A7D">
                            <w:rPr>
                              <w:color w:val="FF0000"/>
                              <w:lang w:val="ka-GE"/>
                            </w:rPr>
                            <w:tab/>
                          </w:r>
                          <w:r w:rsidRPr="00302A7D">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sidRPr="00302A7D">
                            <w:rPr>
                              <w:color w:val="FF0000"/>
                              <w:lang w:val="ka-GE"/>
                            </w:rPr>
                            <w:tab/>
                          </w:r>
                          <w:r w:rsidRPr="00302A7D">
                            <w:rPr>
                              <w:color w:val="FF0000"/>
                              <w:lang w:val="ka-GE"/>
                            </w:rPr>
                            <w:tab/>
                          </w:r>
                          <w:r w:rsidRPr="00302A7D">
                            <w:rPr>
                              <w:color w:val="FF0000"/>
                              <w:lang w:val="ka-GE"/>
                            </w:rPr>
                            <w:tab/>
                          </w:r>
                          <w:r>
                            <w:rPr>
                              <w:color w:val="FF0000"/>
                            </w:rPr>
                            <w:t xml:space="preserve"> </w:t>
                          </w:r>
                          <w:r w:rsidRPr="00302A7D">
                            <w:rPr>
                              <w:color w:val="FF0000"/>
                              <w:lang w:val="ka-GE"/>
                            </w:rPr>
                            <w:tab/>
                          </w:r>
                          <w:r>
                            <w:rPr>
                              <w:color w:val="FF0000"/>
                            </w:rPr>
                            <w:t xml:space="preserve">   </w:t>
                          </w:r>
                          <w:r w:rsidRPr="004D1999">
                            <w:rPr>
                              <w:lang w:val="ka-GE"/>
                            </w:rPr>
                            <w:t>გამოცხადების თარიღი:</w:t>
                          </w:r>
                          <w:r w:rsidRPr="004D1999">
                            <w:t xml:space="preserve"> </w:t>
                          </w:r>
                          <w:sdt>
                            <w:sdtPr>
                              <w:id w:val="1309590098"/>
                              <w:date w:fullDate="2026-02-10T00:00:00Z">
                                <w:dateFormat w:val="dd.MM.yyyy"/>
                                <w:lid w:val="ka-GE"/>
                                <w:storeMappedDataAs w:val="dateTime"/>
                                <w:calendar w:val="gregorian"/>
                              </w:date>
                            </w:sdtPr>
                            <w:sdtContent>
                              <w:r>
                                <w:rPr>
                                  <w:lang w:val="ka-GE"/>
                                </w:rPr>
                                <w:t>10.02.2026</w:t>
                              </w:r>
                            </w:sdtContent>
                          </w:sdt>
                        </w:p>
                        <w:p w14:paraId="725EE839" w14:textId="181A09B4" w:rsidR="0007362B" w:rsidRPr="008839C1" w:rsidRDefault="0007362B" w:rsidP="008839C1">
                          <w:pPr>
                            <w:jc w:val="right"/>
                            <w:rPr>
                              <w:lang w:val="ka-GE" w:eastAsia="ja-JP"/>
                            </w:rPr>
                          </w:pPr>
                          <w:r w:rsidRPr="004D1999">
                            <w:rPr>
                              <w:lang w:val="ka-GE"/>
                            </w:rPr>
                            <w:t>დასრულების თარიღი:</w:t>
                          </w:r>
                          <w:r w:rsidRPr="004D1999">
                            <w:t xml:space="preserve">  </w:t>
                          </w:r>
                          <w:sdt>
                            <w:sdtPr>
                              <w:id w:val="-478153128"/>
                              <w:date w:fullDate="2026-02-23T15:00:00Z">
                                <w:dateFormat w:val="dd.MM.yyyy HH:mm:ss"/>
                                <w:lid w:val="ka-GE"/>
                                <w:storeMappedDataAs w:val="dateTime"/>
                                <w:calendar w:val="gregorian"/>
                              </w:date>
                            </w:sdtPr>
                            <w:sdtContent>
                              <w:r>
                                <w:rPr>
                                  <w:lang w:val="ka-GE"/>
                                </w:rPr>
                                <w:t>23.02.2026 15:00:00</w:t>
                              </w:r>
                            </w:sdtContent>
                          </w:sdt>
                        </w:p>
                        <w:p w14:paraId="21779E3B" w14:textId="25F54B07" w:rsidR="0007362B" w:rsidRPr="00473393" w:rsidRDefault="0007362B">
                          <w:pPr>
                            <w:pStyle w:val="NoSpacing"/>
                            <w:jc w:val="right"/>
                            <w:rPr>
                              <w:rFonts w:asciiTheme="minorHAnsi" w:hAnsiTheme="minorHAnsi" w:cstheme="minorHAnsi"/>
                              <w:color w:val="595959" w:themeColor="text1" w:themeTint="A6"/>
                            </w:rPr>
                          </w:pPr>
                        </w:p>
                      </w:txbxContent>
                    </v:textbox>
                    <w10:wrap type="square" anchorx="page" anchory="page"/>
                  </v:shape>
                </w:pict>
              </mc:Fallback>
            </mc:AlternateContent>
          </w:r>
        </w:p>
      </w:sdtContent>
    </w:sdt>
    <w:p w14:paraId="231B3834" w14:textId="7FE0C2A4" w:rsidR="00361FEF" w:rsidRPr="00361FEF" w:rsidRDefault="00361FEF" w:rsidP="00EF5A27">
      <w:pPr>
        <w:framePr w:hSpace="180" w:wrap="around" w:vAnchor="text" w:hAnchor="margin" w:y="104"/>
        <w:suppressOverlap/>
        <w:rPr>
          <w:b/>
          <w:sz w:val="28"/>
          <w:szCs w:val="28"/>
          <w:lang w:val="ka-GE"/>
        </w:rPr>
      </w:pPr>
    </w:p>
    <w:p w14:paraId="5176EFB1" w14:textId="234C8880" w:rsidR="00971FCA" w:rsidRDefault="0018392F" w:rsidP="006E0134">
      <w:pPr>
        <w:pStyle w:val="NoSpacing"/>
        <w:tabs>
          <w:tab w:val="center" w:pos="4801"/>
          <w:tab w:val="right" w:pos="9603"/>
        </w:tabs>
        <w:rPr>
          <w:color w:val="E36C0A" w:themeColor="accent6" w:themeShade="BF"/>
          <w:sz w:val="32"/>
          <w:szCs w:val="50"/>
          <w:lang w:val="ka-GE" w:eastAsia="en-US"/>
        </w:rPr>
      </w:pPr>
      <w:r>
        <w:rPr>
          <w:noProof/>
          <w:lang w:eastAsia="en-US"/>
        </w:rPr>
        <mc:AlternateContent>
          <mc:Choice Requires="wps">
            <w:drawing>
              <wp:anchor distT="0" distB="0" distL="114300" distR="114300" simplePos="0" relativeHeight="251659264" behindDoc="0" locked="0" layoutInCell="1" allowOverlap="1" wp14:anchorId="7BD232CF" wp14:editId="0DC665E8">
                <wp:simplePos x="0" y="0"/>
                <wp:positionH relativeFrom="page">
                  <wp:posOffset>220980</wp:posOffset>
                </wp:positionH>
                <wp:positionV relativeFrom="page">
                  <wp:posOffset>1569720</wp:posOffset>
                </wp:positionV>
                <wp:extent cx="7094220" cy="24384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094220" cy="243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FE128E" w14:textId="3D7E22B0" w:rsidR="0007362B" w:rsidRPr="001A0679" w:rsidRDefault="000358F9">
                            <w:pPr>
                              <w:jc w:val="right"/>
                              <w:rPr>
                                <w:rFonts w:ascii="Arial" w:hAnsi="Arial" w:cs="Arial"/>
                                <w:color w:val="4F81BD" w:themeColor="accent1"/>
                                <w:sz w:val="64"/>
                                <w:szCs w:val="64"/>
                              </w:rPr>
                            </w:pPr>
                            <w:sdt>
                              <w:sdtPr>
                                <w:rPr>
                                  <w:rFonts w:asciiTheme="minorHAnsi" w:eastAsiaTheme="minorEastAsia" w:hAnsiTheme="minorHAnsi" w:cstheme="minorHAnsi"/>
                                  <w:b/>
                                  <w:color w:val="4F81BD" w:themeColor="accent1"/>
                                  <w:sz w:val="36"/>
                                  <w:szCs w:val="36"/>
                                  <w:lang w:val="ka-GE" w:eastAsia="ja-JP"/>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07362B" w:rsidRPr="00F247AB">
                                  <w:rPr>
                                    <w:rFonts w:asciiTheme="minorHAnsi" w:eastAsiaTheme="minorEastAsia" w:hAnsiTheme="minorHAnsi" w:cstheme="minorHAnsi"/>
                                    <w:b/>
                                    <w:color w:val="4F81BD" w:themeColor="accent1"/>
                                    <w:sz w:val="36"/>
                                    <w:szCs w:val="36"/>
                                    <w:lang w:val="ka-GE" w:eastAsia="ja-JP"/>
                                  </w:rPr>
                                  <w:t>დიზელ-გენერატორის შესყიდვის</w:t>
                                </w:r>
                                <w:r w:rsidR="001D79C8">
                                  <w:rPr>
                                    <w:rFonts w:asciiTheme="minorHAnsi" w:eastAsiaTheme="minorEastAsia" w:hAnsiTheme="minorHAnsi" w:cstheme="minorHAnsi"/>
                                    <w:b/>
                                    <w:color w:val="4F81BD" w:themeColor="accent1"/>
                                    <w:sz w:val="36"/>
                                    <w:szCs w:val="36"/>
                                    <w:lang w:val="ka-GE" w:eastAsia="ja-JP"/>
                                  </w:rPr>
                                  <w:t xml:space="preserve"> ტენდერი</w:t>
                                </w:r>
                              </w:sdtContent>
                            </w:sdt>
                          </w:p>
                          <w:sdt>
                            <w:sdtPr>
                              <w:rPr>
                                <w:rFonts w:asciiTheme="minorHAnsi" w:eastAsiaTheme="minorEastAsia" w:hAnsiTheme="minorHAnsi" w:cstheme="minorHAnsi"/>
                                <w:color w:val="4F81BD" w:themeColor="accent1"/>
                                <w:sz w:val="32"/>
                                <w:szCs w:val="32"/>
                                <w:lang w:val="ka-GE" w:eastAsia="ja-JP"/>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221A9240" w14:textId="24F2B9B9" w:rsidR="0007362B" w:rsidRPr="00473393" w:rsidRDefault="001D79C8">
                                <w:pPr>
                                  <w:jc w:val="right"/>
                                  <w:rPr>
                                    <w:rFonts w:asciiTheme="minorHAnsi" w:hAnsiTheme="minorHAnsi" w:cstheme="minorHAnsi"/>
                                    <w:smallCaps/>
                                    <w:color w:val="404040" w:themeColor="text1" w:themeTint="BF"/>
                                    <w:sz w:val="36"/>
                                    <w:szCs w:val="36"/>
                                  </w:rPr>
                                </w:pPr>
                                <w:r>
                                  <w:rPr>
                                    <w:rFonts w:asciiTheme="minorHAnsi" w:eastAsiaTheme="minorEastAsia" w:hAnsiTheme="minorHAnsi" w:cstheme="minorHAnsi"/>
                                    <w:color w:val="4F81BD" w:themeColor="accent1"/>
                                    <w:sz w:val="32"/>
                                    <w:szCs w:val="32"/>
                                    <w:lang w:val="ka-GE" w:eastAsia="ja-JP"/>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BD232CF" id="_x0000_t202" coordsize="21600,21600" o:spt="202" path="m,l,21600r21600,l21600,xe">
                <v:stroke joinstyle="miter"/>
                <v:path gradientshapeok="t" o:connecttype="rect"/>
              </v:shapetype>
              <v:shape id="Text Box 154" o:spid="_x0000_s1028" type="#_x0000_t202" style="position:absolute;left:0;text-align:left;margin-left:17.4pt;margin-top:123.6pt;width:558.6pt;height:19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" filled="f" stroked="f" strokeweight=".5pt">
                <v:textbox inset="126pt,0,54pt,0">
                  <w:txbxContent>
                    <w:p w14:paraId="04FE128E" w14:textId="3D7E22B0" w:rsidR="0007362B" w:rsidRPr="001A0679" w:rsidRDefault="000358F9">
                      <w:pPr>
                        <w:jc w:val="right"/>
                        <w:rPr>
                          <w:rFonts w:ascii="Arial" w:hAnsi="Arial" w:cs="Arial"/>
                          <w:color w:val="4F81BD" w:themeColor="accent1"/>
                          <w:sz w:val="64"/>
                          <w:szCs w:val="64"/>
                        </w:rPr>
                      </w:pPr>
                      <w:sdt>
                        <w:sdtPr>
                          <w:rPr>
                            <w:rFonts w:asciiTheme="minorHAnsi" w:eastAsiaTheme="minorEastAsia" w:hAnsiTheme="minorHAnsi" w:cstheme="minorHAnsi"/>
                            <w:b/>
                            <w:color w:val="4F81BD" w:themeColor="accent1"/>
                            <w:sz w:val="36"/>
                            <w:szCs w:val="36"/>
                            <w:lang w:val="ka-GE" w:eastAsia="ja-JP"/>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07362B" w:rsidRPr="00F247AB">
                            <w:rPr>
                              <w:rFonts w:asciiTheme="minorHAnsi" w:eastAsiaTheme="minorEastAsia" w:hAnsiTheme="minorHAnsi" w:cstheme="minorHAnsi"/>
                              <w:b/>
                              <w:color w:val="4F81BD" w:themeColor="accent1"/>
                              <w:sz w:val="36"/>
                              <w:szCs w:val="36"/>
                              <w:lang w:val="ka-GE" w:eastAsia="ja-JP"/>
                            </w:rPr>
                            <w:t>დიზელ-გენერატორის შესყიდვის</w:t>
                          </w:r>
                          <w:r w:rsidR="001D79C8">
                            <w:rPr>
                              <w:rFonts w:asciiTheme="minorHAnsi" w:eastAsiaTheme="minorEastAsia" w:hAnsiTheme="minorHAnsi" w:cstheme="minorHAnsi"/>
                              <w:b/>
                              <w:color w:val="4F81BD" w:themeColor="accent1"/>
                              <w:sz w:val="36"/>
                              <w:szCs w:val="36"/>
                              <w:lang w:val="ka-GE" w:eastAsia="ja-JP"/>
                            </w:rPr>
                            <w:t xml:space="preserve"> ტენდერი</w:t>
                          </w:r>
                        </w:sdtContent>
                      </w:sdt>
                    </w:p>
                    <w:sdt>
                      <w:sdtPr>
                        <w:rPr>
                          <w:rFonts w:asciiTheme="minorHAnsi" w:eastAsiaTheme="minorEastAsia" w:hAnsiTheme="minorHAnsi" w:cstheme="minorHAnsi"/>
                          <w:color w:val="4F81BD" w:themeColor="accent1"/>
                          <w:sz w:val="32"/>
                          <w:szCs w:val="32"/>
                          <w:lang w:val="ka-GE" w:eastAsia="ja-JP"/>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221A9240" w14:textId="24F2B9B9" w:rsidR="0007362B" w:rsidRPr="00473393" w:rsidRDefault="001D79C8">
                          <w:pPr>
                            <w:jc w:val="right"/>
                            <w:rPr>
                              <w:rFonts w:asciiTheme="minorHAnsi" w:hAnsiTheme="minorHAnsi" w:cstheme="minorHAnsi"/>
                              <w:smallCaps/>
                              <w:color w:val="404040" w:themeColor="text1" w:themeTint="BF"/>
                              <w:sz w:val="36"/>
                              <w:szCs w:val="36"/>
                            </w:rPr>
                          </w:pPr>
                          <w:r>
                            <w:rPr>
                              <w:rFonts w:asciiTheme="minorHAnsi" w:eastAsiaTheme="minorEastAsia" w:hAnsiTheme="minorHAnsi" w:cstheme="minorHAnsi"/>
                              <w:color w:val="4F81BD" w:themeColor="accent1"/>
                              <w:sz w:val="32"/>
                              <w:szCs w:val="32"/>
                              <w:lang w:val="ka-GE" w:eastAsia="ja-JP"/>
                            </w:rPr>
                            <w:t xml:space="preserve">     </w:t>
                          </w:r>
                        </w:p>
                      </w:sdtContent>
                    </w:sdt>
                  </w:txbxContent>
                </v:textbox>
                <w10:wrap type="square" anchorx="page" anchory="page"/>
              </v:shape>
            </w:pict>
          </mc:Fallback>
        </mc:AlternateContent>
      </w:r>
    </w:p>
    <w:p w14:paraId="04FFC3FC" w14:textId="0DB03FFF" w:rsidR="00A34BD3" w:rsidRPr="00292B89" w:rsidRDefault="00A34BD3" w:rsidP="00A34BD3">
      <w:pPr>
        <w:jc w:val="center"/>
        <w:rPr>
          <w:rFonts w:cs="Sylfaen"/>
          <w:b/>
          <w:color w:val="0F243E" w:themeColor="text2" w:themeShade="80"/>
          <w:sz w:val="44"/>
          <w:szCs w:val="56"/>
          <w:lang w:val="ka-GE"/>
        </w:rPr>
      </w:pPr>
      <w:bookmarkStart w:id="0" w:name="_Toc456347628"/>
      <w:bookmarkStart w:id="1" w:name="_Toc456350217"/>
    </w:p>
    <w:p w14:paraId="6F6738D6" w14:textId="79E944C2" w:rsidR="004D13FF" w:rsidRPr="001318E4" w:rsidRDefault="004D13FF" w:rsidP="004D13FF">
      <w:pPr>
        <w:jc w:val="center"/>
        <w:rPr>
          <w:rFonts w:cs="Sylfaen"/>
          <w:b/>
          <w:color w:val="0F243E" w:themeColor="text2" w:themeShade="80"/>
          <w:sz w:val="44"/>
          <w:szCs w:val="56"/>
          <w:lang w:val="ka-GE"/>
        </w:rPr>
      </w:pPr>
      <w:r w:rsidRPr="001318E4">
        <w:rPr>
          <w:rFonts w:cs="Sylfaen"/>
          <w:b/>
          <w:color w:val="0F243E" w:themeColor="text2" w:themeShade="80"/>
          <w:sz w:val="44"/>
          <w:szCs w:val="56"/>
          <w:lang w:val="ka-GE"/>
        </w:rPr>
        <w:t xml:space="preserve"> </w:t>
      </w:r>
    </w:p>
    <w:p w14:paraId="60752384" w14:textId="4C02CA08" w:rsidR="001665D6" w:rsidRDefault="001665D6" w:rsidP="00534B11"/>
    <w:p w14:paraId="220D7711" w14:textId="01BDBF80" w:rsidR="001B0369" w:rsidRDefault="001B0369" w:rsidP="00534B11"/>
    <w:p w14:paraId="67685515" w14:textId="2BB1B860" w:rsidR="001B0369" w:rsidRPr="00FD55A3" w:rsidRDefault="001B0369" w:rsidP="00534B11">
      <w:pPr>
        <w:rPr>
          <w:lang w:val="ka-GE"/>
        </w:rPr>
      </w:pPr>
    </w:p>
    <w:p w14:paraId="5BFB11B7" w14:textId="3F40BE62" w:rsidR="001B0369" w:rsidRDefault="001B0369" w:rsidP="00534B11"/>
    <w:p w14:paraId="31D49BCE" w14:textId="4469FE62" w:rsidR="001B0369" w:rsidRDefault="001B0369" w:rsidP="00534B11"/>
    <w:p w14:paraId="3150D98F" w14:textId="18E61514" w:rsidR="001B0369" w:rsidRDefault="001B0369" w:rsidP="00534B11"/>
    <w:p w14:paraId="4DC3619A" w14:textId="106DF4F9" w:rsidR="001B0369" w:rsidRDefault="001B0369" w:rsidP="00534B11"/>
    <w:p w14:paraId="655BA6E2" w14:textId="2F4230AD" w:rsidR="001B0369" w:rsidRDefault="001B0369" w:rsidP="00534B11"/>
    <w:p w14:paraId="19521EDD" w14:textId="07D1AE04" w:rsidR="001B0369" w:rsidRDefault="001B0369" w:rsidP="00534B11"/>
    <w:p w14:paraId="120D784B" w14:textId="43559CEF" w:rsidR="001B0369" w:rsidRDefault="001B0369" w:rsidP="00534B11"/>
    <w:p w14:paraId="467265F3" w14:textId="498D8BAA" w:rsidR="0018392F" w:rsidRDefault="0018392F" w:rsidP="00534B11"/>
    <w:p w14:paraId="5633D418" w14:textId="1D5C86AB" w:rsidR="0018392F" w:rsidRDefault="0018392F" w:rsidP="00534B11"/>
    <w:p w14:paraId="01A721D2" w14:textId="655D7BEF" w:rsidR="0018392F" w:rsidRDefault="0018392F" w:rsidP="00534B11"/>
    <w:p w14:paraId="4E68740A" w14:textId="62DCA660" w:rsidR="0018392F" w:rsidRDefault="0018392F" w:rsidP="00534B11"/>
    <w:p w14:paraId="45E7AE9B" w14:textId="6EE67C55" w:rsidR="0018392F" w:rsidRDefault="0018392F" w:rsidP="00534B11"/>
    <w:p w14:paraId="1B3CB275" w14:textId="77777777" w:rsidR="0018392F" w:rsidRDefault="0018392F" w:rsidP="00534B11"/>
    <w:p w14:paraId="7454FC51" w14:textId="77777777" w:rsidR="001B0369" w:rsidRPr="00F84D4B" w:rsidRDefault="001B0369" w:rsidP="00534B11"/>
    <w:sdt>
      <w:sdtPr>
        <w:rPr>
          <w:rFonts w:eastAsiaTheme="minorHAnsi" w:cstheme="minorBidi"/>
          <w:b w:val="0"/>
          <w:bCs w:val="0"/>
          <w:color w:val="231F20"/>
          <w:sz w:val="20"/>
          <w:szCs w:val="20"/>
          <w:lang w:eastAsia="en-US"/>
        </w:rPr>
        <w:id w:val="-1540890849"/>
        <w:docPartObj>
          <w:docPartGallery w:val="Table of Contents"/>
          <w:docPartUnique/>
        </w:docPartObj>
      </w:sdtPr>
      <w:sdtEndPr>
        <w:rPr>
          <w:noProof/>
        </w:rPr>
      </w:sdtEndPr>
      <w:sdtContent>
        <w:p w14:paraId="473984B4" w14:textId="23896D75" w:rsidR="00672F54" w:rsidRPr="00672F54" w:rsidRDefault="00672F54" w:rsidP="00672F54">
          <w:pPr>
            <w:pStyle w:val="TOCHeading"/>
            <w:rPr>
              <w:color w:val="0F243E" w:themeColor="text2" w:themeShade="80"/>
              <w:lang w:val="ka-GE"/>
            </w:rPr>
          </w:pPr>
          <w:r w:rsidRPr="00672F54">
            <w:rPr>
              <w:color w:val="0F243E" w:themeColor="text2" w:themeShade="80"/>
              <w:lang w:val="ka-GE"/>
            </w:rPr>
            <w:t>სარჩევი</w:t>
          </w:r>
        </w:p>
        <w:p w14:paraId="3AE4B61D" w14:textId="5F5A214E" w:rsidR="00D9165B" w:rsidRDefault="00672F54">
          <w:pPr>
            <w:pStyle w:val="TOC1"/>
            <w:rPr>
              <w:rFonts w:asciiTheme="minorHAnsi" w:eastAsiaTheme="minorEastAsia" w:hAnsiTheme="minorHAnsi"/>
              <w:noProof/>
              <w:color w:val="auto"/>
              <w:sz w:val="22"/>
              <w:szCs w:val="22"/>
            </w:rPr>
          </w:pPr>
          <w:r w:rsidRPr="00672F54">
            <w:rPr>
              <w:color w:val="0F243E" w:themeColor="text2" w:themeShade="80"/>
            </w:rPr>
            <w:fldChar w:fldCharType="begin"/>
          </w:r>
          <w:r w:rsidRPr="00672F54">
            <w:rPr>
              <w:color w:val="0F243E" w:themeColor="text2" w:themeShade="80"/>
            </w:rPr>
            <w:instrText xml:space="preserve"> TOC \o "1-3" \h \z \u </w:instrText>
          </w:r>
          <w:r w:rsidRPr="00672F54">
            <w:rPr>
              <w:color w:val="0F243E" w:themeColor="text2" w:themeShade="80"/>
            </w:rPr>
            <w:fldChar w:fldCharType="separate"/>
          </w:r>
          <w:hyperlink w:anchor="_Toc73369513" w:history="1">
            <w:r w:rsidR="00D9165B" w:rsidRPr="005F5250">
              <w:rPr>
                <w:rStyle w:val="Hyperlink"/>
                <w:noProof/>
              </w:rPr>
              <w:t>ტენდერში მონაწილეობის ინსტრუქცია:</w:t>
            </w:r>
            <w:r w:rsidR="00D9165B">
              <w:rPr>
                <w:noProof/>
                <w:webHidden/>
              </w:rPr>
              <w:tab/>
            </w:r>
            <w:r w:rsidR="00D9165B">
              <w:rPr>
                <w:noProof/>
                <w:webHidden/>
              </w:rPr>
              <w:fldChar w:fldCharType="begin"/>
            </w:r>
            <w:r w:rsidR="00D9165B">
              <w:rPr>
                <w:noProof/>
                <w:webHidden/>
              </w:rPr>
              <w:instrText xml:space="preserve"> PAGEREF _Toc73369513 \h </w:instrText>
            </w:r>
            <w:r w:rsidR="00D9165B">
              <w:rPr>
                <w:noProof/>
                <w:webHidden/>
              </w:rPr>
            </w:r>
            <w:r w:rsidR="00D9165B">
              <w:rPr>
                <w:noProof/>
                <w:webHidden/>
              </w:rPr>
              <w:fldChar w:fldCharType="separate"/>
            </w:r>
            <w:r w:rsidR="00D9165B">
              <w:rPr>
                <w:noProof/>
                <w:webHidden/>
              </w:rPr>
              <w:t>2</w:t>
            </w:r>
            <w:r w:rsidR="00D9165B">
              <w:rPr>
                <w:noProof/>
                <w:webHidden/>
              </w:rPr>
              <w:fldChar w:fldCharType="end"/>
            </w:r>
          </w:hyperlink>
        </w:p>
        <w:p w14:paraId="732B3F10" w14:textId="14835444" w:rsidR="00D9165B" w:rsidRDefault="000358F9">
          <w:pPr>
            <w:pStyle w:val="TOC1"/>
            <w:rPr>
              <w:rFonts w:asciiTheme="minorHAnsi" w:eastAsiaTheme="minorEastAsia" w:hAnsiTheme="minorHAnsi"/>
              <w:noProof/>
              <w:color w:val="auto"/>
              <w:sz w:val="22"/>
              <w:szCs w:val="22"/>
            </w:rPr>
          </w:pPr>
          <w:hyperlink w:anchor="_Toc73369514" w:history="1">
            <w:r w:rsidR="00D9165B" w:rsidRPr="005F5250">
              <w:rPr>
                <w:rStyle w:val="Hyperlink"/>
                <w:noProof/>
              </w:rPr>
              <w:t>დავალებათა აღწერილობა</w:t>
            </w:r>
            <w:r w:rsidR="00D9165B">
              <w:rPr>
                <w:noProof/>
                <w:webHidden/>
              </w:rPr>
              <w:tab/>
            </w:r>
            <w:r w:rsidR="00D9165B">
              <w:rPr>
                <w:noProof/>
                <w:webHidden/>
              </w:rPr>
              <w:fldChar w:fldCharType="begin"/>
            </w:r>
            <w:r w:rsidR="00D9165B">
              <w:rPr>
                <w:noProof/>
                <w:webHidden/>
              </w:rPr>
              <w:instrText xml:space="preserve"> PAGEREF _Toc73369514 \h </w:instrText>
            </w:r>
            <w:r w:rsidR="00D9165B">
              <w:rPr>
                <w:noProof/>
                <w:webHidden/>
              </w:rPr>
            </w:r>
            <w:r w:rsidR="00D9165B">
              <w:rPr>
                <w:noProof/>
                <w:webHidden/>
              </w:rPr>
              <w:fldChar w:fldCharType="separate"/>
            </w:r>
            <w:r w:rsidR="00D9165B">
              <w:rPr>
                <w:noProof/>
                <w:webHidden/>
              </w:rPr>
              <w:t>2</w:t>
            </w:r>
            <w:r w:rsidR="00D9165B">
              <w:rPr>
                <w:noProof/>
                <w:webHidden/>
              </w:rPr>
              <w:fldChar w:fldCharType="end"/>
            </w:r>
          </w:hyperlink>
        </w:p>
        <w:p w14:paraId="5D1F426B" w14:textId="58395524" w:rsidR="00D9165B" w:rsidRDefault="000358F9">
          <w:pPr>
            <w:pStyle w:val="TOC1"/>
            <w:rPr>
              <w:rFonts w:asciiTheme="minorHAnsi" w:eastAsiaTheme="minorEastAsia" w:hAnsiTheme="minorHAnsi"/>
              <w:noProof/>
              <w:color w:val="auto"/>
              <w:sz w:val="22"/>
              <w:szCs w:val="22"/>
            </w:rPr>
          </w:pPr>
          <w:hyperlink w:anchor="_Toc73369515" w:history="1">
            <w:r w:rsidR="00D9165B" w:rsidRPr="005F5250">
              <w:rPr>
                <w:rStyle w:val="Hyperlink"/>
                <w:noProof/>
              </w:rPr>
              <w:t>სატენდერო მოთხოვნები</w:t>
            </w:r>
            <w:r w:rsidR="00D9165B">
              <w:rPr>
                <w:noProof/>
                <w:webHidden/>
              </w:rPr>
              <w:tab/>
            </w:r>
            <w:r w:rsidR="00D9165B">
              <w:rPr>
                <w:noProof/>
                <w:webHidden/>
              </w:rPr>
              <w:fldChar w:fldCharType="begin"/>
            </w:r>
            <w:r w:rsidR="00D9165B">
              <w:rPr>
                <w:noProof/>
                <w:webHidden/>
              </w:rPr>
              <w:instrText xml:space="preserve"> PAGEREF _Toc73369515 \h </w:instrText>
            </w:r>
            <w:r w:rsidR="00D9165B">
              <w:rPr>
                <w:noProof/>
                <w:webHidden/>
              </w:rPr>
            </w:r>
            <w:r w:rsidR="00D9165B">
              <w:rPr>
                <w:noProof/>
                <w:webHidden/>
              </w:rPr>
              <w:fldChar w:fldCharType="separate"/>
            </w:r>
            <w:r w:rsidR="00D9165B">
              <w:rPr>
                <w:noProof/>
                <w:webHidden/>
              </w:rPr>
              <w:t>2</w:t>
            </w:r>
            <w:r w:rsidR="00D9165B">
              <w:rPr>
                <w:noProof/>
                <w:webHidden/>
              </w:rPr>
              <w:fldChar w:fldCharType="end"/>
            </w:r>
          </w:hyperlink>
        </w:p>
        <w:p w14:paraId="1343FB95" w14:textId="0325E3EB" w:rsidR="00D9165B" w:rsidRDefault="000358F9">
          <w:pPr>
            <w:pStyle w:val="TOC1"/>
            <w:rPr>
              <w:rFonts w:asciiTheme="minorHAnsi" w:eastAsiaTheme="minorEastAsia" w:hAnsiTheme="minorHAnsi"/>
              <w:noProof/>
              <w:color w:val="auto"/>
              <w:sz w:val="22"/>
              <w:szCs w:val="22"/>
            </w:rPr>
          </w:pPr>
          <w:hyperlink w:anchor="_Toc73369516" w:history="1">
            <w:r w:rsidR="00D9165B" w:rsidRPr="005F5250">
              <w:rPr>
                <w:rStyle w:val="Hyperlink"/>
                <w:noProof/>
              </w:rPr>
              <w:t>თანდართული დოკუმენტაცია</w:t>
            </w:r>
            <w:r w:rsidR="00D9165B">
              <w:rPr>
                <w:noProof/>
                <w:webHidden/>
              </w:rPr>
              <w:tab/>
            </w:r>
            <w:r w:rsidR="003E32A5">
              <w:rPr>
                <w:noProof/>
                <w:webHidden/>
                <w:lang w:val="ka-GE"/>
              </w:rPr>
              <w:t>4</w:t>
            </w:r>
          </w:hyperlink>
        </w:p>
        <w:p w14:paraId="32174E82" w14:textId="04B63073" w:rsidR="00D9165B" w:rsidRDefault="000358F9">
          <w:pPr>
            <w:pStyle w:val="TOC1"/>
            <w:rPr>
              <w:rFonts w:asciiTheme="minorHAnsi" w:eastAsiaTheme="minorEastAsia" w:hAnsiTheme="minorHAnsi"/>
              <w:noProof/>
              <w:color w:val="auto"/>
              <w:sz w:val="22"/>
              <w:szCs w:val="22"/>
            </w:rPr>
          </w:pPr>
          <w:hyperlink w:anchor="_Toc73369517" w:history="1">
            <w:r w:rsidR="00D9165B" w:rsidRPr="005F5250">
              <w:rPr>
                <w:rStyle w:val="Hyperlink"/>
                <w:noProof/>
              </w:rPr>
              <w:t xml:space="preserve">დანართი 1 </w:t>
            </w:r>
            <w:r w:rsidR="00EA529A">
              <w:rPr>
                <w:rStyle w:val="Hyperlink"/>
                <w:noProof/>
              </w:rPr>
              <w:t xml:space="preserve">: </w:t>
            </w:r>
            <w:r w:rsidR="00A36B0F">
              <w:rPr>
                <w:rStyle w:val="Hyperlink"/>
                <w:noProof/>
              </w:rPr>
              <w:t>ტექნიკური მახასიათებლები</w:t>
            </w:r>
            <w:r w:rsidR="000E7A67">
              <w:rPr>
                <w:rStyle w:val="Hyperlink"/>
                <w:noProof/>
                <w:lang w:val="ka-GE"/>
              </w:rPr>
              <w:t xml:space="preserve"> და ტექნიკური დავალება</w:t>
            </w:r>
            <w:r w:rsidR="00D9165B">
              <w:rPr>
                <w:noProof/>
                <w:webHidden/>
              </w:rPr>
              <w:tab/>
            </w:r>
            <w:r w:rsidR="003E32A5">
              <w:rPr>
                <w:noProof/>
                <w:webHidden/>
                <w:lang w:val="ka-GE"/>
              </w:rPr>
              <w:t>5</w:t>
            </w:r>
          </w:hyperlink>
        </w:p>
        <w:p w14:paraId="02EB5B10" w14:textId="06F4AA99" w:rsidR="00327C3F" w:rsidRPr="00327C3F" w:rsidRDefault="000358F9" w:rsidP="00327C3F">
          <w:pPr>
            <w:pStyle w:val="TOC1"/>
            <w:rPr>
              <w:noProof/>
              <w:lang w:val="ka-GE"/>
            </w:rPr>
          </w:pPr>
          <w:hyperlink w:anchor="_Toc73369519" w:history="1">
            <w:r w:rsidR="00D9165B" w:rsidRPr="005F5250">
              <w:rPr>
                <w:rStyle w:val="Hyperlink"/>
                <w:noProof/>
              </w:rPr>
              <w:t xml:space="preserve">დანართი </w:t>
            </w:r>
            <w:r w:rsidR="00292B89">
              <w:rPr>
                <w:rStyle w:val="Hyperlink"/>
                <w:noProof/>
                <w:lang w:val="ka-GE"/>
              </w:rPr>
              <w:t>2</w:t>
            </w:r>
            <w:r w:rsidR="00D9165B" w:rsidRPr="005F5250">
              <w:rPr>
                <w:rStyle w:val="Hyperlink"/>
                <w:noProof/>
              </w:rPr>
              <w:t xml:space="preserve">: </w:t>
            </w:r>
            <w:r w:rsidR="003E32A5">
              <w:rPr>
                <w:rStyle w:val="Hyperlink"/>
                <w:noProof/>
                <w:lang w:val="ka-GE"/>
              </w:rPr>
              <w:t>საბანკო რეკვიზიტები</w:t>
            </w:r>
            <w:r w:rsidR="00D9165B">
              <w:rPr>
                <w:noProof/>
                <w:webHidden/>
              </w:rPr>
              <w:tab/>
            </w:r>
            <w:r w:rsidR="008D2FC4">
              <w:rPr>
                <w:noProof/>
                <w:webHidden/>
                <w:lang w:val="ka-GE"/>
              </w:rPr>
              <w:t>8</w:t>
            </w:r>
          </w:hyperlink>
        </w:p>
        <w:p w14:paraId="73F28182" w14:textId="46F827C8" w:rsidR="003E32A5" w:rsidRDefault="000358F9" w:rsidP="003E32A5">
          <w:pPr>
            <w:pStyle w:val="TOC1"/>
            <w:rPr>
              <w:rFonts w:asciiTheme="minorHAnsi" w:eastAsiaTheme="minorEastAsia" w:hAnsiTheme="minorHAnsi"/>
              <w:noProof/>
              <w:color w:val="auto"/>
              <w:sz w:val="22"/>
              <w:szCs w:val="22"/>
            </w:rPr>
          </w:pPr>
          <w:hyperlink w:anchor="_Toc73369519" w:history="1">
            <w:r w:rsidR="003E32A5" w:rsidRPr="005F5250">
              <w:rPr>
                <w:rStyle w:val="Hyperlink"/>
                <w:noProof/>
              </w:rPr>
              <w:t>დანართი</w:t>
            </w:r>
            <w:r w:rsidR="00327C3F">
              <w:rPr>
                <w:rStyle w:val="Hyperlink"/>
                <w:noProof/>
              </w:rPr>
              <w:t xml:space="preserve"> </w:t>
            </w:r>
            <w:r w:rsidR="00292B89">
              <w:rPr>
                <w:rStyle w:val="Hyperlink"/>
                <w:noProof/>
                <w:lang w:val="ka-GE"/>
              </w:rPr>
              <w:t>3</w:t>
            </w:r>
            <w:r w:rsidR="003E32A5" w:rsidRPr="005F5250">
              <w:rPr>
                <w:rStyle w:val="Hyperlink"/>
                <w:noProof/>
              </w:rPr>
              <w:t xml:space="preserve">: </w:t>
            </w:r>
            <w:r w:rsidR="003E32A5">
              <w:rPr>
                <w:rStyle w:val="Hyperlink"/>
                <w:noProof/>
              </w:rPr>
              <w:t>ფასების ცხრილი</w:t>
            </w:r>
            <w:r w:rsidR="003E32A5">
              <w:rPr>
                <w:noProof/>
                <w:webHidden/>
              </w:rPr>
              <w:tab/>
            </w:r>
            <w:r w:rsidR="008D2FC4">
              <w:rPr>
                <w:noProof/>
                <w:webHidden/>
                <w:lang w:val="ka-GE"/>
              </w:rPr>
              <w:t>9</w:t>
            </w:r>
          </w:hyperlink>
        </w:p>
        <w:p w14:paraId="729726E0" w14:textId="77777777" w:rsidR="003E32A5" w:rsidRPr="003E32A5" w:rsidRDefault="003E32A5" w:rsidP="003E32A5"/>
        <w:p w14:paraId="5F24B220" w14:textId="5C476B1A" w:rsidR="00672F54" w:rsidRDefault="00672F54" w:rsidP="00672F54">
          <w:r w:rsidRPr="00672F54">
            <w:rPr>
              <w:b/>
              <w:bCs/>
              <w:noProof/>
              <w:color w:val="0F243E" w:themeColor="text2" w:themeShade="80"/>
            </w:rPr>
            <w:fldChar w:fldCharType="end"/>
          </w:r>
        </w:p>
      </w:sdtContent>
    </w:sdt>
    <w:p w14:paraId="0E6FD311" w14:textId="77777777" w:rsidR="001A0679" w:rsidRDefault="00672F54" w:rsidP="00672F54">
      <w:pPr>
        <w:jc w:val="left"/>
        <w:rPr>
          <w:rFonts w:eastAsiaTheme="majorEastAsia" w:cstheme="majorBidi"/>
          <w:b/>
          <w:bCs/>
          <w:color w:val="FF671B"/>
          <w:sz w:val="28"/>
          <w:szCs w:val="28"/>
          <w:lang w:eastAsia="ja-JP"/>
        </w:rPr>
      </w:pPr>
      <w:r>
        <w:t xml:space="preserve"> </w:t>
      </w:r>
      <w:r w:rsidR="00533CA6">
        <w:br w:type="page"/>
      </w:r>
    </w:p>
    <w:bookmarkEnd w:id="0"/>
    <w:bookmarkEnd w:id="1"/>
    <w:p w14:paraId="3160E1B8" w14:textId="72E3F3E2" w:rsidR="003C4035" w:rsidRPr="003A1A6A" w:rsidRDefault="000D19A9" w:rsidP="00D9165B">
      <w:pPr>
        <w:rPr>
          <w:rFonts w:cs="Sylfaen"/>
          <w:color w:val="244061" w:themeColor="accent1" w:themeShade="80"/>
          <w:lang w:val="ka-GE"/>
        </w:rPr>
      </w:pPr>
      <w:r w:rsidRPr="003A1A6A">
        <w:rPr>
          <w:rFonts w:cs="Sylfaen"/>
          <w:color w:val="244061" w:themeColor="accent1" w:themeShade="80"/>
          <w:lang w:val="ka-GE"/>
        </w:rPr>
        <w:lastRenderedPageBreak/>
        <w:t xml:space="preserve">სს </w:t>
      </w:r>
      <w:r w:rsidR="00E3785D" w:rsidRPr="003A1A6A">
        <w:rPr>
          <w:rFonts w:cs="Sylfaen"/>
          <w:color w:val="244061" w:themeColor="accent1" w:themeShade="80"/>
          <w:lang w:val="ka-GE"/>
        </w:rPr>
        <w:t>ჯორჯიან ქარდი</w:t>
      </w:r>
      <w:r w:rsidRPr="003A1A6A">
        <w:rPr>
          <w:rFonts w:cs="Sylfaen"/>
          <w:color w:val="244061" w:themeColor="accent1" w:themeShade="80"/>
          <w:lang w:val="ka-GE"/>
        </w:rPr>
        <w:t xml:space="preserve"> </w:t>
      </w:r>
      <w:r w:rsidR="006A00CA" w:rsidRPr="003A1A6A">
        <w:rPr>
          <w:rFonts w:cs="Sylfaen"/>
          <w:color w:val="244061" w:themeColor="accent1" w:themeShade="80"/>
          <w:lang w:val="ka-GE"/>
        </w:rPr>
        <w:t xml:space="preserve">(ს/კ 204396377) </w:t>
      </w:r>
      <w:r w:rsidRPr="003A1A6A">
        <w:rPr>
          <w:rFonts w:cs="Sylfaen"/>
          <w:color w:val="244061" w:themeColor="accent1" w:themeShade="80"/>
          <w:lang w:val="ka-GE"/>
        </w:rPr>
        <w:t>აცხადებს</w:t>
      </w:r>
      <w:bookmarkStart w:id="2" w:name="_Toc462407871"/>
      <w:r w:rsidR="000B5FCA" w:rsidRPr="003A1A6A">
        <w:rPr>
          <w:rFonts w:cs="Sylfaen"/>
          <w:color w:val="244061" w:themeColor="accent1" w:themeShade="80"/>
          <w:lang w:val="ka-GE"/>
        </w:rPr>
        <w:t xml:space="preserve"> </w:t>
      </w:r>
      <w:r w:rsidR="0077521D" w:rsidRPr="003A1A6A">
        <w:rPr>
          <w:rFonts w:cs="Sylfaen"/>
          <w:color w:val="244061" w:themeColor="accent1" w:themeShade="80"/>
          <w:lang w:val="ka-GE"/>
        </w:rPr>
        <w:t xml:space="preserve">ტენდერს </w:t>
      </w:r>
      <w:r w:rsidR="008F2C2B" w:rsidRPr="003A1A6A">
        <w:rPr>
          <w:rFonts w:cs="Sylfaen"/>
          <w:b/>
          <w:color w:val="244061" w:themeColor="accent1" w:themeShade="80"/>
          <w:lang w:val="ka-GE"/>
        </w:rPr>
        <w:t>დიზელ-</w:t>
      </w:r>
      <w:r w:rsidR="00992023">
        <w:rPr>
          <w:rFonts w:cs="Sylfaen"/>
          <w:b/>
          <w:color w:val="244061" w:themeColor="accent1" w:themeShade="80"/>
          <w:lang w:val="ka-GE"/>
        </w:rPr>
        <w:t>გენერატორ</w:t>
      </w:r>
      <w:r w:rsidR="00B20318" w:rsidRPr="003A1A6A">
        <w:rPr>
          <w:rFonts w:cs="Sylfaen"/>
          <w:b/>
          <w:color w:val="244061" w:themeColor="accent1" w:themeShade="80"/>
          <w:lang w:val="ka-GE"/>
        </w:rPr>
        <w:t>ის</w:t>
      </w:r>
      <w:r w:rsidR="00516033" w:rsidRPr="003A1A6A">
        <w:rPr>
          <w:rFonts w:cs="Sylfaen"/>
          <w:color w:val="244061" w:themeColor="accent1" w:themeShade="80"/>
          <w:lang w:val="ka-GE"/>
        </w:rPr>
        <w:t xml:space="preserve"> შესყიდვაზე</w:t>
      </w:r>
      <w:r w:rsidR="0018392F" w:rsidRPr="003A1A6A">
        <w:rPr>
          <w:rFonts w:cs="Sylfaen"/>
          <w:color w:val="244061" w:themeColor="accent1" w:themeShade="80"/>
          <w:lang w:val="ka-GE"/>
        </w:rPr>
        <w:t>.</w:t>
      </w:r>
    </w:p>
    <w:p w14:paraId="0298455C" w14:textId="176F5607" w:rsidR="00B20318" w:rsidRPr="003A1A6A" w:rsidRDefault="00B20318" w:rsidP="00D9165B">
      <w:pPr>
        <w:rPr>
          <w:rFonts w:cs="Sylfaen"/>
          <w:b/>
          <w:color w:val="244061" w:themeColor="accent1" w:themeShade="80"/>
          <w:lang w:val="ka-GE"/>
        </w:rPr>
      </w:pPr>
      <w:r w:rsidRPr="003A1A6A">
        <w:rPr>
          <w:rFonts w:cs="Sylfaen"/>
          <w:b/>
          <w:color w:val="244061" w:themeColor="accent1" w:themeShade="80"/>
          <w:lang w:val="ka-GE"/>
        </w:rPr>
        <w:t xml:space="preserve">რაოდენობა: </w:t>
      </w:r>
      <w:r w:rsidR="00992023">
        <w:rPr>
          <w:rFonts w:cs="Sylfaen"/>
          <w:b/>
          <w:color w:val="244061" w:themeColor="accent1" w:themeShade="80"/>
          <w:lang w:val="ka-GE"/>
        </w:rPr>
        <w:t>1</w:t>
      </w:r>
    </w:p>
    <w:p w14:paraId="38D132B0" w14:textId="14DE4F1B" w:rsidR="00BC52B5" w:rsidRPr="003A1A6A" w:rsidRDefault="00BC52B5" w:rsidP="003A1A6A">
      <w:pPr>
        <w:pStyle w:val="a2"/>
        <w:ind w:left="0" w:firstLine="0"/>
        <w:rPr>
          <w:sz w:val="22"/>
          <w:szCs w:val="22"/>
        </w:rPr>
      </w:pPr>
      <w:bookmarkStart w:id="3" w:name="_Toc29923760"/>
      <w:bookmarkStart w:id="4" w:name="_Toc73369513"/>
      <w:r w:rsidRPr="003A1A6A">
        <w:rPr>
          <w:sz w:val="22"/>
          <w:szCs w:val="22"/>
        </w:rPr>
        <w:t>ტენდერში მონაწილეობის ინსტრუქცია:</w:t>
      </w:r>
      <w:bookmarkEnd w:id="3"/>
      <w:bookmarkEnd w:id="4"/>
    </w:p>
    <w:p w14:paraId="3095C373" w14:textId="083F339B" w:rsidR="00651AAE" w:rsidRPr="008A0309" w:rsidRDefault="00651AAE" w:rsidP="002608A5">
      <w:pPr>
        <w:pStyle w:val="ListParagraph"/>
        <w:numPr>
          <w:ilvl w:val="0"/>
          <w:numId w:val="7"/>
        </w:numPr>
        <w:spacing w:before="240"/>
        <w:rPr>
          <w:rFonts w:ascii="Palatino Linotype" w:hAnsi="Palatino Linotype"/>
          <w:color w:val="244061" w:themeColor="accent1" w:themeShade="80"/>
          <w:lang w:val="ka-GE"/>
        </w:rPr>
      </w:pPr>
      <w:r w:rsidRPr="008A0309">
        <w:rPr>
          <w:rFonts w:cs="Sylfaen"/>
          <w:color w:val="244061" w:themeColor="accent1" w:themeShade="80"/>
          <w:lang w:val="ka-GE"/>
        </w:rPr>
        <w:t>ტენდერის</w:t>
      </w:r>
      <w:r w:rsidR="007C2D68"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ფარგლებში</w:t>
      </w:r>
      <w:r w:rsidR="007C2D68" w:rsidRPr="008A0309">
        <w:rPr>
          <w:rFonts w:ascii="Palatino Linotype" w:hAnsi="Palatino Linotype"/>
          <w:color w:val="244061" w:themeColor="accent1" w:themeShade="80"/>
          <w:lang w:val="ka-GE"/>
        </w:rPr>
        <w:t xml:space="preserve"> </w:t>
      </w:r>
      <w:r w:rsidR="007C5AE6" w:rsidRPr="008A0309">
        <w:rPr>
          <w:rFonts w:cs="Sylfaen"/>
          <w:color w:val="244061" w:themeColor="accent1" w:themeShade="80"/>
          <w:lang w:val="ka-GE"/>
        </w:rPr>
        <w:t>პრეტენდენტებმა</w:t>
      </w:r>
      <w:r w:rsidR="00BC52B5" w:rsidRPr="008A0309">
        <w:rPr>
          <w:rFonts w:ascii="Palatino Linotype" w:hAnsi="Palatino Linotype"/>
          <w:color w:val="244061" w:themeColor="accent1" w:themeShade="80"/>
          <w:lang w:val="ka-GE"/>
        </w:rPr>
        <w:t xml:space="preserve"> </w:t>
      </w:r>
      <w:r w:rsidR="00BC52B5" w:rsidRPr="008A0309">
        <w:rPr>
          <w:rFonts w:cs="Sylfaen"/>
          <w:color w:val="244061" w:themeColor="accent1" w:themeShade="80"/>
          <w:lang w:val="ka-GE"/>
        </w:rPr>
        <w:t>სისტემაში</w:t>
      </w:r>
      <w:r w:rsidR="007C5AE6" w:rsidRPr="008A0309">
        <w:rPr>
          <w:rFonts w:ascii="Palatino Linotype" w:hAnsi="Palatino Linotype"/>
          <w:color w:val="244061" w:themeColor="accent1" w:themeShade="80"/>
          <w:lang w:val="ka-GE"/>
        </w:rPr>
        <w:t xml:space="preserve"> </w:t>
      </w:r>
      <w:r w:rsidR="007C5AE6" w:rsidRPr="008A0309">
        <w:rPr>
          <w:rFonts w:cs="Sylfaen"/>
          <w:color w:val="244061" w:themeColor="accent1" w:themeShade="80"/>
          <w:lang w:val="ka-GE"/>
        </w:rPr>
        <w:t>უნდა</w:t>
      </w:r>
      <w:r w:rsidR="007C5AE6"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ა</w:t>
      </w:r>
      <w:r w:rsidR="007C5AE6" w:rsidRPr="008A0309">
        <w:rPr>
          <w:rFonts w:cs="Sylfaen"/>
          <w:color w:val="244061" w:themeColor="accent1" w:themeShade="80"/>
          <w:lang w:val="ka-GE"/>
        </w:rPr>
        <w:t>ტვირთონ</w:t>
      </w:r>
      <w:r w:rsidR="00915548" w:rsidRPr="008A0309">
        <w:rPr>
          <w:rFonts w:ascii="Palatino Linotype" w:hAnsi="Palatino Linotype"/>
          <w:color w:val="244061" w:themeColor="accent1" w:themeShade="80"/>
          <w:lang w:val="ka-GE"/>
        </w:rPr>
        <w:t xml:space="preserve"> </w:t>
      </w:r>
      <w:r w:rsidR="00915548" w:rsidRPr="008A0309">
        <w:rPr>
          <w:rFonts w:cs="Sylfaen"/>
          <w:color w:val="244061" w:themeColor="accent1" w:themeShade="80"/>
          <w:lang w:val="ka-GE"/>
        </w:rPr>
        <w:t>სატენდერო</w:t>
      </w:r>
      <w:r w:rsidR="00915548" w:rsidRPr="008A0309">
        <w:rPr>
          <w:rFonts w:ascii="Palatino Linotype" w:hAnsi="Palatino Linotype"/>
          <w:color w:val="244061" w:themeColor="accent1" w:themeShade="80"/>
          <w:lang w:val="ka-GE"/>
        </w:rPr>
        <w:t xml:space="preserve"> </w:t>
      </w:r>
      <w:r w:rsidR="00D9165B">
        <w:rPr>
          <w:rFonts w:cs="Sylfaen"/>
          <w:color w:val="244061" w:themeColor="accent1" w:themeShade="80"/>
          <w:lang w:val="ka-GE"/>
        </w:rPr>
        <w:t>მოთხოვნებით</w:t>
      </w:r>
      <w:r w:rsidR="00915548" w:rsidRPr="008A0309">
        <w:rPr>
          <w:rFonts w:ascii="Palatino Linotype" w:hAnsi="Palatino Linotype"/>
          <w:color w:val="244061" w:themeColor="accent1" w:themeShade="80"/>
          <w:lang w:val="ka-GE"/>
        </w:rPr>
        <w:t xml:space="preserve"> </w:t>
      </w:r>
      <w:r w:rsidR="00915548" w:rsidRPr="008A0309">
        <w:rPr>
          <w:rFonts w:cs="Sylfaen"/>
          <w:color w:val="244061" w:themeColor="accent1" w:themeShade="80"/>
          <w:lang w:val="ka-GE"/>
        </w:rPr>
        <w:t>გათვალისწინებული</w:t>
      </w:r>
      <w:r w:rsidR="00915548"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დოკუმენტები</w:t>
      </w:r>
      <w:r w:rsidR="006164C4" w:rsidRPr="008A0309">
        <w:rPr>
          <w:rFonts w:ascii="Palatino Linotype" w:hAnsi="Palatino Linotype"/>
          <w:color w:val="244061" w:themeColor="accent1" w:themeShade="80"/>
          <w:lang w:val="ka-GE"/>
        </w:rPr>
        <w:t>;</w:t>
      </w:r>
    </w:p>
    <w:p w14:paraId="1C61C1BE" w14:textId="4D45E1B7" w:rsidR="00651AAE" w:rsidRPr="008A0309" w:rsidRDefault="00651AAE" w:rsidP="002608A5">
      <w:pPr>
        <w:pStyle w:val="ListParagraph"/>
        <w:numPr>
          <w:ilvl w:val="0"/>
          <w:numId w:val="7"/>
        </w:numPr>
        <w:rPr>
          <w:rFonts w:ascii="Palatino Linotype" w:hAnsi="Palatino Linotype"/>
          <w:color w:val="244061" w:themeColor="accent1" w:themeShade="80"/>
          <w:lang w:val="ka-GE"/>
        </w:rPr>
      </w:pPr>
      <w:r w:rsidRPr="008A0309">
        <w:rPr>
          <w:rFonts w:cs="Sylfaen"/>
          <w:color w:val="244061" w:themeColor="accent1" w:themeShade="80"/>
          <w:lang w:val="ka-GE"/>
        </w:rPr>
        <w:t>ტენდერის</w:t>
      </w:r>
      <w:r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ეტაპზე</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დამატებითი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ინფორმაციის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მოპოვება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ან</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დაზუსტება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შესაძლებელია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საკონტაქტო</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პირთან</w:t>
      </w:r>
      <w:r w:rsidRPr="008A0309">
        <w:rPr>
          <w:rFonts w:ascii="Palatino Linotype" w:hAnsi="Palatino Linotype"/>
          <w:color w:val="244061" w:themeColor="accent1" w:themeShade="80"/>
          <w:lang w:val="ka-GE"/>
        </w:rPr>
        <w:t xml:space="preserve"> </w:t>
      </w:r>
      <w:r w:rsidR="00D9165B">
        <w:rPr>
          <w:rFonts w:cs="Sylfaen"/>
          <w:color w:val="244061" w:themeColor="accent1" w:themeShade="80"/>
          <w:lang w:val="ka-GE"/>
        </w:rPr>
        <w:t>დაკავშირების საფუძველზე, - საწყის გვერდზე მითითებული</w:t>
      </w:r>
      <w:r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ელექტრონული</w:t>
      </w:r>
      <w:r w:rsidR="007C2D68"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ფოსტის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ან</w:t>
      </w:r>
      <w:r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ტელეფონის</w:t>
      </w:r>
      <w:r w:rsidR="007C2D68"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საშუალებით</w:t>
      </w:r>
      <w:r w:rsidR="006164C4" w:rsidRPr="008A0309">
        <w:rPr>
          <w:rFonts w:ascii="Palatino Linotype" w:hAnsi="Palatino Linotype"/>
          <w:color w:val="244061" w:themeColor="accent1" w:themeShade="80"/>
          <w:lang w:val="ka-GE"/>
        </w:rPr>
        <w:t>;</w:t>
      </w:r>
    </w:p>
    <w:p w14:paraId="5412EC9D" w14:textId="290950FA" w:rsidR="00F734EC" w:rsidRPr="008A0309" w:rsidRDefault="00651AAE" w:rsidP="002608A5">
      <w:pPr>
        <w:pStyle w:val="ListParagraph"/>
        <w:numPr>
          <w:ilvl w:val="0"/>
          <w:numId w:val="7"/>
        </w:numPr>
        <w:rPr>
          <w:rFonts w:ascii="Palatino Linotype" w:hAnsi="Palatino Linotype"/>
          <w:color w:val="244061" w:themeColor="accent1" w:themeShade="80"/>
          <w:lang w:val="ka-GE"/>
        </w:rPr>
      </w:pPr>
      <w:r w:rsidRPr="008A0309">
        <w:rPr>
          <w:rFonts w:cs="Sylfaen"/>
          <w:color w:val="244061" w:themeColor="accent1" w:themeShade="80"/>
          <w:lang w:val="ka-GE"/>
        </w:rPr>
        <w:t>ტენდერის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დასრულების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შემდეგ</w:t>
      </w:r>
      <w:r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სატენდერო</w:t>
      </w:r>
      <w:r w:rsidR="00AD417E"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კომისია</w:t>
      </w:r>
      <w:r w:rsidR="00AD417E"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განიხილავს</w:t>
      </w:r>
      <w:r w:rsidR="00AD417E"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შეთავაზებებს</w:t>
      </w:r>
      <w:r w:rsidR="00AD417E"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და</w:t>
      </w:r>
      <w:r w:rsidR="00AD417E"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გამოავლენს</w:t>
      </w:r>
      <w:r w:rsidR="00AD417E"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საუკეთესო</w:t>
      </w:r>
      <w:r w:rsidR="00AD417E"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პირობ</w:t>
      </w:r>
      <w:r w:rsidR="00722AC2" w:rsidRPr="008A0309">
        <w:rPr>
          <w:rFonts w:cs="Sylfaen"/>
          <w:color w:val="244061" w:themeColor="accent1" w:themeShade="80"/>
          <w:lang w:val="ka-GE"/>
        </w:rPr>
        <w:t>ებ</w:t>
      </w:r>
      <w:r w:rsidR="00AD417E" w:rsidRPr="008A0309">
        <w:rPr>
          <w:rFonts w:cs="Sylfaen"/>
          <w:color w:val="244061" w:themeColor="accent1" w:themeShade="80"/>
          <w:lang w:val="ka-GE"/>
        </w:rPr>
        <w:t>ის</w:t>
      </w:r>
      <w:r w:rsidR="00AD417E" w:rsidRPr="008A0309">
        <w:rPr>
          <w:rFonts w:ascii="Palatino Linotype" w:hAnsi="Palatino Linotype"/>
          <w:color w:val="244061" w:themeColor="accent1" w:themeShade="80"/>
          <w:lang w:val="ka-GE"/>
        </w:rPr>
        <w:t xml:space="preserve"> </w:t>
      </w:r>
      <w:r w:rsidR="00722AC2" w:rsidRPr="008A0309">
        <w:rPr>
          <w:rFonts w:cs="Sylfaen"/>
          <w:color w:val="244061" w:themeColor="accent1" w:themeShade="80"/>
          <w:lang w:val="ka-GE"/>
        </w:rPr>
        <w:t>მქონე</w:t>
      </w:r>
      <w:r w:rsidR="00722AC2"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მომწოდებელს</w:t>
      </w:r>
      <w:r w:rsidR="00D9165B">
        <w:rPr>
          <w:rFonts w:cs="Sylfaen"/>
          <w:color w:val="244061" w:themeColor="accent1" w:themeShade="80"/>
          <w:lang w:val="ka-GE"/>
        </w:rPr>
        <w:t>;</w:t>
      </w:r>
      <w:r w:rsidR="006B49B0">
        <w:rPr>
          <w:rFonts w:cs="Sylfaen"/>
          <w:color w:val="244061" w:themeColor="accent1" w:themeShade="80"/>
        </w:rPr>
        <w:t xml:space="preserve"> </w:t>
      </w:r>
    </w:p>
    <w:p w14:paraId="0C90AC8E" w14:textId="722A50B8" w:rsidR="00DB6A1D" w:rsidRPr="00DC0CE5" w:rsidRDefault="00BC52B5" w:rsidP="002608A5">
      <w:pPr>
        <w:pStyle w:val="ListParagraph"/>
        <w:numPr>
          <w:ilvl w:val="0"/>
          <w:numId w:val="7"/>
        </w:numPr>
        <w:rPr>
          <w:rFonts w:ascii="Palatino Linotype" w:hAnsi="Palatino Linotype"/>
          <w:color w:val="244061" w:themeColor="accent1" w:themeShade="80"/>
          <w:lang w:val="ka-GE"/>
        </w:rPr>
      </w:pPr>
      <w:r w:rsidRPr="002C23EF">
        <w:rPr>
          <w:rFonts w:cs="Sylfaen"/>
          <w:color w:val="244061" w:themeColor="accent1" w:themeShade="80"/>
          <w:lang w:val="ka-GE"/>
        </w:rPr>
        <w:t>ტენდერში</w:t>
      </w:r>
      <w:r w:rsidRPr="002C23EF">
        <w:rPr>
          <w:rFonts w:ascii="Palatino Linotype" w:hAnsi="Palatino Linotype"/>
          <w:color w:val="244061" w:themeColor="accent1" w:themeShade="80"/>
          <w:lang w:val="ka-GE"/>
        </w:rPr>
        <w:t xml:space="preserve"> </w:t>
      </w:r>
      <w:r w:rsidRPr="002C23EF">
        <w:rPr>
          <w:rFonts w:cs="Sylfaen"/>
          <w:color w:val="244061" w:themeColor="accent1" w:themeShade="80"/>
          <w:lang w:val="ka-GE"/>
        </w:rPr>
        <w:t>მონაწილემ</w:t>
      </w:r>
      <w:r w:rsidRPr="002C23EF">
        <w:rPr>
          <w:rFonts w:ascii="Palatino Linotype" w:hAnsi="Palatino Linotype"/>
          <w:color w:val="244061" w:themeColor="accent1" w:themeShade="80"/>
          <w:lang w:val="ka-GE"/>
        </w:rPr>
        <w:t xml:space="preserve"> </w:t>
      </w:r>
      <w:r w:rsidR="000B2935" w:rsidRPr="000B2935">
        <w:rPr>
          <w:rFonts w:cs="Sylfaen"/>
          <w:color w:val="244061" w:themeColor="accent1" w:themeShade="80"/>
          <w:lang w:val="ka-GE"/>
        </w:rPr>
        <w:t>ჩაშლილად</w:t>
      </w:r>
      <w:r w:rsidR="000B2935">
        <w:rPr>
          <w:rFonts w:asciiTheme="minorHAnsi" w:hAnsiTheme="minorHAnsi"/>
          <w:color w:val="244061" w:themeColor="accent1" w:themeShade="80"/>
          <w:lang w:val="ka-GE"/>
        </w:rPr>
        <w:t xml:space="preserve"> </w:t>
      </w:r>
      <w:r w:rsidRPr="002C23EF">
        <w:rPr>
          <w:rFonts w:cs="Sylfaen"/>
          <w:color w:val="244061" w:themeColor="accent1" w:themeShade="80"/>
          <w:lang w:val="ka-GE"/>
        </w:rPr>
        <w:t>უნდა</w:t>
      </w:r>
      <w:r w:rsidRPr="002C23EF">
        <w:rPr>
          <w:rFonts w:ascii="Palatino Linotype" w:hAnsi="Palatino Linotype"/>
          <w:color w:val="244061" w:themeColor="accent1" w:themeShade="80"/>
          <w:lang w:val="ka-GE"/>
        </w:rPr>
        <w:t xml:space="preserve"> </w:t>
      </w:r>
      <w:r w:rsidRPr="002C23EF">
        <w:rPr>
          <w:rFonts w:cs="Sylfaen"/>
          <w:color w:val="244061" w:themeColor="accent1" w:themeShade="80"/>
          <w:lang w:val="ka-GE"/>
        </w:rPr>
        <w:t>წარმოადგინოს</w:t>
      </w:r>
      <w:r w:rsidRPr="002C23EF">
        <w:rPr>
          <w:rFonts w:ascii="Palatino Linotype" w:hAnsi="Palatino Linotype"/>
          <w:color w:val="244061" w:themeColor="accent1" w:themeShade="80"/>
          <w:lang w:val="ka-GE"/>
        </w:rPr>
        <w:t xml:space="preserve"> </w:t>
      </w:r>
      <w:r w:rsidR="000B2935">
        <w:rPr>
          <w:rFonts w:eastAsiaTheme="minorEastAsia" w:cs="Sylfaen"/>
          <w:color w:val="244061" w:themeColor="accent1" w:themeShade="80"/>
          <w:lang w:val="ka-GE" w:eastAsia="ja-JP"/>
        </w:rPr>
        <w:t>მასალ</w:t>
      </w:r>
      <w:r w:rsidR="00351E9E">
        <w:rPr>
          <w:rFonts w:eastAsiaTheme="minorEastAsia" w:cs="Sylfaen"/>
          <w:color w:val="244061" w:themeColor="accent1" w:themeShade="80"/>
          <w:lang w:val="ka-GE" w:eastAsia="ja-JP"/>
        </w:rPr>
        <w:t>ების</w:t>
      </w:r>
      <w:r w:rsidR="000B2935">
        <w:rPr>
          <w:rFonts w:eastAsiaTheme="minorEastAsia" w:cs="Sylfaen"/>
          <w:color w:val="244061" w:themeColor="accent1" w:themeShade="80"/>
          <w:lang w:val="ka-GE" w:eastAsia="ja-JP"/>
        </w:rPr>
        <w:t xml:space="preserve"> და გასაწევის  სამუშაოების /</w:t>
      </w:r>
      <w:r w:rsidR="002C23EF" w:rsidRPr="002C23EF">
        <w:rPr>
          <w:rFonts w:eastAsiaTheme="minorEastAsia" w:cs="Sylfaen"/>
          <w:color w:val="244061" w:themeColor="accent1" w:themeShade="80"/>
          <w:lang w:val="ka-GE" w:eastAsia="ja-JP"/>
        </w:rPr>
        <w:t xml:space="preserve">მომსახურების </w:t>
      </w:r>
      <w:r w:rsidRPr="002C23EF">
        <w:rPr>
          <w:rFonts w:ascii="Palatino Linotype" w:hAnsi="Palatino Linotype"/>
          <w:color w:val="244061" w:themeColor="accent1" w:themeShade="80"/>
          <w:lang w:val="ka-GE"/>
        </w:rPr>
        <w:t xml:space="preserve"> </w:t>
      </w:r>
      <w:r w:rsidRPr="002C23EF">
        <w:rPr>
          <w:rFonts w:cs="Sylfaen"/>
          <w:color w:val="244061" w:themeColor="accent1" w:themeShade="80"/>
          <w:lang w:val="ka-GE"/>
        </w:rPr>
        <w:t>ფასი</w:t>
      </w:r>
      <w:r w:rsidR="002C23EF">
        <w:rPr>
          <w:rFonts w:cs="Sylfaen"/>
          <w:color w:val="244061" w:themeColor="accent1" w:themeShade="80"/>
          <w:lang w:val="ka-GE"/>
        </w:rPr>
        <w:t>;</w:t>
      </w:r>
    </w:p>
    <w:p w14:paraId="344C6BF6" w14:textId="0EF548AD" w:rsidR="00E35C26" w:rsidRPr="004D1999" w:rsidRDefault="00E35C26" w:rsidP="002608A5">
      <w:pPr>
        <w:pStyle w:val="ListParagraph"/>
        <w:numPr>
          <w:ilvl w:val="0"/>
          <w:numId w:val="7"/>
        </w:numPr>
        <w:rPr>
          <w:rFonts w:ascii="Palatino Linotype" w:hAnsi="Palatino Linotype"/>
          <w:b/>
          <w:color w:val="244061" w:themeColor="accent1" w:themeShade="80"/>
          <w:lang w:val="ka-GE"/>
        </w:rPr>
      </w:pPr>
      <w:r w:rsidRPr="004D1999">
        <w:rPr>
          <w:rFonts w:cs="Sylfaen"/>
          <w:color w:val="244061" w:themeColor="accent1" w:themeShade="80"/>
          <w:lang w:val="ka-GE"/>
        </w:rPr>
        <w:t>სატენდერო</w:t>
      </w:r>
      <w:r w:rsidRPr="004D1999">
        <w:rPr>
          <w:rFonts w:ascii="Palatino Linotype" w:hAnsi="Palatino Linotype"/>
          <w:color w:val="244061" w:themeColor="accent1" w:themeShade="80"/>
          <w:lang w:val="ka-GE"/>
        </w:rPr>
        <w:t xml:space="preserve"> </w:t>
      </w:r>
      <w:r w:rsidRPr="004D1999">
        <w:rPr>
          <w:rFonts w:cs="Sylfaen"/>
          <w:color w:val="244061" w:themeColor="accent1" w:themeShade="80"/>
          <w:lang w:val="ka-GE"/>
        </w:rPr>
        <w:t>წინადადება</w:t>
      </w:r>
      <w:r w:rsidRPr="004D1999">
        <w:rPr>
          <w:rFonts w:ascii="Palatino Linotype" w:hAnsi="Palatino Linotype"/>
          <w:color w:val="244061" w:themeColor="accent1" w:themeShade="80"/>
          <w:lang w:val="ka-GE"/>
        </w:rPr>
        <w:t xml:space="preserve"> </w:t>
      </w:r>
      <w:r w:rsidRPr="004D1999">
        <w:rPr>
          <w:rFonts w:cs="Sylfaen"/>
          <w:color w:val="244061" w:themeColor="accent1" w:themeShade="80"/>
          <w:lang w:val="ka-GE"/>
        </w:rPr>
        <w:t>წარმოდგენილი</w:t>
      </w:r>
      <w:r w:rsidRPr="004D1999">
        <w:rPr>
          <w:rFonts w:ascii="Palatino Linotype" w:hAnsi="Palatino Linotype"/>
          <w:color w:val="244061" w:themeColor="accent1" w:themeShade="80"/>
          <w:lang w:val="ka-GE"/>
        </w:rPr>
        <w:t xml:space="preserve"> </w:t>
      </w:r>
      <w:r w:rsidRPr="004D1999">
        <w:rPr>
          <w:rFonts w:cs="Sylfaen"/>
          <w:color w:val="244061" w:themeColor="accent1" w:themeShade="80"/>
          <w:lang w:val="ka-GE"/>
        </w:rPr>
        <w:t>უნდა</w:t>
      </w:r>
      <w:r w:rsidRPr="004D1999">
        <w:rPr>
          <w:rFonts w:ascii="Palatino Linotype" w:hAnsi="Palatino Linotype"/>
          <w:color w:val="244061" w:themeColor="accent1" w:themeShade="80"/>
          <w:lang w:val="ka-GE"/>
        </w:rPr>
        <w:t xml:space="preserve"> </w:t>
      </w:r>
      <w:r w:rsidRPr="004D1999">
        <w:rPr>
          <w:rFonts w:cs="Sylfaen"/>
          <w:color w:val="244061" w:themeColor="accent1" w:themeShade="80"/>
          <w:lang w:val="ka-GE"/>
        </w:rPr>
        <w:t>იყოს</w:t>
      </w:r>
      <w:r w:rsidRPr="004D1999">
        <w:rPr>
          <w:rFonts w:ascii="Palatino Linotype" w:hAnsi="Palatino Linotype"/>
          <w:b/>
          <w:color w:val="244061" w:themeColor="accent1" w:themeShade="80"/>
          <w:lang w:val="ka-GE"/>
        </w:rPr>
        <w:t xml:space="preserve"> </w:t>
      </w:r>
      <w:r w:rsidR="000B2935" w:rsidRPr="004D1999">
        <w:rPr>
          <w:rFonts w:cs="Sylfaen"/>
          <w:b/>
          <w:color w:val="244061" w:themeColor="accent1" w:themeShade="80"/>
          <w:lang w:val="ka-GE"/>
        </w:rPr>
        <w:t>ლარში</w:t>
      </w:r>
      <w:r w:rsidR="00CA3ED9" w:rsidRPr="004D1999">
        <w:rPr>
          <w:rFonts w:cs="Sylfaen"/>
          <w:b/>
          <w:color w:val="244061" w:themeColor="accent1" w:themeShade="80"/>
        </w:rPr>
        <w:t xml:space="preserve"> </w:t>
      </w:r>
      <w:r w:rsidR="00CA3ED9" w:rsidRPr="004D1999">
        <w:rPr>
          <w:rFonts w:cs="Sylfaen"/>
          <w:b/>
          <w:color w:val="244061" w:themeColor="accent1" w:themeShade="80"/>
          <w:lang w:val="ka-GE"/>
        </w:rPr>
        <w:t>დღგ-ს ჩათვლით</w:t>
      </w:r>
      <w:r w:rsidRPr="004D1999">
        <w:rPr>
          <w:rFonts w:cs="Sylfaen"/>
          <w:b/>
          <w:color w:val="244061" w:themeColor="accent1" w:themeShade="80"/>
          <w:lang w:val="ka-GE"/>
        </w:rPr>
        <w:t>;</w:t>
      </w:r>
    </w:p>
    <w:p w14:paraId="7452DD60" w14:textId="616A340B" w:rsidR="00DE0FA3" w:rsidRPr="008A0309" w:rsidRDefault="00DE0FA3" w:rsidP="002608A5">
      <w:pPr>
        <w:pStyle w:val="ListParagraph"/>
        <w:numPr>
          <w:ilvl w:val="0"/>
          <w:numId w:val="7"/>
        </w:numPr>
        <w:rPr>
          <w:rFonts w:ascii="Palatino Linotype" w:hAnsi="Palatino Linotype"/>
          <w:color w:val="244061" w:themeColor="accent1" w:themeShade="80"/>
          <w:lang w:val="ka-GE"/>
        </w:rPr>
      </w:pPr>
      <w:r w:rsidRPr="008A0309">
        <w:rPr>
          <w:rFonts w:cs="Sylfaen"/>
          <w:color w:val="244061" w:themeColor="accent1" w:themeShade="80"/>
          <w:lang w:val="ka-GE"/>
        </w:rPr>
        <w:t>პრეტენდენტის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მიერ</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ასატვირთი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ყველა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დოკუმენტი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ინფორმაცია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დამოწმებული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უნდა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იყოს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უფლებამოსილი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პირის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ხელმოწერითა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ბეჭდით</w:t>
      </w:r>
      <w:r w:rsidRPr="008A0309">
        <w:rPr>
          <w:rFonts w:ascii="Palatino Linotype" w:hAnsi="Palatino Linotype"/>
          <w:color w:val="244061" w:themeColor="accent1" w:themeShade="80"/>
          <w:lang w:val="ka-GE"/>
        </w:rPr>
        <w:t>;</w:t>
      </w:r>
    </w:p>
    <w:p w14:paraId="66F2ADDA" w14:textId="1064ED6D" w:rsidR="00FE4C63" w:rsidRPr="008A0309" w:rsidRDefault="00FE4C63" w:rsidP="002608A5">
      <w:pPr>
        <w:pStyle w:val="ListParagraph"/>
        <w:numPr>
          <w:ilvl w:val="0"/>
          <w:numId w:val="7"/>
        </w:numPr>
        <w:shd w:val="clear" w:color="auto" w:fill="FFFFFF"/>
        <w:spacing w:before="100" w:beforeAutospacing="1" w:after="100" w:afterAutospacing="1"/>
        <w:rPr>
          <w:rFonts w:ascii="Palatino Linotype" w:eastAsiaTheme="minorEastAsia" w:hAnsi="Palatino Linotype"/>
          <w:color w:val="244061" w:themeColor="accent1" w:themeShade="80"/>
          <w:lang w:val="ka-GE" w:eastAsia="ja-JP"/>
        </w:rPr>
      </w:pPr>
      <w:r w:rsidRPr="008A0309">
        <w:rPr>
          <w:rFonts w:cs="Sylfaen"/>
          <w:color w:val="244061" w:themeColor="accent1" w:themeShade="80"/>
          <w:lang w:val="ka-GE"/>
        </w:rPr>
        <w:t>ტენდერში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მონაწილეობის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მისაღებად</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აუცილებელია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ორგანიზაციამ</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წარმოადგინოს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შემდეგი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სავალდებულო</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დოკუმენტაცია</w:t>
      </w:r>
      <w:r w:rsidRPr="008A0309">
        <w:rPr>
          <w:rFonts w:ascii="Palatino Linotype" w:hAnsi="Palatino Linotype"/>
          <w:color w:val="244061" w:themeColor="accent1" w:themeShade="80"/>
          <w:lang w:val="ka-GE"/>
        </w:rPr>
        <w:t>:</w:t>
      </w:r>
    </w:p>
    <w:p w14:paraId="070462D5" w14:textId="45A3F852" w:rsidR="00FE4C63" w:rsidRPr="008A0309" w:rsidRDefault="005B5D43" w:rsidP="002608A5">
      <w:pPr>
        <w:pStyle w:val="ListParagraph"/>
        <w:numPr>
          <w:ilvl w:val="1"/>
          <w:numId w:val="7"/>
        </w:numPr>
        <w:shd w:val="clear" w:color="auto" w:fill="FFFFFF"/>
        <w:spacing w:before="100" w:beforeAutospacing="1" w:after="100" w:afterAutospacing="1"/>
        <w:rPr>
          <w:rFonts w:ascii="Palatino Linotype" w:hAnsi="Palatino Linotype"/>
          <w:b/>
          <w:color w:val="244061" w:themeColor="accent1" w:themeShade="80"/>
          <w:lang w:val="ka-GE"/>
        </w:rPr>
      </w:pPr>
      <w:r>
        <w:rPr>
          <w:rFonts w:eastAsiaTheme="minorEastAsia"/>
          <w:color w:val="244061" w:themeColor="accent1" w:themeShade="80"/>
          <w:lang w:val="ka-GE" w:eastAsia="ja-JP"/>
        </w:rPr>
        <w:t>ტექნიკური მახასიათებლები</w:t>
      </w:r>
      <w:r w:rsidR="000E7A67">
        <w:rPr>
          <w:rFonts w:eastAsiaTheme="minorEastAsia"/>
          <w:color w:val="244061" w:themeColor="accent1" w:themeShade="80"/>
          <w:lang w:val="ka-GE" w:eastAsia="ja-JP"/>
        </w:rPr>
        <w:t xml:space="preserve"> და ტექნიკური დავალება</w:t>
      </w:r>
      <w:r w:rsidR="00FE4C63" w:rsidRPr="008A0309">
        <w:rPr>
          <w:rFonts w:ascii="Palatino Linotype" w:eastAsiaTheme="minorEastAsia" w:hAnsi="Palatino Linotype"/>
          <w:color w:val="244061" w:themeColor="accent1" w:themeShade="80"/>
          <w:lang w:val="ka-GE" w:eastAsia="ja-JP"/>
        </w:rPr>
        <w:t xml:space="preserve"> </w:t>
      </w:r>
      <w:r w:rsidR="00FE4C63" w:rsidRPr="00960C22">
        <w:rPr>
          <w:rFonts w:ascii="Palatino Linotype" w:eastAsiaTheme="minorEastAsia" w:hAnsi="Palatino Linotype"/>
          <w:color w:val="244061" w:themeColor="accent1" w:themeShade="80"/>
          <w:lang w:val="ka-GE" w:eastAsia="ja-JP"/>
        </w:rPr>
        <w:t>(</w:t>
      </w:r>
      <w:r w:rsidR="00FE4C63" w:rsidRPr="00960C22">
        <w:rPr>
          <w:rFonts w:eastAsiaTheme="minorEastAsia" w:cs="Sylfaen"/>
          <w:b/>
          <w:color w:val="244061" w:themeColor="accent1" w:themeShade="80"/>
          <w:lang w:val="ka-GE" w:eastAsia="ja-JP"/>
        </w:rPr>
        <w:t>დანართი</w:t>
      </w:r>
      <w:r w:rsidR="00FE4C63" w:rsidRPr="00960C22">
        <w:rPr>
          <w:rFonts w:ascii="Palatino Linotype" w:eastAsiaTheme="minorEastAsia" w:hAnsi="Palatino Linotype"/>
          <w:b/>
          <w:color w:val="244061" w:themeColor="accent1" w:themeShade="80"/>
          <w:lang w:val="ka-GE" w:eastAsia="ja-JP"/>
        </w:rPr>
        <w:t xml:space="preserve"> 1</w:t>
      </w:r>
      <w:r w:rsidR="00FE4C63" w:rsidRPr="00960C22">
        <w:rPr>
          <w:rFonts w:ascii="Palatino Linotype" w:eastAsiaTheme="minorEastAsia" w:hAnsi="Palatino Linotype"/>
          <w:color w:val="244061" w:themeColor="accent1" w:themeShade="80"/>
          <w:lang w:val="ka-GE" w:eastAsia="ja-JP"/>
        </w:rPr>
        <w:t>);</w:t>
      </w:r>
      <w:r w:rsidR="00FE4C63" w:rsidRPr="008A0309">
        <w:rPr>
          <w:rFonts w:ascii="Palatino Linotype" w:eastAsiaTheme="minorEastAsia" w:hAnsi="Palatino Linotype"/>
          <w:color w:val="244061" w:themeColor="accent1" w:themeShade="80"/>
          <w:lang w:val="ka-GE" w:eastAsia="ja-JP"/>
        </w:rPr>
        <w:t xml:space="preserve"> </w:t>
      </w:r>
    </w:p>
    <w:p w14:paraId="7D7E1EF8" w14:textId="6329A8E8" w:rsidR="00F3014F" w:rsidRPr="00F3014F" w:rsidRDefault="00F3014F" w:rsidP="002608A5">
      <w:pPr>
        <w:pStyle w:val="ListParagraph"/>
        <w:numPr>
          <w:ilvl w:val="1"/>
          <w:numId w:val="7"/>
        </w:numPr>
        <w:shd w:val="clear" w:color="auto" w:fill="FFFFFF"/>
        <w:spacing w:before="100" w:beforeAutospacing="1" w:after="100" w:afterAutospacing="1"/>
        <w:rPr>
          <w:rFonts w:eastAsiaTheme="minorEastAsia"/>
          <w:color w:val="244061" w:themeColor="accent1" w:themeShade="80"/>
          <w:lang w:val="ka-GE" w:eastAsia="ja-JP"/>
        </w:rPr>
      </w:pPr>
      <w:r w:rsidRPr="00F3014F">
        <w:rPr>
          <w:rFonts w:eastAsiaTheme="minorEastAsia"/>
          <w:color w:val="244061" w:themeColor="accent1" w:themeShade="80"/>
          <w:lang w:val="ka-GE" w:eastAsia="ja-JP"/>
        </w:rPr>
        <w:t xml:space="preserve">საბანკო რეკვიზიტები </w:t>
      </w:r>
      <w:r w:rsidRPr="00F3014F">
        <w:rPr>
          <w:rFonts w:eastAsiaTheme="minorEastAsia"/>
          <w:b/>
          <w:color w:val="244061" w:themeColor="accent1" w:themeShade="80"/>
          <w:lang w:val="ka-GE" w:eastAsia="ja-JP"/>
        </w:rPr>
        <w:t xml:space="preserve">(დანართი </w:t>
      </w:r>
      <w:r w:rsidR="00292B89">
        <w:rPr>
          <w:rFonts w:eastAsiaTheme="minorEastAsia"/>
          <w:b/>
          <w:color w:val="244061" w:themeColor="accent1" w:themeShade="80"/>
          <w:lang w:val="ka-GE" w:eastAsia="ja-JP"/>
        </w:rPr>
        <w:t>2</w:t>
      </w:r>
      <w:r w:rsidRPr="00F3014F">
        <w:rPr>
          <w:rFonts w:eastAsiaTheme="minorEastAsia"/>
          <w:b/>
          <w:color w:val="244061" w:themeColor="accent1" w:themeShade="80"/>
          <w:lang w:val="ka-GE" w:eastAsia="ja-JP"/>
        </w:rPr>
        <w:t>)</w:t>
      </w:r>
      <w:r>
        <w:rPr>
          <w:rFonts w:eastAsiaTheme="minorEastAsia"/>
          <w:b/>
          <w:color w:val="244061" w:themeColor="accent1" w:themeShade="80"/>
          <w:lang w:val="ka-GE" w:eastAsia="ja-JP"/>
        </w:rPr>
        <w:t>;</w:t>
      </w:r>
    </w:p>
    <w:p w14:paraId="4B3F42C4" w14:textId="067DE767" w:rsidR="00960C22" w:rsidRPr="00960C22" w:rsidRDefault="00BB6CCF" w:rsidP="002608A5">
      <w:pPr>
        <w:pStyle w:val="ListParagraph"/>
        <w:numPr>
          <w:ilvl w:val="1"/>
          <w:numId w:val="7"/>
        </w:numPr>
        <w:rPr>
          <w:rFonts w:ascii="Palatino Linotype" w:hAnsi="Palatino Linotype"/>
          <w:b/>
          <w:color w:val="244061" w:themeColor="accent1" w:themeShade="80"/>
          <w:lang w:val="ka-GE"/>
        </w:rPr>
      </w:pPr>
      <w:r w:rsidRPr="008A0309">
        <w:rPr>
          <w:rFonts w:eastAsiaTheme="minorEastAsia" w:cs="Sylfaen"/>
          <w:color w:val="244061" w:themeColor="accent1" w:themeShade="80"/>
          <w:lang w:val="ka-GE" w:eastAsia="ja-JP"/>
        </w:rPr>
        <w:t>შემოთავაზებული</w:t>
      </w:r>
      <w:r w:rsidRPr="008A0309">
        <w:rPr>
          <w:rFonts w:ascii="Palatino Linotype" w:eastAsiaTheme="minorEastAsia" w:hAnsi="Palatino Linotype"/>
          <w:color w:val="244061" w:themeColor="accent1" w:themeShade="80"/>
          <w:lang w:val="ka-GE" w:eastAsia="ja-JP"/>
        </w:rPr>
        <w:t xml:space="preserve"> </w:t>
      </w:r>
      <w:r w:rsidRPr="008A0309">
        <w:rPr>
          <w:rFonts w:eastAsiaTheme="minorEastAsia" w:cs="Sylfaen"/>
          <w:color w:val="244061" w:themeColor="accent1" w:themeShade="80"/>
          <w:lang w:val="ka-GE" w:eastAsia="ja-JP"/>
        </w:rPr>
        <w:t>ფასების</w:t>
      </w:r>
      <w:r w:rsidRPr="008A0309">
        <w:rPr>
          <w:rFonts w:ascii="Palatino Linotype" w:eastAsiaTheme="minorEastAsia" w:hAnsi="Palatino Linotype"/>
          <w:color w:val="244061" w:themeColor="accent1" w:themeShade="80"/>
          <w:lang w:val="ka-GE" w:eastAsia="ja-JP"/>
        </w:rPr>
        <w:t xml:space="preserve"> </w:t>
      </w:r>
      <w:r w:rsidRPr="008A0309">
        <w:rPr>
          <w:rFonts w:eastAsiaTheme="minorEastAsia" w:cs="Sylfaen"/>
          <w:color w:val="244061" w:themeColor="accent1" w:themeShade="80"/>
          <w:lang w:val="ka-GE" w:eastAsia="ja-JP"/>
        </w:rPr>
        <w:t>ცხრილი</w:t>
      </w:r>
      <w:r w:rsidRPr="008A0309">
        <w:rPr>
          <w:rFonts w:ascii="Palatino Linotype" w:eastAsiaTheme="minorEastAsia" w:hAnsi="Palatino Linotype"/>
          <w:color w:val="244061" w:themeColor="accent1" w:themeShade="80"/>
          <w:lang w:val="ka-GE" w:eastAsia="ja-JP"/>
        </w:rPr>
        <w:t xml:space="preserve"> </w:t>
      </w:r>
      <w:r w:rsidR="00960C22" w:rsidRPr="00960C22">
        <w:rPr>
          <w:rFonts w:cs="Sylfaen"/>
          <w:color w:val="244061" w:themeColor="accent1" w:themeShade="80"/>
          <w:lang w:val="ka-GE"/>
        </w:rPr>
        <w:t>(</w:t>
      </w:r>
      <w:r w:rsidR="00960C22" w:rsidRPr="00960C22">
        <w:rPr>
          <w:rFonts w:cs="Sylfaen"/>
          <w:b/>
          <w:color w:val="244061" w:themeColor="accent1" w:themeShade="80"/>
          <w:lang w:val="ka-GE"/>
        </w:rPr>
        <w:t>დანართი</w:t>
      </w:r>
      <w:r w:rsidR="00960C22" w:rsidRPr="00960C22">
        <w:rPr>
          <w:rFonts w:ascii="Palatino Linotype" w:hAnsi="Palatino Linotype"/>
          <w:b/>
          <w:color w:val="244061" w:themeColor="accent1" w:themeShade="80"/>
          <w:lang w:val="ka-GE"/>
        </w:rPr>
        <w:t xml:space="preserve"> </w:t>
      </w:r>
      <w:r w:rsidR="00292B89">
        <w:rPr>
          <w:rFonts w:asciiTheme="minorHAnsi" w:hAnsiTheme="minorHAnsi"/>
          <w:b/>
          <w:color w:val="244061" w:themeColor="accent1" w:themeShade="80"/>
          <w:lang w:val="ka-GE"/>
        </w:rPr>
        <w:t>3</w:t>
      </w:r>
      <w:r w:rsidR="00960C22" w:rsidRPr="00960C22">
        <w:rPr>
          <w:rFonts w:asciiTheme="minorHAnsi" w:hAnsiTheme="minorHAnsi"/>
          <w:color w:val="244061" w:themeColor="accent1" w:themeShade="80"/>
          <w:lang w:val="ka-GE"/>
        </w:rPr>
        <w:t>)</w:t>
      </w:r>
      <w:r w:rsidR="00F3014F">
        <w:rPr>
          <w:rFonts w:asciiTheme="minorHAnsi" w:hAnsiTheme="minorHAnsi"/>
          <w:color w:val="244061" w:themeColor="accent1" w:themeShade="80"/>
          <w:lang w:val="ka-GE"/>
        </w:rPr>
        <w:t>;</w:t>
      </w:r>
    </w:p>
    <w:p w14:paraId="581413A7" w14:textId="4569BBE4" w:rsidR="00FE4C63" w:rsidRPr="0077230D" w:rsidRDefault="00FE4C63" w:rsidP="002608A5">
      <w:pPr>
        <w:pStyle w:val="ListParagraph"/>
        <w:numPr>
          <w:ilvl w:val="1"/>
          <w:numId w:val="7"/>
        </w:numPr>
        <w:shd w:val="clear" w:color="auto" w:fill="FFFFFF"/>
        <w:spacing w:before="100" w:beforeAutospacing="1" w:after="100" w:afterAutospacing="1"/>
        <w:rPr>
          <w:rFonts w:ascii="Palatino Linotype" w:hAnsi="Palatino Linotype"/>
          <w:b/>
          <w:color w:val="244061" w:themeColor="accent1" w:themeShade="80"/>
          <w:lang w:val="ka-GE"/>
        </w:rPr>
      </w:pPr>
      <w:r w:rsidRPr="00650690">
        <w:rPr>
          <w:rFonts w:cs="Sylfaen"/>
          <w:color w:val="244061" w:themeColor="accent1" w:themeShade="80"/>
          <w:lang w:val="ka-GE"/>
        </w:rPr>
        <w:t>ამონაწერი</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სამეწარმეო</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რეესტრიდან</w:t>
      </w:r>
      <w:r w:rsidRPr="00650690">
        <w:rPr>
          <w:rFonts w:ascii="Palatino Linotype" w:hAnsi="Palatino Linotype"/>
          <w:color w:val="244061" w:themeColor="accent1" w:themeShade="80"/>
          <w:lang w:val="ka-GE"/>
        </w:rPr>
        <w:t>;</w:t>
      </w:r>
    </w:p>
    <w:p w14:paraId="0459E955" w14:textId="21A24DAD" w:rsidR="0077230D" w:rsidRPr="0077230D" w:rsidRDefault="0077230D" w:rsidP="002608A5">
      <w:pPr>
        <w:pStyle w:val="ListParagraph"/>
        <w:numPr>
          <w:ilvl w:val="1"/>
          <w:numId w:val="7"/>
        </w:numPr>
        <w:shd w:val="clear" w:color="auto" w:fill="FFFFFF"/>
        <w:spacing w:before="100" w:beforeAutospacing="1" w:after="100" w:afterAutospacing="1"/>
        <w:rPr>
          <w:rFonts w:cs="Sylfaen"/>
          <w:color w:val="244061" w:themeColor="accent1" w:themeShade="80"/>
          <w:lang w:val="ka-GE"/>
        </w:rPr>
      </w:pPr>
      <w:r w:rsidRPr="0077230D">
        <w:rPr>
          <w:rFonts w:cs="Sylfaen"/>
          <w:color w:val="244061" w:themeColor="accent1" w:themeShade="80"/>
          <w:lang w:val="ka-GE"/>
        </w:rPr>
        <w:t>სარეკომენდაციო დოკუმენტაცია;</w:t>
      </w:r>
    </w:p>
    <w:p w14:paraId="442C90B6" w14:textId="200DB70A" w:rsidR="006B7CAC" w:rsidRPr="00650690" w:rsidRDefault="00FE4C63" w:rsidP="002608A5">
      <w:pPr>
        <w:pStyle w:val="ListParagraph"/>
        <w:numPr>
          <w:ilvl w:val="0"/>
          <w:numId w:val="7"/>
        </w:numPr>
        <w:shd w:val="clear" w:color="auto" w:fill="FFFFFF"/>
        <w:spacing w:before="100" w:beforeAutospacing="1" w:after="100" w:afterAutospacing="1"/>
        <w:rPr>
          <w:rFonts w:ascii="Palatino Linotype" w:hAnsi="Palatino Linotype"/>
          <w:b/>
          <w:color w:val="244061" w:themeColor="accent1" w:themeShade="80"/>
          <w:lang w:val="ka-GE"/>
        </w:rPr>
      </w:pPr>
      <w:r w:rsidRPr="00650690">
        <w:rPr>
          <w:rFonts w:cs="Sylfaen"/>
          <w:color w:val="244061" w:themeColor="accent1" w:themeShade="80"/>
          <w:lang w:val="ka-GE"/>
        </w:rPr>
        <w:t>ტენდერის</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განმავლობაში</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პრეტენდენტს</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აქვს</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ვალდებულება</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მოთხოვნისამებრ</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წარმოადგინოს</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დამატებითი</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იურიდიული</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თუ</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ფინანსური</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დოკუმენტი</w:t>
      </w:r>
      <w:r w:rsidR="00014A44" w:rsidRPr="00650690">
        <w:rPr>
          <w:rFonts w:ascii="Palatino Linotype" w:hAnsi="Palatino Linotype"/>
          <w:color w:val="244061" w:themeColor="accent1" w:themeShade="80"/>
          <w:lang w:val="ka-GE"/>
        </w:rPr>
        <w:t>;</w:t>
      </w:r>
    </w:p>
    <w:p w14:paraId="51AAC9D4" w14:textId="4538E9B8" w:rsidR="00014A44" w:rsidRPr="008A0309" w:rsidRDefault="00014A44" w:rsidP="002608A5">
      <w:pPr>
        <w:pStyle w:val="ListParagraph"/>
        <w:numPr>
          <w:ilvl w:val="0"/>
          <w:numId w:val="7"/>
        </w:numPr>
        <w:shd w:val="clear" w:color="auto" w:fill="FFFFFF"/>
        <w:spacing w:before="100" w:beforeAutospacing="1" w:after="100" w:afterAutospacing="1"/>
        <w:rPr>
          <w:rFonts w:ascii="Palatino Linotype" w:hAnsi="Palatino Linotype"/>
          <w:b/>
          <w:color w:val="244061" w:themeColor="accent1" w:themeShade="80"/>
          <w:lang w:val="ka-GE"/>
        </w:rPr>
      </w:pPr>
      <w:r w:rsidRPr="00650690">
        <w:rPr>
          <w:rFonts w:cs="Sylfaen"/>
          <w:color w:val="244061" w:themeColor="accent1" w:themeShade="80"/>
          <w:lang w:val="ka-GE"/>
        </w:rPr>
        <w:t>წარმოდგენილი</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წინადადება</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ძალაში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უნდა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იყოს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მინიმუმ</w:t>
      </w:r>
      <w:r w:rsidRPr="008A0309">
        <w:rPr>
          <w:rFonts w:ascii="Palatino Linotype" w:hAnsi="Palatino Linotype"/>
          <w:color w:val="244061" w:themeColor="accent1" w:themeShade="80"/>
          <w:lang w:val="ka-GE"/>
        </w:rPr>
        <w:t xml:space="preserve"> 90 </w:t>
      </w:r>
      <w:r w:rsidR="002E1282" w:rsidRPr="008A0309">
        <w:rPr>
          <w:rFonts w:cs="Sylfaen"/>
          <w:color w:val="244061" w:themeColor="accent1" w:themeShade="80"/>
          <w:lang w:val="ka-GE"/>
        </w:rPr>
        <w:t>კალენდარული</w:t>
      </w:r>
      <w:r w:rsidR="002E1282"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დღის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განმავლობაში</w:t>
      </w:r>
      <w:r w:rsidRPr="008A0309">
        <w:rPr>
          <w:rFonts w:ascii="Palatino Linotype" w:hAnsi="Palatino Linotype"/>
          <w:color w:val="244061" w:themeColor="accent1" w:themeShade="80"/>
          <w:lang w:val="ka-GE"/>
        </w:rPr>
        <w:t>;</w:t>
      </w:r>
    </w:p>
    <w:p w14:paraId="6A49DBBB" w14:textId="190FA384" w:rsidR="00E7766E" w:rsidRPr="005B5D43" w:rsidRDefault="00E7766E" w:rsidP="00EC2631">
      <w:pPr>
        <w:pStyle w:val="a2"/>
        <w:rPr>
          <w:sz w:val="22"/>
          <w:szCs w:val="22"/>
        </w:rPr>
      </w:pPr>
      <w:bookmarkStart w:id="5" w:name="_Toc29923761"/>
      <w:bookmarkStart w:id="6" w:name="_Toc73369514"/>
      <w:r w:rsidRPr="005B5D43">
        <w:rPr>
          <w:sz w:val="22"/>
          <w:szCs w:val="22"/>
        </w:rPr>
        <w:t>დავალებათა აღწერილობა</w:t>
      </w:r>
      <w:bookmarkEnd w:id="5"/>
      <w:bookmarkEnd w:id="6"/>
      <w:r w:rsidR="00C50E9D" w:rsidRPr="005B5D43">
        <w:rPr>
          <w:sz w:val="22"/>
          <w:szCs w:val="22"/>
        </w:rPr>
        <w:t>:</w:t>
      </w:r>
    </w:p>
    <w:p w14:paraId="4A909A3E" w14:textId="0648563F" w:rsidR="00CD400A" w:rsidRPr="001B3BE3" w:rsidRDefault="00CD400A" w:rsidP="00960C22">
      <w:pPr>
        <w:spacing w:before="240"/>
      </w:pPr>
      <w:r w:rsidRPr="00CD400A">
        <w:rPr>
          <w:rFonts w:eastAsiaTheme="minorEastAsia"/>
          <w:color w:val="244061" w:themeColor="accent1" w:themeShade="80"/>
          <w:lang w:val="ka-GE" w:eastAsia="ja-JP"/>
        </w:rPr>
        <w:t>შესასყიდი გადაწყვეტილების</w:t>
      </w:r>
      <w:r>
        <w:rPr>
          <w:rFonts w:eastAsiaTheme="minorEastAsia"/>
          <w:color w:val="244061" w:themeColor="accent1" w:themeShade="80"/>
          <w:lang w:eastAsia="ja-JP"/>
        </w:rPr>
        <w:t xml:space="preserve"> </w:t>
      </w:r>
      <w:r w:rsidRPr="00CD400A">
        <w:rPr>
          <w:rFonts w:eastAsiaTheme="minorEastAsia"/>
          <w:color w:val="244061" w:themeColor="accent1" w:themeShade="80"/>
          <w:lang w:val="ka-GE" w:eastAsia="ja-JP"/>
        </w:rPr>
        <w:t>მახასიათებლები</w:t>
      </w:r>
      <w:r>
        <w:rPr>
          <w:rFonts w:eastAsiaTheme="minorEastAsia"/>
          <w:color w:val="244061" w:themeColor="accent1" w:themeShade="80"/>
          <w:lang w:val="ka-GE" w:eastAsia="ja-JP"/>
        </w:rPr>
        <w:t>ს</w:t>
      </w:r>
      <w:r w:rsidRPr="00CD400A">
        <w:rPr>
          <w:rFonts w:eastAsiaTheme="minorEastAsia"/>
          <w:color w:val="244061" w:themeColor="accent1" w:themeShade="80"/>
          <w:lang w:eastAsia="ja-JP"/>
        </w:rPr>
        <w:t xml:space="preserve"> </w:t>
      </w:r>
      <w:r>
        <w:rPr>
          <w:rFonts w:eastAsiaTheme="minorEastAsia"/>
          <w:color w:val="244061" w:themeColor="accent1" w:themeShade="80"/>
          <w:lang w:val="ka-GE" w:eastAsia="ja-JP"/>
        </w:rPr>
        <w:t>დეტალური აღწერა</w:t>
      </w:r>
      <w:r w:rsidRPr="00CD400A">
        <w:rPr>
          <w:rFonts w:eastAsiaTheme="minorEastAsia"/>
          <w:color w:val="244061" w:themeColor="accent1" w:themeShade="80"/>
          <w:lang w:val="ka-GE" w:eastAsia="ja-JP"/>
        </w:rPr>
        <w:t xml:space="preserve"> მოცემულია </w:t>
      </w:r>
      <w:r w:rsidRPr="005064F7">
        <w:rPr>
          <w:rFonts w:eastAsiaTheme="minorEastAsia"/>
          <w:color w:val="244061" w:themeColor="accent1" w:themeShade="80"/>
          <w:lang w:val="ka-GE" w:eastAsia="ja-JP"/>
        </w:rPr>
        <w:t>დანართი</w:t>
      </w:r>
      <w:r w:rsidR="004D1999" w:rsidRPr="005064F7">
        <w:rPr>
          <w:rFonts w:eastAsiaTheme="minorEastAsia"/>
          <w:color w:val="244061" w:themeColor="accent1" w:themeShade="80"/>
          <w:lang w:val="ka-GE" w:eastAsia="ja-JP"/>
        </w:rPr>
        <w:t xml:space="preserve"> </w:t>
      </w:r>
      <w:r w:rsidR="00724754" w:rsidRPr="005064F7">
        <w:rPr>
          <w:rFonts w:eastAsiaTheme="minorEastAsia"/>
          <w:color w:val="244061" w:themeColor="accent1" w:themeShade="80"/>
          <w:lang w:eastAsia="ja-JP"/>
        </w:rPr>
        <w:t>N</w:t>
      </w:r>
      <w:r w:rsidR="004D1999" w:rsidRPr="005064F7">
        <w:rPr>
          <w:rFonts w:eastAsiaTheme="minorEastAsia"/>
          <w:color w:val="244061" w:themeColor="accent1" w:themeShade="80"/>
          <w:lang w:eastAsia="ja-JP"/>
        </w:rPr>
        <w:t>1</w:t>
      </w:r>
      <w:r w:rsidR="00A14806">
        <w:rPr>
          <w:rFonts w:eastAsiaTheme="minorEastAsia"/>
          <w:color w:val="244061" w:themeColor="accent1" w:themeShade="80"/>
          <w:lang w:val="ka-GE" w:eastAsia="ja-JP"/>
        </w:rPr>
        <w:t>-ში</w:t>
      </w:r>
      <w:r w:rsidR="00724754" w:rsidRPr="005064F7">
        <w:rPr>
          <w:rFonts w:eastAsiaTheme="minorEastAsia"/>
          <w:color w:val="244061" w:themeColor="accent1" w:themeShade="80"/>
          <w:lang w:val="ka-GE" w:eastAsia="ja-JP"/>
        </w:rPr>
        <w:t xml:space="preserve">, </w:t>
      </w:r>
      <w:r w:rsidRPr="00CD400A">
        <w:rPr>
          <w:rFonts w:eastAsiaTheme="minorEastAsia"/>
          <w:color w:val="244061" w:themeColor="accent1" w:themeShade="80"/>
          <w:lang w:eastAsia="ja-JP"/>
        </w:rPr>
        <w:t xml:space="preserve"> </w:t>
      </w:r>
      <w:r w:rsidR="00A14806">
        <w:rPr>
          <w:rFonts w:eastAsiaTheme="minorEastAsia"/>
          <w:color w:val="244061" w:themeColor="accent1" w:themeShade="80"/>
          <w:lang w:val="ka-GE" w:eastAsia="ja-JP"/>
        </w:rPr>
        <w:t xml:space="preserve">შესავსები ფასები ცხრილი </w:t>
      </w:r>
      <w:r w:rsidR="001B3BE3">
        <w:rPr>
          <w:rFonts w:eastAsiaTheme="minorEastAsia"/>
          <w:color w:val="244061" w:themeColor="accent1" w:themeShade="80"/>
          <w:lang w:val="ka-GE" w:eastAsia="ja-JP"/>
        </w:rPr>
        <w:t xml:space="preserve">დანართი </w:t>
      </w:r>
      <w:r w:rsidR="001B3BE3">
        <w:rPr>
          <w:rFonts w:eastAsiaTheme="minorEastAsia"/>
          <w:color w:val="244061" w:themeColor="accent1" w:themeShade="80"/>
          <w:lang w:eastAsia="ja-JP"/>
        </w:rPr>
        <w:t>N</w:t>
      </w:r>
      <w:r w:rsidR="00292B89">
        <w:rPr>
          <w:rFonts w:eastAsiaTheme="minorEastAsia"/>
          <w:color w:val="244061" w:themeColor="accent1" w:themeShade="80"/>
          <w:lang w:val="ka-GE" w:eastAsia="ja-JP"/>
        </w:rPr>
        <w:t>2</w:t>
      </w:r>
      <w:r w:rsidR="00A14806">
        <w:rPr>
          <w:rFonts w:eastAsiaTheme="minorEastAsia"/>
          <w:color w:val="244061" w:themeColor="accent1" w:themeShade="80"/>
          <w:lang w:val="ka-GE" w:eastAsia="ja-JP"/>
        </w:rPr>
        <w:t>-ში</w:t>
      </w:r>
      <w:r w:rsidR="001B3BE3">
        <w:rPr>
          <w:rFonts w:eastAsiaTheme="minorEastAsia"/>
          <w:color w:val="244061" w:themeColor="accent1" w:themeShade="80"/>
          <w:lang w:eastAsia="ja-JP"/>
        </w:rPr>
        <w:t>;</w:t>
      </w:r>
    </w:p>
    <w:p w14:paraId="4143F6B7" w14:textId="124AED8C" w:rsidR="00AC33ED" w:rsidRPr="005B5D43" w:rsidRDefault="002613AC" w:rsidP="00EC2631">
      <w:pPr>
        <w:pStyle w:val="a2"/>
        <w:rPr>
          <w:sz w:val="22"/>
          <w:szCs w:val="22"/>
        </w:rPr>
      </w:pPr>
      <w:bookmarkStart w:id="7" w:name="_Toc29923762"/>
      <w:bookmarkStart w:id="8" w:name="_Toc73369515"/>
      <w:bookmarkEnd w:id="2"/>
      <w:r w:rsidRPr="005B5D43">
        <w:rPr>
          <w:sz w:val="22"/>
          <w:szCs w:val="22"/>
        </w:rPr>
        <w:t xml:space="preserve">სატენდერო </w:t>
      </w:r>
      <w:r w:rsidR="00605399" w:rsidRPr="005B5D43">
        <w:rPr>
          <w:sz w:val="22"/>
          <w:szCs w:val="22"/>
        </w:rPr>
        <w:t>მოთხოვნები</w:t>
      </w:r>
      <w:bookmarkEnd w:id="7"/>
      <w:bookmarkEnd w:id="8"/>
      <w:r w:rsidR="00C50E9D" w:rsidRPr="005B5D43">
        <w:rPr>
          <w:sz w:val="22"/>
          <w:szCs w:val="22"/>
        </w:rPr>
        <w:t>:</w:t>
      </w:r>
    </w:p>
    <w:p w14:paraId="286BAE29" w14:textId="77777777" w:rsidR="00FE4C63" w:rsidRPr="008A0309" w:rsidRDefault="00FE4C63" w:rsidP="00960C22">
      <w:pPr>
        <w:spacing w:before="240"/>
        <w:rPr>
          <w:rFonts w:ascii="Palatino Linotype" w:hAnsi="Palatino Linotype"/>
          <w:color w:val="244061" w:themeColor="accent1" w:themeShade="80"/>
        </w:rPr>
      </w:pPr>
      <w:r w:rsidRPr="008A0309">
        <w:rPr>
          <w:rFonts w:cs="Sylfaen"/>
          <w:color w:val="244061" w:themeColor="accent1" w:themeShade="80"/>
        </w:rPr>
        <w:t>პრეტენდენტის</w:t>
      </w:r>
      <w:r w:rsidRPr="008A0309">
        <w:rPr>
          <w:rFonts w:ascii="Palatino Linotype" w:hAnsi="Palatino Linotype"/>
          <w:color w:val="244061" w:themeColor="accent1" w:themeShade="80"/>
        </w:rPr>
        <w:t xml:space="preserve"> </w:t>
      </w:r>
      <w:r w:rsidRPr="008A0309">
        <w:rPr>
          <w:rFonts w:cs="Sylfaen"/>
          <w:color w:val="244061" w:themeColor="accent1" w:themeShade="80"/>
        </w:rPr>
        <w:t>წინააღმდეგ</w:t>
      </w:r>
      <w:r w:rsidRPr="008A0309">
        <w:rPr>
          <w:rFonts w:ascii="Palatino Linotype" w:hAnsi="Palatino Linotype"/>
          <w:color w:val="244061" w:themeColor="accent1" w:themeShade="80"/>
        </w:rPr>
        <w:t xml:space="preserve"> </w:t>
      </w:r>
      <w:r w:rsidRPr="008A0309">
        <w:rPr>
          <w:rFonts w:cs="Sylfaen"/>
          <w:color w:val="244061" w:themeColor="accent1" w:themeShade="80"/>
        </w:rPr>
        <w:t>არ</w:t>
      </w:r>
      <w:r w:rsidRPr="008A0309">
        <w:rPr>
          <w:rFonts w:ascii="Palatino Linotype" w:hAnsi="Palatino Linotype"/>
          <w:color w:val="244061" w:themeColor="accent1" w:themeShade="80"/>
        </w:rPr>
        <w:t xml:space="preserve"> </w:t>
      </w:r>
      <w:r w:rsidRPr="008A0309">
        <w:rPr>
          <w:rFonts w:cs="Sylfaen"/>
          <w:color w:val="244061" w:themeColor="accent1" w:themeShade="80"/>
        </w:rPr>
        <w:t>უნდა</w:t>
      </w:r>
      <w:r w:rsidRPr="008A0309">
        <w:rPr>
          <w:rFonts w:ascii="Palatino Linotype" w:hAnsi="Palatino Linotype"/>
          <w:color w:val="244061" w:themeColor="accent1" w:themeShade="80"/>
        </w:rPr>
        <w:t xml:space="preserve"> </w:t>
      </w:r>
      <w:r w:rsidRPr="008A0309">
        <w:rPr>
          <w:rFonts w:cs="Sylfaen"/>
          <w:color w:val="244061" w:themeColor="accent1" w:themeShade="80"/>
        </w:rPr>
        <w:t>მიმდინარეობდეს</w:t>
      </w:r>
      <w:r w:rsidRPr="008A0309">
        <w:rPr>
          <w:rFonts w:ascii="Palatino Linotype" w:hAnsi="Palatino Linotype"/>
          <w:color w:val="244061" w:themeColor="accent1" w:themeShade="80"/>
        </w:rPr>
        <w:t xml:space="preserve"> </w:t>
      </w:r>
      <w:r w:rsidRPr="008A0309">
        <w:rPr>
          <w:rFonts w:cs="Sylfaen"/>
          <w:color w:val="244061" w:themeColor="accent1" w:themeShade="80"/>
        </w:rPr>
        <w:t>გადახდისუუნარობის</w:t>
      </w:r>
      <w:r w:rsidRPr="008A0309">
        <w:rPr>
          <w:rFonts w:ascii="Palatino Linotype" w:hAnsi="Palatino Linotype"/>
          <w:color w:val="244061" w:themeColor="accent1" w:themeShade="80"/>
        </w:rPr>
        <w:t xml:space="preserve"> </w:t>
      </w:r>
      <w:r w:rsidRPr="008A0309">
        <w:rPr>
          <w:rFonts w:cs="Sylfaen"/>
          <w:color w:val="244061" w:themeColor="accent1" w:themeShade="80"/>
        </w:rPr>
        <w:t>საქმის</w:t>
      </w:r>
      <w:r w:rsidRPr="008A0309">
        <w:rPr>
          <w:rFonts w:ascii="Palatino Linotype" w:hAnsi="Palatino Linotype"/>
          <w:color w:val="244061" w:themeColor="accent1" w:themeShade="80"/>
        </w:rPr>
        <w:t xml:space="preserve"> </w:t>
      </w:r>
      <w:r w:rsidRPr="008A0309">
        <w:rPr>
          <w:rFonts w:cs="Sylfaen"/>
          <w:color w:val="244061" w:themeColor="accent1" w:themeShade="80"/>
        </w:rPr>
        <w:t>წარმოება</w:t>
      </w:r>
      <w:r w:rsidRPr="008A0309">
        <w:rPr>
          <w:rFonts w:ascii="Palatino Linotype" w:hAnsi="Palatino Linotype"/>
          <w:color w:val="244061" w:themeColor="accent1" w:themeShade="80"/>
        </w:rPr>
        <w:t xml:space="preserve"> </w:t>
      </w:r>
      <w:r w:rsidRPr="008A0309">
        <w:rPr>
          <w:rFonts w:cs="Sylfaen"/>
          <w:color w:val="244061" w:themeColor="accent1" w:themeShade="80"/>
        </w:rPr>
        <w:t>და</w:t>
      </w:r>
      <w:r w:rsidRPr="008A0309">
        <w:rPr>
          <w:rFonts w:ascii="Palatino Linotype" w:hAnsi="Palatino Linotype"/>
          <w:color w:val="244061" w:themeColor="accent1" w:themeShade="80"/>
        </w:rPr>
        <w:t xml:space="preserve"> </w:t>
      </w:r>
      <w:r w:rsidRPr="008A0309">
        <w:rPr>
          <w:rFonts w:cs="Sylfaen"/>
          <w:color w:val="244061" w:themeColor="accent1" w:themeShade="80"/>
        </w:rPr>
        <w:t>პრეტენდენტი</w:t>
      </w:r>
      <w:r w:rsidRPr="008A0309">
        <w:rPr>
          <w:rFonts w:ascii="Palatino Linotype" w:hAnsi="Palatino Linotype"/>
          <w:color w:val="244061" w:themeColor="accent1" w:themeShade="80"/>
        </w:rPr>
        <w:t xml:space="preserve"> </w:t>
      </w:r>
      <w:r w:rsidRPr="008A0309">
        <w:rPr>
          <w:rFonts w:cs="Sylfaen"/>
          <w:color w:val="244061" w:themeColor="accent1" w:themeShade="80"/>
        </w:rPr>
        <w:t>არ</w:t>
      </w:r>
      <w:r w:rsidRPr="008A0309">
        <w:rPr>
          <w:rFonts w:ascii="Palatino Linotype" w:hAnsi="Palatino Linotype"/>
          <w:color w:val="244061" w:themeColor="accent1" w:themeShade="80"/>
        </w:rPr>
        <w:t xml:space="preserve"> </w:t>
      </w:r>
      <w:r w:rsidRPr="008A0309">
        <w:rPr>
          <w:rFonts w:cs="Sylfaen"/>
          <w:color w:val="244061" w:themeColor="accent1" w:themeShade="80"/>
        </w:rPr>
        <w:t>უნდა</w:t>
      </w:r>
      <w:r w:rsidRPr="008A0309">
        <w:rPr>
          <w:rFonts w:ascii="Palatino Linotype" w:hAnsi="Palatino Linotype"/>
          <w:color w:val="244061" w:themeColor="accent1" w:themeShade="80"/>
        </w:rPr>
        <w:t xml:space="preserve"> </w:t>
      </w:r>
      <w:r w:rsidRPr="008A0309">
        <w:rPr>
          <w:rFonts w:cs="Sylfaen"/>
          <w:color w:val="244061" w:themeColor="accent1" w:themeShade="80"/>
        </w:rPr>
        <w:t>იყოს</w:t>
      </w:r>
      <w:r w:rsidRPr="008A0309">
        <w:rPr>
          <w:rFonts w:ascii="Palatino Linotype" w:hAnsi="Palatino Linotype"/>
          <w:color w:val="244061" w:themeColor="accent1" w:themeShade="80"/>
        </w:rPr>
        <w:t xml:space="preserve"> </w:t>
      </w:r>
      <w:r w:rsidRPr="008A0309">
        <w:rPr>
          <w:rFonts w:cs="Sylfaen"/>
          <w:color w:val="244061" w:themeColor="accent1" w:themeShade="80"/>
        </w:rPr>
        <w:t>ლიკვიდაციის</w:t>
      </w:r>
      <w:r w:rsidRPr="008A0309">
        <w:rPr>
          <w:rFonts w:ascii="Palatino Linotype" w:hAnsi="Palatino Linotype"/>
          <w:color w:val="244061" w:themeColor="accent1" w:themeShade="80"/>
        </w:rPr>
        <w:t xml:space="preserve"> / </w:t>
      </w:r>
      <w:r w:rsidRPr="008A0309">
        <w:rPr>
          <w:rFonts w:cs="Sylfaen"/>
          <w:color w:val="244061" w:themeColor="accent1" w:themeShade="80"/>
        </w:rPr>
        <w:t>რეორგანიზაციის</w:t>
      </w:r>
      <w:r w:rsidRPr="008A0309">
        <w:rPr>
          <w:rFonts w:ascii="Palatino Linotype" w:hAnsi="Palatino Linotype"/>
          <w:color w:val="244061" w:themeColor="accent1" w:themeShade="80"/>
        </w:rPr>
        <w:t xml:space="preserve"> </w:t>
      </w:r>
      <w:r w:rsidRPr="008A0309">
        <w:rPr>
          <w:rFonts w:cs="Sylfaen"/>
          <w:color w:val="244061" w:themeColor="accent1" w:themeShade="80"/>
        </w:rPr>
        <w:t>პროცესში</w:t>
      </w:r>
      <w:r w:rsidRPr="008A0309">
        <w:rPr>
          <w:rFonts w:ascii="Palatino Linotype" w:hAnsi="Palatino Linotype"/>
          <w:color w:val="244061" w:themeColor="accent1" w:themeShade="80"/>
        </w:rPr>
        <w:t>.</w:t>
      </w:r>
    </w:p>
    <w:p w14:paraId="6C01DA11" w14:textId="5AD821BC" w:rsidR="008A4979" w:rsidRPr="008A0309" w:rsidRDefault="008A4979" w:rsidP="00C80D5B">
      <w:pPr>
        <w:rPr>
          <w:rFonts w:ascii="Palatino Linotype" w:hAnsi="Palatino Linotype"/>
          <w:color w:val="244061" w:themeColor="accent1" w:themeShade="80"/>
          <w:lang w:val="ka-GE"/>
        </w:rPr>
      </w:pPr>
    </w:p>
    <w:p w14:paraId="63D78AAA" w14:textId="242225A2" w:rsidR="000C3473" w:rsidRPr="008A0309" w:rsidRDefault="00960C22" w:rsidP="00C80D5B">
      <w:pPr>
        <w:rPr>
          <w:rFonts w:ascii="Palatino Linotype" w:hAnsi="Palatino Linotype"/>
          <w:color w:val="244061" w:themeColor="accent1" w:themeShade="80"/>
        </w:rPr>
      </w:pPr>
      <w:r>
        <w:rPr>
          <w:rFonts w:cs="Sylfaen"/>
          <w:color w:val="244061" w:themeColor="accent1" w:themeShade="80"/>
        </w:rPr>
        <w:t xml:space="preserve">პრეტენდენტ </w:t>
      </w:r>
      <w:r w:rsidR="00CC4095" w:rsidRPr="008A0309">
        <w:rPr>
          <w:rFonts w:cs="Sylfaen"/>
          <w:color w:val="244061" w:themeColor="accent1" w:themeShade="80"/>
          <w:lang w:val="ka-GE"/>
        </w:rPr>
        <w:t>ორგანიზაციას</w:t>
      </w:r>
      <w:r w:rsidR="00CC4095" w:rsidRPr="008A0309">
        <w:rPr>
          <w:rFonts w:ascii="Palatino Linotype" w:hAnsi="Palatino Linotype"/>
          <w:color w:val="244061" w:themeColor="accent1" w:themeShade="80"/>
          <w:lang w:val="ka-GE"/>
        </w:rPr>
        <w:t xml:space="preserve"> </w:t>
      </w:r>
      <w:r w:rsidR="00CC4095" w:rsidRPr="008A0309">
        <w:rPr>
          <w:rFonts w:cs="Sylfaen"/>
          <w:color w:val="244061" w:themeColor="accent1" w:themeShade="80"/>
          <w:lang w:val="ka-GE"/>
        </w:rPr>
        <w:t>უნდა</w:t>
      </w:r>
      <w:r w:rsidR="00CC4095" w:rsidRPr="008A0309">
        <w:rPr>
          <w:rFonts w:ascii="Palatino Linotype" w:hAnsi="Palatino Linotype"/>
          <w:color w:val="244061" w:themeColor="accent1" w:themeShade="80"/>
          <w:lang w:val="ka-GE"/>
        </w:rPr>
        <w:t xml:space="preserve"> </w:t>
      </w:r>
      <w:r w:rsidR="00CC4095" w:rsidRPr="008A0309">
        <w:rPr>
          <w:rFonts w:cs="Sylfaen"/>
          <w:color w:val="244061" w:themeColor="accent1" w:themeShade="80"/>
          <w:lang w:val="ka-GE"/>
        </w:rPr>
        <w:t>ჰქონდეს</w:t>
      </w:r>
      <w:r w:rsidR="00CC4095" w:rsidRPr="008A0309">
        <w:rPr>
          <w:rFonts w:ascii="Palatino Linotype" w:hAnsi="Palatino Linotype"/>
          <w:color w:val="244061" w:themeColor="accent1" w:themeShade="80"/>
          <w:lang w:val="ka-GE"/>
        </w:rPr>
        <w:t xml:space="preserve"> </w:t>
      </w:r>
      <w:r w:rsidR="00CC4095" w:rsidRPr="008A0309">
        <w:rPr>
          <w:rFonts w:cs="Sylfaen"/>
          <w:color w:val="244061" w:themeColor="accent1" w:themeShade="80"/>
          <w:lang w:val="ka-GE"/>
        </w:rPr>
        <w:t>შესაბამისი</w:t>
      </w:r>
      <w:r w:rsidR="00CC4095" w:rsidRPr="008A0309">
        <w:rPr>
          <w:rFonts w:ascii="Palatino Linotype" w:hAnsi="Palatino Linotype"/>
          <w:color w:val="244061" w:themeColor="accent1" w:themeShade="80"/>
          <w:lang w:val="ka-GE"/>
        </w:rPr>
        <w:t xml:space="preserve"> </w:t>
      </w:r>
      <w:r w:rsidR="002D64DE" w:rsidRPr="008A0309">
        <w:rPr>
          <w:rFonts w:cs="Sylfaen"/>
          <w:color w:val="244061" w:themeColor="accent1" w:themeShade="80"/>
          <w:lang w:val="ka-GE"/>
        </w:rPr>
        <w:t>მომსახურების</w:t>
      </w:r>
      <w:r w:rsidR="00CC4095" w:rsidRPr="008A0309">
        <w:rPr>
          <w:rFonts w:ascii="Palatino Linotype" w:hAnsi="Palatino Linotype"/>
          <w:color w:val="244061" w:themeColor="accent1" w:themeShade="80"/>
          <w:lang w:val="ka-GE"/>
        </w:rPr>
        <w:t xml:space="preserve"> </w:t>
      </w:r>
      <w:r w:rsidR="00CC4095" w:rsidRPr="00A43F3E">
        <w:rPr>
          <w:rFonts w:cs="Sylfaen"/>
          <w:color w:val="244061" w:themeColor="accent1" w:themeShade="80"/>
          <w:lang w:val="ka-GE"/>
        </w:rPr>
        <w:t>გაწევის</w:t>
      </w:r>
      <w:r w:rsidR="00CC4095" w:rsidRPr="00A43F3E">
        <w:rPr>
          <w:rFonts w:ascii="Palatino Linotype" w:hAnsi="Palatino Linotype"/>
          <w:color w:val="244061" w:themeColor="accent1" w:themeShade="80"/>
          <w:lang w:val="ka-GE"/>
        </w:rPr>
        <w:t xml:space="preserve"> </w:t>
      </w:r>
      <w:r w:rsidR="00CC4095" w:rsidRPr="00A43F3E">
        <w:rPr>
          <w:rFonts w:cs="Sylfaen"/>
          <w:color w:val="244061" w:themeColor="accent1" w:themeShade="80"/>
          <w:lang w:val="ka-GE"/>
        </w:rPr>
        <w:t>მინიმუმ</w:t>
      </w:r>
      <w:r w:rsidR="00CC4095" w:rsidRPr="00A43F3E">
        <w:rPr>
          <w:rFonts w:ascii="Palatino Linotype" w:hAnsi="Palatino Linotype"/>
          <w:color w:val="244061" w:themeColor="accent1" w:themeShade="80"/>
          <w:lang w:val="ka-GE"/>
        </w:rPr>
        <w:t xml:space="preserve"> </w:t>
      </w:r>
      <w:r w:rsidR="007529FE">
        <w:rPr>
          <w:rFonts w:asciiTheme="minorHAnsi" w:hAnsiTheme="minorHAnsi"/>
          <w:b/>
          <w:color w:val="244061" w:themeColor="accent1" w:themeShade="80"/>
          <w:lang w:val="ka-GE"/>
        </w:rPr>
        <w:t>3</w:t>
      </w:r>
      <w:r w:rsidR="00CC4095" w:rsidRPr="00A43F3E">
        <w:rPr>
          <w:rFonts w:ascii="Palatino Linotype" w:hAnsi="Palatino Linotype"/>
          <w:b/>
          <w:color w:val="244061" w:themeColor="accent1" w:themeShade="80"/>
          <w:lang w:val="ka-GE"/>
        </w:rPr>
        <w:t xml:space="preserve"> </w:t>
      </w:r>
      <w:r w:rsidR="00DF79DF" w:rsidRPr="00960C22">
        <w:rPr>
          <w:rFonts w:ascii="Palatino Linotype" w:hAnsi="Palatino Linotype"/>
          <w:color w:val="244061" w:themeColor="accent1" w:themeShade="80"/>
          <w:lang w:val="ka-GE"/>
        </w:rPr>
        <w:t>(</w:t>
      </w:r>
      <w:r w:rsidR="007529FE">
        <w:rPr>
          <w:rFonts w:cs="Sylfaen"/>
          <w:b/>
          <w:color w:val="244061" w:themeColor="accent1" w:themeShade="80"/>
          <w:lang w:val="ka-GE"/>
        </w:rPr>
        <w:t>სამ</w:t>
      </w:r>
      <w:r w:rsidR="00A6381B" w:rsidRPr="00960C22">
        <w:rPr>
          <w:rFonts w:cs="Sylfaen"/>
          <w:b/>
          <w:color w:val="244061" w:themeColor="accent1" w:themeShade="80"/>
          <w:lang w:val="ka-GE"/>
        </w:rPr>
        <w:t>ი</w:t>
      </w:r>
      <w:r w:rsidR="00DF79DF" w:rsidRPr="00960C22">
        <w:rPr>
          <w:rFonts w:ascii="Palatino Linotype" w:hAnsi="Palatino Linotype"/>
          <w:color w:val="244061" w:themeColor="accent1" w:themeShade="80"/>
          <w:lang w:val="ka-GE"/>
        </w:rPr>
        <w:t>)</w:t>
      </w:r>
      <w:r w:rsidR="00DF79DF" w:rsidRPr="00A43F3E">
        <w:rPr>
          <w:rFonts w:ascii="Palatino Linotype" w:hAnsi="Palatino Linotype"/>
          <w:color w:val="244061" w:themeColor="accent1" w:themeShade="80"/>
          <w:lang w:val="ka-GE"/>
        </w:rPr>
        <w:t xml:space="preserve"> </w:t>
      </w:r>
      <w:r w:rsidR="00CC4095" w:rsidRPr="00A43F3E">
        <w:rPr>
          <w:rFonts w:cs="Sylfaen"/>
          <w:color w:val="244061" w:themeColor="accent1" w:themeShade="80"/>
          <w:lang w:val="ka-GE"/>
        </w:rPr>
        <w:t>წლიანი</w:t>
      </w:r>
      <w:r w:rsidR="00CC4095" w:rsidRPr="00A43F3E">
        <w:rPr>
          <w:rFonts w:ascii="Palatino Linotype" w:hAnsi="Palatino Linotype"/>
          <w:color w:val="244061" w:themeColor="accent1" w:themeShade="80"/>
          <w:lang w:val="ka-GE"/>
        </w:rPr>
        <w:t xml:space="preserve"> </w:t>
      </w:r>
      <w:r w:rsidR="00CC4095" w:rsidRPr="00A43F3E">
        <w:rPr>
          <w:rFonts w:cs="Sylfaen"/>
          <w:color w:val="244061" w:themeColor="accent1" w:themeShade="80"/>
          <w:lang w:val="ka-GE"/>
        </w:rPr>
        <w:t>გამოცდილება</w:t>
      </w:r>
      <w:r w:rsidR="00CC4095" w:rsidRPr="00A43F3E">
        <w:rPr>
          <w:rFonts w:ascii="Palatino Linotype" w:hAnsi="Palatino Linotype"/>
          <w:color w:val="244061" w:themeColor="accent1" w:themeShade="80"/>
          <w:lang w:val="ka-GE"/>
        </w:rPr>
        <w:t>.</w:t>
      </w:r>
    </w:p>
    <w:p w14:paraId="7B44E9C1" w14:textId="77777777" w:rsidR="00C80D5B" w:rsidRPr="008A0309" w:rsidRDefault="00C80D5B" w:rsidP="00C80D5B">
      <w:pPr>
        <w:rPr>
          <w:rFonts w:ascii="Palatino Linotype" w:hAnsi="Palatino Linotype"/>
          <w:color w:val="244061" w:themeColor="accent1" w:themeShade="80"/>
          <w:lang w:val="ka-GE"/>
        </w:rPr>
      </w:pPr>
    </w:p>
    <w:p w14:paraId="0E20B358" w14:textId="514A9DCD" w:rsidR="0030433D" w:rsidRDefault="00BC2DF2" w:rsidP="00C80D5B">
      <w:pPr>
        <w:rPr>
          <w:rFonts w:asciiTheme="minorHAnsi" w:hAnsiTheme="minorHAnsi"/>
          <w:color w:val="244061" w:themeColor="accent1" w:themeShade="80"/>
          <w:lang w:val="ka-GE"/>
        </w:rPr>
      </w:pPr>
      <w:r w:rsidRPr="008A0309">
        <w:rPr>
          <w:rFonts w:cs="Sylfaen"/>
          <w:color w:val="244061" w:themeColor="accent1" w:themeShade="80"/>
          <w:lang w:val="ka-GE"/>
        </w:rPr>
        <w:t>პრეტენდენტმა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უნდა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წარმოადგინოს</w:t>
      </w:r>
      <w:r w:rsidRPr="008A0309">
        <w:rPr>
          <w:rFonts w:ascii="Palatino Linotype" w:hAnsi="Palatino Linotype"/>
          <w:color w:val="244061" w:themeColor="accent1" w:themeShade="80"/>
          <w:lang w:val="ka-GE"/>
        </w:rPr>
        <w:t xml:space="preserve"> </w:t>
      </w:r>
      <w:r w:rsidR="00F3751B" w:rsidRPr="008A0309">
        <w:rPr>
          <w:rFonts w:cs="Sylfaen"/>
          <w:color w:val="244061" w:themeColor="accent1" w:themeShade="80"/>
          <w:lang w:val="ka-GE"/>
        </w:rPr>
        <w:t>კომპანიის</w:t>
      </w:r>
      <w:r w:rsidR="00F3751B" w:rsidRPr="008A0309">
        <w:rPr>
          <w:rFonts w:ascii="Palatino Linotype" w:hAnsi="Palatino Linotype"/>
          <w:color w:val="244061" w:themeColor="accent1" w:themeShade="80"/>
          <w:lang w:val="ka-GE"/>
        </w:rPr>
        <w:t xml:space="preserve"> </w:t>
      </w:r>
      <w:r w:rsidR="00483170" w:rsidRPr="008A0309">
        <w:rPr>
          <w:rFonts w:cs="Sylfaen"/>
          <w:color w:val="244061" w:themeColor="accent1" w:themeShade="80"/>
          <w:lang w:val="ka-GE"/>
        </w:rPr>
        <w:t>საქმიანობის</w:t>
      </w:r>
      <w:r w:rsidR="00F3751B" w:rsidRPr="008A0309">
        <w:rPr>
          <w:rFonts w:ascii="Palatino Linotype" w:hAnsi="Palatino Linotype"/>
          <w:color w:val="244061" w:themeColor="accent1" w:themeShade="80"/>
          <w:lang w:val="ka-GE"/>
        </w:rPr>
        <w:t xml:space="preserve"> </w:t>
      </w:r>
      <w:r w:rsidR="00F3751B" w:rsidRPr="008A0309">
        <w:rPr>
          <w:rFonts w:cs="Sylfaen"/>
          <w:color w:val="244061" w:themeColor="accent1" w:themeShade="80"/>
          <w:lang w:val="ka-GE"/>
        </w:rPr>
        <w:t>შესახებ</w:t>
      </w:r>
      <w:r w:rsidR="00F3751B" w:rsidRPr="008A0309">
        <w:rPr>
          <w:rFonts w:ascii="Palatino Linotype" w:hAnsi="Palatino Linotype"/>
          <w:color w:val="244061" w:themeColor="accent1" w:themeShade="80"/>
          <w:lang w:val="ka-GE"/>
        </w:rPr>
        <w:t xml:space="preserve"> </w:t>
      </w:r>
      <w:r w:rsidR="00F3751B" w:rsidRPr="008A0309">
        <w:rPr>
          <w:rFonts w:cs="Sylfaen"/>
          <w:color w:val="244061" w:themeColor="accent1" w:themeShade="80"/>
          <w:lang w:val="ka-GE"/>
        </w:rPr>
        <w:t>ინფორმაცია</w:t>
      </w:r>
      <w:r w:rsidR="00F3751B" w:rsidRPr="008A0309">
        <w:rPr>
          <w:rFonts w:ascii="Palatino Linotype" w:hAnsi="Palatino Linotype"/>
          <w:color w:val="244061" w:themeColor="accent1" w:themeShade="80"/>
          <w:lang w:val="ka-GE"/>
        </w:rPr>
        <w:t xml:space="preserve">, </w:t>
      </w:r>
      <w:r w:rsidR="00F3751B" w:rsidRPr="008A0309">
        <w:rPr>
          <w:rFonts w:cs="Sylfaen"/>
          <w:color w:val="244061" w:themeColor="accent1" w:themeShade="80"/>
          <w:lang w:val="ka-GE"/>
        </w:rPr>
        <w:t>საქმიანობის</w:t>
      </w:r>
      <w:r w:rsidR="00F3751B" w:rsidRPr="008A0309">
        <w:rPr>
          <w:rFonts w:ascii="Palatino Linotype" w:hAnsi="Palatino Linotype"/>
          <w:color w:val="244061" w:themeColor="accent1" w:themeShade="80"/>
          <w:lang w:val="ka-GE"/>
        </w:rPr>
        <w:t xml:space="preserve"> </w:t>
      </w:r>
      <w:r w:rsidR="001C5959" w:rsidRPr="008A0309">
        <w:rPr>
          <w:rFonts w:cs="Sylfaen"/>
          <w:color w:val="244061" w:themeColor="accent1" w:themeShade="80"/>
          <w:lang w:val="ka-GE"/>
        </w:rPr>
        <w:t>მოკლე</w:t>
      </w:r>
      <w:r w:rsidR="00F3751B" w:rsidRPr="008A0309">
        <w:rPr>
          <w:rFonts w:ascii="Palatino Linotype" w:hAnsi="Palatino Linotype"/>
          <w:color w:val="244061" w:themeColor="accent1" w:themeShade="80"/>
          <w:lang w:val="ka-GE"/>
        </w:rPr>
        <w:t xml:space="preserve"> </w:t>
      </w:r>
      <w:r w:rsidR="00F3751B" w:rsidRPr="008A0309">
        <w:rPr>
          <w:rFonts w:cs="Sylfaen"/>
          <w:color w:val="244061" w:themeColor="accent1" w:themeShade="80"/>
          <w:lang w:val="ka-GE"/>
        </w:rPr>
        <w:t>აღწერილობა</w:t>
      </w:r>
      <w:r w:rsidR="00F3751B" w:rsidRPr="008A0309">
        <w:rPr>
          <w:rFonts w:ascii="Palatino Linotype" w:hAnsi="Palatino Linotype"/>
          <w:color w:val="244061" w:themeColor="accent1" w:themeShade="80"/>
          <w:lang w:val="ka-GE"/>
        </w:rPr>
        <w:t xml:space="preserve"> (</w:t>
      </w:r>
      <w:r w:rsidR="00F3751B" w:rsidRPr="008A0309">
        <w:rPr>
          <w:rFonts w:cs="Sylfaen"/>
          <w:color w:val="244061" w:themeColor="accent1" w:themeShade="80"/>
          <w:lang w:val="ka-GE"/>
        </w:rPr>
        <w:t>გამოცდილება</w:t>
      </w:r>
      <w:r w:rsidR="00F3751B" w:rsidRPr="008A0309">
        <w:rPr>
          <w:rFonts w:ascii="Palatino Linotype" w:hAnsi="Palatino Linotype"/>
          <w:color w:val="244061" w:themeColor="accent1" w:themeShade="80"/>
          <w:lang w:val="ka-GE"/>
        </w:rPr>
        <w:t xml:space="preserve">, </w:t>
      </w:r>
      <w:r w:rsidR="00F3751B" w:rsidRPr="008A0309">
        <w:rPr>
          <w:rFonts w:cs="Sylfaen"/>
          <w:color w:val="244061" w:themeColor="accent1" w:themeShade="80"/>
          <w:lang w:val="ka-GE"/>
        </w:rPr>
        <w:t>კლიენტების</w:t>
      </w:r>
      <w:r w:rsidR="00F3751B" w:rsidRPr="008A0309">
        <w:rPr>
          <w:rFonts w:ascii="Palatino Linotype" w:hAnsi="Palatino Linotype"/>
          <w:color w:val="244061" w:themeColor="accent1" w:themeShade="80"/>
          <w:lang w:val="ka-GE"/>
        </w:rPr>
        <w:t xml:space="preserve"> </w:t>
      </w:r>
      <w:r w:rsidR="00F3751B" w:rsidRPr="008A0309">
        <w:rPr>
          <w:rFonts w:cs="Sylfaen"/>
          <w:color w:val="244061" w:themeColor="accent1" w:themeShade="80"/>
          <w:lang w:val="ka-GE"/>
        </w:rPr>
        <w:t>სია</w:t>
      </w:r>
      <w:r w:rsidR="00503C56" w:rsidRPr="008A0309">
        <w:rPr>
          <w:rFonts w:ascii="Palatino Linotype" w:hAnsi="Palatino Linotype"/>
          <w:color w:val="244061" w:themeColor="accent1" w:themeShade="80"/>
          <w:lang w:val="ka-GE"/>
        </w:rPr>
        <w:t>)</w:t>
      </w:r>
      <w:r w:rsidR="00F3751B" w:rsidRPr="008A0309">
        <w:rPr>
          <w:rFonts w:ascii="Palatino Linotype" w:hAnsi="Palatino Linotype"/>
          <w:color w:val="244061" w:themeColor="accent1" w:themeShade="80"/>
          <w:lang w:val="ka-GE"/>
        </w:rPr>
        <w:t xml:space="preserve"> </w:t>
      </w:r>
      <w:r w:rsidR="00503C56" w:rsidRPr="008A0309">
        <w:rPr>
          <w:rFonts w:cs="Sylfaen"/>
          <w:color w:val="244061" w:themeColor="accent1" w:themeShade="80"/>
          <w:lang w:val="ka-GE"/>
        </w:rPr>
        <w:t>და</w:t>
      </w:r>
      <w:r w:rsidR="00503C56" w:rsidRPr="008A0309">
        <w:rPr>
          <w:rFonts w:ascii="Palatino Linotype" w:hAnsi="Palatino Linotype"/>
          <w:color w:val="244061" w:themeColor="accent1" w:themeShade="80"/>
          <w:lang w:val="ka-GE"/>
        </w:rPr>
        <w:t xml:space="preserve"> </w:t>
      </w:r>
      <w:r w:rsidR="00253FD3" w:rsidRPr="008A0309">
        <w:rPr>
          <w:rFonts w:cs="Sylfaen"/>
          <w:b/>
          <w:color w:val="244061" w:themeColor="accent1" w:themeShade="80"/>
          <w:lang w:val="ka-GE"/>
        </w:rPr>
        <w:t>მსგავსი</w:t>
      </w:r>
      <w:r w:rsidR="00253FD3" w:rsidRPr="008A0309">
        <w:rPr>
          <w:rFonts w:ascii="Palatino Linotype" w:hAnsi="Palatino Linotype"/>
          <w:b/>
          <w:color w:val="244061" w:themeColor="accent1" w:themeShade="80"/>
          <w:lang w:val="ka-GE"/>
        </w:rPr>
        <w:t xml:space="preserve"> </w:t>
      </w:r>
      <w:r w:rsidR="00253FD3" w:rsidRPr="008A0309">
        <w:rPr>
          <w:rFonts w:cs="Sylfaen"/>
          <w:b/>
          <w:color w:val="244061" w:themeColor="accent1" w:themeShade="80"/>
          <w:lang w:val="ka-GE"/>
        </w:rPr>
        <w:t>ტიპის</w:t>
      </w:r>
      <w:r w:rsidR="00253FD3" w:rsidRPr="008A0309">
        <w:rPr>
          <w:rFonts w:ascii="Palatino Linotype" w:hAnsi="Palatino Linotype"/>
          <w:b/>
          <w:color w:val="244061" w:themeColor="accent1" w:themeShade="80"/>
          <w:lang w:val="ka-GE"/>
        </w:rPr>
        <w:t xml:space="preserve"> </w:t>
      </w:r>
      <w:r w:rsidR="005C2A4F" w:rsidRPr="008A0309">
        <w:rPr>
          <w:rFonts w:cs="Sylfaen"/>
          <w:b/>
          <w:color w:val="244061" w:themeColor="accent1" w:themeShade="80"/>
          <w:lang w:val="ka-GE"/>
        </w:rPr>
        <w:t>მომსახურების</w:t>
      </w:r>
      <w:r w:rsidR="00514877" w:rsidRPr="008A0309">
        <w:rPr>
          <w:rFonts w:ascii="Palatino Linotype" w:hAnsi="Palatino Linotype"/>
          <w:b/>
          <w:color w:val="244061" w:themeColor="accent1" w:themeShade="80"/>
          <w:lang w:val="ka-GE"/>
        </w:rPr>
        <w:t xml:space="preserve"> </w:t>
      </w:r>
      <w:r w:rsidR="002F34B2" w:rsidRPr="008A0309">
        <w:rPr>
          <w:rFonts w:cs="Sylfaen"/>
          <w:b/>
          <w:color w:val="244061" w:themeColor="accent1" w:themeShade="80"/>
          <w:lang w:val="ka-GE"/>
        </w:rPr>
        <w:t>მინიმუმ</w:t>
      </w:r>
      <w:r w:rsidR="002F34B2" w:rsidRPr="008A0309">
        <w:rPr>
          <w:rFonts w:ascii="Palatino Linotype" w:hAnsi="Palatino Linotype"/>
          <w:b/>
          <w:color w:val="244061" w:themeColor="accent1" w:themeShade="80"/>
          <w:lang w:val="ka-GE"/>
        </w:rPr>
        <w:t xml:space="preserve"> </w:t>
      </w:r>
      <w:r w:rsidR="002F34B2" w:rsidRPr="008A0309">
        <w:rPr>
          <w:rFonts w:cs="Sylfaen"/>
          <w:b/>
          <w:color w:val="244061" w:themeColor="accent1" w:themeShade="80"/>
          <w:lang w:val="ka-GE"/>
        </w:rPr>
        <w:t>ორი</w:t>
      </w:r>
      <w:r w:rsidR="002F34B2" w:rsidRPr="008A0309">
        <w:rPr>
          <w:rFonts w:ascii="Palatino Linotype" w:hAnsi="Palatino Linotype"/>
          <w:b/>
          <w:color w:val="244061" w:themeColor="accent1" w:themeShade="80"/>
          <w:lang w:val="ka-GE"/>
        </w:rPr>
        <w:t xml:space="preserve"> </w:t>
      </w:r>
      <w:r w:rsidR="00253FD3" w:rsidRPr="008A0309">
        <w:rPr>
          <w:rFonts w:cs="Sylfaen"/>
          <w:b/>
          <w:color w:val="244061" w:themeColor="accent1" w:themeShade="80"/>
          <w:lang w:val="ka-GE"/>
        </w:rPr>
        <w:t>ხელშეკრულების</w:t>
      </w:r>
      <w:r w:rsidR="00253FD3" w:rsidRPr="008A0309">
        <w:rPr>
          <w:rFonts w:ascii="Palatino Linotype" w:hAnsi="Palatino Linotype"/>
          <w:b/>
          <w:color w:val="244061" w:themeColor="accent1" w:themeShade="80"/>
          <w:lang w:val="ka-GE"/>
        </w:rPr>
        <w:t xml:space="preserve"> </w:t>
      </w:r>
      <w:r w:rsidR="00253FD3" w:rsidRPr="008A0309">
        <w:rPr>
          <w:rFonts w:cs="Sylfaen"/>
          <w:b/>
          <w:color w:val="244061" w:themeColor="accent1" w:themeShade="80"/>
          <w:lang w:val="ka-GE"/>
        </w:rPr>
        <w:t>წარმატებით</w:t>
      </w:r>
      <w:r w:rsidR="00253FD3" w:rsidRPr="008A0309">
        <w:rPr>
          <w:rFonts w:ascii="Palatino Linotype" w:hAnsi="Palatino Linotype"/>
          <w:b/>
          <w:color w:val="244061" w:themeColor="accent1" w:themeShade="80"/>
          <w:lang w:val="ka-GE"/>
        </w:rPr>
        <w:t xml:space="preserve"> </w:t>
      </w:r>
      <w:r w:rsidR="00253FD3" w:rsidRPr="008A0309">
        <w:rPr>
          <w:rFonts w:cs="Sylfaen"/>
          <w:b/>
          <w:color w:val="244061" w:themeColor="accent1" w:themeShade="80"/>
          <w:lang w:val="ka-GE"/>
        </w:rPr>
        <w:t>დასრულების</w:t>
      </w:r>
      <w:r w:rsidR="00253FD3" w:rsidRPr="008A0309">
        <w:rPr>
          <w:rFonts w:ascii="Palatino Linotype" w:hAnsi="Palatino Linotype"/>
          <w:b/>
          <w:color w:val="244061" w:themeColor="accent1" w:themeShade="80"/>
          <w:lang w:val="ka-GE"/>
        </w:rPr>
        <w:t xml:space="preserve"> </w:t>
      </w:r>
      <w:r w:rsidR="00253FD3" w:rsidRPr="008A0309">
        <w:rPr>
          <w:rFonts w:cs="Sylfaen"/>
          <w:b/>
          <w:color w:val="244061" w:themeColor="accent1" w:themeShade="80"/>
          <w:lang w:val="ka-GE"/>
        </w:rPr>
        <w:t>დამადასტურებელი</w:t>
      </w:r>
      <w:r w:rsidR="00253FD3" w:rsidRPr="008A0309">
        <w:rPr>
          <w:rFonts w:ascii="Palatino Linotype" w:hAnsi="Palatino Linotype"/>
          <w:b/>
          <w:color w:val="244061" w:themeColor="accent1" w:themeShade="80"/>
          <w:lang w:val="ka-GE"/>
        </w:rPr>
        <w:t xml:space="preserve"> </w:t>
      </w:r>
      <w:r w:rsidR="00253FD3" w:rsidRPr="008A0309">
        <w:rPr>
          <w:rFonts w:cs="Sylfaen"/>
          <w:b/>
          <w:color w:val="244061" w:themeColor="accent1" w:themeShade="80"/>
          <w:lang w:val="ka-GE"/>
        </w:rPr>
        <w:t>დოკუმენტი</w:t>
      </w:r>
      <w:r w:rsidR="00253FD3" w:rsidRPr="008A0309">
        <w:rPr>
          <w:rFonts w:ascii="Palatino Linotype" w:hAnsi="Palatino Linotype"/>
          <w:b/>
          <w:color w:val="244061" w:themeColor="accent1" w:themeShade="80"/>
          <w:lang w:val="ka-GE"/>
        </w:rPr>
        <w:t xml:space="preserve"> (</w:t>
      </w:r>
      <w:r w:rsidR="00253FD3" w:rsidRPr="008A0309">
        <w:rPr>
          <w:rFonts w:cs="Sylfaen"/>
          <w:b/>
          <w:color w:val="244061" w:themeColor="accent1" w:themeShade="80"/>
          <w:lang w:val="ka-GE"/>
        </w:rPr>
        <w:t>ხელშეკრულება</w:t>
      </w:r>
      <w:r w:rsidR="00253FD3" w:rsidRPr="008A0309">
        <w:rPr>
          <w:rFonts w:ascii="Palatino Linotype" w:hAnsi="Palatino Linotype"/>
          <w:b/>
          <w:color w:val="244061" w:themeColor="accent1" w:themeShade="80"/>
          <w:lang w:val="ka-GE"/>
        </w:rPr>
        <w:t xml:space="preserve"> </w:t>
      </w:r>
      <w:r w:rsidR="00253FD3" w:rsidRPr="008A0309">
        <w:rPr>
          <w:rFonts w:cs="Sylfaen"/>
          <w:b/>
          <w:color w:val="244061" w:themeColor="accent1" w:themeShade="80"/>
          <w:lang w:val="ka-GE"/>
        </w:rPr>
        <w:t>და</w:t>
      </w:r>
      <w:r w:rsidR="00253FD3" w:rsidRPr="008A0309">
        <w:rPr>
          <w:rFonts w:ascii="Palatino Linotype" w:hAnsi="Palatino Linotype"/>
          <w:b/>
          <w:color w:val="244061" w:themeColor="accent1" w:themeShade="80"/>
          <w:lang w:val="ka-GE"/>
        </w:rPr>
        <w:t xml:space="preserve"> </w:t>
      </w:r>
      <w:r w:rsidR="00253FD3" w:rsidRPr="008A0309">
        <w:rPr>
          <w:rFonts w:cs="Sylfaen"/>
          <w:b/>
          <w:color w:val="244061" w:themeColor="accent1" w:themeShade="80"/>
          <w:lang w:val="ka-GE"/>
        </w:rPr>
        <w:t>მიღება</w:t>
      </w:r>
      <w:r w:rsidR="00253FD3" w:rsidRPr="008A0309">
        <w:rPr>
          <w:rFonts w:ascii="Palatino Linotype" w:hAnsi="Palatino Linotype"/>
          <w:b/>
          <w:color w:val="244061" w:themeColor="accent1" w:themeShade="80"/>
          <w:lang w:val="ka-GE"/>
        </w:rPr>
        <w:t>-</w:t>
      </w:r>
      <w:r w:rsidR="00253FD3" w:rsidRPr="008A0309">
        <w:rPr>
          <w:rFonts w:cs="Sylfaen"/>
          <w:b/>
          <w:color w:val="244061" w:themeColor="accent1" w:themeShade="80"/>
          <w:lang w:val="ka-GE"/>
        </w:rPr>
        <w:t>ჩაბარების</w:t>
      </w:r>
      <w:r w:rsidR="00253FD3" w:rsidRPr="008A0309">
        <w:rPr>
          <w:rFonts w:ascii="Palatino Linotype" w:hAnsi="Palatino Linotype"/>
          <w:b/>
          <w:color w:val="244061" w:themeColor="accent1" w:themeShade="80"/>
          <w:lang w:val="ka-GE"/>
        </w:rPr>
        <w:t xml:space="preserve"> </w:t>
      </w:r>
      <w:r w:rsidR="00253FD3" w:rsidRPr="008A0309">
        <w:rPr>
          <w:rFonts w:cs="Sylfaen"/>
          <w:b/>
          <w:color w:val="244061" w:themeColor="accent1" w:themeShade="80"/>
          <w:lang w:val="ka-GE"/>
        </w:rPr>
        <w:t>აქტი</w:t>
      </w:r>
      <w:r w:rsidR="00253FD3" w:rsidRPr="008A0309">
        <w:rPr>
          <w:rFonts w:ascii="Palatino Linotype" w:hAnsi="Palatino Linotype"/>
          <w:b/>
          <w:color w:val="244061" w:themeColor="accent1" w:themeShade="80"/>
          <w:lang w:val="ka-GE"/>
        </w:rPr>
        <w:t xml:space="preserve">) </w:t>
      </w:r>
      <w:r w:rsidR="00DE65CC" w:rsidRPr="008A0309">
        <w:rPr>
          <w:rFonts w:cs="Sylfaen"/>
          <w:b/>
          <w:color w:val="244061" w:themeColor="accent1" w:themeShade="80"/>
          <w:lang w:val="ka-GE"/>
        </w:rPr>
        <w:t>რომელიც</w:t>
      </w:r>
      <w:r w:rsidR="00DE65CC" w:rsidRPr="008A0309">
        <w:rPr>
          <w:rFonts w:ascii="Palatino Linotype" w:hAnsi="Palatino Linotype"/>
          <w:b/>
          <w:color w:val="244061" w:themeColor="accent1" w:themeShade="80"/>
          <w:lang w:val="ka-GE"/>
        </w:rPr>
        <w:t xml:space="preserve"> </w:t>
      </w:r>
      <w:r w:rsidR="00DE65CC" w:rsidRPr="008A0309">
        <w:rPr>
          <w:rFonts w:cs="Sylfaen"/>
          <w:b/>
          <w:color w:val="244061" w:themeColor="accent1" w:themeShade="80"/>
          <w:lang w:val="ka-GE"/>
        </w:rPr>
        <w:t>განხორციელებული</w:t>
      </w:r>
      <w:r w:rsidR="00DE65CC" w:rsidRPr="008A0309">
        <w:rPr>
          <w:rFonts w:ascii="Palatino Linotype" w:hAnsi="Palatino Linotype"/>
          <w:b/>
          <w:color w:val="244061" w:themeColor="accent1" w:themeShade="80"/>
          <w:lang w:val="ka-GE"/>
        </w:rPr>
        <w:t xml:space="preserve"> </w:t>
      </w:r>
      <w:r w:rsidR="00DE65CC" w:rsidRPr="008A0309">
        <w:rPr>
          <w:rFonts w:cs="Sylfaen"/>
          <w:b/>
          <w:color w:val="244061" w:themeColor="accent1" w:themeShade="80"/>
          <w:lang w:val="ka-GE"/>
        </w:rPr>
        <w:t>უნდა</w:t>
      </w:r>
      <w:r w:rsidR="00DE65CC" w:rsidRPr="008A0309">
        <w:rPr>
          <w:rFonts w:ascii="Palatino Linotype" w:hAnsi="Palatino Linotype"/>
          <w:b/>
          <w:color w:val="244061" w:themeColor="accent1" w:themeShade="80"/>
          <w:lang w:val="ka-GE"/>
        </w:rPr>
        <w:t xml:space="preserve"> </w:t>
      </w:r>
      <w:r w:rsidR="00DE65CC" w:rsidRPr="008A0309">
        <w:rPr>
          <w:rFonts w:cs="Sylfaen"/>
          <w:b/>
          <w:color w:val="244061" w:themeColor="accent1" w:themeShade="80"/>
          <w:lang w:val="ka-GE"/>
        </w:rPr>
        <w:t>იყოს</w:t>
      </w:r>
      <w:r w:rsidR="00DE65CC" w:rsidRPr="008A0309">
        <w:rPr>
          <w:rFonts w:ascii="Palatino Linotype" w:hAnsi="Palatino Linotype"/>
          <w:b/>
          <w:color w:val="244061" w:themeColor="accent1" w:themeShade="80"/>
          <w:lang w:val="ka-GE"/>
        </w:rPr>
        <w:t xml:space="preserve"> </w:t>
      </w:r>
      <w:r w:rsidR="00DE65CC" w:rsidRPr="008A0309">
        <w:rPr>
          <w:rFonts w:cs="Sylfaen"/>
          <w:b/>
          <w:color w:val="244061" w:themeColor="accent1" w:themeShade="80"/>
          <w:lang w:val="ka-GE"/>
        </w:rPr>
        <w:t>ბოლო</w:t>
      </w:r>
      <w:r w:rsidR="00DE65CC" w:rsidRPr="008A0309">
        <w:rPr>
          <w:rFonts w:ascii="Palatino Linotype" w:hAnsi="Palatino Linotype"/>
          <w:b/>
          <w:color w:val="244061" w:themeColor="accent1" w:themeShade="80"/>
          <w:lang w:val="ka-GE"/>
        </w:rPr>
        <w:t xml:space="preserve"> </w:t>
      </w:r>
      <w:r w:rsidR="007529FE">
        <w:rPr>
          <w:rFonts w:asciiTheme="minorHAnsi" w:hAnsiTheme="minorHAnsi"/>
          <w:b/>
          <w:color w:val="244061" w:themeColor="accent1" w:themeShade="80"/>
          <w:lang w:val="ka-GE"/>
        </w:rPr>
        <w:t>3</w:t>
      </w:r>
      <w:r w:rsidR="00DE65CC" w:rsidRPr="008A0309">
        <w:rPr>
          <w:rFonts w:ascii="Palatino Linotype" w:hAnsi="Palatino Linotype"/>
          <w:b/>
          <w:color w:val="244061" w:themeColor="accent1" w:themeShade="80"/>
          <w:lang w:val="ka-GE"/>
        </w:rPr>
        <w:t xml:space="preserve"> (</w:t>
      </w:r>
      <w:r w:rsidR="007529FE">
        <w:rPr>
          <w:rFonts w:cs="Sylfaen"/>
          <w:b/>
          <w:color w:val="244061" w:themeColor="accent1" w:themeShade="80"/>
          <w:lang w:val="ka-GE"/>
        </w:rPr>
        <w:t>სამ</w:t>
      </w:r>
      <w:r w:rsidRPr="008A0309">
        <w:rPr>
          <w:rFonts w:cs="Sylfaen"/>
          <w:b/>
          <w:color w:val="244061" w:themeColor="accent1" w:themeShade="80"/>
          <w:lang w:val="ka-GE"/>
        </w:rPr>
        <w:t>ი</w:t>
      </w:r>
      <w:r w:rsidR="00DE65CC" w:rsidRPr="008A0309">
        <w:rPr>
          <w:rFonts w:ascii="Palatino Linotype" w:hAnsi="Palatino Linotype"/>
          <w:b/>
          <w:color w:val="244061" w:themeColor="accent1" w:themeShade="80"/>
          <w:lang w:val="ka-GE"/>
        </w:rPr>
        <w:t xml:space="preserve">) </w:t>
      </w:r>
      <w:r w:rsidR="00DE65CC" w:rsidRPr="008A0309">
        <w:rPr>
          <w:rFonts w:cs="Sylfaen"/>
          <w:b/>
          <w:color w:val="244061" w:themeColor="accent1" w:themeShade="80"/>
          <w:lang w:val="ka-GE"/>
        </w:rPr>
        <w:t>წ</w:t>
      </w:r>
      <w:r w:rsidR="00905A45" w:rsidRPr="008A0309">
        <w:rPr>
          <w:rFonts w:cs="Sylfaen"/>
          <w:b/>
          <w:color w:val="244061" w:themeColor="accent1" w:themeShade="80"/>
          <w:lang w:val="ka-GE"/>
        </w:rPr>
        <w:t>ლის</w:t>
      </w:r>
      <w:r w:rsidR="00905A45" w:rsidRPr="008A0309">
        <w:rPr>
          <w:rFonts w:ascii="Palatino Linotype" w:hAnsi="Palatino Linotype"/>
          <w:b/>
          <w:color w:val="244061" w:themeColor="accent1" w:themeShade="80"/>
          <w:lang w:val="ka-GE"/>
        </w:rPr>
        <w:t xml:space="preserve"> </w:t>
      </w:r>
      <w:r w:rsidR="00905A45" w:rsidRPr="008A0309">
        <w:rPr>
          <w:rFonts w:cs="Sylfaen"/>
          <w:b/>
          <w:color w:val="244061" w:themeColor="accent1" w:themeShade="80"/>
          <w:lang w:val="ka-GE"/>
        </w:rPr>
        <w:t>განმავლობაში</w:t>
      </w:r>
      <w:r w:rsidR="00503C56" w:rsidRPr="008A0309">
        <w:rPr>
          <w:rFonts w:ascii="Palatino Linotype" w:hAnsi="Palatino Linotype"/>
          <w:color w:val="244061" w:themeColor="accent1" w:themeShade="80"/>
          <w:lang w:val="ka-GE"/>
        </w:rPr>
        <w:t>;</w:t>
      </w:r>
    </w:p>
    <w:p w14:paraId="5D0700E9" w14:textId="03BC2491" w:rsidR="00BD1B1D" w:rsidRDefault="00BD1B1D" w:rsidP="00C80D5B">
      <w:pPr>
        <w:rPr>
          <w:rFonts w:asciiTheme="minorHAnsi" w:hAnsiTheme="minorHAnsi"/>
          <w:color w:val="244061" w:themeColor="accent1" w:themeShade="80"/>
          <w:lang w:val="ka-GE"/>
        </w:rPr>
      </w:pPr>
    </w:p>
    <w:p w14:paraId="63D36EE5" w14:textId="65F0C389" w:rsidR="0077230D" w:rsidRDefault="0077230D" w:rsidP="00C80D5B">
      <w:pPr>
        <w:rPr>
          <w:rFonts w:asciiTheme="minorHAnsi" w:hAnsiTheme="minorHAnsi"/>
          <w:color w:val="244061" w:themeColor="accent1" w:themeShade="80"/>
          <w:lang w:val="ka-GE"/>
        </w:rPr>
      </w:pPr>
    </w:p>
    <w:p w14:paraId="608A5741" w14:textId="4F3E2E76" w:rsidR="0077230D" w:rsidRDefault="0077230D" w:rsidP="00C80D5B">
      <w:pPr>
        <w:rPr>
          <w:rFonts w:asciiTheme="minorHAnsi" w:hAnsiTheme="minorHAnsi"/>
          <w:color w:val="244061" w:themeColor="accent1" w:themeShade="80"/>
          <w:lang w:val="ka-GE"/>
        </w:rPr>
      </w:pPr>
    </w:p>
    <w:p w14:paraId="1F893558" w14:textId="46F0C1B9" w:rsidR="0077230D" w:rsidRDefault="0077230D" w:rsidP="00C80D5B">
      <w:pPr>
        <w:rPr>
          <w:rFonts w:asciiTheme="minorHAnsi" w:hAnsiTheme="minorHAnsi"/>
          <w:color w:val="244061" w:themeColor="accent1" w:themeShade="80"/>
          <w:lang w:val="ka-GE"/>
        </w:rPr>
      </w:pPr>
    </w:p>
    <w:p w14:paraId="1D44BBD0" w14:textId="7AA951A1" w:rsidR="0077230D" w:rsidRDefault="0077230D" w:rsidP="00C80D5B">
      <w:pPr>
        <w:rPr>
          <w:rFonts w:asciiTheme="minorHAnsi" w:hAnsiTheme="minorHAnsi"/>
          <w:color w:val="244061" w:themeColor="accent1" w:themeShade="80"/>
          <w:lang w:val="ka-GE"/>
        </w:rPr>
      </w:pPr>
    </w:p>
    <w:p w14:paraId="4CAD9362" w14:textId="40EFD20C" w:rsidR="0077230D" w:rsidRDefault="0077230D" w:rsidP="00C80D5B">
      <w:pPr>
        <w:rPr>
          <w:rFonts w:asciiTheme="minorHAnsi" w:hAnsiTheme="minorHAnsi"/>
          <w:color w:val="244061" w:themeColor="accent1" w:themeShade="80"/>
          <w:lang w:val="ka-GE"/>
        </w:rPr>
      </w:pPr>
    </w:p>
    <w:p w14:paraId="4B59FF1C" w14:textId="78ED4515" w:rsidR="0077230D" w:rsidRDefault="0077230D" w:rsidP="00C80D5B">
      <w:pPr>
        <w:rPr>
          <w:rFonts w:asciiTheme="minorHAnsi" w:hAnsiTheme="minorHAnsi"/>
          <w:color w:val="244061" w:themeColor="accent1" w:themeShade="80"/>
          <w:lang w:val="ka-GE"/>
        </w:rPr>
      </w:pPr>
    </w:p>
    <w:p w14:paraId="4180401F" w14:textId="77777777" w:rsidR="0077230D" w:rsidRDefault="0077230D" w:rsidP="00C80D5B">
      <w:pPr>
        <w:rPr>
          <w:rFonts w:asciiTheme="minorHAnsi" w:hAnsiTheme="minorHAnsi"/>
          <w:color w:val="244061" w:themeColor="accent1" w:themeShade="80"/>
          <w:lang w:val="ka-GE"/>
        </w:rPr>
      </w:pPr>
    </w:p>
    <w:p w14:paraId="3BD2AF7C" w14:textId="22B603F3" w:rsidR="00BD1B1D" w:rsidRPr="001F02EC" w:rsidRDefault="00BD1B1D" w:rsidP="00C80D5B">
      <w:pPr>
        <w:rPr>
          <w:rFonts w:cs="Sylfaen"/>
          <w:b/>
          <w:color w:val="244061" w:themeColor="accent1" w:themeShade="80"/>
          <w:sz w:val="22"/>
          <w:szCs w:val="22"/>
          <w:u w:val="single"/>
          <w:lang w:val="ka-GE"/>
        </w:rPr>
      </w:pPr>
      <w:r w:rsidRPr="00FD485E">
        <w:rPr>
          <w:rFonts w:cs="Sylfaen"/>
          <w:b/>
          <w:color w:val="244061" w:themeColor="accent1" w:themeShade="80"/>
          <w:sz w:val="22"/>
          <w:szCs w:val="22"/>
          <w:u w:val="single"/>
          <w:lang w:val="ka-GE"/>
        </w:rPr>
        <w:t>დამატებითი პირობები:</w:t>
      </w:r>
    </w:p>
    <w:p w14:paraId="4A5CCD01" w14:textId="379FA694" w:rsidR="00C67C9B" w:rsidRDefault="00BD1B1D" w:rsidP="00A557FF">
      <w:pPr>
        <w:rPr>
          <w:rFonts w:cs="Sylfaen"/>
          <w:color w:val="244061" w:themeColor="accent1" w:themeShade="80"/>
        </w:rPr>
      </w:pPr>
      <w:r w:rsidRPr="003A1A6A">
        <w:rPr>
          <w:rFonts w:cs="Sylfaen"/>
          <w:color w:val="244061" w:themeColor="accent1" w:themeShade="80"/>
        </w:rPr>
        <w:t>გამარჯვებული კომპანია</w:t>
      </w:r>
      <w:r w:rsidR="003112E7" w:rsidRPr="003A1A6A">
        <w:rPr>
          <w:rFonts w:cs="Sylfaen"/>
          <w:color w:val="244061" w:themeColor="accent1" w:themeShade="80"/>
        </w:rPr>
        <w:t>, შემგომში როგორც მიმწოდებელი,</w:t>
      </w:r>
      <w:r w:rsidRPr="003A1A6A">
        <w:rPr>
          <w:rFonts w:cs="Sylfaen"/>
          <w:color w:val="244061" w:themeColor="accent1" w:themeShade="80"/>
        </w:rPr>
        <w:t xml:space="preserve"> ვალდებულია განახორციელოს ობიექტზე არსებული </w:t>
      </w:r>
      <w:r w:rsidR="00385E06">
        <w:rPr>
          <w:rFonts w:cs="Sylfaen"/>
          <w:color w:val="244061" w:themeColor="accent1" w:themeShade="80"/>
        </w:rPr>
        <w:t>გენერატო</w:t>
      </w:r>
      <w:r w:rsidR="00385E06">
        <w:rPr>
          <w:rFonts w:cs="Sylfaen"/>
          <w:color w:val="244061" w:themeColor="accent1" w:themeShade="80"/>
          <w:lang w:val="ka-GE"/>
        </w:rPr>
        <w:t>რის</w:t>
      </w:r>
      <w:r w:rsidRPr="003A1A6A">
        <w:rPr>
          <w:rFonts w:cs="Sylfaen"/>
          <w:color w:val="244061" w:themeColor="accent1" w:themeShade="80"/>
        </w:rPr>
        <w:t xml:space="preserve"> და სტაბილიზატორის გეგმიური შემოწმება კვარტალში ერთხელ</w:t>
      </w:r>
      <w:r w:rsidR="00C67C9B">
        <w:rPr>
          <w:rFonts w:cs="Sylfaen"/>
          <w:color w:val="244061" w:themeColor="accent1" w:themeShade="80"/>
          <w:lang w:val="ka-GE"/>
        </w:rPr>
        <w:t>.</w:t>
      </w:r>
      <w:r w:rsidRPr="003A1A6A">
        <w:rPr>
          <w:rFonts w:cs="Sylfaen"/>
          <w:color w:val="244061" w:themeColor="accent1" w:themeShade="80"/>
        </w:rPr>
        <w:t xml:space="preserve"> </w:t>
      </w:r>
    </w:p>
    <w:p w14:paraId="689C84BF" w14:textId="4F2E9D7E" w:rsidR="00BD1B1D" w:rsidRPr="003A1A6A" w:rsidRDefault="00BD1B1D" w:rsidP="00A557FF">
      <w:pPr>
        <w:rPr>
          <w:rFonts w:cs="Sylfaen"/>
          <w:color w:val="244061" w:themeColor="accent1" w:themeShade="80"/>
        </w:rPr>
      </w:pPr>
      <w:r w:rsidRPr="003A1A6A">
        <w:rPr>
          <w:rFonts w:cs="Sylfaen"/>
          <w:color w:val="244061" w:themeColor="accent1" w:themeShade="80"/>
        </w:rPr>
        <w:t xml:space="preserve">დღე-ღამის </w:t>
      </w:r>
      <w:r w:rsidR="003A1A6A" w:rsidRPr="003A1A6A">
        <w:rPr>
          <w:rFonts w:cs="Sylfaen"/>
          <w:color w:val="244061" w:themeColor="accent1" w:themeShade="80"/>
        </w:rPr>
        <w:t>ნებ</w:t>
      </w:r>
      <w:r w:rsidRPr="003A1A6A">
        <w:rPr>
          <w:rFonts w:cs="Sylfaen"/>
          <w:color w:val="244061" w:themeColor="accent1" w:themeShade="80"/>
        </w:rPr>
        <w:t>ისმიერ</w:t>
      </w:r>
      <w:r>
        <w:rPr>
          <w:rFonts w:asciiTheme="minorHAnsi" w:hAnsiTheme="minorHAnsi"/>
          <w:color w:val="244061" w:themeColor="accent1" w:themeShade="80"/>
          <w:lang w:val="ka-GE"/>
        </w:rPr>
        <w:t xml:space="preserve"> </w:t>
      </w:r>
      <w:r w:rsidRPr="003A1A6A">
        <w:rPr>
          <w:rFonts w:cs="Sylfaen"/>
          <w:color w:val="244061" w:themeColor="accent1" w:themeShade="80"/>
        </w:rPr>
        <w:t>მონაკვეთში გაუწიოს სს „ჯორჯიან ქარდს“  სრულყოფილი სატელეფონო კონსულტაცია შემდეგი პირობების გათვალისწინებით:</w:t>
      </w:r>
    </w:p>
    <w:p w14:paraId="44824792" w14:textId="77777777" w:rsidR="005B76B3" w:rsidRDefault="005B76B3" w:rsidP="005B76B3">
      <w:pPr>
        <w:pStyle w:val="ListParagraph"/>
        <w:numPr>
          <w:ilvl w:val="0"/>
          <w:numId w:val="15"/>
        </w:numPr>
        <w:rPr>
          <w:rFonts w:cs="Sylfaen"/>
          <w:color w:val="244061" w:themeColor="accent1" w:themeShade="80"/>
        </w:rPr>
      </w:pPr>
      <w:r w:rsidRPr="005B76B3">
        <w:rPr>
          <w:rFonts w:cs="Sylfaen"/>
          <w:color w:val="244061" w:themeColor="accent1" w:themeShade="80"/>
        </w:rPr>
        <w:t>საგარანტიო პერიოდში, თუ მწყობრიდან გამოსულია გენერატორი: სპეციალისტების გამოცხადება ობიექტზე უნდა განხორციელდეს შესაბამისი შეტყობინების მიღებიდან  არაუგვიანეს 1 საათში.</w:t>
      </w:r>
    </w:p>
    <w:p w14:paraId="464F56EF" w14:textId="77C7BBF3" w:rsidR="00E44A44" w:rsidRPr="005B76B3" w:rsidRDefault="005B76B3" w:rsidP="005B76B3">
      <w:pPr>
        <w:pStyle w:val="ListParagraph"/>
        <w:numPr>
          <w:ilvl w:val="0"/>
          <w:numId w:val="15"/>
        </w:numPr>
        <w:rPr>
          <w:rFonts w:cs="Sylfaen"/>
          <w:color w:val="244061" w:themeColor="accent1" w:themeShade="80"/>
        </w:rPr>
      </w:pPr>
      <w:r w:rsidRPr="005B76B3">
        <w:rPr>
          <w:rFonts w:cs="Sylfaen"/>
          <w:color w:val="244061" w:themeColor="accent1" w:themeShade="80"/>
        </w:rPr>
        <w:t>სპეციალისტების მიერ პრობლემის დიაგნოსტიკის სამუშაოების დაწყება უნდა განხორციელდეს ობიექტზე მისვლიდან არაუგვიანეს 15 წუთში.</w:t>
      </w:r>
    </w:p>
    <w:p w14:paraId="0F61A61B" w14:textId="77777777" w:rsidR="005B76B3" w:rsidRPr="003A1A6A" w:rsidRDefault="005B76B3" w:rsidP="005B76B3">
      <w:pPr>
        <w:pStyle w:val="ListParagraph"/>
        <w:ind w:left="180"/>
        <w:rPr>
          <w:rFonts w:cs="Sylfaen"/>
          <w:color w:val="244061" w:themeColor="accent1" w:themeShade="80"/>
        </w:rPr>
      </w:pPr>
    </w:p>
    <w:p w14:paraId="0C1F24DD" w14:textId="62F91B86" w:rsidR="00E44A44" w:rsidRPr="003A1A6A" w:rsidRDefault="00E44A44" w:rsidP="00E44A44">
      <w:pPr>
        <w:rPr>
          <w:rFonts w:cs="Sylfaen"/>
          <w:color w:val="244061" w:themeColor="accent1" w:themeShade="80"/>
        </w:rPr>
      </w:pPr>
      <w:r w:rsidRPr="003A1A6A">
        <w:rPr>
          <w:rFonts w:cs="Sylfaen"/>
          <w:color w:val="244061" w:themeColor="accent1" w:themeShade="80"/>
        </w:rPr>
        <w:t>რეაგირებისთვის განკუთვნილი დროის მაქსიმალური გადაცილება განისაზღვროს 10 %-ით.</w:t>
      </w:r>
    </w:p>
    <w:p w14:paraId="2BD012F5" w14:textId="49D7D59F" w:rsidR="00706AE6" w:rsidRPr="003A1A6A" w:rsidRDefault="00E44A44" w:rsidP="00A557FF">
      <w:pPr>
        <w:rPr>
          <w:rFonts w:cs="Sylfaen"/>
          <w:color w:val="244061" w:themeColor="accent1" w:themeShade="80"/>
        </w:rPr>
      </w:pPr>
      <w:r w:rsidRPr="003A1A6A">
        <w:rPr>
          <w:rFonts w:cs="Sylfaen"/>
          <w:color w:val="244061" w:themeColor="accent1" w:themeShade="80"/>
        </w:rPr>
        <w:t xml:space="preserve">თითოეული საეჭვო ან/და ავარიულ სიტუაციასთან დაკავშირებით </w:t>
      </w:r>
      <w:r w:rsidR="00C67C9B">
        <w:rPr>
          <w:rFonts w:cs="Sylfaen"/>
          <w:color w:val="244061" w:themeColor="accent1" w:themeShade="80"/>
          <w:lang w:val="ka-GE"/>
        </w:rPr>
        <w:t>მიმწოდებელი</w:t>
      </w:r>
      <w:r w:rsidRPr="003A1A6A">
        <w:rPr>
          <w:rFonts w:cs="Sylfaen"/>
          <w:color w:val="244061" w:themeColor="accent1" w:themeShade="80"/>
        </w:rPr>
        <w:t xml:space="preserve"> უზრუნველყოფს სს „ჯორჯიან ქარდ</w:t>
      </w:r>
      <w:r w:rsidR="00C67C9B">
        <w:rPr>
          <w:rFonts w:cs="Sylfaen"/>
          <w:color w:val="244061" w:themeColor="accent1" w:themeShade="80"/>
          <w:lang w:val="ka-GE"/>
        </w:rPr>
        <w:t>ი</w:t>
      </w:r>
      <w:r w:rsidRPr="003A1A6A">
        <w:rPr>
          <w:rFonts w:cs="Sylfaen"/>
          <w:color w:val="244061" w:themeColor="accent1" w:themeShade="80"/>
        </w:rPr>
        <w:t>“-სთვის შესაბამისი ანგარიშის/ რეპორტის მიწოდებას, სადაც დაწვრილებით იქნება აღწერილი არსებული დაზიანების აღმოფხვრის გზები, მეთოდები და რეკომენდაციები სამომავლოდ მსგავსი ავარიული სიტუაციის თავიდან ასა</w:t>
      </w:r>
      <w:r w:rsidR="00C67C9B">
        <w:rPr>
          <w:rFonts w:cs="Sylfaen"/>
          <w:color w:val="244061" w:themeColor="accent1" w:themeShade="80"/>
          <w:lang w:val="ka-GE"/>
        </w:rPr>
        <w:t>რიდებლად</w:t>
      </w:r>
      <w:r w:rsidRPr="003A1A6A">
        <w:rPr>
          <w:rFonts w:cs="Sylfaen"/>
          <w:color w:val="244061" w:themeColor="accent1" w:themeShade="80"/>
        </w:rPr>
        <w:t>.</w:t>
      </w:r>
    </w:p>
    <w:p w14:paraId="3F1EAD68" w14:textId="005C33CC" w:rsidR="00E44A44" w:rsidRPr="003A1A6A" w:rsidRDefault="00E44A44" w:rsidP="00A557FF">
      <w:pPr>
        <w:rPr>
          <w:rFonts w:cs="Sylfaen"/>
          <w:color w:val="244061" w:themeColor="accent1" w:themeShade="80"/>
        </w:rPr>
      </w:pPr>
      <w:r w:rsidRPr="003A1A6A">
        <w:rPr>
          <w:rFonts w:cs="Sylfaen"/>
          <w:color w:val="244061" w:themeColor="accent1" w:themeShade="80"/>
        </w:rPr>
        <w:t>ანგარიშის</w:t>
      </w:r>
      <w:r w:rsidR="00C67C9B">
        <w:rPr>
          <w:rFonts w:cs="Sylfaen"/>
          <w:color w:val="244061" w:themeColor="accent1" w:themeShade="80"/>
        </w:rPr>
        <w:t>/რე</w:t>
      </w:r>
      <w:r w:rsidRPr="003A1A6A">
        <w:rPr>
          <w:rFonts w:cs="Sylfaen"/>
          <w:color w:val="244061" w:themeColor="accent1" w:themeShade="80"/>
        </w:rPr>
        <w:t>პორტის მიწოდება უნდა განხორციელდეს არაუგვიანეს შემოწმების ჩატარების/პრობლემის აღმოფხვრის განხორციელებიდან 3 (სამი) სა</w:t>
      </w:r>
      <w:r w:rsidR="00901D65" w:rsidRPr="003A1A6A">
        <w:rPr>
          <w:rFonts w:cs="Sylfaen"/>
          <w:color w:val="244061" w:themeColor="accent1" w:themeShade="80"/>
        </w:rPr>
        <w:t>მუშაო დღის განმავლობაში</w:t>
      </w:r>
      <w:r w:rsidR="001B7CA1" w:rsidRPr="003A1A6A">
        <w:rPr>
          <w:rFonts w:cs="Sylfaen"/>
          <w:color w:val="244061" w:themeColor="accent1" w:themeShade="80"/>
        </w:rPr>
        <w:t>.</w:t>
      </w:r>
    </w:p>
    <w:p w14:paraId="6337AA0E" w14:textId="45E66920" w:rsidR="00CA2D39" w:rsidRPr="003A1A6A" w:rsidRDefault="00CA2D39" w:rsidP="00A557FF">
      <w:pPr>
        <w:rPr>
          <w:rFonts w:cs="Sylfaen"/>
          <w:color w:val="244061" w:themeColor="accent1" w:themeShade="80"/>
        </w:rPr>
      </w:pPr>
    </w:p>
    <w:p w14:paraId="335BDD7F" w14:textId="600024FC" w:rsidR="001B7CA1" w:rsidRPr="00C67C9B" w:rsidRDefault="001B7CA1" w:rsidP="00A557FF">
      <w:pPr>
        <w:rPr>
          <w:rFonts w:cs="Sylfaen"/>
          <w:b/>
          <w:color w:val="244061" w:themeColor="accent1" w:themeShade="80"/>
        </w:rPr>
      </w:pPr>
      <w:r w:rsidRPr="00C67C9B">
        <w:rPr>
          <w:rFonts w:cs="Sylfaen"/>
          <w:b/>
          <w:color w:val="244061" w:themeColor="accent1" w:themeShade="80"/>
        </w:rPr>
        <w:t>სს</w:t>
      </w:r>
      <w:r w:rsidR="00B937A4" w:rsidRPr="00C67C9B">
        <w:rPr>
          <w:rFonts w:cs="Sylfaen"/>
          <w:b/>
          <w:color w:val="244061" w:themeColor="accent1" w:themeShade="80"/>
        </w:rPr>
        <w:t xml:space="preserve"> </w:t>
      </w:r>
      <w:r w:rsidRPr="00C67C9B">
        <w:rPr>
          <w:rFonts w:cs="Sylfaen"/>
          <w:b/>
          <w:color w:val="244061" w:themeColor="accent1" w:themeShade="80"/>
        </w:rPr>
        <w:t>“ჯორჯიან ქარდი“ ვალდებულია:</w:t>
      </w:r>
    </w:p>
    <w:p w14:paraId="1C1E9E0A" w14:textId="6256154C" w:rsidR="001B7CA1" w:rsidRPr="003A1A6A" w:rsidRDefault="003112E7" w:rsidP="00A557FF">
      <w:pPr>
        <w:rPr>
          <w:rFonts w:cs="Sylfaen"/>
          <w:color w:val="244061" w:themeColor="accent1" w:themeShade="80"/>
        </w:rPr>
      </w:pPr>
      <w:r w:rsidRPr="003A1A6A">
        <w:rPr>
          <w:rFonts w:cs="Sylfaen"/>
          <w:color w:val="244061" w:themeColor="accent1" w:themeShade="80"/>
        </w:rPr>
        <w:t>დროულად უზრუნველყოს მიმწოდებლისთვის</w:t>
      </w:r>
      <w:r w:rsidR="001661D7" w:rsidRPr="003A1A6A">
        <w:rPr>
          <w:rFonts w:cs="Sylfaen"/>
          <w:color w:val="244061" w:themeColor="accent1" w:themeShade="80"/>
        </w:rPr>
        <w:t xml:space="preserve"> შეტყობინების მიწოდება ობიექტზე გამოვლენილი საეჭვო ან/და ავარიული </w:t>
      </w:r>
      <w:r w:rsidR="00695B8F" w:rsidRPr="003A1A6A">
        <w:rPr>
          <w:rFonts w:cs="Sylfaen"/>
          <w:color w:val="244061" w:themeColor="accent1" w:themeShade="80"/>
        </w:rPr>
        <w:t>სიტუაციების შესახებ;</w:t>
      </w:r>
    </w:p>
    <w:p w14:paraId="1B7C0018" w14:textId="42606185" w:rsidR="00695B8F" w:rsidRPr="003A1A6A" w:rsidRDefault="00695B8F" w:rsidP="00A557FF">
      <w:pPr>
        <w:rPr>
          <w:rFonts w:cs="Sylfaen"/>
          <w:color w:val="244061" w:themeColor="accent1" w:themeShade="80"/>
        </w:rPr>
      </w:pPr>
      <w:r w:rsidRPr="003A1A6A">
        <w:rPr>
          <w:rFonts w:cs="Sylfaen"/>
          <w:color w:val="244061" w:themeColor="accent1" w:themeShade="80"/>
        </w:rPr>
        <w:t>მიმწოდებლის მიერ გაგზავნილი სპეციალისტები დაუბრკოლებლად დაუშვას ობიექტზე;</w:t>
      </w:r>
    </w:p>
    <w:p w14:paraId="068A15B8" w14:textId="135899A5" w:rsidR="00695B8F" w:rsidRPr="003A1A6A" w:rsidRDefault="00695B8F" w:rsidP="00A557FF">
      <w:pPr>
        <w:rPr>
          <w:rFonts w:cs="Sylfaen"/>
          <w:color w:val="244061" w:themeColor="accent1" w:themeShade="80"/>
        </w:rPr>
      </w:pPr>
      <w:r w:rsidRPr="003A1A6A">
        <w:rPr>
          <w:rFonts w:cs="Sylfaen"/>
          <w:color w:val="244061" w:themeColor="accent1" w:themeShade="80"/>
        </w:rPr>
        <w:t xml:space="preserve">ავარიული სიტუაციების შესახებ მიმწოდებელს შეტყობინება </w:t>
      </w:r>
      <w:r w:rsidR="00C67C9B">
        <w:rPr>
          <w:rFonts w:cs="Sylfaen"/>
          <w:color w:val="244061" w:themeColor="accent1" w:themeShade="80"/>
        </w:rPr>
        <w:t>მიეწ</w:t>
      </w:r>
      <w:r w:rsidRPr="003A1A6A">
        <w:rPr>
          <w:rFonts w:cs="Sylfaen"/>
          <w:color w:val="244061" w:themeColor="accent1" w:themeShade="80"/>
        </w:rPr>
        <w:t>ოდება ელ. ფოსტის ან ტელეფონის საშუალებით, საკონტაქტო მონაცემად განისაზღვრება შემდგომ სს“ ჯორჯიან ქარდ“-ის მხრიდან.</w:t>
      </w:r>
    </w:p>
    <w:p w14:paraId="57F7ACCB" w14:textId="4192C8CB" w:rsidR="00695B8F" w:rsidRPr="003A1A6A" w:rsidRDefault="00695B8F" w:rsidP="00A557FF">
      <w:pPr>
        <w:rPr>
          <w:rFonts w:cs="Sylfaen"/>
          <w:color w:val="244061" w:themeColor="accent1" w:themeShade="80"/>
        </w:rPr>
      </w:pPr>
    </w:p>
    <w:p w14:paraId="372DE4BF" w14:textId="4A3501C2" w:rsidR="00695B8F" w:rsidRPr="003A1A6A" w:rsidRDefault="00695B8F" w:rsidP="00A557FF">
      <w:pPr>
        <w:rPr>
          <w:rFonts w:cs="Sylfaen"/>
          <w:color w:val="244061" w:themeColor="accent1" w:themeShade="80"/>
        </w:rPr>
      </w:pPr>
      <w:r w:rsidRPr="003A1A6A">
        <w:rPr>
          <w:rFonts w:cs="Sylfaen"/>
          <w:color w:val="244061" w:themeColor="accent1" w:themeShade="80"/>
        </w:rPr>
        <w:t xml:space="preserve">ობიექტზე განთავსებულ </w:t>
      </w:r>
      <w:r w:rsidR="00385E06">
        <w:rPr>
          <w:rFonts w:cs="Sylfaen"/>
          <w:color w:val="244061" w:themeColor="accent1" w:themeShade="80"/>
        </w:rPr>
        <w:t>გენერატორ</w:t>
      </w:r>
      <w:r w:rsidRPr="003A1A6A">
        <w:rPr>
          <w:rFonts w:cs="Sylfaen"/>
          <w:color w:val="244061" w:themeColor="accent1" w:themeShade="80"/>
        </w:rPr>
        <w:t xml:space="preserve">ზე და სტაბილიზატორზე გეგმიური ან/და სს“ ჯორჯიან ქარდ“-ის გამოძახების საფუძველზე შემოწმების ჩატარებისას, დაზიანების </w:t>
      </w:r>
      <w:r w:rsidR="00FC07F5" w:rsidRPr="003A1A6A">
        <w:rPr>
          <w:rFonts w:cs="Sylfaen"/>
          <w:color w:val="244061" w:themeColor="accent1" w:themeShade="80"/>
        </w:rPr>
        <w:t>აღ</w:t>
      </w:r>
      <w:r w:rsidRPr="003A1A6A">
        <w:rPr>
          <w:rFonts w:cs="Sylfaen"/>
          <w:color w:val="244061" w:themeColor="accent1" w:themeShade="80"/>
        </w:rPr>
        <w:t xml:space="preserve">მოჩენის შემთხვევაში, დაზიანებული ნაწილების </w:t>
      </w:r>
      <w:r w:rsidR="00FC07F5" w:rsidRPr="003A1A6A">
        <w:rPr>
          <w:rFonts w:cs="Sylfaen"/>
          <w:color w:val="244061" w:themeColor="accent1" w:themeShade="80"/>
        </w:rPr>
        <w:t>გამოცვლა განხორციელდება სს „ჯორჯიან ქარდ“-ში არსებული სარეზერვო</w:t>
      </w:r>
      <w:r w:rsidR="000D55CC" w:rsidRPr="003A1A6A">
        <w:rPr>
          <w:rFonts w:cs="Sylfaen"/>
          <w:color w:val="244061" w:themeColor="accent1" w:themeShade="80"/>
        </w:rPr>
        <w:t xml:space="preserve"> მასალებით. მასალების</w:t>
      </w:r>
      <w:r w:rsidR="00FC07F5" w:rsidRPr="003A1A6A">
        <w:rPr>
          <w:rFonts w:cs="Sylfaen"/>
          <w:color w:val="244061" w:themeColor="accent1" w:themeShade="80"/>
        </w:rPr>
        <w:t xml:space="preserve"> ჩამონათვ</w:t>
      </w:r>
      <w:r w:rsidR="000D55CC" w:rsidRPr="003A1A6A">
        <w:rPr>
          <w:rFonts w:cs="Sylfaen"/>
          <w:color w:val="244061" w:themeColor="accent1" w:themeShade="80"/>
        </w:rPr>
        <w:t>ალ</w:t>
      </w:r>
      <w:r w:rsidR="00FC07F5" w:rsidRPr="003A1A6A">
        <w:rPr>
          <w:rFonts w:cs="Sylfaen"/>
          <w:color w:val="244061" w:themeColor="accent1" w:themeShade="80"/>
        </w:rPr>
        <w:t>ს, რომელიც შეიძლება საჭირო გახდეს დაზიანების აღმოსაფხვრელად მიმწოდებელი ხელშეკრულების</w:t>
      </w:r>
      <w:r w:rsidR="000D55CC" w:rsidRPr="003A1A6A">
        <w:rPr>
          <w:rFonts w:cs="Sylfaen"/>
          <w:color w:val="244061" w:themeColor="accent1" w:themeShade="80"/>
        </w:rPr>
        <w:t xml:space="preserve"> გაფორმებიდან 30 (ოცდაათი)</w:t>
      </w:r>
      <w:r w:rsidR="00FC07F5" w:rsidRPr="003A1A6A">
        <w:rPr>
          <w:rFonts w:cs="Sylfaen"/>
          <w:color w:val="244061" w:themeColor="accent1" w:themeShade="80"/>
        </w:rPr>
        <w:t xml:space="preserve"> </w:t>
      </w:r>
      <w:r w:rsidR="000D55CC" w:rsidRPr="003A1A6A">
        <w:rPr>
          <w:rFonts w:cs="Sylfaen"/>
          <w:color w:val="244061" w:themeColor="accent1" w:themeShade="80"/>
        </w:rPr>
        <w:t>სამუშაო დღის ვადაში მიაწვდის სს „ჯორჯიან ქარდს“, ხოლო შემდგომ ობიექტზე გამოვლენილი დაზიანებების გათვალისწინებით პერიოდულად დამატებით აცნობებს სს „ჯორჯიან ქარდს“ საჭირო მასალის ჩამონათვალს.</w:t>
      </w:r>
    </w:p>
    <w:p w14:paraId="04E3BC49" w14:textId="77777777" w:rsidR="000D55CC" w:rsidRPr="003A1A6A" w:rsidRDefault="000D55CC" w:rsidP="00A557FF">
      <w:pPr>
        <w:rPr>
          <w:rFonts w:cs="Sylfaen"/>
          <w:color w:val="244061" w:themeColor="accent1" w:themeShade="80"/>
        </w:rPr>
      </w:pPr>
    </w:p>
    <w:p w14:paraId="6252F9DC" w14:textId="77777777" w:rsidR="003E32A5" w:rsidRDefault="000807C6" w:rsidP="00A557FF">
      <w:pPr>
        <w:rPr>
          <w:rFonts w:cs="Sylfaen"/>
          <w:color w:val="244061" w:themeColor="accent1" w:themeShade="80"/>
        </w:rPr>
      </w:pPr>
      <w:r w:rsidRPr="003A1A6A">
        <w:rPr>
          <w:rFonts w:cs="Sylfaen"/>
          <w:color w:val="244061" w:themeColor="accent1" w:themeShade="80"/>
        </w:rPr>
        <w:t xml:space="preserve">ზემოაღნიშნული პირობების გაწერა </w:t>
      </w:r>
      <w:r w:rsidR="00B86652" w:rsidRPr="003A1A6A">
        <w:rPr>
          <w:rFonts w:cs="Sylfaen"/>
          <w:color w:val="244061" w:themeColor="accent1" w:themeShade="80"/>
        </w:rPr>
        <w:t>მოხდებ</w:t>
      </w:r>
      <w:r w:rsidRPr="003A1A6A">
        <w:rPr>
          <w:rFonts w:cs="Sylfaen"/>
          <w:color w:val="244061" w:themeColor="accent1" w:themeShade="80"/>
        </w:rPr>
        <w:t>ა ხელშეკრულებაში</w:t>
      </w:r>
      <w:r w:rsidR="00B86652" w:rsidRPr="003A1A6A">
        <w:rPr>
          <w:rFonts w:cs="Sylfaen"/>
          <w:color w:val="244061" w:themeColor="accent1" w:themeShade="80"/>
        </w:rPr>
        <w:t xml:space="preserve">, რომლის </w:t>
      </w:r>
      <w:r w:rsidR="00C72BC4" w:rsidRPr="003A1A6A">
        <w:rPr>
          <w:rFonts w:cs="Sylfaen"/>
          <w:color w:val="244061" w:themeColor="accent1" w:themeShade="80"/>
        </w:rPr>
        <w:t xml:space="preserve">მიმწოდებლის მხრიდან </w:t>
      </w:r>
      <w:r w:rsidR="00B86652" w:rsidRPr="003A1A6A">
        <w:rPr>
          <w:rFonts w:cs="Sylfaen"/>
          <w:color w:val="244061" w:themeColor="accent1" w:themeShade="80"/>
        </w:rPr>
        <w:t>სრულად ან ნაწილობრივ შეუსრულებლობის ან არაჯეროვნად შესრულების შედეგად</w:t>
      </w:r>
      <w:r w:rsidR="00C72BC4" w:rsidRPr="003A1A6A">
        <w:rPr>
          <w:rFonts w:cs="Sylfaen"/>
          <w:color w:val="244061" w:themeColor="accent1" w:themeShade="80"/>
        </w:rPr>
        <w:t xml:space="preserve"> სს „ჯორჯიან ქარდი“-სთვის მიყენებული ზიანი (ზარალი) დაანგარიშდება და მიმწოდებელს წარედგინება უშუალოდ სს „ჯორჯიან ქარდ“- ის მიერ, რომელიც არ უნდა აღემატებოდეს მომსახურების საფასურს 50%. </w:t>
      </w:r>
    </w:p>
    <w:p w14:paraId="32EEC890" w14:textId="34087816" w:rsidR="00C416DF" w:rsidRPr="003A1A6A" w:rsidRDefault="00C72BC4" w:rsidP="00A557FF">
      <w:pPr>
        <w:rPr>
          <w:rFonts w:cs="Sylfaen"/>
          <w:color w:val="244061" w:themeColor="accent1" w:themeShade="80"/>
        </w:rPr>
      </w:pPr>
      <w:r w:rsidRPr="003A1A6A">
        <w:rPr>
          <w:rFonts w:cs="Sylfaen"/>
          <w:color w:val="244061" w:themeColor="accent1" w:themeShade="80"/>
        </w:rPr>
        <w:t xml:space="preserve">ამასთან,  სს „ჯორჯიან ქარდ“- ის მიერ წარმოდგენილი მონაცემები ზიანის (ზარალის) შესახებ </w:t>
      </w:r>
      <w:r w:rsidR="003E32A5">
        <w:rPr>
          <w:rFonts w:cs="Sylfaen"/>
          <w:color w:val="244061" w:themeColor="accent1" w:themeShade="80"/>
        </w:rPr>
        <w:t>მიმწო</w:t>
      </w:r>
      <w:r w:rsidRPr="003A1A6A">
        <w:rPr>
          <w:rFonts w:cs="Sylfaen"/>
          <w:color w:val="244061" w:themeColor="accent1" w:themeShade="80"/>
        </w:rPr>
        <w:t>დებლის მიერ არ გახდება სადაო და ჩაითვლება კვალიფიციურ ინფორმაციად ან/და დოკუმენტაციად.</w:t>
      </w:r>
    </w:p>
    <w:p w14:paraId="79E3B80A" w14:textId="77777777" w:rsidR="00C416DF" w:rsidRPr="003A1A6A" w:rsidRDefault="00C416DF" w:rsidP="00A557FF">
      <w:pPr>
        <w:rPr>
          <w:rFonts w:cs="Sylfaen"/>
          <w:color w:val="244061" w:themeColor="accent1" w:themeShade="80"/>
        </w:rPr>
      </w:pPr>
    </w:p>
    <w:p w14:paraId="28ED2AF4" w14:textId="77777777" w:rsidR="00CA2D39" w:rsidRPr="003A1A6A" w:rsidRDefault="00CA2D39" w:rsidP="00A557FF">
      <w:pPr>
        <w:rPr>
          <w:rFonts w:cs="Sylfaen"/>
          <w:color w:val="244061" w:themeColor="accent1" w:themeShade="80"/>
        </w:rPr>
      </w:pPr>
    </w:p>
    <w:p w14:paraId="12A6448B" w14:textId="79C626A8" w:rsidR="00A557FF" w:rsidRDefault="00A557FF" w:rsidP="00A557FF">
      <w:pPr>
        <w:rPr>
          <w:rFonts w:cs="Sylfaen"/>
          <w:color w:val="244061" w:themeColor="accent1" w:themeShade="80"/>
        </w:rPr>
      </w:pPr>
      <w:r w:rsidRPr="003A1A6A">
        <w:rPr>
          <w:rFonts w:cs="Sylfaen"/>
          <w:color w:val="244061" w:themeColor="accent1" w:themeShade="80"/>
        </w:rPr>
        <w:t xml:space="preserve">წინამდებარე ტენდერის გამოცხადება არ ავალდებულებს </w:t>
      </w:r>
      <w:r w:rsidR="00E7413F" w:rsidRPr="003A1A6A">
        <w:rPr>
          <w:rFonts w:cs="Sylfaen"/>
          <w:color w:val="244061" w:themeColor="accent1" w:themeShade="80"/>
        </w:rPr>
        <w:t>სს „</w:t>
      </w:r>
      <w:r w:rsidR="00B8634A" w:rsidRPr="003A1A6A">
        <w:rPr>
          <w:rFonts w:cs="Sylfaen"/>
          <w:color w:val="244061" w:themeColor="accent1" w:themeShade="80"/>
        </w:rPr>
        <w:t>ჯორჯიან ქარდ</w:t>
      </w:r>
      <w:r w:rsidR="00E7413F" w:rsidRPr="003A1A6A">
        <w:rPr>
          <w:rFonts w:cs="Sylfaen"/>
          <w:color w:val="244061" w:themeColor="accent1" w:themeShade="80"/>
        </w:rPr>
        <w:t>“-</w:t>
      </w:r>
      <w:r w:rsidR="00B8634A" w:rsidRPr="003A1A6A">
        <w:rPr>
          <w:rFonts w:cs="Sylfaen"/>
          <w:color w:val="244061" w:themeColor="accent1" w:themeShade="80"/>
        </w:rPr>
        <w:t>ს</w:t>
      </w:r>
      <w:r w:rsidRPr="003A1A6A">
        <w:rPr>
          <w:rFonts w:cs="Sylfaen"/>
          <w:color w:val="244061" w:themeColor="accent1" w:themeShade="80"/>
        </w:rPr>
        <w:t xml:space="preserve"> რომელიმე მონაწილესთან ხელშეკრულების გაფორმებას და ტენდერის ნებისმიერ ეტაპზე </w:t>
      </w:r>
      <w:r w:rsidR="00B3598C" w:rsidRPr="003A1A6A">
        <w:rPr>
          <w:rFonts w:cs="Sylfaen"/>
          <w:color w:val="244061" w:themeColor="accent1" w:themeShade="80"/>
        </w:rPr>
        <w:t xml:space="preserve">სს „ჯორჯიან ქარდი“ </w:t>
      </w:r>
      <w:r w:rsidRPr="003A1A6A">
        <w:rPr>
          <w:rFonts w:cs="Sylfaen"/>
          <w:color w:val="244061" w:themeColor="accent1" w:themeShade="80"/>
        </w:rPr>
        <w:t>იტოვებს უფლებას რომ შეწყვიტოს ტენდერი.</w:t>
      </w:r>
    </w:p>
    <w:p w14:paraId="41C5FA7C" w14:textId="0A7D411C" w:rsidR="003E32A5" w:rsidRDefault="003E32A5" w:rsidP="00A557FF">
      <w:pPr>
        <w:rPr>
          <w:rFonts w:cs="Sylfaen"/>
          <w:color w:val="244061" w:themeColor="accent1" w:themeShade="80"/>
        </w:rPr>
      </w:pPr>
    </w:p>
    <w:p w14:paraId="023788B9" w14:textId="77777777" w:rsidR="003E32A5" w:rsidRPr="003A1A6A" w:rsidRDefault="003E32A5" w:rsidP="00A557FF">
      <w:pPr>
        <w:rPr>
          <w:rFonts w:cs="Sylfaen"/>
          <w:color w:val="244061" w:themeColor="accent1" w:themeShade="80"/>
        </w:rPr>
      </w:pPr>
    </w:p>
    <w:p w14:paraId="1554F816" w14:textId="03C21EAA" w:rsidR="00E0146E" w:rsidRPr="00FC07F5" w:rsidRDefault="00E3757A" w:rsidP="00EC2631">
      <w:pPr>
        <w:pStyle w:val="a2"/>
        <w:rPr>
          <w:lang w:val="en-US"/>
        </w:rPr>
      </w:pPr>
      <w:bookmarkStart w:id="9" w:name="_Toc29923763"/>
      <w:bookmarkStart w:id="10" w:name="_Toc73369516"/>
      <w:r w:rsidRPr="001318E4">
        <w:lastRenderedPageBreak/>
        <w:t>თანდართული დოკუმენტაცია</w:t>
      </w:r>
      <w:bookmarkEnd w:id="9"/>
      <w:bookmarkEnd w:id="10"/>
      <w:r w:rsidR="00C50E9D">
        <w:t>:</w:t>
      </w:r>
    </w:p>
    <w:p w14:paraId="6A284D6F" w14:textId="2BDB85D4" w:rsidR="006C6CCB" w:rsidRPr="00C50E9D" w:rsidRDefault="00C50E9D" w:rsidP="006C6CCB">
      <w:pPr>
        <w:rPr>
          <w:rFonts w:cs="Sylfaen"/>
          <w:color w:val="244061" w:themeColor="accent1" w:themeShade="80"/>
          <w:lang w:val="ka-GE"/>
        </w:rPr>
      </w:pPr>
      <w:r w:rsidRPr="008A0309">
        <w:rPr>
          <w:rFonts w:cs="Sylfaen"/>
          <w:color w:val="244061" w:themeColor="accent1" w:themeShade="80"/>
          <w:lang w:val="ka-GE"/>
        </w:rPr>
        <w:t>პრეტენდენტებმა</w:t>
      </w:r>
      <w:r>
        <w:rPr>
          <w:rFonts w:cs="Sylfaen"/>
          <w:color w:val="244061" w:themeColor="accent1" w:themeShade="80"/>
          <w:lang w:val="ka-GE"/>
        </w:rPr>
        <w:t xml:space="preserve"> </w:t>
      </w:r>
      <w:r w:rsidR="006C6CCB" w:rsidRPr="00C50E9D">
        <w:rPr>
          <w:rFonts w:cs="Sylfaen"/>
          <w:color w:val="244061" w:themeColor="accent1" w:themeShade="80"/>
          <w:lang w:val="ka-GE"/>
        </w:rPr>
        <w:t>სატენდერო წინადადებაში უნდა მიუთითოს შემდეგი ინფორმაცია:</w:t>
      </w:r>
    </w:p>
    <w:p w14:paraId="723BCAD2" w14:textId="77777777" w:rsidR="006C6CCB" w:rsidRPr="00C50E9D" w:rsidRDefault="006C6CCB" w:rsidP="006C6CCB">
      <w:pPr>
        <w:pStyle w:val="a"/>
        <w:numPr>
          <w:ilvl w:val="0"/>
          <w:numId w:val="0"/>
        </w:numPr>
        <w:ind w:left="360"/>
        <w:rPr>
          <w:rFonts w:eastAsiaTheme="minorHAnsi" w:cs="Sylfaen"/>
          <w:bCs w:val="0"/>
          <w:color w:val="244061" w:themeColor="accent1" w:themeShade="80"/>
          <w:szCs w:val="20"/>
          <w:lang w:val="ka-GE" w:eastAsia="en-US"/>
        </w:rPr>
      </w:pPr>
    </w:p>
    <w:p w14:paraId="06B2F0FE" w14:textId="0BCD49E3" w:rsidR="00DF6F0D" w:rsidRPr="00C50E9D" w:rsidRDefault="00E3757A" w:rsidP="003E1A79">
      <w:pPr>
        <w:pStyle w:val="ListParagraph"/>
        <w:numPr>
          <w:ilvl w:val="1"/>
          <w:numId w:val="7"/>
        </w:numPr>
        <w:ind w:left="270" w:hanging="180"/>
        <w:rPr>
          <w:rFonts w:cs="Sylfaen"/>
          <w:color w:val="244061" w:themeColor="accent1" w:themeShade="80"/>
          <w:lang w:val="ka-GE"/>
        </w:rPr>
      </w:pPr>
      <w:bookmarkStart w:id="11" w:name="_Toc29923764"/>
      <w:r w:rsidRPr="00C50E9D">
        <w:rPr>
          <w:rFonts w:cs="Sylfaen"/>
          <w:color w:val="244061" w:themeColor="accent1" w:themeShade="80"/>
          <w:lang w:val="ka-GE"/>
        </w:rPr>
        <w:t xml:space="preserve">დანართი 1: </w:t>
      </w:r>
      <w:bookmarkEnd w:id="11"/>
      <w:r w:rsidR="003E1A79">
        <w:rPr>
          <w:rFonts w:cs="Sylfaen"/>
          <w:color w:val="244061" w:themeColor="accent1" w:themeShade="80"/>
          <w:lang w:val="ka-GE"/>
        </w:rPr>
        <w:t>ტექნიკური მახასიათებლები</w:t>
      </w:r>
      <w:r w:rsidR="003C26D3">
        <w:rPr>
          <w:rFonts w:cs="Sylfaen"/>
          <w:color w:val="244061" w:themeColor="accent1" w:themeShade="80"/>
          <w:lang w:val="ka-GE"/>
        </w:rPr>
        <w:t xml:space="preserve"> და ტექნიკური დავალება</w:t>
      </w:r>
      <w:r w:rsidR="00604C1D" w:rsidRPr="00C50E9D">
        <w:rPr>
          <w:rFonts w:cs="Sylfaen"/>
          <w:color w:val="244061" w:themeColor="accent1" w:themeShade="80"/>
          <w:lang w:val="ka-GE"/>
        </w:rPr>
        <w:t>;</w:t>
      </w:r>
    </w:p>
    <w:p w14:paraId="20D4CFDC" w14:textId="0439A543" w:rsidR="00CF4303" w:rsidRDefault="00361108" w:rsidP="003E1A79">
      <w:pPr>
        <w:pStyle w:val="a"/>
        <w:numPr>
          <w:ilvl w:val="1"/>
          <w:numId w:val="7"/>
        </w:numPr>
        <w:ind w:left="270" w:hanging="180"/>
        <w:rPr>
          <w:rFonts w:eastAsiaTheme="minorHAnsi" w:cs="Sylfaen"/>
          <w:bCs w:val="0"/>
          <w:color w:val="244061" w:themeColor="accent1" w:themeShade="80"/>
          <w:szCs w:val="20"/>
          <w:lang w:val="ka-GE" w:eastAsia="en-US"/>
        </w:rPr>
      </w:pPr>
      <w:r w:rsidRPr="00C50E9D">
        <w:rPr>
          <w:rFonts w:eastAsiaTheme="minorHAnsi" w:cs="Sylfaen"/>
          <w:bCs w:val="0"/>
          <w:color w:val="244061" w:themeColor="accent1" w:themeShade="80"/>
          <w:szCs w:val="20"/>
          <w:lang w:val="ka-GE" w:eastAsia="en-US"/>
        </w:rPr>
        <w:t xml:space="preserve">დანართი </w:t>
      </w:r>
      <w:r w:rsidR="00292B89">
        <w:rPr>
          <w:rFonts w:eastAsiaTheme="minorHAnsi" w:cs="Sylfaen"/>
          <w:bCs w:val="0"/>
          <w:color w:val="244061" w:themeColor="accent1" w:themeShade="80"/>
          <w:szCs w:val="20"/>
          <w:lang w:val="ka-GE" w:eastAsia="en-US"/>
        </w:rPr>
        <w:t>2</w:t>
      </w:r>
      <w:r w:rsidRPr="00C50E9D">
        <w:rPr>
          <w:rFonts w:eastAsiaTheme="minorHAnsi" w:cs="Sylfaen"/>
          <w:bCs w:val="0"/>
          <w:color w:val="244061" w:themeColor="accent1" w:themeShade="80"/>
          <w:szCs w:val="20"/>
          <w:lang w:val="ka-GE" w:eastAsia="en-US"/>
        </w:rPr>
        <w:t xml:space="preserve">: </w:t>
      </w:r>
      <w:r w:rsidR="00CF4303">
        <w:rPr>
          <w:rFonts w:eastAsiaTheme="minorHAnsi" w:cs="Sylfaen"/>
          <w:bCs w:val="0"/>
          <w:color w:val="244061" w:themeColor="accent1" w:themeShade="80"/>
          <w:szCs w:val="20"/>
          <w:lang w:val="ka-GE" w:eastAsia="en-US"/>
        </w:rPr>
        <w:t>საბანკო რეკვიზიტები;</w:t>
      </w:r>
    </w:p>
    <w:p w14:paraId="62AFF569" w14:textId="6FF98600" w:rsidR="006C6CCB" w:rsidRPr="00C50E9D" w:rsidRDefault="00CF4303" w:rsidP="003E1A79">
      <w:pPr>
        <w:pStyle w:val="a"/>
        <w:numPr>
          <w:ilvl w:val="1"/>
          <w:numId w:val="7"/>
        </w:numPr>
        <w:ind w:left="270" w:hanging="180"/>
        <w:rPr>
          <w:rFonts w:eastAsiaTheme="minorHAnsi" w:cs="Sylfaen"/>
          <w:bCs w:val="0"/>
          <w:color w:val="244061" w:themeColor="accent1" w:themeShade="80"/>
          <w:szCs w:val="20"/>
          <w:lang w:val="ka-GE" w:eastAsia="en-US"/>
        </w:rPr>
      </w:pPr>
      <w:r>
        <w:rPr>
          <w:rFonts w:eastAsiaTheme="minorHAnsi" w:cs="Sylfaen"/>
          <w:bCs w:val="0"/>
          <w:color w:val="244061" w:themeColor="accent1" w:themeShade="80"/>
          <w:szCs w:val="20"/>
          <w:lang w:val="ka-GE" w:eastAsia="en-US"/>
        </w:rPr>
        <w:t xml:space="preserve">დანართი </w:t>
      </w:r>
      <w:r w:rsidR="00292B89">
        <w:rPr>
          <w:rFonts w:eastAsiaTheme="minorHAnsi" w:cs="Sylfaen"/>
          <w:bCs w:val="0"/>
          <w:color w:val="244061" w:themeColor="accent1" w:themeShade="80"/>
          <w:szCs w:val="20"/>
          <w:lang w:val="ka-GE" w:eastAsia="en-US"/>
        </w:rPr>
        <w:t>3</w:t>
      </w:r>
      <w:r>
        <w:rPr>
          <w:rFonts w:eastAsiaTheme="minorHAnsi" w:cs="Sylfaen"/>
          <w:bCs w:val="0"/>
          <w:color w:val="244061" w:themeColor="accent1" w:themeShade="80"/>
          <w:szCs w:val="20"/>
          <w:lang w:val="ka-GE" w:eastAsia="en-US"/>
        </w:rPr>
        <w:t xml:space="preserve">: </w:t>
      </w:r>
      <w:r w:rsidR="00BB6CCF" w:rsidRPr="00C50E9D">
        <w:rPr>
          <w:rFonts w:eastAsiaTheme="minorHAnsi" w:cs="Sylfaen"/>
          <w:bCs w:val="0"/>
          <w:color w:val="244061" w:themeColor="accent1" w:themeShade="80"/>
          <w:szCs w:val="20"/>
          <w:lang w:val="ka-GE" w:eastAsia="en-US"/>
        </w:rPr>
        <w:t>ფასების ცხრილი</w:t>
      </w:r>
      <w:r w:rsidR="00825E06">
        <w:rPr>
          <w:rFonts w:eastAsiaTheme="minorHAnsi" w:cs="Sylfaen"/>
          <w:bCs w:val="0"/>
          <w:color w:val="244061" w:themeColor="accent1" w:themeShade="80"/>
          <w:szCs w:val="20"/>
          <w:lang w:val="ka-GE" w:eastAsia="en-US"/>
        </w:rPr>
        <w:t>;</w:t>
      </w:r>
    </w:p>
    <w:p w14:paraId="1F39B3AB" w14:textId="613778EF" w:rsidR="007D4419" w:rsidRPr="006C6CCB" w:rsidRDefault="007D4419" w:rsidP="003E1A79">
      <w:pPr>
        <w:pStyle w:val="ListParagraph"/>
        <w:ind w:left="270" w:hanging="180"/>
        <w:rPr>
          <w:rFonts w:cs="Sylfaen"/>
          <w:color w:val="244061" w:themeColor="accent1" w:themeShade="80"/>
          <w:lang w:val="ka-GE"/>
        </w:rPr>
      </w:pPr>
    </w:p>
    <w:p w14:paraId="282748CF" w14:textId="16FB4A5B" w:rsidR="007D4419" w:rsidRDefault="007D4419" w:rsidP="00E3757A">
      <w:pPr>
        <w:rPr>
          <w:lang w:val="ka-GE"/>
        </w:rPr>
      </w:pPr>
    </w:p>
    <w:p w14:paraId="4160530F" w14:textId="4ED29A4F" w:rsidR="007D4419" w:rsidRDefault="009A6D87" w:rsidP="00E3757A">
      <w:pPr>
        <w:rPr>
          <w:lang w:val="ka-GE"/>
        </w:rPr>
      </w:pPr>
      <w:r>
        <w:rPr>
          <w:lang w:val="ka-GE"/>
        </w:rPr>
        <w:t xml:space="preserve"> </w:t>
      </w:r>
    </w:p>
    <w:p w14:paraId="068FD18B" w14:textId="10B4882A" w:rsidR="007D4419" w:rsidRDefault="007D4419" w:rsidP="00E3757A">
      <w:pPr>
        <w:rPr>
          <w:lang w:val="ka-GE"/>
        </w:rPr>
      </w:pPr>
    </w:p>
    <w:p w14:paraId="78D86B9A" w14:textId="668EEF5B" w:rsidR="007D4419" w:rsidRDefault="007D4419" w:rsidP="00E3757A">
      <w:pPr>
        <w:rPr>
          <w:lang w:val="ka-GE"/>
        </w:rPr>
      </w:pPr>
    </w:p>
    <w:p w14:paraId="14817238" w14:textId="101344F0" w:rsidR="007D4419" w:rsidRDefault="007D4419" w:rsidP="00E3757A">
      <w:pPr>
        <w:rPr>
          <w:lang w:val="ka-GE"/>
        </w:rPr>
      </w:pPr>
    </w:p>
    <w:p w14:paraId="4E485B37" w14:textId="5F9276D6" w:rsidR="007D4419" w:rsidRDefault="007D4419" w:rsidP="00E3757A">
      <w:pPr>
        <w:rPr>
          <w:lang w:val="ka-GE"/>
        </w:rPr>
      </w:pPr>
    </w:p>
    <w:p w14:paraId="10E5E3E2" w14:textId="739EB9B9" w:rsidR="007D4419" w:rsidRDefault="007D4419" w:rsidP="00E3757A">
      <w:pPr>
        <w:rPr>
          <w:lang w:val="ka-GE"/>
        </w:rPr>
      </w:pPr>
    </w:p>
    <w:p w14:paraId="2B47D0D0" w14:textId="4320729F" w:rsidR="007D4419" w:rsidRDefault="007D4419" w:rsidP="00E3757A">
      <w:pPr>
        <w:rPr>
          <w:lang w:val="ka-GE"/>
        </w:rPr>
      </w:pPr>
    </w:p>
    <w:p w14:paraId="4EDA1654" w14:textId="61E36526" w:rsidR="007D4419" w:rsidRDefault="007D4419" w:rsidP="00E3757A">
      <w:pPr>
        <w:rPr>
          <w:lang w:val="ka-GE"/>
        </w:rPr>
      </w:pPr>
    </w:p>
    <w:p w14:paraId="6BAC4123" w14:textId="50A1B761" w:rsidR="007D4419" w:rsidRDefault="007D4419" w:rsidP="00E3757A">
      <w:pPr>
        <w:rPr>
          <w:lang w:val="ka-GE"/>
        </w:rPr>
      </w:pPr>
    </w:p>
    <w:p w14:paraId="6704E57E" w14:textId="5FA8FD7B" w:rsidR="007D4419" w:rsidRDefault="007D4419" w:rsidP="00E3757A">
      <w:pPr>
        <w:rPr>
          <w:lang w:val="ka-GE"/>
        </w:rPr>
      </w:pPr>
    </w:p>
    <w:p w14:paraId="7111339E" w14:textId="2311CC27" w:rsidR="007D4419" w:rsidRDefault="007D4419" w:rsidP="00E3757A">
      <w:pPr>
        <w:rPr>
          <w:lang w:val="ka-GE"/>
        </w:rPr>
      </w:pPr>
    </w:p>
    <w:p w14:paraId="7CD1AB3D" w14:textId="7CF062C3" w:rsidR="007D4419" w:rsidRDefault="007D4419" w:rsidP="00E3757A">
      <w:pPr>
        <w:rPr>
          <w:lang w:val="ka-GE"/>
        </w:rPr>
      </w:pPr>
    </w:p>
    <w:p w14:paraId="2D09D72A" w14:textId="20BDBB17" w:rsidR="007D4419" w:rsidRDefault="007D4419" w:rsidP="00E3757A">
      <w:pPr>
        <w:rPr>
          <w:lang w:val="ka-GE"/>
        </w:rPr>
      </w:pPr>
    </w:p>
    <w:p w14:paraId="29BF13A2" w14:textId="02082915" w:rsidR="007D4419" w:rsidRDefault="007D4419" w:rsidP="00E3757A">
      <w:pPr>
        <w:rPr>
          <w:lang w:val="ka-GE"/>
        </w:rPr>
      </w:pPr>
    </w:p>
    <w:p w14:paraId="0E1CAC0D" w14:textId="0666D749" w:rsidR="007D4419" w:rsidRDefault="007D4419" w:rsidP="00E3757A">
      <w:pPr>
        <w:rPr>
          <w:lang w:val="ka-GE"/>
        </w:rPr>
      </w:pPr>
    </w:p>
    <w:p w14:paraId="325DC9DC" w14:textId="0D7DE15C" w:rsidR="007D4419" w:rsidRDefault="007D4419" w:rsidP="00E3757A">
      <w:pPr>
        <w:rPr>
          <w:lang w:val="ka-GE"/>
        </w:rPr>
      </w:pPr>
    </w:p>
    <w:p w14:paraId="313B3BD9" w14:textId="3C10C960" w:rsidR="007D4419" w:rsidRDefault="007D4419" w:rsidP="00E3757A">
      <w:pPr>
        <w:rPr>
          <w:lang w:val="ka-GE"/>
        </w:rPr>
      </w:pPr>
    </w:p>
    <w:p w14:paraId="6B0A2A69" w14:textId="4234E04D" w:rsidR="007D4419" w:rsidRDefault="007D4419" w:rsidP="00E3757A">
      <w:pPr>
        <w:rPr>
          <w:lang w:val="ka-GE"/>
        </w:rPr>
      </w:pPr>
    </w:p>
    <w:p w14:paraId="018DC2C5" w14:textId="2987C3BF" w:rsidR="007D4419" w:rsidRDefault="007D4419" w:rsidP="00E3757A">
      <w:pPr>
        <w:rPr>
          <w:lang w:val="ka-GE"/>
        </w:rPr>
      </w:pPr>
    </w:p>
    <w:p w14:paraId="586D3C85" w14:textId="2663D452" w:rsidR="007D4419" w:rsidRDefault="007D4419" w:rsidP="00E3757A">
      <w:pPr>
        <w:rPr>
          <w:lang w:val="ka-GE"/>
        </w:rPr>
      </w:pPr>
    </w:p>
    <w:p w14:paraId="5ED51412" w14:textId="760FBE6A" w:rsidR="007D4419" w:rsidRDefault="007D4419" w:rsidP="00E3757A">
      <w:pPr>
        <w:rPr>
          <w:lang w:val="ka-GE"/>
        </w:rPr>
      </w:pPr>
    </w:p>
    <w:p w14:paraId="5508CFFC" w14:textId="5B502AB6" w:rsidR="007D4419" w:rsidRDefault="007D4419" w:rsidP="00E3757A">
      <w:pPr>
        <w:rPr>
          <w:lang w:val="ka-GE"/>
        </w:rPr>
      </w:pPr>
    </w:p>
    <w:p w14:paraId="2D837776" w14:textId="216EB6B5" w:rsidR="007D4419" w:rsidRDefault="007D4419" w:rsidP="00E3757A">
      <w:pPr>
        <w:rPr>
          <w:lang w:val="ka-GE"/>
        </w:rPr>
      </w:pPr>
    </w:p>
    <w:p w14:paraId="2F640769" w14:textId="6989D90C" w:rsidR="007D4419" w:rsidRDefault="007D4419" w:rsidP="00E3757A">
      <w:pPr>
        <w:rPr>
          <w:lang w:val="ka-GE"/>
        </w:rPr>
      </w:pPr>
    </w:p>
    <w:p w14:paraId="68588B15" w14:textId="2941538B" w:rsidR="007D4419" w:rsidRDefault="007D4419" w:rsidP="00E3757A">
      <w:pPr>
        <w:rPr>
          <w:lang w:val="ka-GE"/>
        </w:rPr>
      </w:pPr>
    </w:p>
    <w:p w14:paraId="4A2EBB8F" w14:textId="647F27B3" w:rsidR="007D4419" w:rsidRDefault="007D4419" w:rsidP="00E3757A">
      <w:pPr>
        <w:rPr>
          <w:lang w:val="ka-GE"/>
        </w:rPr>
      </w:pPr>
    </w:p>
    <w:p w14:paraId="7D22DA8F" w14:textId="343CA892" w:rsidR="00351E9E" w:rsidRDefault="00351E9E" w:rsidP="00E3757A">
      <w:pPr>
        <w:rPr>
          <w:lang w:val="ka-GE"/>
        </w:rPr>
      </w:pPr>
    </w:p>
    <w:p w14:paraId="161BB3AC" w14:textId="2950187E" w:rsidR="00351E9E" w:rsidRDefault="00351E9E" w:rsidP="00E3757A">
      <w:pPr>
        <w:rPr>
          <w:lang w:val="ka-GE"/>
        </w:rPr>
      </w:pPr>
    </w:p>
    <w:p w14:paraId="00C858DE" w14:textId="7FB91FC1" w:rsidR="001D79C8" w:rsidRDefault="001D79C8" w:rsidP="00E3757A">
      <w:pPr>
        <w:rPr>
          <w:lang w:val="ka-GE"/>
        </w:rPr>
      </w:pPr>
    </w:p>
    <w:p w14:paraId="7C041F21" w14:textId="7F120870" w:rsidR="001D79C8" w:rsidRDefault="001D79C8" w:rsidP="00E3757A">
      <w:pPr>
        <w:rPr>
          <w:lang w:val="ka-GE"/>
        </w:rPr>
      </w:pPr>
    </w:p>
    <w:p w14:paraId="71DAA2BA" w14:textId="79149841" w:rsidR="001D79C8" w:rsidRDefault="001D79C8" w:rsidP="00E3757A">
      <w:pPr>
        <w:rPr>
          <w:lang w:val="ka-GE"/>
        </w:rPr>
      </w:pPr>
    </w:p>
    <w:p w14:paraId="2621F91D" w14:textId="77777777" w:rsidR="001D79C8" w:rsidRDefault="001D79C8" w:rsidP="00E3757A">
      <w:pPr>
        <w:rPr>
          <w:lang w:val="ka-GE"/>
        </w:rPr>
      </w:pPr>
    </w:p>
    <w:p w14:paraId="02D3C12E" w14:textId="38B83C6E" w:rsidR="00351E9E" w:rsidRDefault="00351E9E" w:rsidP="00E3757A">
      <w:pPr>
        <w:rPr>
          <w:lang w:val="ka-GE"/>
        </w:rPr>
      </w:pPr>
    </w:p>
    <w:p w14:paraId="0EF3283F" w14:textId="77777777" w:rsidR="00351E9E" w:rsidRDefault="00351E9E" w:rsidP="00E3757A">
      <w:pPr>
        <w:rPr>
          <w:lang w:val="ka-GE"/>
        </w:rPr>
      </w:pPr>
    </w:p>
    <w:p w14:paraId="6879BC9F" w14:textId="5387F5CD" w:rsidR="007D4419" w:rsidRDefault="007D4419" w:rsidP="00E3757A">
      <w:pPr>
        <w:rPr>
          <w:lang w:val="ka-GE"/>
        </w:rPr>
      </w:pPr>
    </w:p>
    <w:p w14:paraId="21EDA572" w14:textId="393FFB93" w:rsidR="007D4419" w:rsidRDefault="007D4419" w:rsidP="00E3757A">
      <w:pPr>
        <w:rPr>
          <w:lang w:val="ka-GE"/>
        </w:rPr>
      </w:pPr>
    </w:p>
    <w:p w14:paraId="66A30C45" w14:textId="7F0F7CDB" w:rsidR="00683D53" w:rsidRDefault="00683D53" w:rsidP="00E3757A">
      <w:pPr>
        <w:rPr>
          <w:lang w:val="ka-GE"/>
        </w:rPr>
      </w:pPr>
    </w:p>
    <w:p w14:paraId="1035E662" w14:textId="76E5EC12" w:rsidR="00683D53" w:rsidRDefault="00683D53" w:rsidP="00E3757A">
      <w:pPr>
        <w:rPr>
          <w:lang w:val="ka-GE"/>
        </w:rPr>
      </w:pPr>
    </w:p>
    <w:p w14:paraId="6D9E77F5" w14:textId="79369289" w:rsidR="00683D53" w:rsidRDefault="00683D53" w:rsidP="00E3757A">
      <w:pPr>
        <w:rPr>
          <w:lang w:val="ka-GE"/>
        </w:rPr>
      </w:pPr>
    </w:p>
    <w:p w14:paraId="1D8B169B" w14:textId="21ED0E4F" w:rsidR="00604C1D" w:rsidRDefault="00604C1D" w:rsidP="00E3757A">
      <w:pPr>
        <w:rPr>
          <w:lang w:val="ka-GE"/>
        </w:rPr>
      </w:pPr>
    </w:p>
    <w:p w14:paraId="06993F22" w14:textId="4E87ADF4" w:rsidR="007D4419" w:rsidRDefault="007D4419" w:rsidP="00E3757A">
      <w:pPr>
        <w:rPr>
          <w:lang w:val="ka-GE"/>
        </w:rPr>
      </w:pPr>
    </w:p>
    <w:p w14:paraId="7B9285AA" w14:textId="2DD71764" w:rsidR="00876ED2" w:rsidRDefault="007D4419" w:rsidP="00794539">
      <w:pPr>
        <w:pStyle w:val="a2"/>
        <w:ind w:left="0" w:firstLine="0"/>
      </w:pPr>
      <w:bookmarkStart w:id="12" w:name="_Toc73369517"/>
      <w:r w:rsidRPr="00632E2F">
        <w:lastRenderedPageBreak/>
        <w:t>დანართი 1</w:t>
      </w:r>
      <w:bookmarkEnd w:id="12"/>
      <w:r w:rsidR="0018392F">
        <w:t xml:space="preserve">: </w:t>
      </w:r>
      <w:r w:rsidR="008F2C2B" w:rsidRPr="008F2C2B">
        <w:t>დიზელ-გენერატორის ტექნიკური მახასიათებლები</w:t>
      </w:r>
      <w:r w:rsidR="00553934">
        <w:t xml:space="preserve"> და ტექნიკური დავალება</w:t>
      </w:r>
    </w:p>
    <w:p w14:paraId="0A574435" w14:textId="77777777" w:rsidR="00553934" w:rsidRPr="00553934" w:rsidRDefault="00553934" w:rsidP="00553934">
      <w:pPr>
        <w:rPr>
          <w:rFonts w:cs="Sylfaen"/>
          <w:color w:val="244061" w:themeColor="accent1" w:themeShade="80"/>
          <w:lang w:val="ka-GE"/>
        </w:rPr>
      </w:pPr>
      <w:r w:rsidRPr="00553934">
        <w:rPr>
          <w:rFonts w:cs="Sylfaen"/>
          <w:color w:val="244061" w:themeColor="accent1" w:themeShade="80"/>
          <w:lang w:val="ka-GE"/>
        </w:rPr>
        <w:t>ESP 220 kVA დიზელ-გენერატორის მიწოდება, მონტაჟი და ექსპლუატაციაში ჩაყენება უწყვეტი რეჟიმისათვის (Emergency Standby Power)</w:t>
      </w:r>
    </w:p>
    <w:p w14:paraId="50E05A9A" w14:textId="77777777" w:rsidR="00553934" w:rsidRPr="00553934" w:rsidRDefault="00553934" w:rsidP="00553934">
      <w:pPr>
        <w:rPr>
          <w:rFonts w:cs="Sylfaen"/>
          <w:color w:val="244061" w:themeColor="accent1" w:themeShade="80"/>
          <w:lang w:val="ka-GE"/>
        </w:rPr>
      </w:pPr>
    </w:p>
    <w:p w14:paraId="4A00AC5F" w14:textId="57E9B2D4" w:rsidR="00553934" w:rsidRDefault="00553934" w:rsidP="00553934">
      <w:pPr>
        <w:rPr>
          <w:rFonts w:cs="Sylfaen"/>
          <w:color w:val="244061" w:themeColor="accent1" w:themeShade="80"/>
          <w:lang w:val="ka-GE"/>
        </w:rPr>
      </w:pPr>
      <w:r w:rsidRPr="00553934">
        <w:rPr>
          <w:rFonts w:cs="Sylfaen"/>
          <w:color w:val="244061" w:themeColor="accent1" w:themeShade="80"/>
          <w:lang w:val="ka-GE"/>
        </w:rPr>
        <w:t>მაღალი საიმედოობის დიზელ-გენერატორის შესყიდვა, მონტაჟი და ინტეგრაცია არსებულ ATS-სისტემასთან (ძველი გენერატორის დემონტაჟი და ტრანსპორტირება საწყობში)  რომელიც განკუთვნილია მუდმივი (24/7) მუშაობისთვის, უზრუნველყოფს სტაბილურ ძაბვასა და სიხშირეს ყველა დატვირთვის პირობებში, აკმაყოფილებს საერთაშორისო ხარისხის, უსაფრთხოების და ეკოლოგიურ სტანდარტებს.</w:t>
      </w:r>
    </w:p>
    <w:p w14:paraId="3B7E4735" w14:textId="77777777" w:rsidR="00553934" w:rsidRPr="00553934" w:rsidRDefault="00553934" w:rsidP="00553934">
      <w:pPr>
        <w:rPr>
          <w:rFonts w:cs="Sylfaen"/>
          <w:color w:val="244061" w:themeColor="accent1" w:themeShade="80"/>
          <w:lang w:val="ka-GE"/>
        </w:rPr>
      </w:pPr>
    </w:p>
    <w:p w14:paraId="16E19DF8" w14:textId="77777777" w:rsidR="00553934" w:rsidRPr="00553934" w:rsidRDefault="00553934" w:rsidP="00553934">
      <w:pPr>
        <w:rPr>
          <w:rFonts w:cs="Sylfaen"/>
          <w:color w:val="244061" w:themeColor="accent1" w:themeShade="80"/>
          <w:lang w:val="ka-GE"/>
        </w:rPr>
      </w:pPr>
      <w:r w:rsidRPr="00553934">
        <w:rPr>
          <w:rFonts w:cs="Sylfaen"/>
          <w:color w:val="244061" w:themeColor="accent1" w:themeShade="80"/>
          <w:lang w:val="ka-GE"/>
        </w:rPr>
        <w:t>გენერატორი უნდა აკმაყოფილებდნენ ISO 8528-5 სტანდარტის მინიმუმ G3 წარმადობის კლასს, რაც უზრუნველყოფს ძაბვისა და სიხშირის მინიმალურ ვარდნას დატვირთვის მკვეთრი ცვლილებისას. გაშვების დრო (სტარტის სიგნალიდან ნომინალური პარამეტრების მიღწევამდე) არ უნდა აღემატებოდეს 15 წამს.</w:t>
      </w:r>
    </w:p>
    <w:p w14:paraId="6875E452" w14:textId="55532BE7" w:rsidR="00553934" w:rsidRDefault="00553934" w:rsidP="00553934">
      <w:pPr>
        <w:rPr>
          <w:rFonts w:cs="Sylfaen"/>
          <w:color w:val="244061" w:themeColor="accent1" w:themeShade="80"/>
          <w:lang w:val="ka-GE"/>
        </w:rPr>
      </w:pPr>
      <w:r w:rsidRPr="00553934">
        <w:rPr>
          <w:rFonts w:cs="Sylfaen"/>
          <w:color w:val="244061" w:themeColor="accent1" w:themeShade="80"/>
          <w:lang w:val="ka-GE"/>
        </w:rPr>
        <w:t>შემოთავაზებული გენერატორი უნდა წარმოადგენდეს მწარმოებლის სტანდარტულ, სერიულად წარმოებულ მოდელს. დაუშვებელია საპროექტო, საცდელი, პროტოტიპული ან  მნიშვნელოვნად მოდიფიცირებული აგრეგატების შემოთავაზება.</w:t>
      </w:r>
    </w:p>
    <w:p w14:paraId="72C81927" w14:textId="77777777" w:rsidR="00553934" w:rsidRPr="00553934" w:rsidRDefault="00553934" w:rsidP="00553934">
      <w:pPr>
        <w:rPr>
          <w:rFonts w:cs="Sylfaen"/>
          <w:color w:val="244061" w:themeColor="accent1" w:themeShade="80"/>
          <w:lang w:val="ka-GE"/>
        </w:rPr>
      </w:pPr>
    </w:p>
    <w:p w14:paraId="0DC50498" w14:textId="11637E2A" w:rsidR="00553934" w:rsidRDefault="00553934" w:rsidP="00553934">
      <w:pPr>
        <w:rPr>
          <w:rFonts w:cs="Sylfaen"/>
          <w:color w:val="244061" w:themeColor="accent1" w:themeShade="80"/>
          <w:lang w:val="ka-GE"/>
        </w:rPr>
      </w:pPr>
      <w:r w:rsidRPr="00553934">
        <w:rPr>
          <w:rFonts w:cs="Sylfaen"/>
          <w:color w:val="244061" w:themeColor="accent1" w:themeShade="80"/>
          <w:lang w:val="ka-GE"/>
        </w:rPr>
        <w:t xml:space="preserve">შემოთავაზებული მოდელი, მისი ყველა ძირითადი კომპონენტით (ძრავა, ალტერნატორი, მართვის პანელი), უნდა ფიგურირებდეს მწარმოებლის ოფიციალურ, საჯაროდ ხელმისაწვდომ ტექნიკურ კატალოგში. </w:t>
      </w:r>
    </w:p>
    <w:p w14:paraId="30EBCEDA" w14:textId="77777777" w:rsidR="00553934" w:rsidRPr="00553934" w:rsidRDefault="00553934" w:rsidP="00553934">
      <w:pPr>
        <w:rPr>
          <w:rFonts w:cs="Sylfaen"/>
          <w:color w:val="244061" w:themeColor="accent1" w:themeShade="80"/>
          <w:lang w:val="ka-GE"/>
        </w:rPr>
      </w:pPr>
    </w:p>
    <w:p w14:paraId="5A4DF6C9" w14:textId="09FBB92F" w:rsidR="00553934" w:rsidRDefault="00553934" w:rsidP="00553934">
      <w:pPr>
        <w:rPr>
          <w:rFonts w:cs="Sylfaen"/>
          <w:color w:val="244061" w:themeColor="accent1" w:themeShade="80"/>
          <w:lang w:val="ka-GE"/>
        </w:rPr>
      </w:pPr>
      <w:r w:rsidRPr="00553934">
        <w:rPr>
          <w:rFonts w:cs="Sylfaen"/>
          <w:color w:val="244061" w:themeColor="accent1" w:themeShade="80"/>
          <w:lang w:val="ka-GE"/>
        </w:rPr>
        <w:t>წარმოდგენილი CE დეკლარაცია და სხვა შესაბამისობის სერტიფიკატები გაცემული უნდა იყოს კონკრეტულად შემოთავაზებულ მოდელზე და არა ზოგადად მწარმოებელზე. თუ მოდელი ფლობს Uptime Institute-ის 'TIER-Ready' აღიარებას, წარმოდგენილი უნდა იყოს ამის დამადასტურებელი ოფიციალური დოკუმენტი.</w:t>
      </w:r>
    </w:p>
    <w:p w14:paraId="18FBFAAC" w14:textId="77777777" w:rsidR="00553934" w:rsidRPr="00553934" w:rsidRDefault="00553934" w:rsidP="00553934">
      <w:pPr>
        <w:rPr>
          <w:rFonts w:cs="Sylfaen"/>
          <w:color w:val="244061" w:themeColor="accent1" w:themeShade="80"/>
          <w:lang w:val="ka-GE"/>
        </w:rPr>
      </w:pPr>
    </w:p>
    <w:p w14:paraId="7C01665E" w14:textId="77777777" w:rsidR="00553934" w:rsidRPr="00553934" w:rsidRDefault="00553934" w:rsidP="00553934">
      <w:pPr>
        <w:rPr>
          <w:rFonts w:cs="Sylfaen"/>
          <w:color w:val="244061" w:themeColor="accent1" w:themeShade="80"/>
          <w:lang w:val="ka-GE"/>
        </w:rPr>
      </w:pPr>
      <w:r w:rsidRPr="00553934">
        <w:rPr>
          <w:rFonts w:cs="Sylfaen"/>
          <w:color w:val="244061" w:themeColor="accent1" w:themeShade="80"/>
          <w:lang w:val="ka-GE"/>
        </w:rPr>
        <w:t>მომწოდებელმა უნდა დაადასტუროს, რომ მწარმოებელს გააჩნია სტანდარტული სათადარიგო ნაწილების კატალოგი შემოთავაზებული მოდელისთვის და უზრუნველყოფს მათ ხელმისაწვდომობას.</w:t>
      </w:r>
    </w:p>
    <w:p w14:paraId="59718792" w14:textId="06360A89" w:rsidR="008F2C2B" w:rsidRDefault="008F2C2B" w:rsidP="008F2C2B">
      <w:pPr>
        <w:pStyle w:val="a"/>
        <w:numPr>
          <w:ilvl w:val="0"/>
          <w:numId w:val="0"/>
        </w:numPr>
        <w:ind w:left="360" w:hanging="360"/>
        <w:rPr>
          <w:lang w:val="ka-GE"/>
        </w:rPr>
      </w:pPr>
    </w:p>
    <w:p w14:paraId="5C80A687" w14:textId="7E2BD083" w:rsidR="00057E46" w:rsidRPr="003A1A6A" w:rsidRDefault="00057E46" w:rsidP="00DF65EE">
      <w:pPr>
        <w:pStyle w:val="a"/>
        <w:numPr>
          <w:ilvl w:val="0"/>
          <w:numId w:val="0"/>
        </w:numPr>
        <w:rPr>
          <w:rFonts w:asciiTheme="minorHAnsi" w:eastAsiaTheme="minorHAnsi" w:hAnsiTheme="minorHAnsi" w:cstheme="minorBidi"/>
          <w:bCs w:val="0"/>
          <w:color w:val="244061" w:themeColor="accent1" w:themeShade="80"/>
          <w:szCs w:val="20"/>
          <w:lang w:val="ka-GE" w:eastAsia="en-US"/>
        </w:rPr>
      </w:pPr>
    </w:p>
    <w:p w14:paraId="4D034B0F" w14:textId="78A88EAD" w:rsidR="00DF65EE" w:rsidRPr="003E32A5" w:rsidRDefault="00DF65EE" w:rsidP="00DF65EE">
      <w:pPr>
        <w:pStyle w:val="NoSpacing"/>
        <w:rPr>
          <w:rFonts w:eastAsiaTheme="minorHAnsi" w:cs="Sylfaen"/>
          <w:color w:val="244061" w:themeColor="accent1" w:themeShade="80"/>
          <w:lang w:val="ka-GE" w:eastAsia="en-US"/>
        </w:rPr>
      </w:pPr>
    </w:p>
    <w:p w14:paraId="1F8A5F21" w14:textId="77777777" w:rsidR="00DF65EE" w:rsidRPr="003A1A6A" w:rsidRDefault="00DF65EE" w:rsidP="00DF65EE">
      <w:pPr>
        <w:rPr>
          <w:rFonts w:asciiTheme="minorHAnsi" w:hAnsiTheme="minorHAnsi"/>
          <w:color w:val="244061" w:themeColor="accent1" w:themeShade="80"/>
          <w:lang w:val="ka-GE"/>
        </w:rPr>
      </w:pPr>
    </w:p>
    <w:p w14:paraId="06BA1D04" w14:textId="5DB10580" w:rsidR="00A36B0F" w:rsidRPr="00292B89" w:rsidRDefault="00540FC3" w:rsidP="00DF65EE">
      <w:pPr>
        <w:pStyle w:val="NoSpacing"/>
        <w:rPr>
          <w:rFonts w:asciiTheme="minorHAnsi" w:eastAsiaTheme="minorHAnsi" w:hAnsiTheme="minorHAnsi"/>
          <w:color w:val="244061" w:themeColor="accent1" w:themeShade="80"/>
          <w:lang w:val="ka-GE" w:eastAsia="en-US"/>
        </w:rPr>
      </w:pPr>
      <w:r w:rsidRPr="00292B89">
        <w:rPr>
          <w:rFonts w:asciiTheme="minorHAnsi" w:eastAsiaTheme="minorHAnsi" w:hAnsiTheme="minorHAnsi"/>
          <w:color w:val="244061" w:themeColor="accent1" w:themeShade="80"/>
          <w:lang w:val="ka-GE" w:eastAsia="en-US"/>
        </w:rPr>
        <w:t>1</w:t>
      </w:r>
      <w:r w:rsidR="00DF65EE" w:rsidRPr="00292B89">
        <w:rPr>
          <w:rFonts w:asciiTheme="minorHAnsi" w:eastAsiaTheme="minorHAnsi" w:hAnsiTheme="minorHAnsi"/>
          <w:color w:val="244061" w:themeColor="accent1" w:themeShade="80"/>
          <w:lang w:val="ka-GE" w:eastAsia="en-US"/>
        </w:rPr>
        <w:t xml:space="preserve">. </w:t>
      </w:r>
      <w:r w:rsidR="00A36B0F" w:rsidRPr="00292B89">
        <w:rPr>
          <w:rFonts w:eastAsiaTheme="minorHAnsi" w:cs="Sylfaen"/>
          <w:color w:val="244061" w:themeColor="accent1" w:themeShade="80"/>
          <w:lang w:val="ka-GE" w:eastAsia="en-US"/>
        </w:rPr>
        <w:t xml:space="preserve">გენერატორის მართვის პანელს უნდა გააჩნდეს ქსელთან ინტეგრაციისა და </w:t>
      </w:r>
      <w:r w:rsidR="00DF65EE" w:rsidRPr="00292B89">
        <w:rPr>
          <w:rFonts w:eastAsiaTheme="minorHAnsi" w:cs="Sylfaen"/>
          <w:color w:val="244061" w:themeColor="accent1" w:themeShade="80"/>
          <w:lang w:val="ka-GE" w:eastAsia="en-US"/>
        </w:rPr>
        <w:t xml:space="preserve">sms, მოკლე ტექსტური შეტყობინების </w:t>
      </w:r>
      <w:r w:rsidR="00A36B0F" w:rsidRPr="00292B89">
        <w:rPr>
          <w:rFonts w:eastAsiaTheme="minorHAnsi" w:cs="Sylfaen"/>
          <w:color w:val="244061" w:themeColor="accent1" w:themeShade="80"/>
          <w:lang w:val="ka-GE" w:eastAsia="en-US"/>
        </w:rPr>
        <w:t xml:space="preserve"> </w:t>
      </w:r>
      <w:r w:rsidR="00CE194E" w:rsidRPr="00292B89">
        <w:rPr>
          <w:rFonts w:eastAsiaTheme="minorHAnsi" w:cs="Sylfaen"/>
          <w:color w:val="244061" w:themeColor="accent1" w:themeShade="80"/>
          <w:lang w:val="ka-GE" w:eastAsia="en-US"/>
        </w:rPr>
        <w:t>გამო</w:t>
      </w:r>
      <w:r w:rsidR="00A36B0F" w:rsidRPr="00292B89">
        <w:rPr>
          <w:rFonts w:eastAsiaTheme="minorHAnsi" w:cs="Sylfaen"/>
          <w:color w:val="244061" w:themeColor="accent1" w:themeShade="80"/>
          <w:lang w:val="ka-GE" w:eastAsia="en-US"/>
        </w:rPr>
        <w:t>გზავნი მოდულები;</w:t>
      </w:r>
    </w:p>
    <w:p w14:paraId="0102D9F9" w14:textId="643929BA" w:rsidR="005B5D43" w:rsidRPr="00292B89" w:rsidRDefault="005B5D43" w:rsidP="005B5D43">
      <w:pPr>
        <w:jc w:val="left"/>
        <w:rPr>
          <w:rFonts w:cs="Sylfaen"/>
          <w:b/>
          <w:i/>
          <w:color w:val="244061" w:themeColor="accent1" w:themeShade="80"/>
        </w:rPr>
      </w:pPr>
    </w:p>
    <w:p w14:paraId="6570C899" w14:textId="77777777" w:rsidR="005B5D43" w:rsidRPr="00292B89" w:rsidRDefault="005B5D43" w:rsidP="005B5D43">
      <w:pPr>
        <w:jc w:val="left"/>
        <w:rPr>
          <w:rFonts w:cs="Sylfaen"/>
          <w:i/>
          <w:color w:val="244061" w:themeColor="accent1" w:themeShade="80"/>
          <w:lang w:val="ka-GE"/>
        </w:rPr>
      </w:pPr>
      <w:r w:rsidRPr="00292B89">
        <w:rPr>
          <w:rFonts w:cs="Sylfaen"/>
          <w:b/>
          <w:i/>
          <w:color w:val="244061" w:themeColor="accent1" w:themeShade="80"/>
        </w:rPr>
        <w:t>მიღება-ჩაბარების</w:t>
      </w:r>
      <w:r w:rsidRPr="00292B89">
        <w:rPr>
          <w:rFonts w:cs="Sylfaen"/>
          <w:color w:val="244061" w:themeColor="accent1" w:themeShade="80"/>
        </w:rPr>
        <w:t xml:space="preserve"> </w:t>
      </w:r>
      <w:r w:rsidRPr="00292B89">
        <w:rPr>
          <w:rFonts w:cs="Sylfaen"/>
          <w:i/>
          <w:color w:val="244061" w:themeColor="accent1" w:themeShade="80"/>
        </w:rPr>
        <w:t xml:space="preserve">აქტის გაფორმებამდე - მიმწოდებელმა </w:t>
      </w:r>
      <w:r w:rsidRPr="00292B89">
        <w:rPr>
          <w:rFonts w:cs="Sylfaen"/>
          <w:i/>
          <w:color w:val="244061" w:themeColor="accent1" w:themeShade="80"/>
          <w:lang w:val="ka-GE"/>
        </w:rPr>
        <w:t xml:space="preserve">კომპანიამ </w:t>
      </w:r>
      <w:r w:rsidRPr="00292B89">
        <w:rPr>
          <w:rFonts w:cs="Sylfaen"/>
          <w:i/>
          <w:color w:val="244061" w:themeColor="accent1" w:themeShade="80"/>
        </w:rPr>
        <w:t>უნდა წარმოადგინოს</w:t>
      </w:r>
      <w:r w:rsidRPr="00292B89">
        <w:rPr>
          <w:rFonts w:cs="Sylfaen"/>
          <w:i/>
          <w:color w:val="244061" w:themeColor="accent1" w:themeShade="80"/>
          <w:lang w:val="ka-GE"/>
        </w:rPr>
        <w:t>:</w:t>
      </w:r>
    </w:p>
    <w:p w14:paraId="32CC76B1" w14:textId="77777777" w:rsidR="005B5D43" w:rsidRPr="00292B89" w:rsidRDefault="005B5D43" w:rsidP="005B5D43">
      <w:pPr>
        <w:pStyle w:val="ListParagraph"/>
        <w:numPr>
          <w:ilvl w:val="0"/>
          <w:numId w:val="12"/>
        </w:numPr>
        <w:jc w:val="left"/>
        <w:rPr>
          <w:rFonts w:cs="Sylfaen"/>
          <w:i/>
          <w:color w:val="244061" w:themeColor="accent1" w:themeShade="80"/>
        </w:rPr>
      </w:pPr>
      <w:r w:rsidRPr="00292B89">
        <w:rPr>
          <w:rFonts w:cs="Sylfaen"/>
          <w:i/>
          <w:color w:val="244061" w:themeColor="accent1" w:themeShade="80"/>
        </w:rPr>
        <w:t xml:space="preserve">დიზელ-გენერატორის ქარხნული ტესტირების ფორმა და </w:t>
      </w:r>
    </w:p>
    <w:p w14:paraId="68F232D3" w14:textId="77777777" w:rsidR="005B5D43" w:rsidRPr="00292B89" w:rsidRDefault="005B5D43" w:rsidP="005B5D43">
      <w:pPr>
        <w:pStyle w:val="ListParagraph"/>
        <w:numPr>
          <w:ilvl w:val="0"/>
          <w:numId w:val="12"/>
        </w:numPr>
        <w:jc w:val="left"/>
        <w:rPr>
          <w:rFonts w:cs="Sylfaen"/>
          <w:i/>
          <w:color w:val="244061" w:themeColor="accent1" w:themeShade="80"/>
        </w:rPr>
      </w:pPr>
      <w:r w:rsidRPr="00292B89">
        <w:rPr>
          <w:rFonts w:cs="Sylfaen"/>
          <w:i/>
          <w:color w:val="244061" w:themeColor="accent1" w:themeShade="80"/>
        </w:rPr>
        <w:t>ადგილზე, ქსელის ანალიზატორის</w:t>
      </w:r>
      <w:r w:rsidRPr="00292B89">
        <w:rPr>
          <w:rFonts w:cs="Sylfaen"/>
          <w:i/>
          <w:color w:val="244061" w:themeColor="accent1" w:themeShade="80"/>
          <w:lang w:val="ka-GE"/>
        </w:rPr>
        <w:t xml:space="preserve"> </w:t>
      </w:r>
      <w:r w:rsidRPr="00292B89">
        <w:rPr>
          <w:rFonts w:cs="Sylfaen"/>
          <w:i/>
          <w:color w:val="244061" w:themeColor="accent1" w:themeShade="80"/>
        </w:rPr>
        <w:t xml:space="preserve">საშუალებით, დატვირთვაზე განხორციელებული ტესტირების შედეგის ბეჭდიანი რეპორტი, სადაც უნდა ფიქსირდებოდეს შემსყიდველის მოთხოვნებთან შესაბამისი მახასიათებლები: დინამიკაში ჩაწერილი უნდა იყოს ძაბვის დიაპაზონი 0 დან 100 % დასაშვებ ძაბვამდე,  </w:t>
      </w:r>
    </w:p>
    <w:p w14:paraId="2E94B048" w14:textId="77777777" w:rsidR="005B5D43" w:rsidRPr="00292B89" w:rsidRDefault="005B5D43" w:rsidP="005B5D43">
      <w:pPr>
        <w:pStyle w:val="ListParagraph"/>
        <w:numPr>
          <w:ilvl w:val="0"/>
          <w:numId w:val="12"/>
        </w:numPr>
        <w:jc w:val="left"/>
        <w:rPr>
          <w:rFonts w:cs="Sylfaen"/>
          <w:i/>
          <w:color w:val="244061" w:themeColor="accent1" w:themeShade="80"/>
        </w:rPr>
      </w:pPr>
      <w:r w:rsidRPr="00292B89">
        <w:rPr>
          <w:rFonts w:cs="Sylfaen"/>
          <w:i/>
          <w:color w:val="244061" w:themeColor="accent1" w:themeShade="80"/>
        </w:rPr>
        <w:t xml:space="preserve">გაიზომოს ჯამური ჰარმონიკული დამახინჯება, რაც  არ უნდა აღემატებოდეს  5% -ს; შემოწმდეს დენისა და ძაბვის სინუსის ფორმა; მათი ჰარმონიკები არ უნდა იყოს 5 % მეტი;  </w:t>
      </w:r>
    </w:p>
    <w:p w14:paraId="62F763C4" w14:textId="2A78D4A5" w:rsidR="00DF65EE" w:rsidRDefault="00DF65EE" w:rsidP="00DF65EE">
      <w:pPr>
        <w:rPr>
          <w:lang w:val="ka-GE" w:eastAsia="ja-JP"/>
        </w:rPr>
      </w:pPr>
    </w:p>
    <w:p w14:paraId="78829262" w14:textId="74E19614" w:rsidR="00553934" w:rsidRDefault="00553934" w:rsidP="00DF65EE">
      <w:pPr>
        <w:rPr>
          <w:lang w:val="ka-GE" w:eastAsia="ja-JP"/>
        </w:rPr>
      </w:pPr>
    </w:p>
    <w:p w14:paraId="0D478351" w14:textId="3741929A" w:rsidR="00553934" w:rsidRDefault="00553934" w:rsidP="00DF65EE">
      <w:pPr>
        <w:rPr>
          <w:lang w:val="ka-GE" w:eastAsia="ja-JP"/>
        </w:rPr>
      </w:pPr>
    </w:p>
    <w:p w14:paraId="69A1FDED" w14:textId="27218D8A" w:rsidR="00553934" w:rsidRDefault="00553934" w:rsidP="00DF65EE">
      <w:pPr>
        <w:rPr>
          <w:lang w:val="ka-GE" w:eastAsia="ja-JP"/>
        </w:rPr>
      </w:pPr>
    </w:p>
    <w:p w14:paraId="4D3FBCB3" w14:textId="7E979641" w:rsidR="001D79C8" w:rsidRDefault="001D79C8" w:rsidP="00DF65EE">
      <w:pPr>
        <w:rPr>
          <w:lang w:val="ka-GE" w:eastAsia="ja-JP"/>
        </w:rPr>
      </w:pPr>
    </w:p>
    <w:p w14:paraId="186C2C62" w14:textId="2F643581" w:rsidR="001D79C8" w:rsidRDefault="001D79C8" w:rsidP="00DF65EE">
      <w:pPr>
        <w:rPr>
          <w:lang w:val="ka-GE" w:eastAsia="ja-JP"/>
        </w:rPr>
      </w:pPr>
    </w:p>
    <w:p w14:paraId="326571F4" w14:textId="19A304A3" w:rsidR="001D79C8" w:rsidRDefault="001D79C8" w:rsidP="00DF65EE">
      <w:pPr>
        <w:rPr>
          <w:lang w:val="ka-GE" w:eastAsia="ja-JP"/>
        </w:rPr>
      </w:pPr>
    </w:p>
    <w:p w14:paraId="1DF5AB19" w14:textId="1783F67D" w:rsidR="001D79C8" w:rsidRDefault="001D79C8" w:rsidP="00DF65EE">
      <w:pPr>
        <w:rPr>
          <w:lang w:val="ka-GE" w:eastAsia="ja-JP"/>
        </w:rPr>
      </w:pPr>
    </w:p>
    <w:p w14:paraId="3C93D282" w14:textId="6C8E71FB" w:rsidR="001D79C8" w:rsidRDefault="001D79C8" w:rsidP="00DF65EE">
      <w:pPr>
        <w:rPr>
          <w:lang w:val="ka-GE" w:eastAsia="ja-JP"/>
        </w:rPr>
      </w:pPr>
    </w:p>
    <w:p w14:paraId="2FB7A55E" w14:textId="5EE9C817" w:rsidR="001D79C8" w:rsidRDefault="001D79C8" w:rsidP="00DF65EE">
      <w:pPr>
        <w:rPr>
          <w:lang w:val="ka-GE" w:eastAsia="ja-JP"/>
        </w:rPr>
      </w:pPr>
    </w:p>
    <w:p w14:paraId="49ADFC49" w14:textId="67A6C798" w:rsidR="001D79C8" w:rsidRDefault="001D79C8" w:rsidP="00DF65EE">
      <w:pPr>
        <w:rPr>
          <w:lang w:val="ka-GE" w:eastAsia="ja-JP"/>
        </w:rPr>
      </w:pPr>
    </w:p>
    <w:p w14:paraId="0444011E" w14:textId="77777777" w:rsidR="001D79C8" w:rsidRDefault="001D79C8" w:rsidP="00DF65EE">
      <w:pPr>
        <w:rPr>
          <w:lang w:val="ka-GE" w:eastAsia="ja-JP"/>
        </w:rPr>
      </w:pPr>
    </w:p>
    <w:p w14:paraId="243E8E7A" w14:textId="6F47D2CC" w:rsidR="00553934" w:rsidRDefault="00553934" w:rsidP="00DF65EE">
      <w:pPr>
        <w:rPr>
          <w:lang w:val="ka-GE" w:eastAsia="ja-JP"/>
        </w:rPr>
      </w:pPr>
    </w:p>
    <w:p w14:paraId="316ECA68" w14:textId="2A762ECA" w:rsidR="00553934" w:rsidRDefault="00553934" w:rsidP="00DF65EE">
      <w:pPr>
        <w:rPr>
          <w:lang w:val="ka-GE" w:eastAsia="ja-JP"/>
        </w:rPr>
      </w:pPr>
    </w:p>
    <w:p w14:paraId="12EDCBEF" w14:textId="341A3BA2" w:rsidR="00553934" w:rsidRDefault="00553934" w:rsidP="00DF65EE">
      <w:pPr>
        <w:rPr>
          <w:lang w:val="ka-GE" w:eastAsia="ja-JP"/>
        </w:rPr>
      </w:pPr>
    </w:p>
    <w:p w14:paraId="50A07643" w14:textId="77777777" w:rsidR="00553934" w:rsidRPr="00CA1D4E" w:rsidRDefault="00553934" w:rsidP="00553934">
      <w:pPr>
        <w:jc w:val="center"/>
        <w:rPr>
          <w:b/>
          <w:bCs/>
          <w:lang w:val="ka-GE"/>
        </w:rPr>
      </w:pPr>
      <w:r w:rsidRPr="00553934">
        <w:rPr>
          <w:rFonts w:cs="Sylfaen"/>
          <w:b/>
          <w:color w:val="244061" w:themeColor="accent1" w:themeShade="80"/>
          <w:lang w:val="ka-GE"/>
        </w:rPr>
        <w:t>ძირითადი ტექნიკური მოთხოვნები:</w:t>
      </w:r>
    </w:p>
    <w:tbl>
      <w:tblPr>
        <w:tblW w:w="0" w:type="auto"/>
        <w:tblCellMar>
          <w:left w:w="0" w:type="dxa"/>
          <w:right w:w="0" w:type="dxa"/>
        </w:tblCellMar>
        <w:tblLook w:val="04A0" w:firstRow="1" w:lastRow="0" w:firstColumn="1" w:lastColumn="0" w:noHBand="0" w:noVBand="1"/>
      </w:tblPr>
      <w:tblGrid>
        <w:gridCol w:w="4958"/>
        <w:gridCol w:w="4958"/>
      </w:tblGrid>
      <w:tr w:rsidR="00553934" w:rsidRPr="009A14E7" w14:paraId="4F4C68BC" w14:textId="77777777" w:rsidTr="00553934">
        <w:trPr>
          <w:trHeight w:val="270"/>
        </w:trPr>
        <w:tc>
          <w:tcPr>
            <w:tcW w:w="4958" w:type="dxa"/>
            <w:tcMar>
              <w:top w:w="0" w:type="dxa"/>
              <w:left w:w="108" w:type="dxa"/>
              <w:bottom w:w="0" w:type="dxa"/>
              <w:right w:w="108" w:type="dxa"/>
            </w:tcMar>
          </w:tcPr>
          <w:p w14:paraId="36E5B764" w14:textId="77777777" w:rsidR="00553934" w:rsidRPr="009A14E7" w:rsidRDefault="00553934" w:rsidP="0007362B"/>
        </w:tc>
        <w:tc>
          <w:tcPr>
            <w:tcW w:w="4958" w:type="dxa"/>
            <w:tcMar>
              <w:top w:w="0" w:type="dxa"/>
              <w:left w:w="108" w:type="dxa"/>
              <w:bottom w:w="0" w:type="dxa"/>
              <w:right w:w="108" w:type="dxa"/>
            </w:tcMar>
          </w:tcPr>
          <w:p w14:paraId="25B94302" w14:textId="77777777" w:rsidR="00553934" w:rsidRPr="009A14E7" w:rsidRDefault="00553934" w:rsidP="0007362B"/>
        </w:tc>
      </w:tr>
      <w:tr w:rsidR="00553934" w:rsidRPr="00292B89" w14:paraId="5A68DF10" w14:textId="77777777" w:rsidTr="00553934">
        <w:trPr>
          <w:trHeight w:val="526"/>
        </w:trPr>
        <w:tc>
          <w:tcPr>
            <w:tcW w:w="4958" w:type="dxa"/>
            <w:tcMar>
              <w:top w:w="0" w:type="dxa"/>
              <w:left w:w="108" w:type="dxa"/>
              <w:bottom w:w="0" w:type="dxa"/>
              <w:right w:w="108" w:type="dxa"/>
            </w:tcMar>
            <w:hideMark/>
          </w:tcPr>
          <w:p w14:paraId="415AD94D" w14:textId="77777777" w:rsidR="00553934" w:rsidRPr="00553934" w:rsidRDefault="00553934" w:rsidP="0007362B">
            <w:pPr>
              <w:rPr>
                <w:rFonts w:cs="Sylfaen"/>
                <w:b/>
                <w:color w:val="244061" w:themeColor="accent1" w:themeShade="80"/>
                <w:lang w:val="ka-GE"/>
              </w:rPr>
            </w:pPr>
            <w:r w:rsidRPr="00553934">
              <w:rPr>
                <w:rFonts w:cs="Sylfaen"/>
                <w:b/>
                <w:color w:val="244061" w:themeColor="accent1" w:themeShade="80"/>
                <w:lang w:val="ka-GE"/>
              </w:rPr>
              <w:t>ნომინალური სიმძლავრე</w:t>
            </w:r>
          </w:p>
        </w:tc>
        <w:tc>
          <w:tcPr>
            <w:tcW w:w="4958" w:type="dxa"/>
            <w:tcMar>
              <w:top w:w="0" w:type="dxa"/>
              <w:left w:w="108" w:type="dxa"/>
              <w:bottom w:w="0" w:type="dxa"/>
              <w:right w:w="108" w:type="dxa"/>
            </w:tcMar>
            <w:hideMark/>
          </w:tcPr>
          <w:p w14:paraId="554F331E" w14:textId="77777777" w:rsidR="00553934" w:rsidRPr="00553934" w:rsidRDefault="00553934" w:rsidP="0007362B">
            <w:pPr>
              <w:rPr>
                <w:rFonts w:cs="Sylfaen"/>
                <w:color w:val="244061" w:themeColor="accent1" w:themeShade="80"/>
                <w:lang w:val="ka-GE"/>
              </w:rPr>
            </w:pPr>
            <w:r w:rsidRPr="00553934">
              <w:rPr>
                <w:rFonts w:cs="Sylfaen"/>
                <w:color w:val="244061" w:themeColor="accent1" w:themeShade="80"/>
                <w:lang w:val="ka-GE"/>
              </w:rPr>
              <w:t>≥ 200 kVA PRP   cos</w:t>
            </w:r>
            <m:oMath>
              <m:r>
                <w:rPr>
                  <w:rFonts w:ascii="Cambria Math" w:hAnsi="Cambria Math" w:cs="Sylfaen"/>
                  <w:color w:val="244061" w:themeColor="accent1" w:themeShade="80"/>
                  <w:lang w:val="ka-GE"/>
                </w:rPr>
                <m:t>φ</m:t>
              </m:r>
              <m:r>
                <m:rPr>
                  <m:sty m:val="p"/>
                </m:rPr>
                <w:rPr>
                  <w:rFonts w:ascii="Cambria Math" w:hAnsi="Cambria Math" w:cs="Sylfaen"/>
                  <w:color w:val="244061" w:themeColor="accent1" w:themeShade="80"/>
                  <w:lang w:val="ka-GE"/>
                </w:rPr>
                <m:t xml:space="preserve"> 0,8</m:t>
              </m:r>
            </m:oMath>
            <w:r w:rsidRPr="00553934">
              <w:rPr>
                <w:rFonts w:cs="Sylfaen"/>
                <w:color w:val="244061" w:themeColor="accent1" w:themeShade="80"/>
                <w:lang w:val="ka-GE"/>
              </w:rPr>
              <w:t xml:space="preserve">   400/230 V, 50 Hz, 3 ფაზა</w:t>
            </w:r>
          </w:p>
        </w:tc>
      </w:tr>
      <w:tr w:rsidR="00553934" w:rsidRPr="009A14E7" w14:paraId="301D7078" w14:textId="77777777" w:rsidTr="00553934">
        <w:trPr>
          <w:trHeight w:val="1052"/>
        </w:trPr>
        <w:tc>
          <w:tcPr>
            <w:tcW w:w="4958" w:type="dxa"/>
            <w:tcMar>
              <w:top w:w="0" w:type="dxa"/>
              <w:left w:w="108" w:type="dxa"/>
              <w:bottom w:w="0" w:type="dxa"/>
              <w:right w:w="108" w:type="dxa"/>
            </w:tcMar>
            <w:hideMark/>
          </w:tcPr>
          <w:p w14:paraId="04424880" w14:textId="77777777" w:rsidR="00553934" w:rsidRPr="00553934" w:rsidRDefault="00553934" w:rsidP="0007362B">
            <w:pPr>
              <w:rPr>
                <w:rFonts w:cs="Sylfaen"/>
                <w:b/>
                <w:color w:val="244061" w:themeColor="accent1" w:themeShade="80"/>
                <w:lang w:val="ka-GE"/>
              </w:rPr>
            </w:pPr>
            <w:r w:rsidRPr="00553934">
              <w:rPr>
                <w:rFonts w:cs="Sylfaen"/>
                <w:b/>
                <w:color w:val="244061" w:themeColor="accent1" w:themeShade="80"/>
                <w:lang w:val="ka-GE"/>
              </w:rPr>
              <w:t>სამუშაო რეჟიმი</w:t>
            </w:r>
          </w:p>
        </w:tc>
        <w:tc>
          <w:tcPr>
            <w:tcW w:w="4958" w:type="dxa"/>
            <w:tcMar>
              <w:top w:w="0" w:type="dxa"/>
              <w:left w:w="108" w:type="dxa"/>
              <w:bottom w:w="0" w:type="dxa"/>
              <w:right w:w="108" w:type="dxa"/>
            </w:tcMar>
            <w:hideMark/>
          </w:tcPr>
          <w:p w14:paraId="7DE40840" w14:textId="77777777" w:rsidR="00553934" w:rsidRPr="00553934" w:rsidRDefault="00553934" w:rsidP="0007362B">
            <w:pPr>
              <w:rPr>
                <w:rFonts w:cs="Sylfaen"/>
                <w:color w:val="244061" w:themeColor="accent1" w:themeShade="80"/>
                <w:lang w:val="ka-GE"/>
              </w:rPr>
            </w:pPr>
            <w:r w:rsidRPr="00553934">
              <w:rPr>
                <w:rFonts w:cs="Sylfaen"/>
                <w:color w:val="244061" w:themeColor="accent1" w:themeShade="80"/>
                <w:lang w:val="ka-GE"/>
              </w:rPr>
              <w:t>PRIME POWER (PRP) —  200 kVA 24/7 მუშაობა, მინ. 10 % გადატვირთვის შესაძლებლობა ერთ საათამდე ყოველ 12 საათში</w:t>
            </w:r>
          </w:p>
        </w:tc>
      </w:tr>
      <w:tr w:rsidR="00553934" w:rsidRPr="009A14E7" w14:paraId="29971A5B" w14:textId="77777777" w:rsidTr="00553934">
        <w:trPr>
          <w:trHeight w:val="526"/>
        </w:trPr>
        <w:tc>
          <w:tcPr>
            <w:tcW w:w="4958" w:type="dxa"/>
            <w:tcMar>
              <w:top w:w="0" w:type="dxa"/>
              <w:left w:w="108" w:type="dxa"/>
              <w:bottom w:w="0" w:type="dxa"/>
              <w:right w:w="108" w:type="dxa"/>
            </w:tcMar>
            <w:hideMark/>
          </w:tcPr>
          <w:p w14:paraId="747070C0" w14:textId="77777777" w:rsidR="00553934" w:rsidRPr="00553934" w:rsidRDefault="00553934" w:rsidP="0007362B">
            <w:pPr>
              <w:rPr>
                <w:rFonts w:cs="Sylfaen"/>
                <w:b/>
                <w:color w:val="244061" w:themeColor="accent1" w:themeShade="80"/>
                <w:lang w:val="ka-GE"/>
              </w:rPr>
            </w:pPr>
            <w:r w:rsidRPr="00553934">
              <w:rPr>
                <w:rFonts w:cs="Sylfaen"/>
                <w:b/>
                <w:color w:val="244061" w:themeColor="accent1" w:themeShade="80"/>
                <w:lang w:val="ka-GE"/>
              </w:rPr>
              <w:t>მუშა სიჩქარე</w:t>
            </w:r>
          </w:p>
        </w:tc>
        <w:tc>
          <w:tcPr>
            <w:tcW w:w="4958" w:type="dxa"/>
            <w:tcMar>
              <w:top w:w="0" w:type="dxa"/>
              <w:left w:w="108" w:type="dxa"/>
              <w:bottom w:w="0" w:type="dxa"/>
              <w:right w:w="108" w:type="dxa"/>
            </w:tcMar>
            <w:hideMark/>
          </w:tcPr>
          <w:p w14:paraId="18A268B1" w14:textId="77777777" w:rsidR="00553934" w:rsidRPr="00553934" w:rsidRDefault="00553934" w:rsidP="0007362B">
            <w:pPr>
              <w:rPr>
                <w:rFonts w:cs="Sylfaen"/>
                <w:color w:val="244061" w:themeColor="accent1" w:themeShade="80"/>
                <w:lang w:val="ka-GE"/>
              </w:rPr>
            </w:pPr>
            <w:r w:rsidRPr="00553934">
              <w:rPr>
                <w:rFonts w:cs="Sylfaen"/>
                <w:color w:val="244061" w:themeColor="accent1" w:themeShade="80"/>
                <w:lang w:val="ka-GE"/>
              </w:rPr>
              <w:t>1500 rpm, ელექტრონული ან ციფრული governor-ით</w:t>
            </w:r>
          </w:p>
        </w:tc>
      </w:tr>
      <w:tr w:rsidR="00553934" w:rsidRPr="009A14E7" w14:paraId="244F7EFF" w14:textId="77777777" w:rsidTr="00553934">
        <w:trPr>
          <w:trHeight w:val="526"/>
        </w:trPr>
        <w:tc>
          <w:tcPr>
            <w:tcW w:w="4958" w:type="dxa"/>
            <w:tcMar>
              <w:top w:w="0" w:type="dxa"/>
              <w:left w:w="108" w:type="dxa"/>
              <w:bottom w:w="0" w:type="dxa"/>
              <w:right w:w="108" w:type="dxa"/>
            </w:tcMar>
            <w:hideMark/>
          </w:tcPr>
          <w:p w14:paraId="24DAD68C" w14:textId="77777777" w:rsidR="00553934" w:rsidRPr="00553934" w:rsidRDefault="00553934" w:rsidP="0007362B">
            <w:pPr>
              <w:rPr>
                <w:rFonts w:cs="Sylfaen"/>
                <w:b/>
                <w:color w:val="244061" w:themeColor="accent1" w:themeShade="80"/>
                <w:lang w:val="ka-GE"/>
              </w:rPr>
            </w:pPr>
            <w:r w:rsidRPr="00553934">
              <w:rPr>
                <w:rFonts w:cs="Sylfaen"/>
                <w:b/>
                <w:color w:val="244061" w:themeColor="accent1" w:themeShade="80"/>
                <w:lang w:val="ka-GE"/>
              </w:rPr>
              <w:t>სიხშირის სტაბილურობა</w:t>
            </w:r>
          </w:p>
        </w:tc>
        <w:tc>
          <w:tcPr>
            <w:tcW w:w="4958" w:type="dxa"/>
            <w:tcMar>
              <w:top w:w="0" w:type="dxa"/>
              <w:left w:w="108" w:type="dxa"/>
              <w:bottom w:w="0" w:type="dxa"/>
              <w:right w:w="108" w:type="dxa"/>
            </w:tcMar>
            <w:hideMark/>
          </w:tcPr>
          <w:p w14:paraId="7A658941" w14:textId="77777777" w:rsidR="00553934" w:rsidRPr="00553934" w:rsidRDefault="00553934" w:rsidP="0007362B">
            <w:pPr>
              <w:rPr>
                <w:rFonts w:cs="Sylfaen"/>
                <w:color w:val="244061" w:themeColor="accent1" w:themeShade="80"/>
                <w:lang w:val="ka-GE"/>
              </w:rPr>
            </w:pPr>
            <w:r w:rsidRPr="00553934">
              <w:rPr>
                <w:rFonts w:cs="Sylfaen"/>
                <w:color w:val="244061" w:themeColor="accent1" w:themeShade="80"/>
                <w:lang w:val="ka-GE"/>
              </w:rPr>
              <w:t>±0.25 % steady-state, დატვირთულ და დაუტვირთავ რეჟიმში</w:t>
            </w:r>
          </w:p>
        </w:tc>
      </w:tr>
      <w:tr w:rsidR="00553934" w:rsidRPr="009A14E7" w14:paraId="1FFD1758" w14:textId="77777777" w:rsidTr="00553934">
        <w:trPr>
          <w:trHeight w:val="796"/>
        </w:trPr>
        <w:tc>
          <w:tcPr>
            <w:tcW w:w="4958" w:type="dxa"/>
            <w:tcMar>
              <w:top w:w="0" w:type="dxa"/>
              <w:left w:w="108" w:type="dxa"/>
              <w:bottom w:w="0" w:type="dxa"/>
              <w:right w:w="108" w:type="dxa"/>
            </w:tcMar>
            <w:hideMark/>
          </w:tcPr>
          <w:p w14:paraId="18C7C432" w14:textId="77777777" w:rsidR="00553934" w:rsidRPr="00553934" w:rsidRDefault="00553934" w:rsidP="0007362B">
            <w:pPr>
              <w:rPr>
                <w:rFonts w:cs="Sylfaen"/>
                <w:b/>
                <w:color w:val="244061" w:themeColor="accent1" w:themeShade="80"/>
                <w:lang w:val="ka-GE"/>
              </w:rPr>
            </w:pPr>
            <w:r w:rsidRPr="00553934">
              <w:rPr>
                <w:rFonts w:cs="Sylfaen"/>
                <w:b/>
                <w:color w:val="244061" w:themeColor="accent1" w:themeShade="80"/>
                <w:lang w:val="ka-GE"/>
              </w:rPr>
              <w:t>ძრავის ტიპი</w:t>
            </w:r>
          </w:p>
        </w:tc>
        <w:tc>
          <w:tcPr>
            <w:tcW w:w="4958" w:type="dxa"/>
            <w:tcMar>
              <w:top w:w="0" w:type="dxa"/>
              <w:left w:w="108" w:type="dxa"/>
              <w:bottom w:w="0" w:type="dxa"/>
              <w:right w:w="108" w:type="dxa"/>
            </w:tcMar>
            <w:hideMark/>
          </w:tcPr>
          <w:p w14:paraId="42BE778C" w14:textId="77777777" w:rsidR="00553934" w:rsidRPr="00553934" w:rsidRDefault="00553934" w:rsidP="0007362B">
            <w:pPr>
              <w:rPr>
                <w:rFonts w:cs="Sylfaen"/>
                <w:color w:val="244061" w:themeColor="accent1" w:themeShade="80"/>
                <w:lang w:val="ka-GE"/>
              </w:rPr>
            </w:pPr>
            <w:r w:rsidRPr="00553934">
              <w:rPr>
                <w:rFonts w:cs="Sylfaen"/>
                <w:color w:val="244061" w:themeColor="accent1" w:themeShade="80"/>
                <w:lang w:val="ka-GE"/>
              </w:rPr>
              <w:t>ოთხტაქტიანი, მრავალცილინდრიანი, ტურბო დამტენით, წყლის გაგრილებით, ISO 3046 სტანდარტის შესაბამისად</w:t>
            </w:r>
          </w:p>
        </w:tc>
      </w:tr>
      <w:tr w:rsidR="00553934" w:rsidRPr="00292B89" w14:paraId="4F5356C7" w14:textId="77777777" w:rsidTr="00553934">
        <w:trPr>
          <w:trHeight w:val="1052"/>
        </w:trPr>
        <w:tc>
          <w:tcPr>
            <w:tcW w:w="4958" w:type="dxa"/>
            <w:tcMar>
              <w:top w:w="0" w:type="dxa"/>
              <w:left w:w="108" w:type="dxa"/>
              <w:bottom w:w="0" w:type="dxa"/>
              <w:right w:w="108" w:type="dxa"/>
            </w:tcMar>
            <w:hideMark/>
          </w:tcPr>
          <w:p w14:paraId="4B754A82" w14:textId="77777777" w:rsidR="00553934" w:rsidRPr="00553934" w:rsidRDefault="00553934" w:rsidP="0007362B">
            <w:pPr>
              <w:rPr>
                <w:rFonts w:cs="Sylfaen"/>
                <w:b/>
                <w:color w:val="244061" w:themeColor="accent1" w:themeShade="80"/>
                <w:lang w:val="ka-GE"/>
              </w:rPr>
            </w:pPr>
            <w:r w:rsidRPr="00553934">
              <w:rPr>
                <w:rFonts w:cs="Sylfaen"/>
                <w:b/>
                <w:color w:val="244061" w:themeColor="accent1" w:themeShade="80"/>
                <w:lang w:val="ka-GE"/>
              </w:rPr>
              <w:t>კორპუსი</w:t>
            </w:r>
          </w:p>
        </w:tc>
        <w:tc>
          <w:tcPr>
            <w:tcW w:w="4958" w:type="dxa"/>
            <w:tcMar>
              <w:top w:w="0" w:type="dxa"/>
              <w:left w:w="108" w:type="dxa"/>
              <w:bottom w:w="0" w:type="dxa"/>
              <w:right w:w="108" w:type="dxa"/>
            </w:tcMar>
            <w:hideMark/>
          </w:tcPr>
          <w:p w14:paraId="6DB83843" w14:textId="77777777" w:rsidR="00553934" w:rsidRPr="00553934" w:rsidRDefault="00553934" w:rsidP="0007362B">
            <w:pPr>
              <w:rPr>
                <w:rFonts w:cs="Sylfaen"/>
                <w:color w:val="244061" w:themeColor="accent1" w:themeShade="80"/>
                <w:lang w:val="ka-GE"/>
              </w:rPr>
            </w:pPr>
            <w:r w:rsidRPr="00553934">
              <w:rPr>
                <w:rFonts w:cs="Sylfaen"/>
                <w:color w:val="244061" w:themeColor="accent1" w:themeShade="80"/>
                <w:lang w:val="ka-GE"/>
              </w:rPr>
              <w:t>სრულად დახურული „silent type“ აკუსტიკური კორპუსით, ხმაურის დონე ≤ 75 dB(A) 7 მეტრში, ISO 3744 სტანდარტის შესაბამისად</w:t>
            </w:r>
          </w:p>
        </w:tc>
      </w:tr>
      <w:tr w:rsidR="00553934" w:rsidRPr="00292B89" w14:paraId="1B1B6444" w14:textId="77777777" w:rsidTr="00553934">
        <w:trPr>
          <w:trHeight w:val="796"/>
        </w:trPr>
        <w:tc>
          <w:tcPr>
            <w:tcW w:w="4958" w:type="dxa"/>
            <w:tcMar>
              <w:top w:w="0" w:type="dxa"/>
              <w:left w:w="108" w:type="dxa"/>
              <w:bottom w:w="0" w:type="dxa"/>
              <w:right w:w="108" w:type="dxa"/>
            </w:tcMar>
            <w:hideMark/>
          </w:tcPr>
          <w:p w14:paraId="4B34F49F" w14:textId="77777777" w:rsidR="00553934" w:rsidRPr="00553934" w:rsidRDefault="00553934" w:rsidP="0007362B">
            <w:pPr>
              <w:rPr>
                <w:rFonts w:cs="Sylfaen"/>
                <w:b/>
                <w:color w:val="244061" w:themeColor="accent1" w:themeShade="80"/>
                <w:lang w:val="ka-GE"/>
              </w:rPr>
            </w:pPr>
            <w:r w:rsidRPr="00553934">
              <w:rPr>
                <w:rFonts w:cs="Sylfaen"/>
                <w:b/>
                <w:color w:val="244061" w:themeColor="accent1" w:themeShade="80"/>
                <w:lang w:val="ka-GE"/>
              </w:rPr>
              <w:t>ძრავის ემისიის დონე</w:t>
            </w:r>
          </w:p>
        </w:tc>
        <w:tc>
          <w:tcPr>
            <w:tcW w:w="4958" w:type="dxa"/>
            <w:tcMar>
              <w:top w:w="0" w:type="dxa"/>
              <w:left w:w="108" w:type="dxa"/>
              <w:bottom w:w="0" w:type="dxa"/>
              <w:right w:w="108" w:type="dxa"/>
            </w:tcMar>
            <w:hideMark/>
          </w:tcPr>
          <w:p w14:paraId="499959EB" w14:textId="77777777" w:rsidR="00553934" w:rsidRPr="00553934" w:rsidRDefault="00553934" w:rsidP="0007362B">
            <w:pPr>
              <w:rPr>
                <w:rFonts w:cs="Sylfaen"/>
                <w:color w:val="244061" w:themeColor="accent1" w:themeShade="80"/>
                <w:lang w:val="ka-GE"/>
              </w:rPr>
            </w:pPr>
            <w:r w:rsidRPr="00553934">
              <w:rPr>
                <w:rFonts w:cs="Sylfaen"/>
                <w:color w:val="244061" w:themeColor="accent1" w:themeShade="80"/>
                <w:lang w:val="ka-GE"/>
              </w:rPr>
              <w:t>მინიმუმ Euro 3 ან ექვივალენტი (EU Stage IIIA / EPA Tier 3), ქარხნული სერთიფიკატით და ტესტირების ანგარიშით;</w:t>
            </w:r>
          </w:p>
        </w:tc>
      </w:tr>
      <w:tr w:rsidR="00553934" w:rsidRPr="00292B89" w14:paraId="36524562" w14:textId="77777777" w:rsidTr="00553934">
        <w:trPr>
          <w:trHeight w:val="1052"/>
        </w:trPr>
        <w:tc>
          <w:tcPr>
            <w:tcW w:w="4958" w:type="dxa"/>
            <w:tcMar>
              <w:top w:w="0" w:type="dxa"/>
              <w:left w:w="108" w:type="dxa"/>
              <w:bottom w:w="0" w:type="dxa"/>
              <w:right w:w="108" w:type="dxa"/>
            </w:tcMar>
            <w:hideMark/>
          </w:tcPr>
          <w:p w14:paraId="04E23AA8" w14:textId="77777777" w:rsidR="00553934" w:rsidRPr="00553934" w:rsidRDefault="00553934" w:rsidP="0007362B">
            <w:pPr>
              <w:rPr>
                <w:rFonts w:cs="Sylfaen"/>
                <w:b/>
                <w:color w:val="244061" w:themeColor="accent1" w:themeShade="80"/>
                <w:lang w:val="ka-GE"/>
              </w:rPr>
            </w:pPr>
            <w:r w:rsidRPr="00553934">
              <w:rPr>
                <w:rFonts w:cs="Sylfaen"/>
                <w:b/>
                <w:color w:val="244061" w:themeColor="accent1" w:themeShade="80"/>
                <w:lang w:val="ka-GE"/>
              </w:rPr>
              <w:t>წარმოების სერთიფიკაცია</w:t>
            </w:r>
          </w:p>
        </w:tc>
        <w:tc>
          <w:tcPr>
            <w:tcW w:w="4958" w:type="dxa"/>
            <w:tcMar>
              <w:top w:w="0" w:type="dxa"/>
              <w:left w:w="108" w:type="dxa"/>
              <w:bottom w:w="0" w:type="dxa"/>
              <w:right w:w="108" w:type="dxa"/>
            </w:tcMar>
            <w:hideMark/>
          </w:tcPr>
          <w:p w14:paraId="75F0EA1D" w14:textId="77777777" w:rsidR="00553934" w:rsidRPr="00553934" w:rsidRDefault="00553934" w:rsidP="0007362B">
            <w:pPr>
              <w:rPr>
                <w:rFonts w:cs="Sylfaen"/>
                <w:color w:val="244061" w:themeColor="accent1" w:themeShade="80"/>
                <w:lang w:val="ka-GE"/>
              </w:rPr>
            </w:pPr>
            <w:r w:rsidRPr="00553934">
              <w:rPr>
                <w:rFonts w:cs="Sylfaen"/>
                <w:color w:val="244061" w:themeColor="accent1" w:themeShade="80"/>
                <w:lang w:val="ka-GE"/>
              </w:rPr>
              <w:t>ISO 9001:2015, ISO 14001:2015; CE და EMC დეკლარაციები; ქარხნული ტესტირების ანგარიშები ISO 8528 და ISO 3046 სტანდარტებით;</w:t>
            </w:r>
          </w:p>
        </w:tc>
      </w:tr>
      <w:tr w:rsidR="00553934" w:rsidRPr="00292B89" w14:paraId="130B334A" w14:textId="77777777" w:rsidTr="00553934">
        <w:trPr>
          <w:trHeight w:val="1052"/>
        </w:trPr>
        <w:tc>
          <w:tcPr>
            <w:tcW w:w="4958" w:type="dxa"/>
            <w:tcMar>
              <w:top w:w="0" w:type="dxa"/>
              <w:left w:w="108" w:type="dxa"/>
              <w:bottom w:w="0" w:type="dxa"/>
              <w:right w:w="108" w:type="dxa"/>
            </w:tcMar>
            <w:hideMark/>
          </w:tcPr>
          <w:p w14:paraId="0D3C9B58" w14:textId="77777777" w:rsidR="00553934" w:rsidRPr="00553934" w:rsidRDefault="00553934" w:rsidP="0007362B">
            <w:pPr>
              <w:rPr>
                <w:rFonts w:cs="Sylfaen"/>
                <w:b/>
                <w:color w:val="244061" w:themeColor="accent1" w:themeShade="80"/>
                <w:lang w:val="ka-GE"/>
              </w:rPr>
            </w:pPr>
            <w:r w:rsidRPr="00553934">
              <w:rPr>
                <w:rFonts w:cs="Sylfaen"/>
                <w:b/>
                <w:color w:val="244061" w:themeColor="accent1" w:themeShade="80"/>
                <w:lang w:val="ka-GE"/>
              </w:rPr>
              <w:t>ალტერნატორი</w:t>
            </w:r>
          </w:p>
        </w:tc>
        <w:tc>
          <w:tcPr>
            <w:tcW w:w="4958" w:type="dxa"/>
            <w:tcMar>
              <w:top w:w="0" w:type="dxa"/>
              <w:left w:w="108" w:type="dxa"/>
              <w:bottom w:w="0" w:type="dxa"/>
              <w:right w:w="108" w:type="dxa"/>
            </w:tcMar>
            <w:hideMark/>
          </w:tcPr>
          <w:p w14:paraId="6920312B" w14:textId="77777777" w:rsidR="00553934" w:rsidRPr="00553934" w:rsidRDefault="00553934" w:rsidP="0007362B">
            <w:pPr>
              <w:rPr>
                <w:rFonts w:cs="Sylfaen"/>
                <w:color w:val="244061" w:themeColor="accent1" w:themeShade="80"/>
                <w:lang w:val="ka-GE"/>
              </w:rPr>
            </w:pPr>
            <w:r w:rsidRPr="00553934">
              <w:rPr>
                <w:rFonts w:cs="Sylfaen"/>
                <w:color w:val="244061" w:themeColor="accent1" w:themeShade="80"/>
                <w:lang w:val="ka-GE"/>
              </w:rPr>
              <w:t>თვითაღმგზნებით, brushless ტიპის, AVR-ით (ძაბვის რეგულირება 0,5%); კლასი H; IP23+; ეფექტურობა ≥ 92 %; THD ≤ 5 %; ISO 8528-3 შესაბამისობა;</w:t>
            </w:r>
          </w:p>
        </w:tc>
      </w:tr>
      <w:tr w:rsidR="00553934" w:rsidRPr="009A14E7" w14:paraId="2E7B0E7F" w14:textId="77777777" w:rsidTr="00553934">
        <w:trPr>
          <w:trHeight w:val="526"/>
        </w:trPr>
        <w:tc>
          <w:tcPr>
            <w:tcW w:w="4958" w:type="dxa"/>
            <w:tcMar>
              <w:top w:w="0" w:type="dxa"/>
              <w:left w:w="108" w:type="dxa"/>
              <w:bottom w:w="0" w:type="dxa"/>
              <w:right w:w="108" w:type="dxa"/>
            </w:tcMar>
            <w:hideMark/>
          </w:tcPr>
          <w:p w14:paraId="2FBB4A3E" w14:textId="77777777" w:rsidR="00553934" w:rsidRPr="00553934" w:rsidRDefault="00553934" w:rsidP="0007362B">
            <w:pPr>
              <w:rPr>
                <w:rFonts w:cs="Sylfaen"/>
                <w:b/>
                <w:color w:val="244061" w:themeColor="accent1" w:themeShade="80"/>
                <w:lang w:val="ka-GE"/>
              </w:rPr>
            </w:pPr>
            <w:r w:rsidRPr="00553934">
              <w:rPr>
                <w:rFonts w:cs="Sylfaen"/>
                <w:b/>
                <w:color w:val="244061" w:themeColor="accent1" w:themeShade="80"/>
                <w:lang w:val="ka-GE"/>
              </w:rPr>
              <w:t>გაგრილება</w:t>
            </w:r>
          </w:p>
        </w:tc>
        <w:tc>
          <w:tcPr>
            <w:tcW w:w="4958" w:type="dxa"/>
            <w:tcMar>
              <w:top w:w="0" w:type="dxa"/>
              <w:left w:w="108" w:type="dxa"/>
              <w:bottom w:w="0" w:type="dxa"/>
              <w:right w:w="108" w:type="dxa"/>
            </w:tcMar>
            <w:hideMark/>
          </w:tcPr>
          <w:p w14:paraId="3F1BF461" w14:textId="77777777" w:rsidR="00553934" w:rsidRPr="00553934" w:rsidRDefault="00553934" w:rsidP="0007362B">
            <w:pPr>
              <w:rPr>
                <w:rFonts w:cs="Sylfaen"/>
                <w:color w:val="244061" w:themeColor="accent1" w:themeShade="80"/>
                <w:lang w:val="ka-GE"/>
              </w:rPr>
            </w:pPr>
            <w:r w:rsidRPr="00553934">
              <w:rPr>
                <w:rFonts w:cs="Sylfaen"/>
                <w:color w:val="244061" w:themeColor="accent1" w:themeShade="80"/>
                <w:lang w:val="ka-GE"/>
              </w:rPr>
              <w:t>დახურული წყლის სისტემა ინდუსტრიული რადიატორით, ავტომატური თერმოსტატით;</w:t>
            </w:r>
          </w:p>
        </w:tc>
      </w:tr>
      <w:tr w:rsidR="00553934" w:rsidRPr="009A14E7" w14:paraId="681B0310" w14:textId="77777777" w:rsidTr="00553934">
        <w:trPr>
          <w:trHeight w:val="526"/>
        </w:trPr>
        <w:tc>
          <w:tcPr>
            <w:tcW w:w="4958" w:type="dxa"/>
            <w:tcMar>
              <w:top w:w="0" w:type="dxa"/>
              <w:left w:w="108" w:type="dxa"/>
              <w:bottom w:w="0" w:type="dxa"/>
              <w:right w:w="108" w:type="dxa"/>
            </w:tcMar>
            <w:hideMark/>
          </w:tcPr>
          <w:p w14:paraId="41E7EF22" w14:textId="77777777" w:rsidR="00553934" w:rsidRPr="00553934" w:rsidRDefault="00553934" w:rsidP="0007362B">
            <w:pPr>
              <w:rPr>
                <w:rFonts w:cs="Sylfaen"/>
                <w:b/>
                <w:color w:val="244061" w:themeColor="accent1" w:themeShade="80"/>
                <w:lang w:val="ka-GE"/>
              </w:rPr>
            </w:pPr>
            <w:r w:rsidRPr="00553934">
              <w:rPr>
                <w:rFonts w:cs="Sylfaen"/>
                <w:b/>
                <w:color w:val="244061" w:themeColor="accent1" w:themeShade="80"/>
                <w:lang w:val="ka-GE"/>
              </w:rPr>
              <w:t>საწვავი</w:t>
            </w:r>
          </w:p>
        </w:tc>
        <w:tc>
          <w:tcPr>
            <w:tcW w:w="4958" w:type="dxa"/>
            <w:tcMar>
              <w:top w:w="0" w:type="dxa"/>
              <w:left w:w="108" w:type="dxa"/>
              <w:bottom w:w="0" w:type="dxa"/>
              <w:right w:w="108" w:type="dxa"/>
            </w:tcMar>
            <w:hideMark/>
          </w:tcPr>
          <w:p w14:paraId="79CDD2C0" w14:textId="77777777" w:rsidR="00553934" w:rsidRPr="00553934" w:rsidRDefault="00553934" w:rsidP="0007362B">
            <w:pPr>
              <w:rPr>
                <w:rFonts w:cs="Sylfaen"/>
                <w:color w:val="244061" w:themeColor="accent1" w:themeShade="80"/>
                <w:lang w:val="ka-GE"/>
              </w:rPr>
            </w:pPr>
            <w:r w:rsidRPr="00553934">
              <w:rPr>
                <w:rFonts w:cs="Sylfaen"/>
                <w:color w:val="244061" w:themeColor="accent1" w:themeShade="80"/>
                <w:lang w:val="ka-GE"/>
              </w:rPr>
              <w:t>დიზელი, მოხმარება ≤ 70 ლ/სთ 100 % დატვირთვაზე</w:t>
            </w:r>
          </w:p>
        </w:tc>
      </w:tr>
      <w:tr w:rsidR="00553934" w:rsidRPr="009A14E7" w14:paraId="5047B288" w14:textId="77777777" w:rsidTr="00553934">
        <w:trPr>
          <w:trHeight w:val="796"/>
        </w:trPr>
        <w:tc>
          <w:tcPr>
            <w:tcW w:w="4958" w:type="dxa"/>
            <w:tcMar>
              <w:top w:w="0" w:type="dxa"/>
              <w:left w:w="108" w:type="dxa"/>
              <w:bottom w:w="0" w:type="dxa"/>
              <w:right w:w="108" w:type="dxa"/>
            </w:tcMar>
            <w:hideMark/>
          </w:tcPr>
          <w:p w14:paraId="6F516BA1" w14:textId="77777777" w:rsidR="00553934" w:rsidRPr="00553934" w:rsidRDefault="00553934" w:rsidP="0007362B">
            <w:pPr>
              <w:rPr>
                <w:rFonts w:cs="Sylfaen"/>
                <w:b/>
                <w:color w:val="244061" w:themeColor="accent1" w:themeShade="80"/>
                <w:lang w:val="ka-GE"/>
              </w:rPr>
            </w:pPr>
            <w:r w:rsidRPr="00553934">
              <w:rPr>
                <w:rFonts w:cs="Sylfaen"/>
                <w:b/>
                <w:color w:val="244061" w:themeColor="accent1" w:themeShade="80"/>
                <w:lang w:val="ka-GE"/>
              </w:rPr>
              <w:t>საწვავის ავზი</w:t>
            </w:r>
          </w:p>
        </w:tc>
        <w:tc>
          <w:tcPr>
            <w:tcW w:w="4958" w:type="dxa"/>
            <w:tcMar>
              <w:top w:w="0" w:type="dxa"/>
              <w:left w:w="108" w:type="dxa"/>
              <w:bottom w:w="0" w:type="dxa"/>
              <w:right w:w="108" w:type="dxa"/>
            </w:tcMar>
            <w:hideMark/>
          </w:tcPr>
          <w:p w14:paraId="219AF221" w14:textId="77777777" w:rsidR="00553934" w:rsidRPr="00553934" w:rsidRDefault="00553934" w:rsidP="0007362B">
            <w:pPr>
              <w:rPr>
                <w:rFonts w:cs="Sylfaen"/>
                <w:color w:val="244061" w:themeColor="accent1" w:themeShade="80"/>
                <w:lang w:val="ka-GE"/>
              </w:rPr>
            </w:pPr>
            <w:r w:rsidRPr="00553934">
              <w:rPr>
                <w:rFonts w:cs="Sylfaen"/>
                <w:color w:val="244061" w:themeColor="accent1" w:themeShade="80"/>
                <w:lang w:val="ka-GE"/>
              </w:rPr>
              <w:t>მინიმუმ 24 საათის უწყვეტი მუშაობისთვის გათვლილი, ორკედლიანი ავზი გაჟონვის საწინააღმდეგო მოწყობილობით</w:t>
            </w:r>
          </w:p>
        </w:tc>
      </w:tr>
      <w:tr w:rsidR="00553934" w:rsidRPr="00292B89" w14:paraId="2A3F9FD2" w14:textId="77777777" w:rsidTr="00553934">
        <w:trPr>
          <w:trHeight w:val="1517"/>
        </w:trPr>
        <w:tc>
          <w:tcPr>
            <w:tcW w:w="4958" w:type="dxa"/>
            <w:tcMar>
              <w:top w:w="0" w:type="dxa"/>
              <w:left w:w="108" w:type="dxa"/>
              <w:bottom w:w="0" w:type="dxa"/>
              <w:right w:w="108" w:type="dxa"/>
            </w:tcMar>
            <w:hideMark/>
          </w:tcPr>
          <w:p w14:paraId="6998DD60" w14:textId="77777777" w:rsidR="00553934" w:rsidRPr="00553934" w:rsidRDefault="00553934" w:rsidP="0007362B">
            <w:pPr>
              <w:rPr>
                <w:rFonts w:cs="Sylfaen"/>
                <w:b/>
                <w:color w:val="244061" w:themeColor="accent1" w:themeShade="80"/>
                <w:lang w:val="ka-GE"/>
              </w:rPr>
            </w:pPr>
            <w:r w:rsidRPr="00553934">
              <w:rPr>
                <w:rFonts w:cs="Sylfaen"/>
                <w:b/>
                <w:color w:val="244061" w:themeColor="accent1" w:themeShade="80"/>
                <w:lang w:val="ka-GE"/>
              </w:rPr>
              <w:t>მართვის პანელი</w:t>
            </w:r>
          </w:p>
        </w:tc>
        <w:tc>
          <w:tcPr>
            <w:tcW w:w="4958" w:type="dxa"/>
            <w:tcMar>
              <w:top w:w="0" w:type="dxa"/>
              <w:left w:w="108" w:type="dxa"/>
              <w:bottom w:w="0" w:type="dxa"/>
              <w:right w:w="108" w:type="dxa"/>
            </w:tcMar>
            <w:hideMark/>
          </w:tcPr>
          <w:p w14:paraId="2871A124" w14:textId="77777777" w:rsidR="00553934" w:rsidRPr="00553934" w:rsidRDefault="00553934" w:rsidP="0007362B">
            <w:pPr>
              <w:rPr>
                <w:rFonts w:cs="Sylfaen"/>
                <w:color w:val="244061" w:themeColor="accent1" w:themeShade="80"/>
                <w:lang w:val="ka-GE"/>
              </w:rPr>
            </w:pPr>
            <w:r w:rsidRPr="00553934">
              <w:rPr>
                <w:rFonts w:cs="Sylfaen"/>
                <w:color w:val="244061" w:themeColor="accent1" w:themeShade="80"/>
                <w:lang w:val="ka-GE"/>
              </w:rPr>
              <w:t>მიკროპროცესორული კონტროლერი (AMF / DSE / ComAp ან ექვივალენტი), ავტომატური გაშვება/გაჩერება, დატვირთვის/პარამეტრების ჩვენება, დისტანციური მონიტორინგი Ethernet, RS-485, SIM (GSM/4G), სინქრონიზაციის შესაძლებლობა</w:t>
            </w:r>
          </w:p>
        </w:tc>
      </w:tr>
      <w:tr w:rsidR="00553934" w:rsidRPr="00553934" w14:paraId="06230328" w14:textId="77777777" w:rsidTr="00553934">
        <w:trPr>
          <w:trHeight w:val="270"/>
        </w:trPr>
        <w:tc>
          <w:tcPr>
            <w:tcW w:w="4958" w:type="dxa"/>
            <w:tcMar>
              <w:top w:w="0" w:type="dxa"/>
              <w:left w:w="108" w:type="dxa"/>
              <w:bottom w:w="0" w:type="dxa"/>
              <w:right w:w="108" w:type="dxa"/>
            </w:tcMar>
            <w:hideMark/>
          </w:tcPr>
          <w:p w14:paraId="65E3088A" w14:textId="77777777" w:rsidR="00553934" w:rsidRPr="00553934" w:rsidRDefault="00553934" w:rsidP="0007362B">
            <w:pPr>
              <w:rPr>
                <w:rFonts w:cs="Sylfaen"/>
                <w:b/>
                <w:color w:val="244061" w:themeColor="accent1" w:themeShade="80"/>
                <w:lang w:val="ka-GE"/>
              </w:rPr>
            </w:pPr>
            <w:r w:rsidRPr="00553934">
              <w:rPr>
                <w:rFonts w:cs="Sylfaen"/>
                <w:b/>
                <w:color w:val="244061" w:themeColor="accent1" w:themeShade="80"/>
                <w:lang w:val="ka-GE"/>
              </w:rPr>
              <w:t>ხმაურის დონე</w:t>
            </w:r>
          </w:p>
        </w:tc>
        <w:tc>
          <w:tcPr>
            <w:tcW w:w="4958" w:type="dxa"/>
            <w:tcMar>
              <w:top w:w="0" w:type="dxa"/>
              <w:left w:w="108" w:type="dxa"/>
              <w:bottom w:w="0" w:type="dxa"/>
              <w:right w:w="108" w:type="dxa"/>
            </w:tcMar>
            <w:hideMark/>
          </w:tcPr>
          <w:p w14:paraId="51CB7A63" w14:textId="77777777" w:rsidR="00553934" w:rsidRPr="00553934" w:rsidRDefault="00553934" w:rsidP="0007362B">
            <w:pPr>
              <w:rPr>
                <w:rFonts w:cs="Sylfaen"/>
                <w:color w:val="244061" w:themeColor="accent1" w:themeShade="80"/>
                <w:lang w:val="ka-GE"/>
              </w:rPr>
            </w:pPr>
            <w:r w:rsidRPr="00553934">
              <w:rPr>
                <w:rFonts w:cs="Sylfaen"/>
                <w:color w:val="244061" w:themeColor="accent1" w:themeShade="80"/>
                <w:lang w:val="ka-GE"/>
              </w:rPr>
              <w:t>≤ 75 dB(A) 7 მეტრში</w:t>
            </w:r>
          </w:p>
        </w:tc>
      </w:tr>
      <w:tr w:rsidR="00553934" w:rsidRPr="00553934" w14:paraId="2E6CD846" w14:textId="77777777" w:rsidTr="00553934">
        <w:trPr>
          <w:trHeight w:val="255"/>
        </w:trPr>
        <w:tc>
          <w:tcPr>
            <w:tcW w:w="4958" w:type="dxa"/>
            <w:tcMar>
              <w:top w:w="0" w:type="dxa"/>
              <w:left w:w="108" w:type="dxa"/>
              <w:bottom w:w="0" w:type="dxa"/>
              <w:right w:w="108" w:type="dxa"/>
            </w:tcMar>
            <w:hideMark/>
          </w:tcPr>
          <w:p w14:paraId="083CCB2F" w14:textId="77777777" w:rsidR="00553934" w:rsidRPr="00553934" w:rsidRDefault="00553934" w:rsidP="0007362B">
            <w:pPr>
              <w:rPr>
                <w:rFonts w:cs="Sylfaen"/>
                <w:b/>
                <w:color w:val="244061" w:themeColor="accent1" w:themeShade="80"/>
                <w:lang w:val="ka-GE"/>
              </w:rPr>
            </w:pPr>
            <w:r w:rsidRPr="00553934">
              <w:rPr>
                <w:rFonts w:cs="Sylfaen"/>
                <w:b/>
                <w:color w:val="244061" w:themeColor="accent1" w:themeShade="80"/>
                <w:lang w:val="ka-GE"/>
              </w:rPr>
              <w:t>დაცვის დონე</w:t>
            </w:r>
          </w:p>
        </w:tc>
        <w:tc>
          <w:tcPr>
            <w:tcW w:w="4958" w:type="dxa"/>
            <w:tcMar>
              <w:top w:w="0" w:type="dxa"/>
              <w:left w:w="108" w:type="dxa"/>
              <w:bottom w:w="0" w:type="dxa"/>
              <w:right w:w="108" w:type="dxa"/>
            </w:tcMar>
            <w:hideMark/>
          </w:tcPr>
          <w:p w14:paraId="1F4B7FA6" w14:textId="77777777" w:rsidR="00553934" w:rsidRPr="00553934" w:rsidRDefault="00553934" w:rsidP="0007362B">
            <w:pPr>
              <w:rPr>
                <w:rFonts w:cs="Sylfaen"/>
                <w:color w:val="244061" w:themeColor="accent1" w:themeShade="80"/>
                <w:lang w:val="ka-GE"/>
              </w:rPr>
            </w:pPr>
            <w:r w:rsidRPr="00553934">
              <w:rPr>
                <w:rFonts w:cs="Sylfaen"/>
                <w:color w:val="244061" w:themeColor="accent1" w:themeShade="80"/>
                <w:lang w:val="ka-GE"/>
              </w:rPr>
              <w:t>მინიმუმ IP54</w:t>
            </w:r>
          </w:p>
        </w:tc>
      </w:tr>
      <w:tr w:rsidR="00553934" w:rsidRPr="00553934" w14:paraId="76311824" w14:textId="77777777" w:rsidTr="00553934">
        <w:trPr>
          <w:trHeight w:val="796"/>
        </w:trPr>
        <w:tc>
          <w:tcPr>
            <w:tcW w:w="4958" w:type="dxa"/>
            <w:tcMar>
              <w:top w:w="0" w:type="dxa"/>
              <w:left w:w="108" w:type="dxa"/>
              <w:bottom w:w="0" w:type="dxa"/>
              <w:right w:w="108" w:type="dxa"/>
            </w:tcMar>
            <w:hideMark/>
          </w:tcPr>
          <w:p w14:paraId="20B1CE86" w14:textId="77777777" w:rsidR="00553934" w:rsidRPr="00553934" w:rsidRDefault="00553934" w:rsidP="0007362B">
            <w:pPr>
              <w:rPr>
                <w:rFonts w:cs="Sylfaen"/>
                <w:b/>
                <w:color w:val="244061" w:themeColor="accent1" w:themeShade="80"/>
                <w:lang w:val="ka-GE"/>
              </w:rPr>
            </w:pPr>
            <w:r w:rsidRPr="00553934">
              <w:rPr>
                <w:rFonts w:cs="Sylfaen"/>
                <w:b/>
                <w:color w:val="244061" w:themeColor="accent1" w:themeShade="80"/>
                <w:lang w:val="ka-GE"/>
              </w:rPr>
              <w:lastRenderedPageBreak/>
              <w:t>სამუშაო პირობები</w:t>
            </w:r>
          </w:p>
        </w:tc>
        <w:tc>
          <w:tcPr>
            <w:tcW w:w="4958" w:type="dxa"/>
            <w:tcMar>
              <w:top w:w="0" w:type="dxa"/>
              <w:left w:w="108" w:type="dxa"/>
              <w:bottom w:w="0" w:type="dxa"/>
              <w:right w:w="108" w:type="dxa"/>
            </w:tcMar>
            <w:hideMark/>
          </w:tcPr>
          <w:p w14:paraId="604C9D08" w14:textId="77777777" w:rsidR="00553934" w:rsidRPr="00553934" w:rsidRDefault="00553934" w:rsidP="0007362B">
            <w:pPr>
              <w:rPr>
                <w:rFonts w:cs="Sylfaen"/>
                <w:color w:val="244061" w:themeColor="accent1" w:themeShade="80"/>
                <w:lang w:val="ka-GE"/>
              </w:rPr>
            </w:pPr>
            <w:r w:rsidRPr="00553934">
              <w:rPr>
                <w:rFonts w:cs="Sylfaen"/>
                <w:color w:val="244061" w:themeColor="accent1" w:themeShade="80"/>
                <w:lang w:val="ka-GE"/>
              </w:rPr>
              <w:t xml:space="preserve">ტემპერატურა –15°C დან +45°C-მდე; ტენიანობა ≤ 95 %; სიმაღლე ≤ 1000 მ ზღვის დონიდან </w:t>
            </w:r>
          </w:p>
        </w:tc>
      </w:tr>
    </w:tbl>
    <w:p w14:paraId="54780DEB" w14:textId="77777777" w:rsidR="00553934" w:rsidRPr="00553934" w:rsidRDefault="00553934" w:rsidP="00553934">
      <w:pPr>
        <w:rPr>
          <w:rFonts w:cs="Sylfaen"/>
          <w:color w:val="244061" w:themeColor="accent1" w:themeShade="80"/>
          <w:lang w:val="ka-GE"/>
        </w:rPr>
      </w:pPr>
    </w:p>
    <w:p w14:paraId="1CBADF7E" w14:textId="77777777" w:rsidR="00553934" w:rsidRDefault="00553934" w:rsidP="00553934">
      <w:pPr>
        <w:rPr>
          <w:rFonts w:cs="Sylfaen"/>
          <w:b/>
          <w:bCs/>
        </w:rPr>
      </w:pPr>
    </w:p>
    <w:p w14:paraId="481CA68F" w14:textId="77777777" w:rsidR="00553934" w:rsidRPr="00553934" w:rsidRDefault="00553934" w:rsidP="00553934">
      <w:pPr>
        <w:rPr>
          <w:rFonts w:cs="Sylfaen"/>
          <w:b/>
          <w:color w:val="244061" w:themeColor="accent1" w:themeShade="80"/>
          <w:lang w:val="ka-GE"/>
        </w:rPr>
      </w:pPr>
      <w:r w:rsidRPr="00553934">
        <w:rPr>
          <w:rFonts w:cs="Sylfaen"/>
          <w:b/>
          <w:color w:val="244061" w:themeColor="accent1" w:themeShade="80"/>
          <w:lang w:val="ka-GE"/>
        </w:rPr>
        <w:t>ქარხნული ტესტირების მოთხოვნები:</w:t>
      </w:r>
    </w:p>
    <w:p w14:paraId="0E2EA839" w14:textId="423B1315" w:rsidR="00553934" w:rsidRDefault="00553934" w:rsidP="00553934">
      <w:pPr>
        <w:rPr>
          <w:rFonts w:cs="Sylfaen"/>
          <w:color w:val="244061" w:themeColor="accent1" w:themeShade="80"/>
          <w:lang w:val="ka-GE"/>
        </w:rPr>
      </w:pPr>
      <w:r w:rsidRPr="00553934">
        <w:rPr>
          <w:rFonts w:cs="Sylfaen"/>
          <w:color w:val="244061" w:themeColor="accent1" w:themeShade="80"/>
          <w:lang w:val="ka-GE"/>
        </w:rPr>
        <w:t>სავალდებულოა ძრავის, ალტერნატორის და მთლიანი გენერატორის ქარხნული ტესტირების ოფიციალური ანგარიშების წარმოდგენა, სადაც მითითებული იქნება სიხშირის სტაბილურობა (±0.25%), ძაბვის რეგულირება, ეფექტურობა, ემისიის მაჩვენებლები და ტესტის პირობები.</w:t>
      </w:r>
    </w:p>
    <w:p w14:paraId="6F57DF46" w14:textId="7BFBF794" w:rsidR="00A70DAC" w:rsidRDefault="00A70DAC" w:rsidP="00553934">
      <w:pPr>
        <w:rPr>
          <w:rFonts w:cs="Sylfaen"/>
          <w:color w:val="244061" w:themeColor="accent1" w:themeShade="80"/>
          <w:lang w:val="ka-GE"/>
        </w:rPr>
      </w:pPr>
    </w:p>
    <w:p w14:paraId="0C55F0D7" w14:textId="77777777" w:rsidR="00A70DAC" w:rsidRPr="00553934" w:rsidRDefault="00A70DAC" w:rsidP="00553934">
      <w:pPr>
        <w:rPr>
          <w:rFonts w:cs="Sylfaen"/>
          <w:color w:val="244061" w:themeColor="accent1" w:themeShade="80"/>
          <w:lang w:val="ka-GE"/>
        </w:rPr>
      </w:pPr>
    </w:p>
    <w:p w14:paraId="2EF8583E" w14:textId="77777777" w:rsidR="00553934" w:rsidRPr="00553934" w:rsidRDefault="00553934" w:rsidP="00553934">
      <w:pPr>
        <w:rPr>
          <w:rFonts w:cs="Sylfaen"/>
          <w:b/>
          <w:color w:val="244061" w:themeColor="accent1" w:themeShade="80"/>
          <w:lang w:val="ka-GE"/>
        </w:rPr>
      </w:pPr>
      <w:r w:rsidRPr="00553934">
        <w:rPr>
          <w:rFonts w:cs="Sylfaen"/>
          <w:b/>
          <w:color w:val="244061" w:themeColor="accent1" w:themeShade="80"/>
          <w:lang w:val="ka-GE"/>
        </w:rPr>
        <w:t>ხარისხისა და შესაბამისობის მოთხოვნები:</w:t>
      </w:r>
    </w:p>
    <w:p w14:paraId="085E0B95" w14:textId="7F044656" w:rsidR="00553934" w:rsidRDefault="00553934" w:rsidP="00553934">
      <w:pPr>
        <w:jc w:val="left"/>
        <w:rPr>
          <w:rFonts w:cs="Sylfaen"/>
          <w:color w:val="244061" w:themeColor="accent1" w:themeShade="80"/>
          <w:lang w:val="ka-GE"/>
        </w:rPr>
      </w:pPr>
      <w:r w:rsidRPr="00553934">
        <w:rPr>
          <w:rFonts w:cs="Sylfaen"/>
          <w:color w:val="244061" w:themeColor="accent1" w:themeShade="80"/>
          <w:lang w:val="ka-GE"/>
        </w:rPr>
        <w:t>გენერატორის და მისი ძირითადი კომპონენტების მწარმოებლები უნდა ფლობდნენ შემდეგ სერთიფიკატებს:</w:t>
      </w:r>
      <w:r w:rsidRPr="00553934">
        <w:rPr>
          <w:rFonts w:cs="Sylfaen"/>
          <w:color w:val="244061" w:themeColor="accent1" w:themeShade="80"/>
          <w:lang w:val="ka-GE"/>
        </w:rPr>
        <w:br/>
        <w:t>- ISO 9001:2015 – ხარისხის მართვის სისტემა (მხოლოდ წარმოების ქარხნისთვის);</w:t>
      </w:r>
      <w:r w:rsidRPr="00553934">
        <w:rPr>
          <w:rFonts w:cs="Sylfaen"/>
          <w:color w:val="244061" w:themeColor="accent1" w:themeShade="80"/>
          <w:lang w:val="ka-GE"/>
        </w:rPr>
        <w:br/>
        <w:t>- ISO 14001:2015 – გარემოსდაცვითი მართვის სისტემა;</w:t>
      </w:r>
      <w:r w:rsidRPr="00553934">
        <w:rPr>
          <w:rFonts w:cs="Sylfaen"/>
          <w:color w:val="244061" w:themeColor="accent1" w:themeShade="80"/>
          <w:lang w:val="ka-GE"/>
        </w:rPr>
        <w:br/>
        <w:t>- ISO 8528-1, 8528-3, 8528-5 – დიზელ-გენერატორის შესრულების, სტაბილურობისა და ტესტირების სტანდარტები;</w:t>
      </w:r>
      <w:r w:rsidRPr="00553934">
        <w:rPr>
          <w:rFonts w:cs="Sylfaen"/>
          <w:color w:val="244061" w:themeColor="accent1" w:themeShade="80"/>
          <w:lang w:val="ka-GE"/>
        </w:rPr>
        <w:br/>
        <w:t>- ISO 3046 – ძრავის ტესტირების საერთაშორისო სტანდარტი;</w:t>
      </w:r>
      <w:r w:rsidRPr="00553934">
        <w:rPr>
          <w:rFonts w:cs="Sylfaen"/>
          <w:color w:val="244061" w:themeColor="accent1" w:themeShade="80"/>
          <w:lang w:val="ka-GE"/>
        </w:rPr>
        <w:br/>
        <w:t>- CE და EMC შესაბამისობის დეკლარაციები – მთლიანი genset-ის უსაფრთხოებისა და ელექტრომაგნიტური თავსებადობის დასადასტურებლად.</w:t>
      </w:r>
    </w:p>
    <w:p w14:paraId="620B3CD6" w14:textId="2E6C0BFA" w:rsidR="00A70DAC" w:rsidRDefault="00A70DAC" w:rsidP="00553934">
      <w:pPr>
        <w:jc w:val="left"/>
        <w:rPr>
          <w:rFonts w:cs="Sylfaen"/>
          <w:color w:val="244061" w:themeColor="accent1" w:themeShade="80"/>
          <w:lang w:val="ka-GE"/>
        </w:rPr>
      </w:pPr>
    </w:p>
    <w:p w14:paraId="02145489" w14:textId="77777777" w:rsidR="00A70DAC" w:rsidRPr="00553934" w:rsidRDefault="00A70DAC" w:rsidP="00553934">
      <w:pPr>
        <w:jc w:val="left"/>
        <w:rPr>
          <w:rFonts w:cs="Sylfaen"/>
          <w:color w:val="244061" w:themeColor="accent1" w:themeShade="80"/>
          <w:lang w:val="ka-GE"/>
        </w:rPr>
      </w:pPr>
    </w:p>
    <w:p w14:paraId="1AEF0A6E" w14:textId="77777777" w:rsidR="00553934" w:rsidRPr="00553934" w:rsidRDefault="00553934" w:rsidP="00553934">
      <w:pPr>
        <w:rPr>
          <w:rFonts w:cs="Sylfaen"/>
          <w:b/>
          <w:color w:val="244061" w:themeColor="accent1" w:themeShade="80"/>
          <w:lang w:val="ka-GE"/>
        </w:rPr>
      </w:pPr>
      <w:r w:rsidRPr="00553934">
        <w:rPr>
          <w:rFonts w:cs="Sylfaen"/>
          <w:b/>
          <w:color w:val="244061" w:themeColor="accent1" w:themeShade="80"/>
          <w:lang w:val="ka-GE"/>
        </w:rPr>
        <w:t>მონტაჟი და ტესტირება ობიექტზე</w:t>
      </w:r>
    </w:p>
    <w:p w14:paraId="5F6FD362" w14:textId="0F3887A4" w:rsidR="00553934" w:rsidRDefault="00553934" w:rsidP="00553934">
      <w:pPr>
        <w:jc w:val="left"/>
        <w:rPr>
          <w:rFonts w:cs="Sylfaen"/>
          <w:color w:val="244061" w:themeColor="accent1" w:themeShade="80"/>
          <w:lang w:val="ka-GE"/>
        </w:rPr>
      </w:pPr>
      <w:r w:rsidRPr="00553934">
        <w:rPr>
          <w:rFonts w:cs="Sylfaen"/>
          <w:color w:val="244061" w:themeColor="accent1" w:themeShade="80"/>
          <w:lang w:val="ka-GE"/>
        </w:rPr>
        <w:t>გენერატორის მიწოდება, საძირკველზე დაყენება, გამონაბოლქვისა და საწვავის სისტემის მონტაჟი, ელექტრული შეერთება ძირითადი განაწილებისთან (არსებულ ATS-თან), დატვირთვით ტესტირება სინუსოიდის გადაღებით და  ექსპლუატაციაში მიღების აქტით.</w:t>
      </w:r>
    </w:p>
    <w:p w14:paraId="06B86264" w14:textId="01F4BA63" w:rsidR="00A70DAC" w:rsidRDefault="00A70DAC" w:rsidP="00553934">
      <w:pPr>
        <w:jc w:val="left"/>
        <w:rPr>
          <w:rFonts w:cs="Sylfaen"/>
          <w:color w:val="244061" w:themeColor="accent1" w:themeShade="80"/>
          <w:lang w:val="ka-GE"/>
        </w:rPr>
      </w:pPr>
    </w:p>
    <w:p w14:paraId="249F1692" w14:textId="77777777" w:rsidR="00A70DAC" w:rsidRPr="00553934" w:rsidRDefault="00A70DAC" w:rsidP="00553934">
      <w:pPr>
        <w:jc w:val="left"/>
        <w:rPr>
          <w:rFonts w:cs="Sylfaen"/>
          <w:color w:val="244061" w:themeColor="accent1" w:themeShade="80"/>
          <w:lang w:val="ka-GE"/>
        </w:rPr>
      </w:pPr>
    </w:p>
    <w:p w14:paraId="600D43FF" w14:textId="77777777" w:rsidR="00553934" w:rsidRPr="00553934" w:rsidRDefault="00553934" w:rsidP="00553934">
      <w:pPr>
        <w:rPr>
          <w:rFonts w:cs="Sylfaen"/>
          <w:b/>
          <w:color w:val="244061" w:themeColor="accent1" w:themeShade="80"/>
          <w:lang w:val="ka-GE"/>
        </w:rPr>
      </w:pPr>
      <w:r w:rsidRPr="00553934">
        <w:rPr>
          <w:rFonts w:cs="Sylfaen"/>
          <w:b/>
          <w:color w:val="244061" w:themeColor="accent1" w:themeShade="80"/>
          <w:lang w:val="ka-GE"/>
        </w:rPr>
        <w:t>გარანტია და სერვისი</w:t>
      </w:r>
    </w:p>
    <w:p w14:paraId="77F66EF7" w14:textId="26244418" w:rsidR="00553934" w:rsidRDefault="00553934" w:rsidP="00553934">
      <w:pPr>
        <w:rPr>
          <w:rFonts w:cs="Sylfaen"/>
          <w:color w:val="244061" w:themeColor="accent1" w:themeShade="80"/>
          <w:lang w:val="ka-GE"/>
        </w:rPr>
      </w:pPr>
      <w:r w:rsidRPr="00553934">
        <w:rPr>
          <w:rFonts w:cs="Sylfaen"/>
          <w:color w:val="244061" w:themeColor="accent1" w:themeShade="80"/>
          <w:lang w:val="ka-GE"/>
        </w:rPr>
        <w:t>გარანტია: მინ. 36 თვე ან 3000 სთ; სერვისის შესაძლებლობა ≤48 საათში; სათადარიგო ნაწილების მოწოდების შესაძლებლობა.</w:t>
      </w:r>
    </w:p>
    <w:p w14:paraId="585519F8" w14:textId="4A9E889A" w:rsidR="00A70DAC" w:rsidRDefault="00A70DAC" w:rsidP="00553934">
      <w:pPr>
        <w:rPr>
          <w:rFonts w:cs="Sylfaen"/>
          <w:color w:val="244061" w:themeColor="accent1" w:themeShade="80"/>
          <w:lang w:val="ka-GE"/>
        </w:rPr>
      </w:pPr>
    </w:p>
    <w:p w14:paraId="3EEB5C61" w14:textId="77777777" w:rsidR="00A70DAC" w:rsidRPr="00553934" w:rsidRDefault="00A70DAC" w:rsidP="00553934">
      <w:pPr>
        <w:rPr>
          <w:rFonts w:cs="Sylfaen"/>
          <w:color w:val="244061" w:themeColor="accent1" w:themeShade="80"/>
          <w:lang w:val="ka-GE"/>
        </w:rPr>
      </w:pPr>
    </w:p>
    <w:p w14:paraId="440BF80F" w14:textId="77777777" w:rsidR="00553934" w:rsidRPr="00553934" w:rsidRDefault="00553934" w:rsidP="00553934">
      <w:pPr>
        <w:rPr>
          <w:rFonts w:cs="Sylfaen"/>
          <w:b/>
          <w:color w:val="244061" w:themeColor="accent1" w:themeShade="80"/>
          <w:lang w:val="ka-GE"/>
        </w:rPr>
      </w:pPr>
      <w:r w:rsidRPr="00553934">
        <w:rPr>
          <w:rFonts w:cs="Sylfaen"/>
          <w:b/>
          <w:color w:val="244061" w:themeColor="accent1" w:themeShade="80"/>
          <w:lang w:val="ka-GE"/>
        </w:rPr>
        <w:t>პირობები</w:t>
      </w:r>
    </w:p>
    <w:p w14:paraId="1A383AE2" w14:textId="77777777" w:rsidR="00553934" w:rsidRPr="00553934" w:rsidRDefault="00553934" w:rsidP="00553934">
      <w:pPr>
        <w:rPr>
          <w:rFonts w:cs="Sylfaen"/>
          <w:color w:val="244061" w:themeColor="accent1" w:themeShade="80"/>
          <w:lang w:val="ka-GE"/>
        </w:rPr>
      </w:pPr>
      <w:r w:rsidRPr="00553934">
        <w:rPr>
          <w:rFonts w:cs="Sylfaen"/>
          <w:color w:val="244061" w:themeColor="accent1" w:themeShade="80"/>
          <w:lang w:val="ka-GE"/>
        </w:rPr>
        <w:t>გენერატორი ჩაითვლება დაუშვებლად, თუ ძირითადი კომპონენტები არ ფლობენ ISO 9001 და ISO 14001 სერტიფიკატებს ან CE შესაბამისობის დეკლარაციას. ქარხნული ტესტირების ანგარიშები უნდა შეესაბამებოდეს ISO 8528 ან ISO 3046 სტანდარტებს. ემისია უნდა აკმაყოფილებდეს მინიმუმ Euro 3 დონეს. სიხშირის სტაბილურობა არ უნდა აღემატებოდეს ±0.25%.</w:t>
      </w:r>
    </w:p>
    <w:p w14:paraId="7A37A4FF" w14:textId="77777777" w:rsidR="00553934" w:rsidRPr="00553934" w:rsidRDefault="00553934" w:rsidP="00553934">
      <w:pPr>
        <w:rPr>
          <w:rFonts w:cs="Sylfaen"/>
          <w:color w:val="244061" w:themeColor="accent1" w:themeShade="80"/>
          <w:lang w:val="ka-GE"/>
        </w:rPr>
      </w:pPr>
      <w:r w:rsidRPr="00553934">
        <w:rPr>
          <w:rFonts w:cs="Sylfaen"/>
          <w:color w:val="244061" w:themeColor="accent1" w:themeShade="80"/>
          <w:lang w:val="ka-GE"/>
        </w:rPr>
        <w:t>უპირატესობა მიენიჭებათ Uptime Institute-ის TIER-Ready აღიარების მქონე მწარმოებლებს</w:t>
      </w:r>
    </w:p>
    <w:p w14:paraId="6D6E90D0" w14:textId="4E0E03C0" w:rsidR="00553934" w:rsidRPr="00553934" w:rsidRDefault="00553934" w:rsidP="00DF65EE">
      <w:pPr>
        <w:rPr>
          <w:rFonts w:cs="Sylfaen"/>
          <w:color w:val="244061" w:themeColor="accent1" w:themeShade="80"/>
          <w:lang w:val="ka-GE"/>
        </w:rPr>
      </w:pPr>
    </w:p>
    <w:p w14:paraId="0AB2C979" w14:textId="1A2A7102" w:rsidR="00553934" w:rsidRDefault="00553934" w:rsidP="00DF65EE">
      <w:pPr>
        <w:rPr>
          <w:lang w:val="ka-GE" w:eastAsia="ja-JP"/>
        </w:rPr>
      </w:pPr>
    </w:p>
    <w:p w14:paraId="693E178A" w14:textId="77777777" w:rsidR="00553934" w:rsidRDefault="00553934" w:rsidP="00DF65EE">
      <w:pPr>
        <w:rPr>
          <w:lang w:val="ka-GE" w:eastAsia="ja-JP"/>
        </w:rPr>
      </w:pPr>
    </w:p>
    <w:p w14:paraId="23C2D82F" w14:textId="3CF59F35" w:rsidR="00825FA0" w:rsidRPr="00553934" w:rsidRDefault="00825FA0" w:rsidP="00DF65EE">
      <w:pPr>
        <w:rPr>
          <w:b/>
          <w:lang w:val="ka-GE" w:eastAsia="ja-JP"/>
        </w:rPr>
      </w:pPr>
    </w:p>
    <w:p w14:paraId="35E97C90" w14:textId="6BA60F25" w:rsidR="00467A37" w:rsidRDefault="00467A37" w:rsidP="00DF65EE">
      <w:pPr>
        <w:rPr>
          <w:lang w:val="ka-GE" w:eastAsia="ja-JP"/>
        </w:rPr>
      </w:pPr>
    </w:p>
    <w:p w14:paraId="5C9FFF3E" w14:textId="3E320ECA" w:rsidR="00467A37" w:rsidRDefault="00467A37" w:rsidP="00DF65EE">
      <w:pPr>
        <w:rPr>
          <w:lang w:val="ka-GE" w:eastAsia="ja-JP"/>
        </w:rPr>
      </w:pPr>
    </w:p>
    <w:p w14:paraId="216E3E97" w14:textId="017DAE0D" w:rsidR="00553934" w:rsidRDefault="00553934" w:rsidP="00DF65EE">
      <w:pPr>
        <w:rPr>
          <w:lang w:val="ka-GE" w:eastAsia="ja-JP"/>
        </w:rPr>
      </w:pPr>
    </w:p>
    <w:p w14:paraId="4D8AD3BB" w14:textId="15CAD978" w:rsidR="00553934" w:rsidRDefault="00553934" w:rsidP="00DF65EE">
      <w:pPr>
        <w:rPr>
          <w:lang w:val="ka-GE" w:eastAsia="ja-JP"/>
        </w:rPr>
      </w:pPr>
    </w:p>
    <w:p w14:paraId="22057ED4" w14:textId="189C4266" w:rsidR="00553934" w:rsidRDefault="00553934" w:rsidP="00DF65EE">
      <w:pPr>
        <w:rPr>
          <w:lang w:val="ka-GE" w:eastAsia="ja-JP"/>
        </w:rPr>
      </w:pPr>
    </w:p>
    <w:p w14:paraId="3DAC13FA" w14:textId="24461C62" w:rsidR="00553934" w:rsidRDefault="00553934" w:rsidP="00DF65EE">
      <w:pPr>
        <w:rPr>
          <w:lang w:val="ka-GE" w:eastAsia="ja-JP"/>
        </w:rPr>
      </w:pPr>
    </w:p>
    <w:p w14:paraId="30BBB37E" w14:textId="5B8950D5" w:rsidR="00553934" w:rsidRDefault="00553934" w:rsidP="00DF65EE">
      <w:pPr>
        <w:rPr>
          <w:lang w:val="ka-GE" w:eastAsia="ja-JP"/>
        </w:rPr>
      </w:pPr>
    </w:p>
    <w:p w14:paraId="3DEEE8ED" w14:textId="19A06D1C" w:rsidR="00553934" w:rsidRDefault="00553934" w:rsidP="00DF65EE">
      <w:pPr>
        <w:rPr>
          <w:lang w:val="ka-GE" w:eastAsia="ja-JP"/>
        </w:rPr>
      </w:pPr>
    </w:p>
    <w:p w14:paraId="3A8683BE" w14:textId="4C6D676C" w:rsidR="00553934" w:rsidRDefault="00553934" w:rsidP="00DF65EE">
      <w:pPr>
        <w:rPr>
          <w:lang w:val="ka-GE" w:eastAsia="ja-JP"/>
        </w:rPr>
      </w:pPr>
    </w:p>
    <w:p w14:paraId="4214A9B8" w14:textId="77777777" w:rsidR="00C642D9" w:rsidRPr="001318E4" w:rsidRDefault="00C642D9" w:rsidP="00C642D9">
      <w:pPr>
        <w:pStyle w:val="a2"/>
        <w:ind w:left="0" w:firstLine="0"/>
      </w:pPr>
      <w:r w:rsidRPr="00632E2F">
        <w:t>დანართი</w:t>
      </w:r>
      <w:r>
        <w:t xml:space="preserve"> 2</w:t>
      </w:r>
      <w:r w:rsidRPr="00632E2F">
        <w:t>: საბანკო რეკვიზიტები</w:t>
      </w:r>
    </w:p>
    <w:p w14:paraId="2DBFBD3B" w14:textId="77777777" w:rsidR="00C642D9" w:rsidRPr="00852F35" w:rsidRDefault="00C642D9" w:rsidP="00C642D9">
      <w:pPr>
        <w:spacing w:line="360" w:lineRule="auto"/>
        <w:rPr>
          <w:lang w:val="ka-GE" w:eastAsia="ja-JP"/>
        </w:rPr>
      </w:pPr>
    </w:p>
    <w:tbl>
      <w:tblPr>
        <w:tblStyle w:val="GridTable1Light"/>
        <w:tblW w:w="10165" w:type="dxa"/>
        <w:tblLook w:val="04A0" w:firstRow="1" w:lastRow="0" w:firstColumn="1" w:lastColumn="0" w:noHBand="0" w:noVBand="1"/>
      </w:tblPr>
      <w:tblGrid>
        <w:gridCol w:w="3775"/>
        <w:gridCol w:w="6390"/>
      </w:tblGrid>
      <w:tr w:rsidR="00C642D9" w:rsidRPr="00D9165B" w14:paraId="22B87621" w14:textId="77777777" w:rsidTr="002731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5" w:type="dxa"/>
            <w:gridSpan w:val="2"/>
          </w:tcPr>
          <w:p w14:paraId="2FCB3B8E" w14:textId="77777777" w:rsidR="00C642D9" w:rsidRPr="00D9165B" w:rsidRDefault="00C642D9" w:rsidP="0027312F">
            <w:pPr>
              <w:spacing w:line="360" w:lineRule="auto"/>
              <w:jc w:val="center"/>
              <w:rPr>
                <w:rFonts w:cs="Sylfaen"/>
                <w:color w:val="244061" w:themeColor="accent1" w:themeShade="80"/>
                <w:lang w:val="ka-GE" w:eastAsia="ja-JP"/>
              </w:rPr>
            </w:pPr>
            <w:r>
              <w:rPr>
                <w:color w:val="244061" w:themeColor="accent1" w:themeShade="80"/>
                <w:lang w:val="ka-GE" w:eastAsia="ja-JP"/>
              </w:rPr>
              <w:t>ინფორმაცია პრეტენდენტი ორგანიზაციის შესახებ</w:t>
            </w:r>
          </w:p>
        </w:tc>
      </w:tr>
      <w:tr w:rsidR="00C642D9" w:rsidRPr="00D9165B" w14:paraId="54D23E8F" w14:textId="77777777" w:rsidTr="0027312F">
        <w:tc>
          <w:tcPr>
            <w:cnfStyle w:val="001000000000" w:firstRow="0" w:lastRow="0" w:firstColumn="1" w:lastColumn="0" w:oddVBand="0" w:evenVBand="0" w:oddHBand="0" w:evenHBand="0" w:firstRowFirstColumn="0" w:firstRowLastColumn="0" w:lastRowFirstColumn="0" w:lastRowLastColumn="0"/>
            <w:tcW w:w="3775" w:type="dxa"/>
          </w:tcPr>
          <w:p w14:paraId="199884AA" w14:textId="77777777" w:rsidR="00C642D9" w:rsidRPr="00960C22" w:rsidRDefault="00C642D9" w:rsidP="0027312F">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ორგანიზაციის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დასახელება</w:t>
            </w:r>
            <w:r w:rsidRPr="00960C22">
              <w:rPr>
                <w:rFonts w:ascii="Palatino Linotype" w:hAnsi="Palatino Linotype"/>
                <w:b w:val="0"/>
                <w:color w:val="244061" w:themeColor="accent1" w:themeShade="80"/>
                <w:lang w:val="ka-GE" w:eastAsia="ja-JP"/>
              </w:rPr>
              <w:t>:</w:t>
            </w:r>
          </w:p>
        </w:tc>
        <w:tc>
          <w:tcPr>
            <w:tcW w:w="6390" w:type="dxa"/>
          </w:tcPr>
          <w:p w14:paraId="0B263BD6" w14:textId="77777777" w:rsidR="00C642D9" w:rsidRPr="00D9165B" w:rsidRDefault="00C642D9" w:rsidP="0027312F">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C642D9" w:rsidRPr="00D9165B" w14:paraId="285F3CAD" w14:textId="77777777" w:rsidTr="0027312F">
        <w:tc>
          <w:tcPr>
            <w:cnfStyle w:val="001000000000" w:firstRow="0" w:lastRow="0" w:firstColumn="1" w:lastColumn="0" w:oddVBand="0" w:evenVBand="0" w:oddHBand="0" w:evenHBand="0" w:firstRowFirstColumn="0" w:firstRowLastColumn="0" w:lastRowFirstColumn="0" w:lastRowLastColumn="0"/>
            <w:tcW w:w="3775" w:type="dxa"/>
          </w:tcPr>
          <w:p w14:paraId="20B6C82C" w14:textId="77777777" w:rsidR="00C642D9" w:rsidRPr="00960C22" w:rsidRDefault="00C642D9" w:rsidP="0027312F">
            <w:pPr>
              <w:spacing w:line="360" w:lineRule="auto"/>
              <w:rPr>
                <w:rFonts w:cs="Sylfaen"/>
                <w:b w:val="0"/>
                <w:color w:val="244061" w:themeColor="accent1" w:themeShade="80"/>
                <w:lang w:val="ka-GE" w:eastAsia="ja-JP"/>
              </w:rPr>
            </w:pPr>
            <w:r w:rsidRPr="00960C22">
              <w:rPr>
                <w:rFonts w:cs="Sylfaen"/>
                <w:b w:val="0"/>
                <w:color w:val="244061" w:themeColor="accent1" w:themeShade="80"/>
                <w:lang w:val="ka-GE" w:eastAsia="ja-JP"/>
              </w:rPr>
              <w:t>საიდენტიფიკაციო</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კოდი</w:t>
            </w:r>
            <w:r w:rsidRPr="00960C22">
              <w:rPr>
                <w:rFonts w:ascii="Palatino Linotype" w:hAnsi="Palatino Linotype"/>
                <w:b w:val="0"/>
                <w:color w:val="244061" w:themeColor="accent1" w:themeShade="80"/>
                <w:lang w:val="ka-GE" w:eastAsia="ja-JP"/>
              </w:rPr>
              <w:t>:</w:t>
            </w:r>
          </w:p>
        </w:tc>
        <w:tc>
          <w:tcPr>
            <w:tcW w:w="6390" w:type="dxa"/>
          </w:tcPr>
          <w:p w14:paraId="1F29F9C2" w14:textId="77777777" w:rsidR="00C642D9" w:rsidRPr="00D9165B" w:rsidRDefault="00C642D9" w:rsidP="0027312F">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C642D9" w:rsidRPr="00D9165B" w14:paraId="590F3707" w14:textId="77777777" w:rsidTr="0027312F">
        <w:tc>
          <w:tcPr>
            <w:cnfStyle w:val="001000000000" w:firstRow="0" w:lastRow="0" w:firstColumn="1" w:lastColumn="0" w:oddVBand="0" w:evenVBand="0" w:oddHBand="0" w:evenHBand="0" w:firstRowFirstColumn="0" w:firstRowLastColumn="0" w:lastRowFirstColumn="0" w:lastRowLastColumn="0"/>
            <w:tcW w:w="3775" w:type="dxa"/>
          </w:tcPr>
          <w:p w14:paraId="68A79156" w14:textId="77777777" w:rsidR="00C642D9" w:rsidRPr="00960C22" w:rsidRDefault="00C642D9" w:rsidP="0027312F">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იურიდიული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მისამართი</w:t>
            </w:r>
            <w:r w:rsidRPr="00960C22">
              <w:rPr>
                <w:rFonts w:ascii="Palatino Linotype" w:hAnsi="Palatino Linotype"/>
                <w:b w:val="0"/>
                <w:color w:val="244061" w:themeColor="accent1" w:themeShade="80"/>
                <w:lang w:val="ka-GE" w:eastAsia="ja-JP"/>
              </w:rPr>
              <w:t>:</w:t>
            </w:r>
          </w:p>
        </w:tc>
        <w:tc>
          <w:tcPr>
            <w:tcW w:w="6390" w:type="dxa"/>
          </w:tcPr>
          <w:p w14:paraId="7F7F7DEF" w14:textId="77777777" w:rsidR="00C642D9" w:rsidRPr="00D9165B" w:rsidRDefault="00C642D9" w:rsidP="0027312F">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C642D9" w:rsidRPr="00D9165B" w14:paraId="0AEDB785" w14:textId="77777777" w:rsidTr="0027312F">
        <w:tc>
          <w:tcPr>
            <w:cnfStyle w:val="001000000000" w:firstRow="0" w:lastRow="0" w:firstColumn="1" w:lastColumn="0" w:oddVBand="0" w:evenVBand="0" w:oddHBand="0" w:evenHBand="0" w:firstRowFirstColumn="0" w:firstRowLastColumn="0" w:lastRowFirstColumn="0" w:lastRowLastColumn="0"/>
            <w:tcW w:w="3775" w:type="dxa"/>
          </w:tcPr>
          <w:p w14:paraId="37BEF577" w14:textId="77777777" w:rsidR="00C642D9" w:rsidRPr="00960C22" w:rsidRDefault="00C642D9" w:rsidP="0027312F">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ფაქტიური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მისამართი</w:t>
            </w:r>
            <w:r w:rsidRPr="00960C22">
              <w:rPr>
                <w:rFonts w:ascii="Palatino Linotype" w:hAnsi="Palatino Linotype"/>
                <w:b w:val="0"/>
                <w:color w:val="244061" w:themeColor="accent1" w:themeShade="80"/>
                <w:lang w:val="ka-GE" w:eastAsia="ja-JP"/>
              </w:rPr>
              <w:t>:</w:t>
            </w:r>
          </w:p>
        </w:tc>
        <w:tc>
          <w:tcPr>
            <w:tcW w:w="6390" w:type="dxa"/>
          </w:tcPr>
          <w:p w14:paraId="33DB9B9D" w14:textId="77777777" w:rsidR="00C642D9" w:rsidRPr="00D9165B" w:rsidRDefault="00C642D9" w:rsidP="0027312F">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C642D9" w:rsidRPr="00D9165B" w14:paraId="04409FA9" w14:textId="77777777" w:rsidTr="0027312F">
        <w:tc>
          <w:tcPr>
            <w:cnfStyle w:val="001000000000" w:firstRow="0" w:lastRow="0" w:firstColumn="1" w:lastColumn="0" w:oddVBand="0" w:evenVBand="0" w:oddHBand="0" w:evenHBand="0" w:firstRowFirstColumn="0" w:firstRowLastColumn="0" w:lastRowFirstColumn="0" w:lastRowLastColumn="0"/>
            <w:tcW w:w="3775" w:type="dxa"/>
          </w:tcPr>
          <w:p w14:paraId="5CA628DB" w14:textId="77777777" w:rsidR="00C642D9" w:rsidRPr="00960C22" w:rsidRDefault="00C642D9" w:rsidP="0027312F">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ხელმძღვანელის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სახელი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და</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გვარი</w:t>
            </w:r>
            <w:r w:rsidRPr="00960C22">
              <w:rPr>
                <w:rFonts w:ascii="Palatino Linotype" w:hAnsi="Palatino Linotype"/>
                <w:b w:val="0"/>
                <w:color w:val="244061" w:themeColor="accent1" w:themeShade="80"/>
                <w:lang w:val="ka-GE" w:eastAsia="ja-JP"/>
              </w:rPr>
              <w:t>:</w:t>
            </w:r>
          </w:p>
        </w:tc>
        <w:tc>
          <w:tcPr>
            <w:tcW w:w="6390" w:type="dxa"/>
          </w:tcPr>
          <w:p w14:paraId="6D7A3498" w14:textId="77777777" w:rsidR="00C642D9" w:rsidRPr="00D9165B" w:rsidRDefault="00C642D9" w:rsidP="0027312F">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C642D9" w:rsidRPr="00D9165B" w14:paraId="222098A9" w14:textId="77777777" w:rsidTr="0027312F">
        <w:tc>
          <w:tcPr>
            <w:cnfStyle w:val="001000000000" w:firstRow="0" w:lastRow="0" w:firstColumn="1" w:lastColumn="0" w:oddVBand="0" w:evenVBand="0" w:oddHBand="0" w:evenHBand="0" w:firstRowFirstColumn="0" w:firstRowLastColumn="0" w:lastRowFirstColumn="0" w:lastRowLastColumn="0"/>
            <w:tcW w:w="3775" w:type="dxa"/>
          </w:tcPr>
          <w:p w14:paraId="3E39D45C" w14:textId="77777777" w:rsidR="00C642D9" w:rsidRPr="00960C22" w:rsidRDefault="00C642D9" w:rsidP="0027312F">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ხელმძღვანელის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პირადი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ნომერი</w:t>
            </w:r>
            <w:r w:rsidRPr="00960C22">
              <w:rPr>
                <w:rFonts w:ascii="Palatino Linotype" w:hAnsi="Palatino Linotype"/>
                <w:b w:val="0"/>
                <w:color w:val="244061" w:themeColor="accent1" w:themeShade="80"/>
                <w:lang w:val="ka-GE" w:eastAsia="ja-JP"/>
              </w:rPr>
              <w:t>:</w:t>
            </w:r>
          </w:p>
        </w:tc>
        <w:tc>
          <w:tcPr>
            <w:tcW w:w="6390" w:type="dxa"/>
          </w:tcPr>
          <w:p w14:paraId="4B94AF94" w14:textId="77777777" w:rsidR="00C642D9" w:rsidRPr="00D9165B" w:rsidRDefault="00C642D9" w:rsidP="0027312F">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C642D9" w:rsidRPr="00D9165B" w14:paraId="559A335B" w14:textId="77777777" w:rsidTr="0027312F">
        <w:tc>
          <w:tcPr>
            <w:cnfStyle w:val="001000000000" w:firstRow="0" w:lastRow="0" w:firstColumn="1" w:lastColumn="0" w:oddVBand="0" w:evenVBand="0" w:oddHBand="0" w:evenHBand="0" w:firstRowFirstColumn="0" w:firstRowLastColumn="0" w:lastRowFirstColumn="0" w:lastRowLastColumn="0"/>
            <w:tcW w:w="3775" w:type="dxa"/>
          </w:tcPr>
          <w:p w14:paraId="578D4157" w14:textId="77777777" w:rsidR="00C642D9" w:rsidRPr="00960C22" w:rsidRDefault="00C642D9" w:rsidP="0027312F">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ხელმძღვანელის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ტელეფონის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ნომერი</w:t>
            </w:r>
            <w:r w:rsidRPr="00960C22">
              <w:rPr>
                <w:rFonts w:ascii="Palatino Linotype" w:hAnsi="Palatino Linotype"/>
                <w:b w:val="0"/>
                <w:color w:val="244061" w:themeColor="accent1" w:themeShade="80"/>
                <w:lang w:val="ka-GE" w:eastAsia="ja-JP"/>
              </w:rPr>
              <w:t>:</w:t>
            </w:r>
          </w:p>
        </w:tc>
        <w:tc>
          <w:tcPr>
            <w:tcW w:w="6390" w:type="dxa"/>
          </w:tcPr>
          <w:p w14:paraId="61109E6A" w14:textId="77777777" w:rsidR="00C642D9" w:rsidRPr="00D9165B" w:rsidRDefault="00C642D9" w:rsidP="0027312F">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C642D9" w:rsidRPr="00D9165B" w14:paraId="550B8D5E" w14:textId="77777777" w:rsidTr="0027312F">
        <w:tc>
          <w:tcPr>
            <w:cnfStyle w:val="001000000000" w:firstRow="0" w:lastRow="0" w:firstColumn="1" w:lastColumn="0" w:oddVBand="0" w:evenVBand="0" w:oddHBand="0" w:evenHBand="0" w:firstRowFirstColumn="0" w:firstRowLastColumn="0" w:lastRowFirstColumn="0" w:lastRowLastColumn="0"/>
            <w:tcW w:w="3775" w:type="dxa"/>
          </w:tcPr>
          <w:p w14:paraId="17B104A6" w14:textId="77777777" w:rsidR="00C642D9" w:rsidRPr="00960C22" w:rsidRDefault="00C642D9" w:rsidP="0027312F">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საკონტაქტო</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პირის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სახელი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და</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გვარი</w:t>
            </w:r>
            <w:r w:rsidRPr="00960C22">
              <w:rPr>
                <w:rFonts w:ascii="Palatino Linotype" w:hAnsi="Palatino Linotype"/>
                <w:b w:val="0"/>
                <w:color w:val="244061" w:themeColor="accent1" w:themeShade="80"/>
                <w:lang w:val="ka-GE" w:eastAsia="ja-JP"/>
              </w:rPr>
              <w:t>:</w:t>
            </w:r>
          </w:p>
        </w:tc>
        <w:tc>
          <w:tcPr>
            <w:tcW w:w="6390" w:type="dxa"/>
          </w:tcPr>
          <w:p w14:paraId="7D0C1EEE" w14:textId="77777777" w:rsidR="00C642D9" w:rsidRPr="00D9165B" w:rsidRDefault="00C642D9" w:rsidP="0027312F">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C642D9" w:rsidRPr="00D9165B" w14:paraId="19B27FE4" w14:textId="77777777" w:rsidTr="0027312F">
        <w:tc>
          <w:tcPr>
            <w:cnfStyle w:val="001000000000" w:firstRow="0" w:lastRow="0" w:firstColumn="1" w:lastColumn="0" w:oddVBand="0" w:evenVBand="0" w:oddHBand="0" w:evenHBand="0" w:firstRowFirstColumn="0" w:firstRowLastColumn="0" w:lastRowFirstColumn="0" w:lastRowLastColumn="0"/>
            <w:tcW w:w="3775" w:type="dxa"/>
          </w:tcPr>
          <w:p w14:paraId="373B2132" w14:textId="77777777" w:rsidR="00C642D9" w:rsidRPr="00960C22" w:rsidRDefault="00C642D9" w:rsidP="0027312F">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საკონტაქტო</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პირის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პირადი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ნომერი</w:t>
            </w:r>
            <w:r w:rsidRPr="00960C22">
              <w:rPr>
                <w:rFonts w:ascii="Palatino Linotype" w:hAnsi="Palatino Linotype"/>
                <w:b w:val="0"/>
                <w:color w:val="244061" w:themeColor="accent1" w:themeShade="80"/>
                <w:lang w:val="ka-GE" w:eastAsia="ja-JP"/>
              </w:rPr>
              <w:t>:</w:t>
            </w:r>
          </w:p>
        </w:tc>
        <w:tc>
          <w:tcPr>
            <w:tcW w:w="6390" w:type="dxa"/>
          </w:tcPr>
          <w:p w14:paraId="72755107" w14:textId="77777777" w:rsidR="00C642D9" w:rsidRPr="00D9165B" w:rsidRDefault="00C642D9" w:rsidP="0027312F">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C642D9" w:rsidRPr="00D9165B" w14:paraId="0EEBEEDA" w14:textId="77777777" w:rsidTr="0027312F">
        <w:tc>
          <w:tcPr>
            <w:cnfStyle w:val="001000000000" w:firstRow="0" w:lastRow="0" w:firstColumn="1" w:lastColumn="0" w:oddVBand="0" w:evenVBand="0" w:oddHBand="0" w:evenHBand="0" w:firstRowFirstColumn="0" w:firstRowLastColumn="0" w:lastRowFirstColumn="0" w:lastRowLastColumn="0"/>
            <w:tcW w:w="3775" w:type="dxa"/>
          </w:tcPr>
          <w:p w14:paraId="6FE11B87" w14:textId="77777777" w:rsidR="00C642D9" w:rsidRPr="00960C22" w:rsidRDefault="00C642D9" w:rsidP="0027312F">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საკონტაქტო</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ტელეფონი</w:t>
            </w:r>
            <w:r w:rsidRPr="00960C22">
              <w:rPr>
                <w:rFonts w:ascii="Palatino Linotype" w:hAnsi="Palatino Linotype"/>
                <w:b w:val="0"/>
                <w:color w:val="244061" w:themeColor="accent1" w:themeShade="80"/>
                <w:lang w:val="ka-GE" w:eastAsia="ja-JP"/>
              </w:rPr>
              <w:t>:</w:t>
            </w:r>
          </w:p>
        </w:tc>
        <w:tc>
          <w:tcPr>
            <w:tcW w:w="6390" w:type="dxa"/>
          </w:tcPr>
          <w:p w14:paraId="29E9F1BF" w14:textId="77777777" w:rsidR="00C642D9" w:rsidRPr="00D9165B" w:rsidRDefault="00C642D9" w:rsidP="0027312F">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C642D9" w:rsidRPr="00D9165B" w14:paraId="5A72EB78" w14:textId="77777777" w:rsidTr="0027312F">
        <w:tc>
          <w:tcPr>
            <w:cnfStyle w:val="001000000000" w:firstRow="0" w:lastRow="0" w:firstColumn="1" w:lastColumn="0" w:oddVBand="0" w:evenVBand="0" w:oddHBand="0" w:evenHBand="0" w:firstRowFirstColumn="0" w:firstRowLastColumn="0" w:lastRowFirstColumn="0" w:lastRowLastColumn="0"/>
            <w:tcW w:w="3775" w:type="dxa"/>
          </w:tcPr>
          <w:p w14:paraId="0C36D918" w14:textId="77777777" w:rsidR="00C642D9" w:rsidRPr="00960C22" w:rsidRDefault="00C642D9" w:rsidP="0027312F">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ელექტრონული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ფოსტის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მისამართი</w:t>
            </w:r>
            <w:r w:rsidRPr="00960C22">
              <w:rPr>
                <w:rFonts w:ascii="Palatino Linotype" w:hAnsi="Palatino Linotype"/>
                <w:b w:val="0"/>
                <w:color w:val="244061" w:themeColor="accent1" w:themeShade="80"/>
                <w:lang w:val="ka-GE" w:eastAsia="ja-JP"/>
              </w:rPr>
              <w:t>:</w:t>
            </w:r>
          </w:p>
        </w:tc>
        <w:tc>
          <w:tcPr>
            <w:tcW w:w="6390" w:type="dxa"/>
          </w:tcPr>
          <w:p w14:paraId="2F333487" w14:textId="77777777" w:rsidR="00C642D9" w:rsidRPr="00D9165B" w:rsidRDefault="00C642D9" w:rsidP="0027312F">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C642D9" w:rsidRPr="00D9165B" w14:paraId="58C693B8" w14:textId="77777777" w:rsidTr="0027312F">
        <w:tc>
          <w:tcPr>
            <w:cnfStyle w:val="001000000000" w:firstRow="0" w:lastRow="0" w:firstColumn="1" w:lastColumn="0" w:oddVBand="0" w:evenVBand="0" w:oddHBand="0" w:evenHBand="0" w:firstRowFirstColumn="0" w:firstRowLastColumn="0" w:lastRowFirstColumn="0" w:lastRowLastColumn="0"/>
            <w:tcW w:w="3775" w:type="dxa"/>
          </w:tcPr>
          <w:p w14:paraId="05C03EED" w14:textId="77777777" w:rsidR="00C642D9" w:rsidRPr="00960C22" w:rsidRDefault="00C642D9" w:rsidP="0027312F">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ვებ</w:t>
            </w:r>
            <w:r w:rsidRPr="00960C22">
              <w:rPr>
                <w:rFonts w:ascii="Palatino Linotype" w:hAnsi="Palatino Linotype"/>
                <w:b w:val="0"/>
                <w:color w:val="244061" w:themeColor="accent1" w:themeShade="80"/>
                <w:lang w:val="ka-GE" w:eastAsia="ja-JP"/>
              </w:rPr>
              <w:t>-</w:t>
            </w:r>
            <w:r w:rsidRPr="00960C22">
              <w:rPr>
                <w:rFonts w:cs="Sylfaen"/>
                <w:b w:val="0"/>
                <w:color w:val="244061" w:themeColor="accent1" w:themeShade="80"/>
                <w:lang w:val="ka-GE" w:eastAsia="ja-JP"/>
              </w:rPr>
              <w:t>გვერდი</w:t>
            </w:r>
            <w:r w:rsidRPr="00960C22">
              <w:rPr>
                <w:rFonts w:ascii="Palatino Linotype" w:hAnsi="Palatino Linotype"/>
                <w:b w:val="0"/>
                <w:color w:val="244061" w:themeColor="accent1" w:themeShade="80"/>
                <w:lang w:val="ka-GE" w:eastAsia="ja-JP"/>
              </w:rPr>
              <w:t>:</w:t>
            </w:r>
          </w:p>
        </w:tc>
        <w:tc>
          <w:tcPr>
            <w:tcW w:w="6390" w:type="dxa"/>
          </w:tcPr>
          <w:p w14:paraId="3B3AC5E4" w14:textId="77777777" w:rsidR="00C642D9" w:rsidRPr="00D9165B" w:rsidRDefault="00C642D9" w:rsidP="0027312F">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C642D9" w:rsidRPr="00D9165B" w14:paraId="412C9AAB" w14:textId="77777777" w:rsidTr="0027312F">
        <w:tc>
          <w:tcPr>
            <w:cnfStyle w:val="001000000000" w:firstRow="0" w:lastRow="0" w:firstColumn="1" w:lastColumn="0" w:oddVBand="0" w:evenVBand="0" w:oddHBand="0" w:evenHBand="0" w:firstRowFirstColumn="0" w:firstRowLastColumn="0" w:lastRowFirstColumn="0" w:lastRowLastColumn="0"/>
            <w:tcW w:w="3775" w:type="dxa"/>
          </w:tcPr>
          <w:p w14:paraId="551DD628" w14:textId="77777777" w:rsidR="00C642D9" w:rsidRPr="00960C22" w:rsidRDefault="00C642D9" w:rsidP="0027312F">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ბანკის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დასახელება</w:t>
            </w:r>
            <w:r w:rsidRPr="00960C22">
              <w:rPr>
                <w:rFonts w:ascii="Palatino Linotype" w:hAnsi="Palatino Linotype"/>
                <w:b w:val="0"/>
                <w:color w:val="244061" w:themeColor="accent1" w:themeShade="80"/>
                <w:lang w:val="ka-GE" w:eastAsia="ja-JP"/>
              </w:rPr>
              <w:t>:</w:t>
            </w:r>
          </w:p>
        </w:tc>
        <w:tc>
          <w:tcPr>
            <w:tcW w:w="6390" w:type="dxa"/>
          </w:tcPr>
          <w:p w14:paraId="74AD8DFA" w14:textId="77777777" w:rsidR="00C642D9" w:rsidRPr="00D9165B" w:rsidRDefault="00C642D9" w:rsidP="0027312F">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C642D9" w:rsidRPr="00D9165B" w14:paraId="131AE5B7" w14:textId="77777777" w:rsidTr="0027312F">
        <w:tc>
          <w:tcPr>
            <w:cnfStyle w:val="001000000000" w:firstRow="0" w:lastRow="0" w:firstColumn="1" w:lastColumn="0" w:oddVBand="0" w:evenVBand="0" w:oddHBand="0" w:evenHBand="0" w:firstRowFirstColumn="0" w:firstRowLastColumn="0" w:lastRowFirstColumn="0" w:lastRowLastColumn="0"/>
            <w:tcW w:w="3775" w:type="dxa"/>
          </w:tcPr>
          <w:p w14:paraId="67366CDB" w14:textId="77777777" w:rsidR="00C642D9" w:rsidRPr="00960C22" w:rsidRDefault="00C642D9" w:rsidP="0027312F">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ბანკის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კოდი</w:t>
            </w:r>
            <w:r w:rsidRPr="00960C22">
              <w:rPr>
                <w:rFonts w:ascii="Palatino Linotype" w:hAnsi="Palatino Linotype"/>
                <w:b w:val="0"/>
                <w:color w:val="244061" w:themeColor="accent1" w:themeShade="80"/>
                <w:lang w:val="ka-GE" w:eastAsia="ja-JP"/>
              </w:rPr>
              <w:t>:</w:t>
            </w:r>
          </w:p>
        </w:tc>
        <w:tc>
          <w:tcPr>
            <w:tcW w:w="6390" w:type="dxa"/>
          </w:tcPr>
          <w:p w14:paraId="2DFB0C7D" w14:textId="77777777" w:rsidR="00C642D9" w:rsidRPr="00D9165B" w:rsidRDefault="00C642D9" w:rsidP="0027312F">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C642D9" w:rsidRPr="00D9165B" w14:paraId="1E05B2A0" w14:textId="77777777" w:rsidTr="0027312F">
        <w:tc>
          <w:tcPr>
            <w:cnfStyle w:val="001000000000" w:firstRow="0" w:lastRow="0" w:firstColumn="1" w:lastColumn="0" w:oddVBand="0" w:evenVBand="0" w:oddHBand="0" w:evenHBand="0" w:firstRowFirstColumn="0" w:firstRowLastColumn="0" w:lastRowFirstColumn="0" w:lastRowLastColumn="0"/>
            <w:tcW w:w="3775" w:type="dxa"/>
          </w:tcPr>
          <w:p w14:paraId="09EB49D7" w14:textId="77777777" w:rsidR="00C642D9" w:rsidRPr="00960C22" w:rsidRDefault="00C642D9" w:rsidP="0027312F">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ბანკის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ანგარიშის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ნომერი</w:t>
            </w:r>
            <w:r w:rsidRPr="00960C22">
              <w:rPr>
                <w:rFonts w:ascii="Palatino Linotype" w:hAnsi="Palatino Linotype"/>
                <w:b w:val="0"/>
                <w:color w:val="244061" w:themeColor="accent1" w:themeShade="80"/>
                <w:lang w:val="ka-GE" w:eastAsia="ja-JP"/>
              </w:rPr>
              <w:t>:</w:t>
            </w:r>
          </w:p>
        </w:tc>
        <w:tc>
          <w:tcPr>
            <w:tcW w:w="6390" w:type="dxa"/>
          </w:tcPr>
          <w:p w14:paraId="227C84F7" w14:textId="77777777" w:rsidR="00C642D9" w:rsidRPr="00D9165B" w:rsidRDefault="00C642D9" w:rsidP="0027312F">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bl>
    <w:p w14:paraId="5BA2751F" w14:textId="77777777" w:rsidR="00C642D9" w:rsidRDefault="00C642D9" w:rsidP="00C642D9">
      <w:pPr>
        <w:jc w:val="left"/>
        <w:rPr>
          <w:lang w:val="ka-GE" w:eastAsia="ja-JP"/>
        </w:rPr>
      </w:pPr>
    </w:p>
    <w:p w14:paraId="604E78C7" w14:textId="679E85CE" w:rsidR="003D248F" w:rsidRDefault="00E3757A" w:rsidP="00C642D9">
      <w:pPr>
        <w:pStyle w:val="a2"/>
        <w:ind w:left="0" w:firstLine="0"/>
      </w:pPr>
      <w:r w:rsidRPr="0016141B">
        <w:br w:type="page"/>
      </w:r>
    </w:p>
    <w:p w14:paraId="4AD39F15" w14:textId="77777777" w:rsidR="003D248F" w:rsidRDefault="003D248F" w:rsidP="00F57B50">
      <w:pPr>
        <w:jc w:val="left"/>
      </w:pPr>
    </w:p>
    <w:p w14:paraId="0CE8C79A" w14:textId="77777777" w:rsidR="003D248F" w:rsidRDefault="003D248F" w:rsidP="00F57B50">
      <w:pPr>
        <w:jc w:val="left"/>
      </w:pPr>
    </w:p>
    <w:p w14:paraId="32D5A009" w14:textId="77777777" w:rsidR="003D248F" w:rsidRDefault="003D248F" w:rsidP="00F57B50">
      <w:pPr>
        <w:jc w:val="left"/>
      </w:pPr>
    </w:p>
    <w:p w14:paraId="69BB419E" w14:textId="77777777" w:rsidR="003D248F" w:rsidRDefault="003D248F" w:rsidP="00F57B50">
      <w:pPr>
        <w:jc w:val="left"/>
      </w:pPr>
    </w:p>
    <w:p w14:paraId="2BF11A07" w14:textId="77777777" w:rsidR="003D248F" w:rsidRDefault="003D248F" w:rsidP="00F57B50">
      <w:pPr>
        <w:jc w:val="left"/>
      </w:pPr>
    </w:p>
    <w:p w14:paraId="03B11F5A" w14:textId="77777777" w:rsidR="003D248F" w:rsidRDefault="003D248F" w:rsidP="00F57B50">
      <w:pPr>
        <w:jc w:val="left"/>
      </w:pPr>
    </w:p>
    <w:p w14:paraId="4B64183E" w14:textId="1F3DBB5B" w:rsidR="009B2DF6" w:rsidRPr="008D2FC4" w:rsidRDefault="003D248F" w:rsidP="005064F7">
      <w:pPr>
        <w:pStyle w:val="a2"/>
        <w:ind w:left="0" w:firstLine="0"/>
        <w:rPr>
          <w:sz w:val="22"/>
          <w:szCs w:val="22"/>
        </w:rPr>
      </w:pPr>
      <w:bookmarkStart w:id="13" w:name="_Toc73369519"/>
      <w:r w:rsidRPr="008D2FC4">
        <w:rPr>
          <w:sz w:val="22"/>
          <w:szCs w:val="22"/>
        </w:rPr>
        <w:t xml:space="preserve">დანართი </w:t>
      </w:r>
      <w:bookmarkEnd w:id="13"/>
      <w:r w:rsidR="00292B89">
        <w:rPr>
          <w:sz w:val="22"/>
          <w:szCs w:val="22"/>
        </w:rPr>
        <w:t>3</w:t>
      </w:r>
      <w:r w:rsidR="0018392F" w:rsidRPr="008D2FC4">
        <w:rPr>
          <w:sz w:val="22"/>
          <w:szCs w:val="22"/>
        </w:rPr>
        <w:t xml:space="preserve">: </w:t>
      </w:r>
      <w:r w:rsidR="007B440F" w:rsidRPr="008D2FC4">
        <w:rPr>
          <w:sz w:val="22"/>
          <w:szCs w:val="22"/>
        </w:rPr>
        <w:t>ფასების ცხრილი</w:t>
      </w:r>
    </w:p>
    <w:p w14:paraId="6EC00488" w14:textId="26EC5BB7" w:rsidR="00A36B0F" w:rsidRDefault="00A36B0F" w:rsidP="00A36B0F">
      <w:pPr>
        <w:pStyle w:val="a"/>
        <w:numPr>
          <w:ilvl w:val="0"/>
          <w:numId w:val="0"/>
        </w:numPr>
        <w:ind w:left="360"/>
        <w:rPr>
          <w:lang w:val="ka-GE"/>
        </w:rPr>
      </w:pPr>
    </w:p>
    <w:p w14:paraId="54873E04" w14:textId="50C2D382" w:rsidR="00A36B0F" w:rsidRDefault="00A36B0F" w:rsidP="00A36B0F">
      <w:pPr>
        <w:pStyle w:val="a"/>
        <w:numPr>
          <w:ilvl w:val="0"/>
          <w:numId w:val="0"/>
        </w:numPr>
        <w:ind w:left="360"/>
        <w:rPr>
          <w:lang w:val="ka-GE"/>
        </w:rPr>
      </w:pPr>
    </w:p>
    <w:tbl>
      <w:tblPr>
        <w:tblW w:w="7355" w:type="dxa"/>
        <w:tblInd w:w="-10" w:type="dxa"/>
        <w:tblLook w:val="04A0" w:firstRow="1" w:lastRow="0" w:firstColumn="1" w:lastColumn="0" w:noHBand="0" w:noVBand="1"/>
      </w:tblPr>
      <w:tblGrid>
        <w:gridCol w:w="2111"/>
        <w:gridCol w:w="1533"/>
        <w:gridCol w:w="1867"/>
        <w:gridCol w:w="1844"/>
      </w:tblGrid>
      <w:tr w:rsidR="00C642D9" w:rsidRPr="00A36B0F" w14:paraId="0FD0A793" w14:textId="77777777" w:rsidTr="00C642D9">
        <w:trPr>
          <w:trHeight w:val="825"/>
        </w:trPr>
        <w:tc>
          <w:tcPr>
            <w:tcW w:w="2111" w:type="dxa"/>
            <w:tcBorders>
              <w:top w:val="single" w:sz="8" w:space="0" w:color="auto"/>
              <w:left w:val="single" w:sz="8" w:space="0" w:color="auto"/>
              <w:bottom w:val="nil"/>
              <w:right w:val="single" w:sz="8" w:space="0" w:color="auto"/>
            </w:tcBorders>
            <w:shd w:val="clear" w:color="000000" w:fill="DCE6F1"/>
            <w:vAlign w:val="center"/>
            <w:hideMark/>
          </w:tcPr>
          <w:p w14:paraId="63AD3D30" w14:textId="77777777" w:rsidR="00C642D9" w:rsidRPr="008D2FC4" w:rsidRDefault="00C642D9" w:rsidP="00A36B0F">
            <w:pPr>
              <w:jc w:val="center"/>
              <w:rPr>
                <w:rFonts w:eastAsiaTheme="majorEastAsia" w:cs="Sylfaen"/>
                <w:b/>
                <w:color w:val="0F243E" w:themeColor="text2" w:themeShade="80"/>
                <w:sz w:val="22"/>
                <w:szCs w:val="22"/>
                <w:lang w:val="ka-GE" w:eastAsia="ja-JP"/>
              </w:rPr>
            </w:pPr>
            <w:r w:rsidRPr="008D2FC4">
              <w:rPr>
                <w:rFonts w:eastAsiaTheme="majorEastAsia" w:cs="Sylfaen"/>
                <w:b/>
                <w:color w:val="0F243E" w:themeColor="text2" w:themeShade="80"/>
                <w:sz w:val="22"/>
                <w:szCs w:val="22"/>
                <w:lang w:val="ka-GE" w:eastAsia="ja-JP"/>
              </w:rPr>
              <w:t>დასახელება</w:t>
            </w:r>
          </w:p>
        </w:tc>
        <w:tc>
          <w:tcPr>
            <w:tcW w:w="1533" w:type="dxa"/>
            <w:tcBorders>
              <w:top w:val="single" w:sz="8" w:space="0" w:color="auto"/>
              <w:left w:val="nil"/>
              <w:bottom w:val="nil"/>
              <w:right w:val="single" w:sz="8" w:space="0" w:color="auto"/>
            </w:tcBorders>
            <w:shd w:val="clear" w:color="000000" w:fill="DCE6F1"/>
            <w:vAlign w:val="center"/>
            <w:hideMark/>
          </w:tcPr>
          <w:p w14:paraId="08115181" w14:textId="77777777" w:rsidR="00C642D9" w:rsidRPr="008D2FC4" w:rsidRDefault="00C642D9" w:rsidP="00A36B0F">
            <w:pPr>
              <w:jc w:val="center"/>
              <w:rPr>
                <w:rFonts w:eastAsiaTheme="majorEastAsia" w:cs="Sylfaen"/>
                <w:b/>
                <w:color w:val="0F243E" w:themeColor="text2" w:themeShade="80"/>
                <w:sz w:val="22"/>
                <w:szCs w:val="22"/>
                <w:lang w:val="ka-GE" w:eastAsia="ja-JP"/>
              </w:rPr>
            </w:pPr>
            <w:r w:rsidRPr="008D2FC4">
              <w:rPr>
                <w:rFonts w:eastAsiaTheme="majorEastAsia" w:cs="Sylfaen"/>
                <w:b/>
                <w:color w:val="0F243E" w:themeColor="text2" w:themeShade="80"/>
                <w:sz w:val="22"/>
                <w:szCs w:val="22"/>
                <w:lang w:val="ka-GE" w:eastAsia="ja-JP"/>
              </w:rPr>
              <w:t>რაოდენობა</w:t>
            </w:r>
          </w:p>
        </w:tc>
        <w:tc>
          <w:tcPr>
            <w:tcW w:w="1867" w:type="dxa"/>
            <w:tcBorders>
              <w:top w:val="single" w:sz="8" w:space="0" w:color="auto"/>
              <w:left w:val="nil"/>
              <w:bottom w:val="nil"/>
              <w:right w:val="single" w:sz="8" w:space="0" w:color="auto"/>
            </w:tcBorders>
            <w:shd w:val="clear" w:color="000000" w:fill="DCE6F1"/>
            <w:vAlign w:val="center"/>
            <w:hideMark/>
          </w:tcPr>
          <w:p w14:paraId="1B706708" w14:textId="79B2F521" w:rsidR="00C642D9" w:rsidRPr="008D2FC4" w:rsidRDefault="00C642D9" w:rsidP="00A36B0F">
            <w:pPr>
              <w:jc w:val="center"/>
              <w:rPr>
                <w:rFonts w:eastAsiaTheme="majorEastAsia" w:cs="Sylfaen"/>
                <w:b/>
                <w:color w:val="0F243E" w:themeColor="text2" w:themeShade="80"/>
                <w:sz w:val="22"/>
                <w:szCs w:val="22"/>
                <w:lang w:val="ka-GE" w:eastAsia="ja-JP"/>
              </w:rPr>
            </w:pPr>
            <w:r w:rsidRPr="008D2FC4">
              <w:rPr>
                <w:rFonts w:eastAsiaTheme="majorEastAsia" w:cs="Sylfaen"/>
                <w:b/>
                <w:color w:val="0F243E" w:themeColor="text2" w:themeShade="80"/>
                <w:sz w:val="22"/>
                <w:szCs w:val="22"/>
                <w:lang w:val="ka-GE" w:eastAsia="ja-JP"/>
              </w:rPr>
              <w:t>ფასი</w:t>
            </w:r>
          </w:p>
        </w:tc>
        <w:tc>
          <w:tcPr>
            <w:tcW w:w="1844" w:type="dxa"/>
            <w:tcBorders>
              <w:top w:val="single" w:sz="8" w:space="0" w:color="auto"/>
              <w:left w:val="nil"/>
              <w:bottom w:val="nil"/>
              <w:right w:val="single" w:sz="8" w:space="0" w:color="auto"/>
            </w:tcBorders>
            <w:shd w:val="clear" w:color="000000" w:fill="DCE6F1"/>
            <w:vAlign w:val="center"/>
            <w:hideMark/>
          </w:tcPr>
          <w:p w14:paraId="6021E810" w14:textId="77777777" w:rsidR="00C642D9" w:rsidRPr="008D2FC4" w:rsidRDefault="00C642D9" w:rsidP="00A36B0F">
            <w:pPr>
              <w:jc w:val="center"/>
              <w:rPr>
                <w:rFonts w:eastAsiaTheme="majorEastAsia" w:cs="Sylfaen"/>
                <w:b/>
                <w:color w:val="0F243E" w:themeColor="text2" w:themeShade="80"/>
                <w:sz w:val="22"/>
                <w:szCs w:val="22"/>
                <w:lang w:val="ka-GE" w:eastAsia="ja-JP"/>
              </w:rPr>
            </w:pPr>
            <w:bookmarkStart w:id="14" w:name="_GoBack"/>
            <w:bookmarkEnd w:id="14"/>
            <w:r w:rsidRPr="008D2FC4">
              <w:rPr>
                <w:rFonts w:eastAsiaTheme="majorEastAsia" w:cs="Sylfaen"/>
                <w:b/>
                <w:color w:val="0F243E" w:themeColor="text2" w:themeShade="80"/>
                <w:sz w:val="22"/>
                <w:szCs w:val="22"/>
                <w:lang w:val="ka-GE" w:eastAsia="ja-JP"/>
              </w:rPr>
              <w:t>მოწოდების    ვადა</w:t>
            </w:r>
          </w:p>
        </w:tc>
      </w:tr>
      <w:tr w:rsidR="00C642D9" w:rsidRPr="00A36B0F" w14:paraId="03B2B95B" w14:textId="77777777" w:rsidTr="00C642D9">
        <w:trPr>
          <w:trHeight w:val="825"/>
        </w:trPr>
        <w:tc>
          <w:tcPr>
            <w:tcW w:w="2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96C3F" w14:textId="25E509C2" w:rsidR="00C642D9" w:rsidRPr="00A36B0F" w:rsidRDefault="00C642D9" w:rsidP="00A36B0F">
            <w:pPr>
              <w:jc w:val="center"/>
              <w:rPr>
                <w:rFonts w:cs="Sylfaen"/>
                <w:bCs/>
                <w:color w:val="244061" w:themeColor="accent1" w:themeShade="80"/>
                <w:lang w:val="ka-GE" w:eastAsia="ja-JP"/>
              </w:rPr>
            </w:pPr>
            <w:r w:rsidRPr="00D432B4">
              <w:rPr>
                <w:rFonts w:cs="Sylfaen"/>
                <w:bCs/>
                <w:color w:val="244061" w:themeColor="accent1" w:themeShade="80"/>
                <w:lang w:val="ka-GE" w:eastAsia="ja-JP"/>
              </w:rPr>
              <w:t>ESP 220 kVA</w:t>
            </w:r>
            <w:r w:rsidRPr="00A36B0F">
              <w:rPr>
                <w:rFonts w:cs="Sylfaen"/>
                <w:bCs/>
                <w:color w:val="244061" w:themeColor="accent1" w:themeShade="80"/>
                <w:lang w:val="ka-GE" w:eastAsia="ja-JP"/>
              </w:rPr>
              <w:t xml:space="preserve"> </w:t>
            </w:r>
            <w:r>
              <w:rPr>
                <w:rFonts w:cs="Sylfaen"/>
                <w:bCs/>
                <w:color w:val="244061" w:themeColor="accent1" w:themeShade="80"/>
                <w:lang w:val="ka-GE" w:eastAsia="ja-JP"/>
              </w:rPr>
              <w:t xml:space="preserve"> </w:t>
            </w:r>
            <w:r w:rsidRPr="00A36B0F">
              <w:rPr>
                <w:rFonts w:cs="Sylfaen"/>
                <w:bCs/>
                <w:color w:val="244061" w:themeColor="accent1" w:themeShade="80"/>
                <w:lang w:val="ka-GE" w:eastAsia="ja-JP"/>
              </w:rPr>
              <w:t>დიზელ-გენერატორი</w:t>
            </w:r>
          </w:p>
        </w:tc>
        <w:tc>
          <w:tcPr>
            <w:tcW w:w="1533" w:type="dxa"/>
            <w:tcBorders>
              <w:top w:val="single" w:sz="4" w:space="0" w:color="auto"/>
              <w:left w:val="nil"/>
              <w:bottom w:val="single" w:sz="4" w:space="0" w:color="auto"/>
              <w:right w:val="single" w:sz="4" w:space="0" w:color="auto"/>
            </w:tcBorders>
            <w:shd w:val="clear" w:color="auto" w:fill="auto"/>
            <w:noWrap/>
            <w:vAlign w:val="center"/>
            <w:hideMark/>
          </w:tcPr>
          <w:p w14:paraId="2E7A8F6B" w14:textId="0FEA5AF6" w:rsidR="00C642D9" w:rsidRPr="00A36B0F" w:rsidRDefault="00C642D9" w:rsidP="00A36B0F">
            <w:pPr>
              <w:jc w:val="center"/>
              <w:rPr>
                <w:rFonts w:cs="Sylfaen"/>
                <w:bCs/>
                <w:color w:val="244061" w:themeColor="accent1" w:themeShade="80"/>
                <w:lang w:val="ka-GE" w:eastAsia="ja-JP"/>
              </w:rPr>
            </w:pPr>
            <w:r>
              <w:rPr>
                <w:rFonts w:cs="Sylfaen"/>
                <w:bCs/>
                <w:color w:val="244061" w:themeColor="accent1" w:themeShade="80"/>
                <w:lang w:val="ka-GE" w:eastAsia="ja-JP"/>
              </w:rPr>
              <w:t>1</w:t>
            </w:r>
            <w:r w:rsidRPr="00A36B0F">
              <w:rPr>
                <w:rFonts w:cs="Sylfaen"/>
                <w:bCs/>
                <w:color w:val="244061" w:themeColor="accent1" w:themeShade="80"/>
                <w:lang w:val="ka-GE" w:eastAsia="ja-JP"/>
              </w:rPr>
              <w:t xml:space="preserve"> ც</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14:paraId="2EDCD03E" w14:textId="77777777" w:rsidR="00C642D9" w:rsidRPr="00A36B0F" w:rsidRDefault="00C642D9" w:rsidP="00A36B0F">
            <w:pPr>
              <w:jc w:val="left"/>
              <w:rPr>
                <w:rFonts w:ascii="Calibri" w:eastAsia="Times New Roman" w:hAnsi="Calibri" w:cs="Calibri"/>
                <w:color w:val="000000"/>
                <w:sz w:val="22"/>
                <w:szCs w:val="22"/>
              </w:rPr>
            </w:pPr>
            <w:r w:rsidRPr="00A36B0F">
              <w:rPr>
                <w:rFonts w:ascii="Calibri" w:eastAsia="Times New Roman" w:hAnsi="Calibri" w:cs="Calibri"/>
                <w:color w:val="000000"/>
                <w:sz w:val="22"/>
                <w:szCs w:val="22"/>
              </w:rPr>
              <w:t> </w:t>
            </w:r>
          </w:p>
        </w:tc>
        <w:tc>
          <w:tcPr>
            <w:tcW w:w="1844" w:type="dxa"/>
            <w:tcBorders>
              <w:top w:val="single" w:sz="4" w:space="0" w:color="auto"/>
              <w:left w:val="nil"/>
              <w:bottom w:val="single" w:sz="4" w:space="0" w:color="auto"/>
              <w:right w:val="single" w:sz="4" w:space="0" w:color="auto"/>
            </w:tcBorders>
            <w:shd w:val="clear" w:color="auto" w:fill="auto"/>
            <w:noWrap/>
            <w:vAlign w:val="bottom"/>
            <w:hideMark/>
          </w:tcPr>
          <w:p w14:paraId="39B584C1" w14:textId="77777777" w:rsidR="00C642D9" w:rsidRPr="00A36B0F" w:rsidRDefault="00C642D9" w:rsidP="00A36B0F">
            <w:pPr>
              <w:jc w:val="left"/>
              <w:rPr>
                <w:rFonts w:ascii="Calibri" w:eastAsia="Times New Roman" w:hAnsi="Calibri" w:cs="Calibri"/>
                <w:color w:val="000000"/>
                <w:sz w:val="22"/>
                <w:szCs w:val="22"/>
              </w:rPr>
            </w:pPr>
            <w:r w:rsidRPr="00A36B0F">
              <w:rPr>
                <w:rFonts w:ascii="Calibri" w:eastAsia="Times New Roman" w:hAnsi="Calibri" w:cs="Calibri"/>
                <w:color w:val="000000"/>
                <w:sz w:val="22"/>
                <w:szCs w:val="22"/>
              </w:rPr>
              <w:t> </w:t>
            </w:r>
          </w:p>
        </w:tc>
      </w:tr>
    </w:tbl>
    <w:p w14:paraId="5D390056" w14:textId="77777777" w:rsidR="00A36B0F" w:rsidRPr="00A36B0F" w:rsidRDefault="00A36B0F" w:rsidP="00A36B0F">
      <w:pPr>
        <w:pStyle w:val="a"/>
        <w:numPr>
          <w:ilvl w:val="0"/>
          <w:numId w:val="0"/>
        </w:numPr>
        <w:ind w:left="360"/>
        <w:rPr>
          <w:lang w:val="ka-GE"/>
        </w:rPr>
      </w:pPr>
    </w:p>
    <w:p w14:paraId="34A8E8F9" w14:textId="77777777" w:rsidR="008C17F5" w:rsidRPr="008C17F5" w:rsidRDefault="008C17F5" w:rsidP="008C17F5">
      <w:pPr>
        <w:pStyle w:val="a"/>
        <w:numPr>
          <w:ilvl w:val="0"/>
          <w:numId w:val="0"/>
        </w:numPr>
        <w:ind w:left="360"/>
        <w:rPr>
          <w:lang w:val="ka-GE"/>
        </w:rPr>
      </w:pPr>
    </w:p>
    <w:p w14:paraId="74EDDC6C" w14:textId="17502716" w:rsidR="00960C22" w:rsidRDefault="00960C22" w:rsidP="003D248F">
      <w:pPr>
        <w:rPr>
          <w:rFonts w:cs="Sylfaen"/>
          <w:b/>
          <w:color w:val="244061" w:themeColor="accent1" w:themeShade="80"/>
        </w:rPr>
      </w:pPr>
    </w:p>
    <w:sectPr w:rsidR="00960C22" w:rsidSect="00607293">
      <w:headerReference w:type="default" r:id="rId9"/>
      <w:footerReference w:type="default" r:id="rId10"/>
      <w:headerReference w:type="first" r:id="rId11"/>
      <w:pgSz w:w="11909" w:h="16704" w:code="9"/>
      <w:pgMar w:top="634" w:right="839"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B20AB" w14:textId="77777777" w:rsidR="000358F9" w:rsidRDefault="000358F9" w:rsidP="002E7950">
      <w:r>
        <w:separator/>
      </w:r>
    </w:p>
  </w:endnote>
  <w:endnote w:type="continuationSeparator" w:id="0">
    <w:p w14:paraId="314EC120" w14:textId="77777777" w:rsidR="000358F9" w:rsidRDefault="000358F9"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5088"/>
      <w:gridCol w:w="5075"/>
    </w:tblGrid>
    <w:tr w:rsidR="0007362B" w14:paraId="463FD05C" w14:textId="77777777">
      <w:trPr>
        <w:trHeight w:hRule="exact" w:val="115"/>
        <w:jc w:val="center"/>
      </w:trPr>
      <w:tc>
        <w:tcPr>
          <w:tcW w:w="4686" w:type="dxa"/>
          <w:shd w:val="clear" w:color="auto" w:fill="4F81BD" w:themeFill="accent1"/>
          <w:tcMar>
            <w:top w:w="0" w:type="dxa"/>
            <w:bottom w:w="0" w:type="dxa"/>
          </w:tcMar>
        </w:tcPr>
        <w:p w14:paraId="6EB9E3F0" w14:textId="77777777" w:rsidR="0007362B" w:rsidRDefault="0007362B">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6C6A54B0" w14:textId="77777777" w:rsidR="0007362B" w:rsidRDefault="0007362B">
          <w:pPr>
            <w:pStyle w:val="Header"/>
            <w:tabs>
              <w:tab w:val="clear" w:pos="4680"/>
              <w:tab w:val="clear" w:pos="9360"/>
            </w:tabs>
            <w:jc w:val="right"/>
            <w:rPr>
              <w:caps/>
              <w:sz w:val="18"/>
            </w:rPr>
          </w:pPr>
        </w:p>
      </w:tc>
    </w:tr>
    <w:tr w:rsidR="0007362B" w14:paraId="60E884A9" w14:textId="77777777">
      <w:trPr>
        <w:jc w:val="center"/>
      </w:trPr>
      <w:tc>
        <w:tcPr>
          <w:tcW w:w="4686" w:type="dxa"/>
          <w:shd w:val="clear" w:color="auto" w:fill="auto"/>
          <w:vAlign w:val="center"/>
        </w:tcPr>
        <w:p w14:paraId="19292CF8" w14:textId="3B10D2FC" w:rsidR="0007362B" w:rsidRPr="00473393" w:rsidRDefault="0007362B">
          <w:pPr>
            <w:pStyle w:val="Footer"/>
            <w:tabs>
              <w:tab w:val="clear" w:pos="4680"/>
              <w:tab w:val="clear" w:pos="9360"/>
            </w:tabs>
            <w:rPr>
              <w:rFonts w:ascii="Arial" w:hAnsi="Arial" w:cs="Arial"/>
              <w:caps/>
              <w:color w:val="808080" w:themeColor="background1" w:themeShade="80"/>
              <w:sz w:val="18"/>
              <w:szCs w:val="18"/>
            </w:rPr>
          </w:pPr>
          <w:r w:rsidRPr="00473393">
            <w:rPr>
              <w:rFonts w:ascii="Arial" w:hAnsi="Arial" w:cs="Arial"/>
              <w:caps/>
              <w:color w:val="808080" w:themeColor="background1" w:themeShade="80"/>
              <w:sz w:val="18"/>
              <w:szCs w:val="18"/>
            </w:rPr>
            <w:t>georgian card jsc</w:t>
          </w:r>
        </w:p>
      </w:tc>
      <w:tc>
        <w:tcPr>
          <w:tcW w:w="4674" w:type="dxa"/>
          <w:shd w:val="clear" w:color="auto" w:fill="auto"/>
          <w:vAlign w:val="center"/>
        </w:tcPr>
        <w:p w14:paraId="5BAEEDE0" w14:textId="0FEAED74" w:rsidR="0007362B" w:rsidRDefault="0007362B">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C642D9">
            <w:rPr>
              <w:caps/>
              <w:noProof/>
              <w:color w:val="808080" w:themeColor="background1" w:themeShade="80"/>
              <w:sz w:val="18"/>
              <w:szCs w:val="18"/>
            </w:rPr>
            <w:t>9</w:t>
          </w:r>
          <w:r>
            <w:rPr>
              <w:caps/>
              <w:noProof/>
              <w:color w:val="808080" w:themeColor="background1" w:themeShade="80"/>
              <w:sz w:val="18"/>
              <w:szCs w:val="18"/>
            </w:rPr>
            <w:fldChar w:fldCharType="end"/>
          </w:r>
        </w:p>
      </w:tc>
    </w:tr>
  </w:tbl>
  <w:p w14:paraId="72EF9E2E" w14:textId="20D6E272" w:rsidR="0007362B" w:rsidRPr="00DF4821" w:rsidRDefault="0007362B" w:rsidP="00DF4821">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9B673" w14:textId="77777777" w:rsidR="000358F9" w:rsidRDefault="000358F9" w:rsidP="002E7950">
      <w:r>
        <w:separator/>
      </w:r>
    </w:p>
  </w:footnote>
  <w:footnote w:type="continuationSeparator" w:id="0">
    <w:p w14:paraId="2F5FE2C8" w14:textId="77777777" w:rsidR="000358F9" w:rsidRDefault="000358F9"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08C79" w14:textId="77777777" w:rsidR="0007362B" w:rsidRDefault="0007362B">
    <w:pPr>
      <w:pStyle w:val="Header"/>
    </w:pPr>
  </w:p>
  <w:p w14:paraId="07A4E12A" w14:textId="4EF7C294" w:rsidR="0007362B" w:rsidRDefault="0007362B">
    <w:pPr>
      <w:pStyle w:val="Header"/>
    </w:pPr>
    <w:r>
      <w:rPr>
        <w:noProof/>
      </w:rPr>
      <mc:AlternateContent>
        <mc:Choice Requires="wps">
          <w:drawing>
            <wp:anchor distT="0" distB="0" distL="118745" distR="118745" simplePos="0" relativeHeight="251659264" behindDoc="1" locked="0" layoutInCell="1" allowOverlap="0" wp14:anchorId="57FBD510" wp14:editId="7329A8F7">
              <wp:simplePos x="0" y="0"/>
              <wp:positionH relativeFrom="margin">
                <wp:posOffset>0</wp:posOffset>
              </wp:positionH>
              <wp:positionV relativeFrom="page">
                <wp:posOffset>477520</wp:posOffset>
              </wp:positionV>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6E5B8B" w14:textId="0CF1776D" w:rsidR="0007362B" w:rsidRDefault="000358F9" w:rsidP="00473393">
                          <w:pPr>
                            <w:pStyle w:val="Header"/>
                            <w:tabs>
                              <w:tab w:val="clear" w:pos="4680"/>
                              <w:tab w:val="clear" w:pos="9360"/>
                            </w:tabs>
                            <w:jc w:val="left"/>
                            <w:rPr>
                              <w:caps/>
                              <w:color w:val="FFFFFF" w:themeColor="background1"/>
                            </w:rPr>
                          </w:pPr>
                          <w:sdt>
                            <w:sdtPr>
                              <w:rPr>
                                <w:rFonts w:asciiTheme="minorHAnsi" w:hAnsiTheme="minorHAnsi" w:cstheme="minorHAnsi"/>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1D79C8">
                                <w:rPr>
                                  <w:rFonts w:asciiTheme="minorHAnsi" w:hAnsiTheme="minorHAnsi" w:cstheme="minorHAnsi"/>
                                  <w:caps/>
                                  <w:color w:val="FFFFFF" w:themeColor="background1"/>
                                </w:rPr>
                                <w:t>დიზელ-გენერატორის შესყიდვის ტენდერი</w:t>
                              </w:r>
                            </w:sdtContent>
                          </w:sdt>
                          <w:r w:rsidR="0007362B">
                            <w:rPr>
                              <w:caps/>
                              <w:color w:val="FFFFFF" w:themeColor="background1"/>
                            </w:rPr>
                            <w:t xml:space="preserve"> </w:t>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sidRPr="008B4EA8">
                            <w:rPr>
                              <w:rFonts w:asciiTheme="minorHAnsi" w:hAnsiTheme="minorHAnsi" w:cstheme="minorHAnsi"/>
                              <w:b/>
                              <w:caps/>
                              <w:color w:val="FF0000"/>
                              <w:shd w:val="clear" w:color="auto" w:fill="FFFFFF" w:themeFill="background1"/>
                            </w:rPr>
                            <w:t>LIMITED USE (intended audience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7FBD510" id="Rectangle 197" o:spid="_x0000_s1029" style="position:absolute;left:0;text-align:left;margin-left:0;margin-top:37.6pt;width:468.5pt;height:21.3pt;z-index:-25165721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" o:allowoverlap="f" fillcolor="#4f81bd [3204]" stroked="f" strokeweight="2pt">
              <v:textbox style="mso-fit-shape-to-text:t">
                <w:txbxContent>
                  <w:p w14:paraId="376E5B8B" w14:textId="0CF1776D" w:rsidR="0007362B" w:rsidRDefault="000358F9" w:rsidP="00473393">
                    <w:pPr>
                      <w:pStyle w:val="Header"/>
                      <w:tabs>
                        <w:tab w:val="clear" w:pos="4680"/>
                        <w:tab w:val="clear" w:pos="9360"/>
                      </w:tabs>
                      <w:jc w:val="left"/>
                      <w:rPr>
                        <w:caps/>
                        <w:color w:val="FFFFFF" w:themeColor="background1"/>
                      </w:rPr>
                    </w:pPr>
                    <w:sdt>
                      <w:sdtPr>
                        <w:rPr>
                          <w:rFonts w:asciiTheme="minorHAnsi" w:hAnsiTheme="minorHAnsi" w:cstheme="minorHAnsi"/>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1D79C8">
                          <w:rPr>
                            <w:rFonts w:asciiTheme="minorHAnsi" w:hAnsiTheme="minorHAnsi" w:cstheme="minorHAnsi"/>
                            <w:caps/>
                            <w:color w:val="FFFFFF" w:themeColor="background1"/>
                          </w:rPr>
                          <w:t>დიზელ-გენერატორის შესყიდვის ტენდერი</w:t>
                        </w:r>
                      </w:sdtContent>
                    </w:sdt>
                    <w:r w:rsidR="0007362B">
                      <w:rPr>
                        <w:caps/>
                        <w:color w:val="FFFFFF" w:themeColor="background1"/>
                      </w:rPr>
                      <w:t xml:space="preserve"> </w:t>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Pr>
                        <w:caps/>
                        <w:color w:val="FFFFFF" w:themeColor="background1"/>
                      </w:rPr>
                      <w:tab/>
                    </w:r>
                    <w:r w:rsidR="0007362B" w:rsidRPr="008B4EA8">
                      <w:rPr>
                        <w:rFonts w:asciiTheme="minorHAnsi" w:hAnsiTheme="minorHAnsi" w:cstheme="minorHAnsi"/>
                        <w:b/>
                        <w:caps/>
                        <w:color w:val="FF0000"/>
                        <w:shd w:val="clear" w:color="auto" w:fill="FFFFFF" w:themeFill="background1"/>
                      </w:rPr>
                      <w:t>LIMITED USE (intended audience only)</w:t>
                    </w:r>
                  </w:p>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EDF89" w14:textId="684350F2" w:rsidR="0007362B" w:rsidRPr="00473393" w:rsidRDefault="0007362B" w:rsidP="00473393">
    <w:pPr>
      <w:pStyle w:val="Header"/>
    </w:pPr>
    <w:r>
      <w:rPr>
        <w:noProof/>
      </w:rPr>
      <w:drawing>
        <wp:anchor distT="0" distB="0" distL="114300" distR="114300" simplePos="0" relativeHeight="251663360" behindDoc="0" locked="0" layoutInCell="1" allowOverlap="1" wp14:anchorId="798546DA" wp14:editId="3364B0A3">
          <wp:simplePos x="0" y="0"/>
          <wp:positionH relativeFrom="column">
            <wp:posOffset>74295</wp:posOffset>
          </wp:positionH>
          <wp:positionV relativeFrom="paragraph">
            <wp:posOffset>147402</wp:posOffset>
          </wp:positionV>
          <wp:extent cx="730250" cy="38708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730250" cy="387087"/>
                  </a:xfrm>
                  <a:prstGeom prst="rect">
                    <a:avLst/>
                  </a:prstGeom>
                </pic:spPr>
              </pic:pic>
            </a:graphicData>
          </a:graphic>
          <wp14:sizeRelH relativeFrom="margin">
            <wp14:pctWidth>0</wp14:pctWidth>
          </wp14:sizeRelH>
          <wp14:sizeRelV relativeFrom="margin">
            <wp14:pctHeight>0</wp14:pctHeight>
          </wp14:sizeRelV>
        </wp:anchor>
      </w:drawing>
    </w:r>
    <w:r w:rsidRPr="002C197A">
      <w:rPr>
        <w:noProof/>
      </w:rPr>
      <mc:AlternateContent>
        <mc:Choice Requires="wps">
          <w:drawing>
            <wp:anchor distT="0" distB="0" distL="118745" distR="118745" simplePos="0" relativeHeight="251661312" behindDoc="1" locked="0" layoutInCell="1" allowOverlap="0" wp14:anchorId="1E336EA1" wp14:editId="7208C1C3">
              <wp:simplePos x="0" y="0"/>
              <wp:positionH relativeFrom="margin">
                <wp:align>center</wp:align>
              </wp:positionH>
              <mc:AlternateContent>
                <mc:Choice Requires="wp14">
                  <wp:positionV relativeFrom="page">
                    <wp14:pctPosVOffset>4500</wp14:pctPosVOffset>
                  </wp:positionV>
                </mc:Choice>
                <mc:Fallback>
                  <wp:positionV relativeFrom="page">
                    <wp:posOffset>476885</wp:posOffset>
                  </wp:positionV>
                </mc:Fallback>
              </mc:AlternateContent>
              <wp:extent cx="5950039" cy="270457"/>
              <wp:effectExtent l="0" t="0" r="0" b="7620"/>
              <wp:wrapSquare wrapText="bothSides"/>
              <wp:docPr id="1" name="Rectangle 1"/>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579FC6" w14:textId="5133103B" w:rsidR="0007362B" w:rsidRPr="002C197A" w:rsidRDefault="0007362B" w:rsidP="002C197A">
                          <w:pPr>
                            <w:pStyle w:val="Header"/>
                            <w:tabs>
                              <w:tab w:val="clear" w:pos="4680"/>
                              <w:tab w:val="clear" w:pos="9360"/>
                            </w:tabs>
                            <w:jc w:val="right"/>
                            <w:rPr>
                              <w:rFonts w:asciiTheme="minorHAnsi" w:hAnsiTheme="minorHAnsi" w:cstheme="minorHAnsi"/>
                              <w:caps/>
                              <w:color w:val="FFFFFF" w:themeColor="background1"/>
                              <w:lang w:val="ka-GE"/>
                            </w:rPr>
                          </w:pPr>
                          <w:r w:rsidRPr="002C197A">
                            <w:rPr>
                              <w:rFonts w:asciiTheme="minorHAnsi" w:hAnsiTheme="minorHAnsi" w:cstheme="minorHAnsi"/>
                              <w:caps/>
                              <w:color w:val="FFFFFF" w:themeColor="background1"/>
                              <w:lang w:val="ka-GE"/>
                            </w:rPr>
                            <w:t>სს ჯორჯიან ქარდი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336EA1" id="Rectangle 1" o:spid="_x0000_s1030" style="position:absolute;left:0;text-align:left;margin-left:0;margin-top:0;width:468.5pt;height:21.3pt;z-index:-251655168;visibility:visible;mso-wrap-style:square;mso-width-percent:1000;mso-height-percent:0;mso-top-percent:45;mso-wrap-distance-left:9.35pt;mso-wrap-distance-top:0;mso-wrap-distance-right:9.35pt;mso-wrap-distance-bottom:0;mso-position-horizontal:center;mso-position-horizontal-relative:margin;mso-position-vertical-relative:page;mso-width-percent:1000;mso-height-percent:0;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" o:allowoverlap="f" fillcolor="#4f81bd [3204]" stroked="f" strokeweight="2pt">
              <v:textbox style="mso-fit-shape-to-text:t">
                <w:txbxContent>
                  <w:p w14:paraId="40579FC6" w14:textId="5133103B" w:rsidR="005B5D43" w:rsidRPr="002C197A" w:rsidRDefault="005B5D43" w:rsidP="002C197A">
                    <w:pPr>
                      <w:pStyle w:val="Header"/>
                      <w:tabs>
                        <w:tab w:val="clear" w:pos="4680"/>
                        <w:tab w:val="clear" w:pos="9360"/>
                      </w:tabs>
                      <w:jc w:val="right"/>
                      <w:rPr>
                        <w:rFonts w:asciiTheme="minorHAnsi" w:hAnsiTheme="minorHAnsi" w:cstheme="minorHAnsi"/>
                        <w:caps/>
                        <w:color w:val="FFFFFF" w:themeColor="background1"/>
                        <w:lang w:val="ka-GE"/>
                      </w:rPr>
                    </w:pPr>
                    <w:r w:rsidRPr="002C197A">
                      <w:rPr>
                        <w:rFonts w:asciiTheme="minorHAnsi" w:hAnsiTheme="minorHAnsi" w:cstheme="minorHAnsi"/>
                        <w:caps/>
                        <w:color w:val="FFFFFF" w:themeColor="background1"/>
                        <w:lang w:val="ka-GE"/>
                      </w:rPr>
                      <w:t>სს ჯორჯიან ქარდი</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670C7"/>
    <w:multiLevelType w:val="multilevel"/>
    <w:tmpl w:val="28DE5B62"/>
    <w:numStyleLink w:val="hierarchy"/>
  </w:abstractNum>
  <w:abstractNum w:abstractNumId="1"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3E27D85"/>
    <w:multiLevelType w:val="hybridMultilevel"/>
    <w:tmpl w:val="3452AA0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CD04504"/>
    <w:multiLevelType w:val="hybridMultilevel"/>
    <w:tmpl w:val="CE284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1F0518"/>
    <w:multiLevelType w:val="hybridMultilevel"/>
    <w:tmpl w:val="4C7A5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C9490C"/>
    <w:multiLevelType w:val="multilevel"/>
    <w:tmpl w:val="28DE5B62"/>
    <w:styleLink w:val="hierarchy"/>
    <w:lvl w:ilvl="0">
      <w:start w:val="1"/>
      <w:numFmt w:val="decimal"/>
      <w:lvlText w:val="%1."/>
      <w:lvlJc w:val="left"/>
      <w:pPr>
        <w:ind w:left="360" w:hanging="360"/>
      </w:pPr>
      <w:rPr>
        <w:rFonts w:ascii="Sylfaen" w:hAnsi="Sylfaen" w:hint="default"/>
        <w:b/>
        <w:i w:val="0"/>
        <w:color w:val="FF671B"/>
        <w:sz w:val="24"/>
      </w:rPr>
    </w:lvl>
    <w:lvl w:ilvl="1">
      <w:start w:val="1"/>
      <w:numFmt w:val="decimal"/>
      <w:pStyle w:val="a"/>
      <w:lvlText w:val="%1.%2"/>
      <w:lvlJc w:val="left"/>
      <w:pPr>
        <w:ind w:left="360" w:hanging="360"/>
      </w:pPr>
      <w:rPr>
        <w:rFonts w:hint="default"/>
        <w:b w:val="0"/>
        <w:i w:val="0"/>
        <w:sz w:val="20"/>
      </w:rPr>
    </w:lvl>
    <w:lvl w:ilvl="2">
      <w:start w:val="1"/>
      <w:numFmt w:val="decimal"/>
      <w:pStyle w:val="a0"/>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4F8D096A"/>
    <w:multiLevelType w:val="hybridMultilevel"/>
    <w:tmpl w:val="43B4B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5A1278"/>
    <w:multiLevelType w:val="hybridMultilevel"/>
    <w:tmpl w:val="72465A9E"/>
    <w:lvl w:ilvl="0" w:tplc="3CA60DC6">
      <w:start w:val="1"/>
      <w:numFmt w:val="bullet"/>
      <w:pStyle w:val="a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AE2FB2"/>
    <w:multiLevelType w:val="multilevel"/>
    <w:tmpl w:val="DB6C43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0" w15:restartNumberingAfterBreak="0">
    <w:nsid w:val="71A52942"/>
    <w:multiLevelType w:val="multilevel"/>
    <w:tmpl w:val="09B0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EF68FA"/>
    <w:multiLevelType w:val="hybridMultilevel"/>
    <w:tmpl w:val="08EA584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AF574A"/>
    <w:multiLevelType w:val="hybridMultilevel"/>
    <w:tmpl w:val="832A6BC0"/>
    <w:lvl w:ilvl="0" w:tplc="04090001">
      <w:start w:val="1"/>
      <w:numFmt w:val="bullet"/>
      <w:lvlText w:val=""/>
      <w:lvlJc w:val="left"/>
      <w:pPr>
        <w:ind w:left="720" w:hanging="360"/>
      </w:pPr>
      <w:rPr>
        <w:rFonts w:ascii="Symbol" w:hAnsi="Symbol" w:hint="default"/>
      </w:rPr>
    </w:lvl>
    <w:lvl w:ilvl="1" w:tplc="307C8ABC">
      <w:numFmt w:val="bullet"/>
      <w:lvlText w:val="•"/>
      <w:lvlJc w:val="left"/>
      <w:pPr>
        <w:ind w:left="1440" w:hanging="360"/>
      </w:pPr>
      <w:rPr>
        <w:rFonts w:ascii="Sylfaen" w:eastAsiaTheme="minorHAnsi" w:hAnsi="Sylfaen" w:cs="Sylfae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2"/>
  </w:num>
  <w:num w:numId="4">
    <w:abstractNumId w:val="7"/>
  </w:num>
  <w:num w:numId="5">
    <w:abstractNumId w:val="5"/>
  </w:num>
  <w:num w:numId="6">
    <w:abstractNumId w:val="0"/>
    <w:lvlOverride w:ilvl="0">
      <w:lvl w:ilvl="0">
        <w:start w:val="1"/>
        <w:numFmt w:val="decimal"/>
        <w:lvlText w:val="%1."/>
        <w:lvlJc w:val="left"/>
        <w:pPr>
          <w:ind w:left="360" w:hanging="360"/>
        </w:pPr>
        <w:rPr>
          <w:rFonts w:ascii="Sylfaen" w:hAnsi="Sylfaen" w:hint="default"/>
          <w:b/>
          <w:i w:val="0"/>
          <w:color w:val="244061" w:themeColor="accent1" w:themeShade="80"/>
          <w:sz w:val="24"/>
        </w:rPr>
      </w:lvl>
    </w:lvlOverride>
  </w:num>
  <w:num w:numId="7">
    <w:abstractNumId w:val="6"/>
  </w:num>
  <w:num w:numId="8">
    <w:abstractNumId w:val="2"/>
  </w:num>
  <w:num w:numId="9">
    <w:abstractNumId w:val="10"/>
  </w:num>
  <w:num w:numId="10">
    <w:abstractNumId w:val="0"/>
    <w:lvlOverride w:ilvl="0">
      <w:lvl w:ilvl="0">
        <w:start w:val="1"/>
        <w:numFmt w:val="decimal"/>
        <w:lvlText w:val="%1."/>
        <w:lvlJc w:val="left"/>
        <w:pPr>
          <w:ind w:left="360" w:hanging="360"/>
        </w:pPr>
        <w:rPr>
          <w:rFonts w:ascii="Sylfaen" w:hAnsi="Sylfaen" w:hint="default"/>
          <w:b/>
          <w:i w:val="0"/>
          <w:color w:val="244061" w:themeColor="accent1" w:themeShade="80"/>
          <w:sz w:val="24"/>
        </w:rPr>
      </w:lvl>
    </w:lvlOverride>
  </w:num>
  <w:num w:numId="11">
    <w:abstractNumId w:val="3"/>
  </w:num>
  <w:num w:numId="12">
    <w:abstractNumId w:val="1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26B"/>
    <w:rsid w:val="000008A0"/>
    <w:rsid w:val="00000AAE"/>
    <w:rsid w:val="00000B97"/>
    <w:rsid w:val="00001143"/>
    <w:rsid w:val="000014AB"/>
    <w:rsid w:val="000014E3"/>
    <w:rsid w:val="00001BAC"/>
    <w:rsid w:val="00002D69"/>
    <w:rsid w:val="00003D16"/>
    <w:rsid w:val="00004421"/>
    <w:rsid w:val="00004BF5"/>
    <w:rsid w:val="00004E6D"/>
    <w:rsid w:val="00005555"/>
    <w:rsid w:val="00005749"/>
    <w:rsid w:val="00005FEA"/>
    <w:rsid w:val="00007650"/>
    <w:rsid w:val="00007F09"/>
    <w:rsid w:val="0001066A"/>
    <w:rsid w:val="0001074A"/>
    <w:rsid w:val="00010FEB"/>
    <w:rsid w:val="00012EBC"/>
    <w:rsid w:val="000143A6"/>
    <w:rsid w:val="00014A44"/>
    <w:rsid w:val="00014D36"/>
    <w:rsid w:val="0001798C"/>
    <w:rsid w:val="00017FF9"/>
    <w:rsid w:val="00020414"/>
    <w:rsid w:val="00022489"/>
    <w:rsid w:val="00022497"/>
    <w:rsid w:val="000231FE"/>
    <w:rsid w:val="00025604"/>
    <w:rsid w:val="0002594C"/>
    <w:rsid w:val="000269EA"/>
    <w:rsid w:val="000277BB"/>
    <w:rsid w:val="00027A32"/>
    <w:rsid w:val="000311C0"/>
    <w:rsid w:val="000318F7"/>
    <w:rsid w:val="00031BBA"/>
    <w:rsid w:val="00032179"/>
    <w:rsid w:val="000321AE"/>
    <w:rsid w:val="0003274A"/>
    <w:rsid w:val="000329E6"/>
    <w:rsid w:val="000340CA"/>
    <w:rsid w:val="000343B8"/>
    <w:rsid w:val="00034CDF"/>
    <w:rsid w:val="000354A8"/>
    <w:rsid w:val="000358F9"/>
    <w:rsid w:val="00036C97"/>
    <w:rsid w:val="0003726E"/>
    <w:rsid w:val="000374E9"/>
    <w:rsid w:val="0003764D"/>
    <w:rsid w:val="000376C1"/>
    <w:rsid w:val="00040389"/>
    <w:rsid w:val="000403DF"/>
    <w:rsid w:val="000408B2"/>
    <w:rsid w:val="00041E11"/>
    <w:rsid w:val="00042A2A"/>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7B3E"/>
    <w:rsid w:val="00057E46"/>
    <w:rsid w:val="00060712"/>
    <w:rsid w:val="00061B2D"/>
    <w:rsid w:val="00062869"/>
    <w:rsid w:val="00062CCA"/>
    <w:rsid w:val="000631CE"/>
    <w:rsid w:val="00064662"/>
    <w:rsid w:val="00066E03"/>
    <w:rsid w:val="00066E17"/>
    <w:rsid w:val="00066EED"/>
    <w:rsid w:val="000677B5"/>
    <w:rsid w:val="00071B66"/>
    <w:rsid w:val="000722E7"/>
    <w:rsid w:val="00072FB3"/>
    <w:rsid w:val="000732FC"/>
    <w:rsid w:val="000734F6"/>
    <w:rsid w:val="0007362B"/>
    <w:rsid w:val="00073A7B"/>
    <w:rsid w:val="0007410C"/>
    <w:rsid w:val="00074620"/>
    <w:rsid w:val="00074AF3"/>
    <w:rsid w:val="000753EF"/>
    <w:rsid w:val="00075A67"/>
    <w:rsid w:val="00075DC9"/>
    <w:rsid w:val="00075F91"/>
    <w:rsid w:val="000765C9"/>
    <w:rsid w:val="0007723D"/>
    <w:rsid w:val="0007758E"/>
    <w:rsid w:val="00077B0E"/>
    <w:rsid w:val="000807C6"/>
    <w:rsid w:val="0008124A"/>
    <w:rsid w:val="00081D8B"/>
    <w:rsid w:val="0008212C"/>
    <w:rsid w:val="00082428"/>
    <w:rsid w:val="000824F9"/>
    <w:rsid w:val="00082537"/>
    <w:rsid w:val="000825D1"/>
    <w:rsid w:val="00083340"/>
    <w:rsid w:val="0008350E"/>
    <w:rsid w:val="00083B1B"/>
    <w:rsid w:val="000841D4"/>
    <w:rsid w:val="0008440D"/>
    <w:rsid w:val="000845F4"/>
    <w:rsid w:val="00085DC8"/>
    <w:rsid w:val="00086C06"/>
    <w:rsid w:val="0008768B"/>
    <w:rsid w:val="00090551"/>
    <w:rsid w:val="00090688"/>
    <w:rsid w:val="00090905"/>
    <w:rsid w:val="0009194B"/>
    <w:rsid w:val="00091E01"/>
    <w:rsid w:val="000925C4"/>
    <w:rsid w:val="0009292C"/>
    <w:rsid w:val="000931E3"/>
    <w:rsid w:val="0009466E"/>
    <w:rsid w:val="00095340"/>
    <w:rsid w:val="000958F0"/>
    <w:rsid w:val="000961B1"/>
    <w:rsid w:val="00096376"/>
    <w:rsid w:val="0009643A"/>
    <w:rsid w:val="00096DA8"/>
    <w:rsid w:val="000975A5"/>
    <w:rsid w:val="00097B60"/>
    <w:rsid w:val="000A1471"/>
    <w:rsid w:val="000A22A4"/>
    <w:rsid w:val="000A24E4"/>
    <w:rsid w:val="000A338F"/>
    <w:rsid w:val="000A35E3"/>
    <w:rsid w:val="000A3D6C"/>
    <w:rsid w:val="000A5D9C"/>
    <w:rsid w:val="000A629B"/>
    <w:rsid w:val="000B03DE"/>
    <w:rsid w:val="000B0E85"/>
    <w:rsid w:val="000B0F8B"/>
    <w:rsid w:val="000B16C5"/>
    <w:rsid w:val="000B19A6"/>
    <w:rsid w:val="000B265D"/>
    <w:rsid w:val="000B2686"/>
    <w:rsid w:val="000B26D2"/>
    <w:rsid w:val="000B2935"/>
    <w:rsid w:val="000B2BD8"/>
    <w:rsid w:val="000B3D46"/>
    <w:rsid w:val="000B44A8"/>
    <w:rsid w:val="000B57AD"/>
    <w:rsid w:val="000B5FCA"/>
    <w:rsid w:val="000B6C8F"/>
    <w:rsid w:val="000B732B"/>
    <w:rsid w:val="000B7E1D"/>
    <w:rsid w:val="000C0204"/>
    <w:rsid w:val="000C1C45"/>
    <w:rsid w:val="000C3473"/>
    <w:rsid w:val="000C37C9"/>
    <w:rsid w:val="000C5E85"/>
    <w:rsid w:val="000C61FD"/>
    <w:rsid w:val="000C78D2"/>
    <w:rsid w:val="000C796C"/>
    <w:rsid w:val="000D04A7"/>
    <w:rsid w:val="000D0C8B"/>
    <w:rsid w:val="000D1009"/>
    <w:rsid w:val="000D19A9"/>
    <w:rsid w:val="000D1CB3"/>
    <w:rsid w:val="000D20DB"/>
    <w:rsid w:val="000D27D5"/>
    <w:rsid w:val="000D43FE"/>
    <w:rsid w:val="000D456F"/>
    <w:rsid w:val="000D5245"/>
    <w:rsid w:val="000D55CC"/>
    <w:rsid w:val="000D5BE6"/>
    <w:rsid w:val="000D5F93"/>
    <w:rsid w:val="000D6391"/>
    <w:rsid w:val="000D6711"/>
    <w:rsid w:val="000D6943"/>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5F9"/>
    <w:rsid w:val="000E7A67"/>
    <w:rsid w:val="000E7F79"/>
    <w:rsid w:val="000F04E0"/>
    <w:rsid w:val="000F0687"/>
    <w:rsid w:val="000F06A9"/>
    <w:rsid w:val="000F0BBD"/>
    <w:rsid w:val="000F18B5"/>
    <w:rsid w:val="000F24AC"/>
    <w:rsid w:val="000F30A4"/>
    <w:rsid w:val="000F33B1"/>
    <w:rsid w:val="000F4C43"/>
    <w:rsid w:val="000F534B"/>
    <w:rsid w:val="00100580"/>
    <w:rsid w:val="00100A0F"/>
    <w:rsid w:val="00102B34"/>
    <w:rsid w:val="00102DAE"/>
    <w:rsid w:val="0010393A"/>
    <w:rsid w:val="0010412E"/>
    <w:rsid w:val="001049E0"/>
    <w:rsid w:val="00105943"/>
    <w:rsid w:val="0010629D"/>
    <w:rsid w:val="0010717D"/>
    <w:rsid w:val="00107241"/>
    <w:rsid w:val="00107BB1"/>
    <w:rsid w:val="00110782"/>
    <w:rsid w:val="00110F95"/>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9EE"/>
    <w:rsid w:val="00123118"/>
    <w:rsid w:val="00124C9C"/>
    <w:rsid w:val="00124CC0"/>
    <w:rsid w:val="0012529B"/>
    <w:rsid w:val="001263F4"/>
    <w:rsid w:val="00126B63"/>
    <w:rsid w:val="00126F8A"/>
    <w:rsid w:val="00130BC3"/>
    <w:rsid w:val="00130F4D"/>
    <w:rsid w:val="00131071"/>
    <w:rsid w:val="00131088"/>
    <w:rsid w:val="001311B8"/>
    <w:rsid w:val="001318E4"/>
    <w:rsid w:val="00132871"/>
    <w:rsid w:val="00133D43"/>
    <w:rsid w:val="00134004"/>
    <w:rsid w:val="00134D44"/>
    <w:rsid w:val="001358F7"/>
    <w:rsid w:val="00135D87"/>
    <w:rsid w:val="00136569"/>
    <w:rsid w:val="00136746"/>
    <w:rsid w:val="00136908"/>
    <w:rsid w:val="0013798D"/>
    <w:rsid w:val="0014083E"/>
    <w:rsid w:val="00140F21"/>
    <w:rsid w:val="00142356"/>
    <w:rsid w:val="00142F76"/>
    <w:rsid w:val="00143216"/>
    <w:rsid w:val="00143D02"/>
    <w:rsid w:val="00144599"/>
    <w:rsid w:val="0014491E"/>
    <w:rsid w:val="00144C7C"/>
    <w:rsid w:val="00145167"/>
    <w:rsid w:val="00145AA9"/>
    <w:rsid w:val="00145C47"/>
    <w:rsid w:val="0014685E"/>
    <w:rsid w:val="00146BCF"/>
    <w:rsid w:val="0014760D"/>
    <w:rsid w:val="0014784E"/>
    <w:rsid w:val="00147AC7"/>
    <w:rsid w:val="00150B52"/>
    <w:rsid w:val="00152256"/>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2C26"/>
    <w:rsid w:val="00163885"/>
    <w:rsid w:val="00165336"/>
    <w:rsid w:val="001661D7"/>
    <w:rsid w:val="0016643D"/>
    <w:rsid w:val="001665D6"/>
    <w:rsid w:val="0016683C"/>
    <w:rsid w:val="00170BAF"/>
    <w:rsid w:val="00170F53"/>
    <w:rsid w:val="00171141"/>
    <w:rsid w:val="001714C1"/>
    <w:rsid w:val="00171DA2"/>
    <w:rsid w:val="00171EBC"/>
    <w:rsid w:val="0017460C"/>
    <w:rsid w:val="001746A8"/>
    <w:rsid w:val="00175236"/>
    <w:rsid w:val="00175293"/>
    <w:rsid w:val="001753C9"/>
    <w:rsid w:val="00177CF8"/>
    <w:rsid w:val="001804C8"/>
    <w:rsid w:val="001808C4"/>
    <w:rsid w:val="001808C5"/>
    <w:rsid w:val="001809E2"/>
    <w:rsid w:val="0018166E"/>
    <w:rsid w:val="00183591"/>
    <w:rsid w:val="0018392F"/>
    <w:rsid w:val="0018557C"/>
    <w:rsid w:val="001860C5"/>
    <w:rsid w:val="001864ED"/>
    <w:rsid w:val="00187CD4"/>
    <w:rsid w:val="00190B82"/>
    <w:rsid w:val="00190CEC"/>
    <w:rsid w:val="001930CE"/>
    <w:rsid w:val="00193593"/>
    <w:rsid w:val="001936DC"/>
    <w:rsid w:val="00194097"/>
    <w:rsid w:val="001942DE"/>
    <w:rsid w:val="00194E43"/>
    <w:rsid w:val="001955D6"/>
    <w:rsid w:val="001968BE"/>
    <w:rsid w:val="00196B4C"/>
    <w:rsid w:val="001974E3"/>
    <w:rsid w:val="001976E5"/>
    <w:rsid w:val="00197D6F"/>
    <w:rsid w:val="001A018B"/>
    <w:rsid w:val="001A04B4"/>
    <w:rsid w:val="001A0679"/>
    <w:rsid w:val="001A0921"/>
    <w:rsid w:val="001A1674"/>
    <w:rsid w:val="001A16F5"/>
    <w:rsid w:val="001A1790"/>
    <w:rsid w:val="001A1C92"/>
    <w:rsid w:val="001A1EF8"/>
    <w:rsid w:val="001A41BB"/>
    <w:rsid w:val="001A5339"/>
    <w:rsid w:val="001A644B"/>
    <w:rsid w:val="001A688F"/>
    <w:rsid w:val="001A6ED1"/>
    <w:rsid w:val="001A7D80"/>
    <w:rsid w:val="001B0369"/>
    <w:rsid w:val="001B10C4"/>
    <w:rsid w:val="001B111F"/>
    <w:rsid w:val="001B1918"/>
    <w:rsid w:val="001B2305"/>
    <w:rsid w:val="001B2D52"/>
    <w:rsid w:val="001B32D3"/>
    <w:rsid w:val="001B3BE3"/>
    <w:rsid w:val="001B47CD"/>
    <w:rsid w:val="001B4BFC"/>
    <w:rsid w:val="001B5A0D"/>
    <w:rsid w:val="001B7104"/>
    <w:rsid w:val="001B74DE"/>
    <w:rsid w:val="001B75F8"/>
    <w:rsid w:val="001B7B64"/>
    <w:rsid w:val="001B7CA1"/>
    <w:rsid w:val="001C4243"/>
    <w:rsid w:val="001C46A9"/>
    <w:rsid w:val="001C5599"/>
    <w:rsid w:val="001C5959"/>
    <w:rsid w:val="001C71D6"/>
    <w:rsid w:val="001C71E4"/>
    <w:rsid w:val="001D01D6"/>
    <w:rsid w:val="001D0597"/>
    <w:rsid w:val="001D111E"/>
    <w:rsid w:val="001D116B"/>
    <w:rsid w:val="001D1AEC"/>
    <w:rsid w:val="001D1D9E"/>
    <w:rsid w:val="001D233D"/>
    <w:rsid w:val="001D273A"/>
    <w:rsid w:val="001D49B4"/>
    <w:rsid w:val="001D6A62"/>
    <w:rsid w:val="001D741B"/>
    <w:rsid w:val="001D7735"/>
    <w:rsid w:val="001D79C8"/>
    <w:rsid w:val="001E002D"/>
    <w:rsid w:val="001E0741"/>
    <w:rsid w:val="001E1F56"/>
    <w:rsid w:val="001E27E5"/>
    <w:rsid w:val="001E32D3"/>
    <w:rsid w:val="001E39A5"/>
    <w:rsid w:val="001E4351"/>
    <w:rsid w:val="001E49A0"/>
    <w:rsid w:val="001E5C74"/>
    <w:rsid w:val="001E650C"/>
    <w:rsid w:val="001E6835"/>
    <w:rsid w:val="001E774F"/>
    <w:rsid w:val="001E78CD"/>
    <w:rsid w:val="001E7E50"/>
    <w:rsid w:val="001F02EC"/>
    <w:rsid w:val="001F0E1A"/>
    <w:rsid w:val="001F114B"/>
    <w:rsid w:val="001F2A41"/>
    <w:rsid w:val="001F2F55"/>
    <w:rsid w:val="001F3D3B"/>
    <w:rsid w:val="001F3E45"/>
    <w:rsid w:val="001F66B8"/>
    <w:rsid w:val="001F672D"/>
    <w:rsid w:val="001F6E52"/>
    <w:rsid w:val="001F6F1E"/>
    <w:rsid w:val="001F7A7C"/>
    <w:rsid w:val="001F7AC5"/>
    <w:rsid w:val="002003C1"/>
    <w:rsid w:val="00200583"/>
    <w:rsid w:val="0020065D"/>
    <w:rsid w:val="00201EDE"/>
    <w:rsid w:val="002033F0"/>
    <w:rsid w:val="00203EEA"/>
    <w:rsid w:val="0020591D"/>
    <w:rsid w:val="00205CC4"/>
    <w:rsid w:val="002060C1"/>
    <w:rsid w:val="00207C99"/>
    <w:rsid w:val="00210ABE"/>
    <w:rsid w:val="00210CC2"/>
    <w:rsid w:val="002119A6"/>
    <w:rsid w:val="00211C25"/>
    <w:rsid w:val="00211DB4"/>
    <w:rsid w:val="002126AB"/>
    <w:rsid w:val="00212A9D"/>
    <w:rsid w:val="00212AFD"/>
    <w:rsid w:val="00212CBC"/>
    <w:rsid w:val="00213344"/>
    <w:rsid w:val="0021334B"/>
    <w:rsid w:val="00214D82"/>
    <w:rsid w:val="002150A9"/>
    <w:rsid w:val="0021529B"/>
    <w:rsid w:val="00215524"/>
    <w:rsid w:val="002158A2"/>
    <w:rsid w:val="00215A71"/>
    <w:rsid w:val="00215ACE"/>
    <w:rsid w:val="00215BCC"/>
    <w:rsid w:val="00215BDA"/>
    <w:rsid w:val="00217967"/>
    <w:rsid w:val="00217D35"/>
    <w:rsid w:val="00221970"/>
    <w:rsid w:val="0022546A"/>
    <w:rsid w:val="00225AE4"/>
    <w:rsid w:val="002263BB"/>
    <w:rsid w:val="00226A61"/>
    <w:rsid w:val="00227091"/>
    <w:rsid w:val="00227DC9"/>
    <w:rsid w:val="00227E9C"/>
    <w:rsid w:val="00230C86"/>
    <w:rsid w:val="00231598"/>
    <w:rsid w:val="00232D57"/>
    <w:rsid w:val="00233260"/>
    <w:rsid w:val="00233542"/>
    <w:rsid w:val="00234468"/>
    <w:rsid w:val="0023463F"/>
    <w:rsid w:val="00234CB3"/>
    <w:rsid w:val="002352BE"/>
    <w:rsid w:val="00235503"/>
    <w:rsid w:val="00235DC7"/>
    <w:rsid w:val="00235E37"/>
    <w:rsid w:val="002362E2"/>
    <w:rsid w:val="0023664F"/>
    <w:rsid w:val="00240016"/>
    <w:rsid w:val="00241A05"/>
    <w:rsid w:val="002447B5"/>
    <w:rsid w:val="00244CBE"/>
    <w:rsid w:val="0024542E"/>
    <w:rsid w:val="00247498"/>
    <w:rsid w:val="00250A35"/>
    <w:rsid w:val="00250BC1"/>
    <w:rsid w:val="00251564"/>
    <w:rsid w:val="002518AE"/>
    <w:rsid w:val="00251AFF"/>
    <w:rsid w:val="002520F4"/>
    <w:rsid w:val="0025272F"/>
    <w:rsid w:val="00253E92"/>
    <w:rsid w:val="00253FD3"/>
    <w:rsid w:val="00257BA7"/>
    <w:rsid w:val="0026066C"/>
    <w:rsid w:val="002608A5"/>
    <w:rsid w:val="00260B4C"/>
    <w:rsid w:val="002613AC"/>
    <w:rsid w:val="00262B0B"/>
    <w:rsid w:val="00263082"/>
    <w:rsid w:val="002632E2"/>
    <w:rsid w:val="00263D4C"/>
    <w:rsid w:val="00263E69"/>
    <w:rsid w:val="00265447"/>
    <w:rsid w:val="00265696"/>
    <w:rsid w:val="00265970"/>
    <w:rsid w:val="0026668F"/>
    <w:rsid w:val="00266B6D"/>
    <w:rsid w:val="002678DF"/>
    <w:rsid w:val="0027027E"/>
    <w:rsid w:val="002704E3"/>
    <w:rsid w:val="002716DC"/>
    <w:rsid w:val="002719EA"/>
    <w:rsid w:val="00272054"/>
    <w:rsid w:val="002727FD"/>
    <w:rsid w:val="00272A31"/>
    <w:rsid w:val="00272A5D"/>
    <w:rsid w:val="00272DFA"/>
    <w:rsid w:val="00273147"/>
    <w:rsid w:val="00273495"/>
    <w:rsid w:val="00273F01"/>
    <w:rsid w:val="002745DC"/>
    <w:rsid w:val="00274FEF"/>
    <w:rsid w:val="002764A0"/>
    <w:rsid w:val="00277745"/>
    <w:rsid w:val="002779A0"/>
    <w:rsid w:val="00280168"/>
    <w:rsid w:val="002803F8"/>
    <w:rsid w:val="00280EC4"/>
    <w:rsid w:val="00280FC9"/>
    <w:rsid w:val="00282BD4"/>
    <w:rsid w:val="002838F4"/>
    <w:rsid w:val="00284669"/>
    <w:rsid w:val="00284D4A"/>
    <w:rsid w:val="00284F85"/>
    <w:rsid w:val="0028531F"/>
    <w:rsid w:val="002853D4"/>
    <w:rsid w:val="00285A4A"/>
    <w:rsid w:val="00286640"/>
    <w:rsid w:val="0028667C"/>
    <w:rsid w:val="00287098"/>
    <w:rsid w:val="00287FD2"/>
    <w:rsid w:val="00290D20"/>
    <w:rsid w:val="00290EFA"/>
    <w:rsid w:val="002911D1"/>
    <w:rsid w:val="0029199E"/>
    <w:rsid w:val="00291A36"/>
    <w:rsid w:val="00292B89"/>
    <w:rsid w:val="00293ADB"/>
    <w:rsid w:val="002941A2"/>
    <w:rsid w:val="0029429D"/>
    <w:rsid w:val="00294B09"/>
    <w:rsid w:val="00297E1E"/>
    <w:rsid w:val="002A037F"/>
    <w:rsid w:val="002A047B"/>
    <w:rsid w:val="002A07A2"/>
    <w:rsid w:val="002A0B92"/>
    <w:rsid w:val="002A173C"/>
    <w:rsid w:val="002A2EFD"/>
    <w:rsid w:val="002A35FD"/>
    <w:rsid w:val="002A3C27"/>
    <w:rsid w:val="002A4486"/>
    <w:rsid w:val="002A497C"/>
    <w:rsid w:val="002A4CDE"/>
    <w:rsid w:val="002A5D9F"/>
    <w:rsid w:val="002A68B1"/>
    <w:rsid w:val="002A7474"/>
    <w:rsid w:val="002A7836"/>
    <w:rsid w:val="002A7BA8"/>
    <w:rsid w:val="002B090B"/>
    <w:rsid w:val="002B152E"/>
    <w:rsid w:val="002B1E33"/>
    <w:rsid w:val="002B273F"/>
    <w:rsid w:val="002B3A06"/>
    <w:rsid w:val="002B43D5"/>
    <w:rsid w:val="002B49B8"/>
    <w:rsid w:val="002B5083"/>
    <w:rsid w:val="002B50ED"/>
    <w:rsid w:val="002B53C6"/>
    <w:rsid w:val="002B545D"/>
    <w:rsid w:val="002B5FEB"/>
    <w:rsid w:val="002B631E"/>
    <w:rsid w:val="002B6A12"/>
    <w:rsid w:val="002B6B8D"/>
    <w:rsid w:val="002B6CF8"/>
    <w:rsid w:val="002B6E0E"/>
    <w:rsid w:val="002B7206"/>
    <w:rsid w:val="002B735C"/>
    <w:rsid w:val="002B7A2B"/>
    <w:rsid w:val="002B7C84"/>
    <w:rsid w:val="002B7E6B"/>
    <w:rsid w:val="002C0954"/>
    <w:rsid w:val="002C18D9"/>
    <w:rsid w:val="002C197A"/>
    <w:rsid w:val="002C1E25"/>
    <w:rsid w:val="002C23EF"/>
    <w:rsid w:val="002C3DA2"/>
    <w:rsid w:val="002C3E9C"/>
    <w:rsid w:val="002C47F7"/>
    <w:rsid w:val="002C4BF6"/>
    <w:rsid w:val="002C5181"/>
    <w:rsid w:val="002C6515"/>
    <w:rsid w:val="002C691C"/>
    <w:rsid w:val="002C7116"/>
    <w:rsid w:val="002C7B1C"/>
    <w:rsid w:val="002D047F"/>
    <w:rsid w:val="002D05DB"/>
    <w:rsid w:val="002D17B4"/>
    <w:rsid w:val="002D2B8A"/>
    <w:rsid w:val="002D2F37"/>
    <w:rsid w:val="002D37D6"/>
    <w:rsid w:val="002D3D66"/>
    <w:rsid w:val="002D3D80"/>
    <w:rsid w:val="002D3E24"/>
    <w:rsid w:val="002D40A9"/>
    <w:rsid w:val="002D4F9F"/>
    <w:rsid w:val="002D60F7"/>
    <w:rsid w:val="002D64DE"/>
    <w:rsid w:val="002D6608"/>
    <w:rsid w:val="002D6FB3"/>
    <w:rsid w:val="002D7AAE"/>
    <w:rsid w:val="002D7E7D"/>
    <w:rsid w:val="002E1240"/>
    <w:rsid w:val="002E1282"/>
    <w:rsid w:val="002E14C8"/>
    <w:rsid w:val="002E198E"/>
    <w:rsid w:val="002E1E18"/>
    <w:rsid w:val="002E2657"/>
    <w:rsid w:val="002E29A5"/>
    <w:rsid w:val="002E33B0"/>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4B2"/>
    <w:rsid w:val="002F381A"/>
    <w:rsid w:val="002F3827"/>
    <w:rsid w:val="002F3A6B"/>
    <w:rsid w:val="002F4B55"/>
    <w:rsid w:val="002F5EE4"/>
    <w:rsid w:val="002F612D"/>
    <w:rsid w:val="002F69A8"/>
    <w:rsid w:val="002F70D0"/>
    <w:rsid w:val="002F7575"/>
    <w:rsid w:val="002F7ACE"/>
    <w:rsid w:val="002F7DFA"/>
    <w:rsid w:val="002F7E5D"/>
    <w:rsid w:val="0030022E"/>
    <w:rsid w:val="00301170"/>
    <w:rsid w:val="00302A7D"/>
    <w:rsid w:val="0030433D"/>
    <w:rsid w:val="0030434B"/>
    <w:rsid w:val="0030468F"/>
    <w:rsid w:val="00304760"/>
    <w:rsid w:val="003052A5"/>
    <w:rsid w:val="00305561"/>
    <w:rsid w:val="00305DD7"/>
    <w:rsid w:val="0030774D"/>
    <w:rsid w:val="0031052F"/>
    <w:rsid w:val="003109D7"/>
    <w:rsid w:val="003110EF"/>
    <w:rsid w:val="00311178"/>
    <w:rsid w:val="003112E7"/>
    <w:rsid w:val="00311948"/>
    <w:rsid w:val="00312387"/>
    <w:rsid w:val="00312687"/>
    <w:rsid w:val="00312EE0"/>
    <w:rsid w:val="00314B8B"/>
    <w:rsid w:val="00315122"/>
    <w:rsid w:val="003154D5"/>
    <w:rsid w:val="0031560E"/>
    <w:rsid w:val="003160B1"/>
    <w:rsid w:val="00316710"/>
    <w:rsid w:val="003174D5"/>
    <w:rsid w:val="003179F4"/>
    <w:rsid w:val="00317FB6"/>
    <w:rsid w:val="00321C0A"/>
    <w:rsid w:val="0032253E"/>
    <w:rsid w:val="003226E2"/>
    <w:rsid w:val="00323A1F"/>
    <w:rsid w:val="003244E9"/>
    <w:rsid w:val="003245E3"/>
    <w:rsid w:val="00324E28"/>
    <w:rsid w:val="003252BE"/>
    <w:rsid w:val="003256D9"/>
    <w:rsid w:val="00326068"/>
    <w:rsid w:val="00326DE3"/>
    <w:rsid w:val="00327172"/>
    <w:rsid w:val="0032790D"/>
    <w:rsid w:val="003279EE"/>
    <w:rsid w:val="00327C3F"/>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4D"/>
    <w:rsid w:val="00341F1C"/>
    <w:rsid w:val="003427B1"/>
    <w:rsid w:val="0034287F"/>
    <w:rsid w:val="003431D6"/>
    <w:rsid w:val="00343976"/>
    <w:rsid w:val="00343C27"/>
    <w:rsid w:val="00343EDB"/>
    <w:rsid w:val="003441A2"/>
    <w:rsid w:val="003444AA"/>
    <w:rsid w:val="00344CD0"/>
    <w:rsid w:val="0034508D"/>
    <w:rsid w:val="003459C0"/>
    <w:rsid w:val="00346257"/>
    <w:rsid w:val="0034696D"/>
    <w:rsid w:val="003470EE"/>
    <w:rsid w:val="0035019E"/>
    <w:rsid w:val="003517DF"/>
    <w:rsid w:val="00351E9E"/>
    <w:rsid w:val="0035205C"/>
    <w:rsid w:val="00353759"/>
    <w:rsid w:val="003538A2"/>
    <w:rsid w:val="003539FD"/>
    <w:rsid w:val="00353CF1"/>
    <w:rsid w:val="00353DAF"/>
    <w:rsid w:val="0035420B"/>
    <w:rsid w:val="00356119"/>
    <w:rsid w:val="0035683E"/>
    <w:rsid w:val="00357A0A"/>
    <w:rsid w:val="00357A6A"/>
    <w:rsid w:val="0036076A"/>
    <w:rsid w:val="00361108"/>
    <w:rsid w:val="00361FEF"/>
    <w:rsid w:val="00364BC7"/>
    <w:rsid w:val="00367512"/>
    <w:rsid w:val="00367FC8"/>
    <w:rsid w:val="00370E21"/>
    <w:rsid w:val="00370F32"/>
    <w:rsid w:val="0037274A"/>
    <w:rsid w:val="00373551"/>
    <w:rsid w:val="00375189"/>
    <w:rsid w:val="00375369"/>
    <w:rsid w:val="0037563D"/>
    <w:rsid w:val="00375E71"/>
    <w:rsid w:val="00376494"/>
    <w:rsid w:val="003766BD"/>
    <w:rsid w:val="00376729"/>
    <w:rsid w:val="00376DB0"/>
    <w:rsid w:val="00376EE7"/>
    <w:rsid w:val="00377965"/>
    <w:rsid w:val="00377C23"/>
    <w:rsid w:val="00380151"/>
    <w:rsid w:val="0038072F"/>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5CE4"/>
    <w:rsid w:val="00385E06"/>
    <w:rsid w:val="0038669A"/>
    <w:rsid w:val="00386A48"/>
    <w:rsid w:val="00386D4B"/>
    <w:rsid w:val="0039046F"/>
    <w:rsid w:val="0039057B"/>
    <w:rsid w:val="003928E8"/>
    <w:rsid w:val="00392D6F"/>
    <w:rsid w:val="003934C0"/>
    <w:rsid w:val="00393544"/>
    <w:rsid w:val="003941A9"/>
    <w:rsid w:val="00395B52"/>
    <w:rsid w:val="00397AEE"/>
    <w:rsid w:val="00397FCA"/>
    <w:rsid w:val="003A02FF"/>
    <w:rsid w:val="003A06BD"/>
    <w:rsid w:val="003A0C08"/>
    <w:rsid w:val="003A16B3"/>
    <w:rsid w:val="003A1A6A"/>
    <w:rsid w:val="003A20DE"/>
    <w:rsid w:val="003A29EA"/>
    <w:rsid w:val="003A330F"/>
    <w:rsid w:val="003A4278"/>
    <w:rsid w:val="003A6326"/>
    <w:rsid w:val="003A6548"/>
    <w:rsid w:val="003A6CBF"/>
    <w:rsid w:val="003A756C"/>
    <w:rsid w:val="003B0893"/>
    <w:rsid w:val="003B089C"/>
    <w:rsid w:val="003B09E1"/>
    <w:rsid w:val="003B23A5"/>
    <w:rsid w:val="003B264D"/>
    <w:rsid w:val="003B26E8"/>
    <w:rsid w:val="003B3770"/>
    <w:rsid w:val="003B4342"/>
    <w:rsid w:val="003B488A"/>
    <w:rsid w:val="003B507C"/>
    <w:rsid w:val="003B6AD5"/>
    <w:rsid w:val="003C0344"/>
    <w:rsid w:val="003C034D"/>
    <w:rsid w:val="003C0F56"/>
    <w:rsid w:val="003C26D3"/>
    <w:rsid w:val="003C32FB"/>
    <w:rsid w:val="003C330B"/>
    <w:rsid w:val="003C3468"/>
    <w:rsid w:val="003C3479"/>
    <w:rsid w:val="003C34DD"/>
    <w:rsid w:val="003C3A85"/>
    <w:rsid w:val="003C4035"/>
    <w:rsid w:val="003C6A44"/>
    <w:rsid w:val="003C6E06"/>
    <w:rsid w:val="003C6E17"/>
    <w:rsid w:val="003C7485"/>
    <w:rsid w:val="003C7E20"/>
    <w:rsid w:val="003D14DB"/>
    <w:rsid w:val="003D2199"/>
    <w:rsid w:val="003D248F"/>
    <w:rsid w:val="003D2F87"/>
    <w:rsid w:val="003D354A"/>
    <w:rsid w:val="003D3F6D"/>
    <w:rsid w:val="003D4841"/>
    <w:rsid w:val="003D4917"/>
    <w:rsid w:val="003D4B3D"/>
    <w:rsid w:val="003D51AB"/>
    <w:rsid w:val="003D54BA"/>
    <w:rsid w:val="003D588A"/>
    <w:rsid w:val="003D6D9D"/>
    <w:rsid w:val="003D71A5"/>
    <w:rsid w:val="003E0692"/>
    <w:rsid w:val="003E0EC0"/>
    <w:rsid w:val="003E11E4"/>
    <w:rsid w:val="003E130F"/>
    <w:rsid w:val="003E1751"/>
    <w:rsid w:val="003E1A79"/>
    <w:rsid w:val="003E1D4C"/>
    <w:rsid w:val="003E2129"/>
    <w:rsid w:val="003E3142"/>
    <w:rsid w:val="003E32A5"/>
    <w:rsid w:val="003E5C14"/>
    <w:rsid w:val="003E649A"/>
    <w:rsid w:val="003E7346"/>
    <w:rsid w:val="003E73C1"/>
    <w:rsid w:val="003E744A"/>
    <w:rsid w:val="003E74AE"/>
    <w:rsid w:val="003E77B9"/>
    <w:rsid w:val="003F11A7"/>
    <w:rsid w:val="003F17C1"/>
    <w:rsid w:val="003F4B1B"/>
    <w:rsid w:val="003F55E2"/>
    <w:rsid w:val="003F57B1"/>
    <w:rsid w:val="003F59E6"/>
    <w:rsid w:val="003F78D6"/>
    <w:rsid w:val="003F7A13"/>
    <w:rsid w:val="004003ED"/>
    <w:rsid w:val="00400A22"/>
    <w:rsid w:val="00400A4A"/>
    <w:rsid w:val="00400EBA"/>
    <w:rsid w:val="00401AD5"/>
    <w:rsid w:val="00402FB0"/>
    <w:rsid w:val="00403571"/>
    <w:rsid w:val="00403594"/>
    <w:rsid w:val="0040424A"/>
    <w:rsid w:val="00405870"/>
    <w:rsid w:val="0040599F"/>
    <w:rsid w:val="0040655A"/>
    <w:rsid w:val="00406ED0"/>
    <w:rsid w:val="00407446"/>
    <w:rsid w:val="00410B46"/>
    <w:rsid w:val="00411423"/>
    <w:rsid w:val="00412818"/>
    <w:rsid w:val="004129C5"/>
    <w:rsid w:val="004131A7"/>
    <w:rsid w:val="004131EF"/>
    <w:rsid w:val="00414617"/>
    <w:rsid w:val="00414728"/>
    <w:rsid w:val="004154E6"/>
    <w:rsid w:val="00415766"/>
    <w:rsid w:val="00417390"/>
    <w:rsid w:val="00417A68"/>
    <w:rsid w:val="00420BA2"/>
    <w:rsid w:val="00420E73"/>
    <w:rsid w:val="004216E8"/>
    <w:rsid w:val="0042215C"/>
    <w:rsid w:val="004226BC"/>
    <w:rsid w:val="00422908"/>
    <w:rsid w:val="00422B40"/>
    <w:rsid w:val="00423D57"/>
    <w:rsid w:val="004247A8"/>
    <w:rsid w:val="00425963"/>
    <w:rsid w:val="0042666E"/>
    <w:rsid w:val="0042695A"/>
    <w:rsid w:val="0043020D"/>
    <w:rsid w:val="004303B2"/>
    <w:rsid w:val="00431269"/>
    <w:rsid w:val="00431DFC"/>
    <w:rsid w:val="00431E4D"/>
    <w:rsid w:val="0043224F"/>
    <w:rsid w:val="00432716"/>
    <w:rsid w:val="00433A40"/>
    <w:rsid w:val="004341A5"/>
    <w:rsid w:val="00435309"/>
    <w:rsid w:val="00435CF8"/>
    <w:rsid w:val="00437458"/>
    <w:rsid w:val="00437719"/>
    <w:rsid w:val="00437BFD"/>
    <w:rsid w:val="004409EA"/>
    <w:rsid w:val="00440ACE"/>
    <w:rsid w:val="00441D80"/>
    <w:rsid w:val="00442085"/>
    <w:rsid w:val="004425F8"/>
    <w:rsid w:val="0044265C"/>
    <w:rsid w:val="00442F45"/>
    <w:rsid w:val="004435B8"/>
    <w:rsid w:val="00443E2C"/>
    <w:rsid w:val="00443F52"/>
    <w:rsid w:val="00444CDF"/>
    <w:rsid w:val="004458B4"/>
    <w:rsid w:val="00446D25"/>
    <w:rsid w:val="00446E07"/>
    <w:rsid w:val="0045357D"/>
    <w:rsid w:val="004537DB"/>
    <w:rsid w:val="00453D7B"/>
    <w:rsid w:val="0045593B"/>
    <w:rsid w:val="004563D5"/>
    <w:rsid w:val="00457B3B"/>
    <w:rsid w:val="00457F02"/>
    <w:rsid w:val="00460BF8"/>
    <w:rsid w:val="004617B1"/>
    <w:rsid w:val="00461B7D"/>
    <w:rsid w:val="00461D27"/>
    <w:rsid w:val="00461E69"/>
    <w:rsid w:val="00463854"/>
    <w:rsid w:val="00464B3E"/>
    <w:rsid w:val="00467787"/>
    <w:rsid w:val="00467A37"/>
    <w:rsid w:val="00470528"/>
    <w:rsid w:val="00470C4B"/>
    <w:rsid w:val="00471086"/>
    <w:rsid w:val="004712E6"/>
    <w:rsid w:val="00472A35"/>
    <w:rsid w:val="00473393"/>
    <w:rsid w:val="0047356C"/>
    <w:rsid w:val="00474399"/>
    <w:rsid w:val="00474F9E"/>
    <w:rsid w:val="004754C9"/>
    <w:rsid w:val="00475BE0"/>
    <w:rsid w:val="00475E58"/>
    <w:rsid w:val="00475F4A"/>
    <w:rsid w:val="004766DB"/>
    <w:rsid w:val="00476A9B"/>
    <w:rsid w:val="00476CCA"/>
    <w:rsid w:val="00476DF7"/>
    <w:rsid w:val="00477DAD"/>
    <w:rsid w:val="00480DC1"/>
    <w:rsid w:val="0048101D"/>
    <w:rsid w:val="00481452"/>
    <w:rsid w:val="004827AD"/>
    <w:rsid w:val="00483170"/>
    <w:rsid w:val="00483AE2"/>
    <w:rsid w:val="00484FEA"/>
    <w:rsid w:val="00485776"/>
    <w:rsid w:val="00485969"/>
    <w:rsid w:val="004859C4"/>
    <w:rsid w:val="00486A5D"/>
    <w:rsid w:val="004875AC"/>
    <w:rsid w:val="004900DB"/>
    <w:rsid w:val="00490159"/>
    <w:rsid w:val="0049038F"/>
    <w:rsid w:val="0049044B"/>
    <w:rsid w:val="004904B2"/>
    <w:rsid w:val="004906D4"/>
    <w:rsid w:val="00491199"/>
    <w:rsid w:val="00491736"/>
    <w:rsid w:val="00491E07"/>
    <w:rsid w:val="00492383"/>
    <w:rsid w:val="004935E0"/>
    <w:rsid w:val="00493C93"/>
    <w:rsid w:val="00495300"/>
    <w:rsid w:val="00495306"/>
    <w:rsid w:val="00495BF3"/>
    <w:rsid w:val="00496490"/>
    <w:rsid w:val="00497118"/>
    <w:rsid w:val="00497676"/>
    <w:rsid w:val="004A0A79"/>
    <w:rsid w:val="004A1619"/>
    <w:rsid w:val="004A25B4"/>
    <w:rsid w:val="004A2F71"/>
    <w:rsid w:val="004A3C39"/>
    <w:rsid w:val="004A47ED"/>
    <w:rsid w:val="004A5DF7"/>
    <w:rsid w:val="004A60C7"/>
    <w:rsid w:val="004A672D"/>
    <w:rsid w:val="004A6A93"/>
    <w:rsid w:val="004A6CBB"/>
    <w:rsid w:val="004A7ED3"/>
    <w:rsid w:val="004B0C34"/>
    <w:rsid w:val="004B13AA"/>
    <w:rsid w:val="004B1677"/>
    <w:rsid w:val="004B1B2E"/>
    <w:rsid w:val="004B1EB5"/>
    <w:rsid w:val="004B3240"/>
    <w:rsid w:val="004B33D2"/>
    <w:rsid w:val="004B3679"/>
    <w:rsid w:val="004B3D3A"/>
    <w:rsid w:val="004B58C6"/>
    <w:rsid w:val="004B76B9"/>
    <w:rsid w:val="004B7B46"/>
    <w:rsid w:val="004C039B"/>
    <w:rsid w:val="004C0CDB"/>
    <w:rsid w:val="004C22AB"/>
    <w:rsid w:val="004C3713"/>
    <w:rsid w:val="004C378F"/>
    <w:rsid w:val="004C4643"/>
    <w:rsid w:val="004C4877"/>
    <w:rsid w:val="004C6C65"/>
    <w:rsid w:val="004C6D35"/>
    <w:rsid w:val="004C7F99"/>
    <w:rsid w:val="004D04CE"/>
    <w:rsid w:val="004D10F0"/>
    <w:rsid w:val="004D13FF"/>
    <w:rsid w:val="004D14E7"/>
    <w:rsid w:val="004D1999"/>
    <w:rsid w:val="004D2201"/>
    <w:rsid w:val="004D32B5"/>
    <w:rsid w:val="004D4300"/>
    <w:rsid w:val="004D486D"/>
    <w:rsid w:val="004D7663"/>
    <w:rsid w:val="004D7943"/>
    <w:rsid w:val="004D7AD6"/>
    <w:rsid w:val="004D7DD1"/>
    <w:rsid w:val="004E02A6"/>
    <w:rsid w:val="004E101E"/>
    <w:rsid w:val="004E107A"/>
    <w:rsid w:val="004E129C"/>
    <w:rsid w:val="004E169C"/>
    <w:rsid w:val="004E2208"/>
    <w:rsid w:val="004E2753"/>
    <w:rsid w:val="004E40BF"/>
    <w:rsid w:val="004E528A"/>
    <w:rsid w:val="004E5C02"/>
    <w:rsid w:val="004E5E27"/>
    <w:rsid w:val="004E64F3"/>
    <w:rsid w:val="004E6C46"/>
    <w:rsid w:val="004E761B"/>
    <w:rsid w:val="004F0BC8"/>
    <w:rsid w:val="004F0CB3"/>
    <w:rsid w:val="004F10D7"/>
    <w:rsid w:val="004F1F22"/>
    <w:rsid w:val="004F2168"/>
    <w:rsid w:val="004F3F1C"/>
    <w:rsid w:val="004F40BA"/>
    <w:rsid w:val="004F45D5"/>
    <w:rsid w:val="004F45F4"/>
    <w:rsid w:val="004F4894"/>
    <w:rsid w:val="004F71A5"/>
    <w:rsid w:val="00500461"/>
    <w:rsid w:val="00501AFA"/>
    <w:rsid w:val="00502418"/>
    <w:rsid w:val="00502BE0"/>
    <w:rsid w:val="00503183"/>
    <w:rsid w:val="00503BD9"/>
    <w:rsid w:val="00503C56"/>
    <w:rsid w:val="00503C99"/>
    <w:rsid w:val="00504660"/>
    <w:rsid w:val="0050474F"/>
    <w:rsid w:val="00504AAC"/>
    <w:rsid w:val="0050509D"/>
    <w:rsid w:val="0050527C"/>
    <w:rsid w:val="00505762"/>
    <w:rsid w:val="00505FD9"/>
    <w:rsid w:val="005064F7"/>
    <w:rsid w:val="00506CA8"/>
    <w:rsid w:val="00507BB4"/>
    <w:rsid w:val="00510913"/>
    <w:rsid w:val="0051097C"/>
    <w:rsid w:val="00510C76"/>
    <w:rsid w:val="005135B1"/>
    <w:rsid w:val="00513C78"/>
    <w:rsid w:val="005143D9"/>
    <w:rsid w:val="00514877"/>
    <w:rsid w:val="00514AAB"/>
    <w:rsid w:val="00514FDE"/>
    <w:rsid w:val="00515E41"/>
    <w:rsid w:val="00516033"/>
    <w:rsid w:val="005209D7"/>
    <w:rsid w:val="00520A3B"/>
    <w:rsid w:val="0052112C"/>
    <w:rsid w:val="005218A5"/>
    <w:rsid w:val="0052265A"/>
    <w:rsid w:val="00522734"/>
    <w:rsid w:val="00522A51"/>
    <w:rsid w:val="00523EC9"/>
    <w:rsid w:val="00525339"/>
    <w:rsid w:val="005255D9"/>
    <w:rsid w:val="00525DD6"/>
    <w:rsid w:val="0052642A"/>
    <w:rsid w:val="00526B4F"/>
    <w:rsid w:val="00530A73"/>
    <w:rsid w:val="00530D0B"/>
    <w:rsid w:val="00531471"/>
    <w:rsid w:val="005326DF"/>
    <w:rsid w:val="005333A4"/>
    <w:rsid w:val="005336A1"/>
    <w:rsid w:val="00533CA6"/>
    <w:rsid w:val="005341A7"/>
    <w:rsid w:val="00534B11"/>
    <w:rsid w:val="00535986"/>
    <w:rsid w:val="00536D12"/>
    <w:rsid w:val="00537157"/>
    <w:rsid w:val="005401DD"/>
    <w:rsid w:val="00540DAB"/>
    <w:rsid w:val="00540F0B"/>
    <w:rsid w:val="00540FC3"/>
    <w:rsid w:val="00541C9B"/>
    <w:rsid w:val="00541CBA"/>
    <w:rsid w:val="005426D6"/>
    <w:rsid w:val="00542DE1"/>
    <w:rsid w:val="00543DDD"/>
    <w:rsid w:val="00543EF7"/>
    <w:rsid w:val="00545273"/>
    <w:rsid w:val="005459F6"/>
    <w:rsid w:val="0054768E"/>
    <w:rsid w:val="00547E9F"/>
    <w:rsid w:val="00552C9F"/>
    <w:rsid w:val="00552DF3"/>
    <w:rsid w:val="00553830"/>
    <w:rsid w:val="00553934"/>
    <w:rsid w:val="0055436F"/>
    <w:rsid w:val="005550FD"/>
    <w:rsid w:val="00555C6F"/>
    <w:rsid w:val="00555CF3"/>
    <w:rsid w:val="005569F8"/>
    <w:rsid w:val="00556D3A"/>
    <w:rsid w:val="00560453"/>
    <w:rsid w:val="005612DB"/>
    <w:rsid w:val="00561C2C"/>
    <w:rsid w:val="005629EA"/>
    <w:rsid w:val="00562A0F"/>
    <w:rsid w:val="00563221"/>
    <w:rsid w:val="005632E1"/>
    <w:rsid w:val="00563751"/>
    <w:rsid w:val="00565043"/>
    <w:rsid w:val="0056661D"/>
    <w:rsid w:val="00566C71"/>
    <w:rsid w:val="005672DE"/>
    <w:rsid w:val="00570A94"/>
    <w:rsid w:val="0057124E"/>
    <w:rsid w:val="005712F9"/>
    <w:rsid w:val="00571A48"/>
    <w:rsid w:val="00571A5B"/>
    <w:rsid w:val="005732F1"/>
    <w:rsid w:val="00573840"/>
    <w:rsid w:val="00574136"/>
    <w:rsid w:val="00574EEC"/>
    <w:rsid w:val="00576356"/>
    <w:rsid w:val="0057686D"/>
    <w:rsid w:val="00576C4D"/>
    <w:rsid w:val="005777CF"/>
    <w:rsid w:val="0058056E"/>
    <w:rsid w:val="005816DD"/>
    <w:rsid w:val="005822C4"/>
    <w:rsid w:val="00582A68"/>
    <w:rsid w:val="00583E86"/>
    <w:rsid w:val="00584171"/>
    <w:rsid w:val="005852E3"/>
    <w:rsid w:val="005852FF"/>
    <w:rsid w:val="0058564E"/>
    <w:rsid w:val="00585CE7"/>
    <w:rsid w:val="00586A4B"/>
    <w:rsid w:val="00586B01"/>
    <w:rsid w:val="005918EE"/>
    <w:rsid w:val="00592A8B"/>
    <w:rsid w:val="00593AFF"/>
    <w:rsid w:val="0059408C"/>
    <w:rsid w:val="005940D7"/>
    <w:rsid w:val="00594C7A"/>
    <w:rsid w:val="00595821"/>
    <w:rsid w:val="00595ABC"/>
    <w:rsid w:val="0059615A"/>
    <w:rsid w:val="0059650C"/>
    <w:rsid w:val="00596DFE"/>
    <w:rsid w:val="0059744F"/>
    <w:rsid w:val="005A00F8"/>
    <w:rsid w:val="005A12FF"/>
    <w:rsid w:val="005A14E8"/>
    <w:rsid w:val="005A2328"/>
    <w:rsid w:val="005A2BE9"/>
    <w:rsid w:val="005A3103"/>
    <w:rsid w:val="005A35BC"/>
    <w:rsid w:val="005A4702"/>
    <w:rsid w:val="005A73E2"/>
    <w:rsid w:val="005A78E3"/>
    <w:rsid w:val="005A7FE8"/>
    <w:rsid w:val="005B3EE2"/>
    <w:rsid w:val="005B4110"/>
    <w:rsid w:val="005B44F8"/>
    <w:rsid w:val="005B4D0D"/>
    <w:rsid w:val="005B5298"/>
    <w:rsid w:val="005B5D43"/>
    <w:rsid w:val="005B61B1"/>
    <w:rsid w:val="005B76B3"/>
    <w:rsid w:val="005C0795"/>
    <w:rsid w:val="005C17FD"/>
    <w:rsid w:val="005C1E52"/>
    <w:rsid w:val="005C285E"/>
    <w:rsid w:val="005C29BA"/>
    <w:rsid w:val="005C29FD"/>
    <w:rsid w:val="005C2A4F"/>
    <w:rsid w:val="005C42DD"/>
    <w:rsid w:val="005C4EC7"/>
    <w:rsid w:val="005C5079"/>
    <w:rsid w:val="005C57A8"/>
    <w:rsid w:val="005C5999"/>
    <w:rsid w:val="005C6233"/>
    <w:rsid w:val="005C668A"/>
    <w:rsid w:val="005C7A36"/>
    <w:rsid w:val="005D085B"/>
    <w:rsid w:val="005D358F"/>
    <w:rsid w:val="005D3DA3"/>
    <w:rsid w:val="005D40F5"/>
    <w:rsid w:val="005D629D"/>
    <w:rsid w:val="005D65B2"/>
    <w:rsid w:val="005D7032"/>
    <w:rsid w:val="005E0795"/>
    <w:rsid w:val="005E1A54"/>
    <w:rsid w:val="005E2EA5"/>
    <w:rsid w:val="005E33AA"/>
    <w:rsid w:val="005E54DF"/>
    <w:rsid w:val="005E5D48"/>
    <w:rsid w:val="005E6DCF"/>
    <w:rsid w:val="005E6DD1"/>
    <w:rsid w:val="005E6F80"/>
    <w:rsid w:val="005E77D7"/>
    <w:rsid w:val="005F0796"/>
    <w:rsid w:val="005F2891"/>
    <w:rsid w:val="005F2D56"/>
    <w:rsid w:val="005F2E67"/>
    <w:rsid w:val="005F4088"/>
    <w:rsid w:val="005F41C4"/>
    <w:rsid w:val="005F4C3A"/>
    <w:rsid w:val="005F5000"/>
    <w:rsid w:val="005F533B"/>
    <w:rsid w:val="005F5784"/>
    <w:rsid w:val="005F60AD"/>
    <w:rsid w:val="005F6199"/>
    <w:rsid w:val="005F6BFF"/>
    <w:rsid w:val="005F7BEF"/>
    <w:rsid w:val="005F7E90"/>
    <w:rsid w:val="006000FB"/>
    <w:rsid w:val="00600248"/>
    <w:rsid w:val="00600262"/>
    <w:rsid w:val="0060152A"/>
    <w:rsid w:val="00601E0A"/>
    <w:rsid w:val="00602056"/>
    <w:rsid w:val="0060270F"/>
    <w:rsid w:val="00603CB7"/>
    <w:rsid w:val="00603F78"/>
    <w:rsid w:val="0060456A"/>
    <w:rsid w:val="0060487E"/>
    <w:rsid w:val="00604C1D"/>
    <w:rsid w:val="00605399"/>
    <w:rsid w:val="0060541A"/>
    <w:rsid w:val="00605483"/>
    <w:rsid w:val="006054A9"/>
    <w:rsid w:val="0060563C"/>
    <w:rsid w:val="00605792"/>
    <w:rsid w:val="00606154"/>
    <w:rsid w:val="00607293"/>
    <w:rsid w:val="0060763B"/>
    <w:rsid w:val="00607CB1"/>
    <w:rsid w:val="006100E2"/>
    <w:rsid w:val="00610C96"/>
    <w:rsid w:val="006114D2"/>
    <w:rsid w:val="00611F57"/>
    <w:rsid w:val="006121B9"/>
    <w:rsid w:val="00612E1F"/>
    <w:rsid w:val="006138C5"/>
    <w:rsid w:val="00613997"/>
    <w:rsid w:val="00613B0B"/>
    <w:rsid w:val="00615BCD"/>
    <w:rsid w:val="00616029"/>
    <w:rsid w:val="006164C4"/>
    <w:rsid w:val="00616D6C"/>
    <w:rsid w:val="00616FBA"/>
    <w:rsid w:val="00617752"/>
    <w:rsid w:val="0061795C"/>
    <w:rsid w:val="00617E93"/>
    <w:rsid w:val="00617FEF"/>
    <w:rsid w:val="0062025D"/>
    <w:rsid w:val="00621DC7"/>
    <w:rsid w:val="00622D6A"/>
    <w:rsid w:val="00623455"/>
    <w:rsid w:val="00623D34"/>
    <w:rsid w:val="00623EC7"/>
    <w:rsid w:val="006249AF"/>
    <w:rsid w:val="00624EA2"/>
    <w:rsid w:val="0062526A"/>
    <w:rsid w:val="00626040"/>
    <w:rsid w:val="006267DC"/>
    <w:rsid w:val="00626C16"/>
    <w:rsid w:val="00626C93"/>
    <w:rsid w:val="0063030D"/>
    <w:rsid w:val="0063268A"/>
    <w:rsid w:val="00632E2F"/>
    <w:rsid w:val="00633247"/>
    <w:rsid w:val="00633A1D"/>
    <w:rsid w:val="006340B2"/>
    <w:rsid w:val="006350A2"/>
    <w:rsid w:val="006358A9"/>
    <w:rsid w:val="006359E5"/>
    <w:rsid w:val="00635A82"/>
    <w:rsid w:val="00635C9E"/>
    <w:rsid w:val="00636438"/>
    <w:rsid w:val="00636617"/>
    <w:rsid w:val="006412B9"/>
    <w:rsid w:val="00641AC7"/>
    <w:rsid w:val="00641EC0"/>
    <w:rsid w:val="006423BD"/>
    <w:rsid w:val="00642A70"/>
    <w:rsid w:val="00642C0E"/>
    <w:rsid w:val="00643C90"/>
    <w:rsid w:val="00643D33"/>
    <w:rsid w:val="00645F56"/>
    <w:rsid w:val="00646DE5"/>
    <w:rsid w:val="00646E02"/>
    <w:rsid w:val="006505ED"/>
    <w:rsid w:val="00650690"/>
    <w:rsid w:val="00651252"/>
    <w:rsid w:val="00651AAE"/>
    <w:rsid w:val="00652C70"/>
    <w:rsid w:val="0065340B"/>
    <w:rsid w:val="00653558"/>
    <w:rsid w:val="006557B0"/>
    <w:rsid w:val="00656F89"/>
    <w:rsid w:val="00661C66"/>
    <w:rsid w:val="006627EC"/>
    <w:rsid w:val="00663B69"/>
    <w:rsid w:val="0066444F"/>
    <w:rsid w:val="00664A30"/>
    <w:rsid w:val="00664A5C"/>
    <w:rsid w:val="006658A5"/>
    <w:rsid w:val="00665C85"/>
    <w:rsid w:val="006660F2"/>
    <w:rsid w:val="0066680A"/>
    <w:rsid w:val="00666F0B"/>
    <w:rsid w:val="00667074"/>
    <w:rsid w:val="00671369"/>
    <w:rsid w:val="006714BE"/>
    <w:rsid w:val="00672CE9"/>
    <w:rsid w:val="00672F54"/>
    <w:rsid w:val="00674AF5"/>
    <w:rsid w:val="00675024"/>
    <w:rsid w:val="00675395"/>
    <w:rsid w:val="00675D22"/>
    <w:rsid w:val="0067617C"/>
    <w:rsid w:val="00677238"/>
    <w:rsid w:val="00680BA0"/>
    <w:rsid w:val="00681E07"/>
    <w:rsid w:val="00682A4F"/>
    <w:rsid w:val="006830A2"/>
    <w:rsid w:val="00683398"/>
    <w:rsid w:val="00683D53"/>
    <w:rsid w:val="0068548E"/>
    <w:rsid w:val="00685955"/>
    <w:rsid w:val="006862DB"/>
    <w:rsid w:val="0068699D"/>
    <w:rsid w:val="00687159"/>
    <w:rsid w:val="00687AA4"/>
    <w:rsid w:val="00687C0E"/>
    <w:rsid w:val="006914A5"/>
    <w:rsid w:val="0069313A"/>
    <w:rsid w:val="006957F6"/>
    <w:rsid w:val="00695B8F"/>
    <w:rsid w:val="006960A5"/>
    <w:rsid w:val="006A00CA"/>
    <w:rsid w:val="006A05D2"/>
    <w:rsid w:val="006A0968"/>
    <w:rsid w:val="006A344A"/>
    <w:rsid w:val="006A3BC6"/>
    <w:rsid w:val="006A78C3"/>
    <w:rsid w:val="006B0063"/>
    <w:rsid w:val="006B0A2D"/>
    <w:rsid w:val="006B12F6"/>
    <w:rsid w:val="006B1F77"/>
    <w:rsid w:val="006B2454"/>
    <w:rsid w:val="006B2485"/>
    <w:rsid w:val="006B385B"/>
    <w:rsid w:val="006B3D20"/>
    <w:rsid w:val="006B422F"/>
    <w:rsid w:val="006B49B0"/>
    <w:rsid w:val="006B5C90"/>
    <w:rsid w:val="006B6016"/>
    <w:rsid w:val="006B749B"/>
    <w:rsid w:val="006B7CAC"/>
    <w:rsid w:val="006C1021"/>
    <w:rsid w:val="006C126E"/>
    <w:rsid w:val="006C2151"/>
    <w:rsid w:val="006C4B7A"/>
    <w:rsid w:val="006C5A9F"/>
    <w:rsid w:val="006C5AF5"/>
    <w:rsid w:val="006C63A0"/>
    <w:rsid w:val="006C6CCB"/>
    <w:rsid w:val="006D0852"/>
    <w:rsid w:val="006D09AF"/>
    <w:rsid w:val="006D0C57"/>
    <w:rsid w:val="006D1C08"/>
    <w:rsid w:val="006D20C7"/>
    <w:rsid w:val="006D2BC3"/>
    <w:rsid w:val="006D2C7D"/>
    <w:rsid w:val="006D2CE3"/>
    <w:rsid w:val="006D2F3B"/>
    <w:rsid w:val="006D3347"/>
    <w:rsid w:val="006D35F7"/>
    <w:rsid w:val="006D3708"/>
    <w:rsid w:val="006D3F80"/>
    <w:rsid w:val="006D44E3"/>
    <w:rsid w:val="006D4BA7"/>
    <w:rsid w:val="006D54D9"/>
    <w:rsid w:val="006D563A"/>
    <w:rsid w:val="006D588B"/>
    <w:rsid w:val="006D60D7"/>
    <w:rsid w:val="006D7702"/>
    <w:rsid w:val="006E00D2"/>
    <w:rsid w:val="006E0134"/>
    <w:rsid w:val="006E0682"/>
    <w:rsid w:val="006E3589"/>
    <w:rsid w:val="006E59F0"/>
    <w:rsid w:val="006E5E92"/>
    <w:rsid w:val="006E5FFA"/>
    <w:rsid w:val="006E780A"/>
    <w:rsid w:val="006F144D"/>
    <w:rsid w:val="006F1FEC"/>
    <w:rsid w:val="006F2601"/>
    <w:rsid w:val="006F2762"/>
    <w:rsid w:val="006F3EF6"/>
    <w:rsid w:val="006F43D9"/>
    <w:rsid w:val="006F4F05"/>
    <w:rsid w:val="006F5896"/>
    <w:rsid w:val="006F66AE"/>
    <w:rsid w:val="006F77C6"/>
    <w:rsid w:val="006F795E"/>
    <w:rsid w:val="00700982"/>
    <w:rsid w:val="00700A3A"/>
    <w:rsid w:val="00700FC2"/>
    <w:rsid w:val="00701039"/>
    <w:rsid w:val="007014C1"/>
    <w:rsid w:val="00702918"/>
    <w:rsid w:val="007030D8"/>
    <w:rsid w:val="007033BF"/>
    <w:rsid w:val="007035E4"/>
    <w:rsid w:val="007038FE"/>
    <w:rsid w:val="007045B6"/>
    <w:rsid w:val="00705A3C"/>
    <w:rsid w:val="00706141"/>
    <w:rsid w:val="00706AE6"/>
    <w:rsid w:val="007071AE"/>
    <w:rsid w:val="007071C3"/>
    <w:rsid w:val="00710B36"/>
    <w:rsid w:val="00710E1C"/>
    <w:rsid w:val="0071234D"/>
    <w:rsid w:val="00713DD7"/>
    <w:rsid w:val="0071479B"/>
    <w:rsid w:val="00715358"/>
    <w:rsid w:val="00715518"/>
    <w:rsid w:val="0071583D"/>
    <w:rsid w:val="00716B3F"/>
    <w:rsid w:val="0071743A"/>
    <w:rsid w:val="00717F7D"/>
    <w:rsid w:val="0072039A"/>
    <w:rsid w:val="00720991"/>
    <w:rsid w:val="00722240"/>
    <w:rsid w:val="00722AC2"/>
    <w:rsid w:val="007239BA"/>
    <w:rsid w:val="00724754"/>
    <w:rsid w:val="00724B74"/>
    <w:rsid w:val="00726AC5"/>
    <w:rsid w:val="00726E44"/>
    <w:rsid w:val="00727284"/>
    <w:rsid w:val="00727FB2"/>
    <w:rsid w:val="007310BD"/>
    <w:rsid w:val="00731127"/>
    <w:rsid w:val="0073238A"/>
    <w:rsid w:val="0073337A"/>
    <w:rsid w:val="00733FCF"/>
    <w:rsid w:val="007344D6"/>
    <w:rsid w:val="00734735"/>
    <w:rsid w:val="00735599"/>
    <w:rsid w:val="00735773"/>
    <w:rsid w:val="007359EE"/>
    <w:rsid w:val="0073639B"/>
    <w:rsid w:val="007366A7"/>
    <w:rsid w:val="00737279"/>
    <w:rsid w:val="00737BAF"/>
    <w:rsid w:val="00740E4B"/>
    <w:rsid w:val="00741394"/>
    <w:rsid w:val="007419D9"/>
    <w:rsid w:val="00742AA9"/>
    <w:rsid w:val="00743539"/>
    <w:rsid w:val="0074365B"/>
    <w:rsid w:val="0074377D"/>
    <w:rsid w:val="007437A7"/>
    <w:rsid w:val="0074396F"/>
    <w:rsid w:val="00743EC6"/>
    <w:rsid w:val="00744499"/>
    <w:rsid w:val="007446C1"/>
    <w:rsid w:val="00745BAA"/>
    <w:rsid w:val="00745DE2"/>
    <w:rsid w:val="00745F03"/>
    <w:rsid w:val="007463CF"/>
    <w:rsid w:val="00746774"/>
    <w:rsid w:val="00747AE2"/>
    <w:rsid w:val="00750B4A"/>
    <w:rsid w:val="00750DE2"/>
    <w:rsid w:val="00750DF1"/>
    <w:rsid w:val="00751082"/>
    <w:rsid w:val="00751A41"/>
    <w:rsid w:val="007529FE"/>
    <w:rsid w:val="00752CB6"/>
    <w:rsid w:val="00752FD1"/>
    <w:rsid w:val="007532C6"/>
    <w:rsid w:val="00753419"/>
    <w:rsid w:val="00753D4B"/>
    <w:rsid w:val="00754318"/>
    <w:rsid w:val="007544D7"/>
    <w:rsid w:val="00754511"/>
    <w:rsid w:val="00754E48"/>
    <w:rsid w:val="00754FE7"/>
    <w:rsid w:val="00755108"/>
    <w:rsid w:val="00756276"/>
    <w:rsid w:val="0075726C"/>
    <w:rsid w:val="00757AD6"/>
    <w:rsid w:val="00757C55"/>
    <w:rsid w:val="00757D54"/>
    <w:rsid w:val="00757E12"/>
    <w:rsid w:val="007603FE"/>
    <w:rsid w:val="00761486"/>
    <w:rsid w:val="00761E0E"/>
    <w:rsid w:val="00762187"/>
    <w:rsid w:val="007624E1"/>
    <w:rsid w:val="007626C0"/>
    <w:rsid w:val="0076288F"/>
    <w:rsid w:val="00762BBC"/>
    <w:rsid w:val="00763828"/>
    <w:rsid w:val="00763B4F"/>
    <w:rsid w:val="00764507"/>
    <w:rsid w:val="0076467D"/>
    <w:rsid w:val="00766583"/>
    <w:rsid w:val="007667F0"/>
    <w:rsid w:val="00766BD6"/>
    <w:rsid w:val="0076772A"/>
    <w:rsid w:val="00767801"/>
    <w:rsid w:val="00767DAD"/>
    <w:rsid w:val="0077007B"/>
    <w:rsid w:val="00770576"/>
    <w:rsid w:val="007709F3"/>
    <w:rsid w:val="007710F6"/>
    <w:rsid w:val="007722F1"/>
    <w:rsid w:val="0077230D"/>
    <w:rsid w:val="00772814"/>
    <w:rsid w:val="00772979"/>
    <w:rsid w:val="00772D3C"/>
    <w:rsid w:val="0077451E"/>
    <w:rsid w:val="007750EA"/>
    <w:rsid w:val="0077521D"/>
    <w:rsid w:val="00776E04"/>
    <w:rsid w:val="00777B3E"/>
    <w:rsid w:val="00780331"/>
    <w:rsid w:val="007824D8"/>
    <w:rsid w:val="0078270F"/>
    <w:rsid w:val="0078274B"/>
    <w:rsid w:val="00782F73"/>
    <w:rsid w:val="00784712"/>
    <w:rsid w:val="00784897"/>
    <w:rsid w:val="007848C0"/>
    <w:rsid w:val="00784D9F"/>
    <w:rsid w:val="00785EB0"/>
    <w:rsid w:val="007874AC"/>
    <w:rsid w:val="00787D4C"/>
    <w:rsid w:val="00787DB0"/>
    <w:rsid w:val="007905C3"/>
    <w:rsid w:val="00790DEB"/>
    <w:rsid w:val="00791993"/>
    <w:rsid w:val="00792C32"/>
    <w:rsid w:val="0079326A"/>
    <w:rsid w:val="00793B85"/>
    <w:rsid w:val="00793F3A"/>
    <w:rsid w:val="0079433E"/>
    <w:rsid w:val="00794539"/>
    <w:rsid w:val="00794B5B"/>
    <w:rsid w:val="00795811"/>
    <w:rsid w:val="00796B79"/>
    <w:rsid w:val="007971BF"/>
    <w:rsid w:val="007A01D3"/>
    <w:rsid w:val="007A0881"/>
    <w:rsid w:val="007A0FC4"/>
    <w:rsid w:val="007A1B9F"/>
    <w:rsid w:val="007A1FF0"/>
    <w:rsid w:val="007A282A"/>
    <w:rsid w:val="007A399C"/>
    <w:rsid w:val="007A3B50"/>
    <w:rsid w:val="007A4F26"/>
    <w:rsid w:val="007A531D"/>
    <w:rsid w:val="007A6255"/>
    <w:rsid w:val="007A6419"/>
    <w:rsid w:val="007A6935"/>
    <w:rsid w:val="007A71B0"/>
    <w:rsid w:val="007B03B5"/>
    <w:rsid w:val="007B040F"/>
    <w:rsid w:val="007B05CC"/>
    <w:rsid w:val="007B1281"/>
    <w:rsid w:val="007B2515"/>
    <w:rsid w:val="007B288C"/>
    <w:rsid w:val="007B440F"/>
    <w:rsid w:val="007B4882"/>
    <w:rsid w:val="007B54B5"/>
    <w:rsid w:val="007B58C3"/>
    <w:rsid w:val="007B6378"/>
    <w:rsid w:val="007B6E51"/>
    <w:rsid w:val="007C1319"/>
    <w:rsid w:val="007C1612"/>
    <w:rsid w:val="007C2D64"/>
    <w:rsid w:val="007C2D68"/>
    <w:rsid w:val="007C3BD6"/>
    <w:rsid w:val="007C3BF5"/>
    <w:rsid w:val="007C48EF"/>
    <w:rsid w:val="007C541E"/>
    <w:rsid w:val="007C5AE6"/>
    <w:rsid w:val="007C5FA2"/>
    <w:rsid w:val="007C61A6"/>
    <w:rsid w:val="007C624E"/>
    <w:rsid w:val="007C6795"/>
    <w:rsid w:val="007C6966"/>
    <w:rsid w:val="007C6F6C"/>
    <w:rsid w:val="007C7B45"/>
    <w:rsid w:val="007D0196"/>
    <w:rsid w:val="007D0377"/>
    <w:rsid w:val="007D0606"/>
    <w:rsid w:val="007D1B37"/>
    <w:rsid w:val="007D1F0F"/>
    <w:rsid w:val="007D2C87"/>
    <w:rsid w:val="007D3000"/>
    <w:rsid w:val="007D35A2"/>
    <w:rsid w:val="007D4419"/>
    <w:rsid w:val="007D613A"/>
    <w:rsid w:val="007D63F4"/>
    <w:rsid w:val="007D70C0"/>
    <w:rsid w:val="007D785A"/>
    <w:rsid w:val="007D7882"/>
    <w:rsid w:val="007E0114"/>
    <w:rsid w:val="007E0755"/>
    <w:rsid w:val="007E1455"/>
    <w:rsid w:val="007E2AC4"/>
    <w:rsid w:val="007E2B52"/>
    <w:rsid w:val="007E2C71"/>
    <w:rsid w:val="007E356E"/>
    <w:rsid w:val="007E49D4"/>
    <w:rsid w:val="007E513A"/>
    <w:rsid w:val="007E5751"/>
    <w:rsid w:val="007E62C3"/>
    <w:rsid w:val="007E692A"/>
    <w:rsid w:val="007E6CF9"/>
    <w:rsid w:val="007E71B8"/>
    <w:rsid w:val="007E7766"/>
    <w:rsid w:val="007F00B4"/>
    <w:rsid w:val="007F169C"/>
    <w:rsid w:val="007F2E83"/>
    <w:rsid w:val="007F4CF2"/>
    <w:rsid w:val="007F659B"/>
    <w:rsid w:val="007F6FF5"/>
    <w:rsid w:val="007F7859"/>
    <w:rsid w:val="007F7A4A"/>
    <w:rsid w:val="0080044C"/>
    <w:rsid w:val="00800AD0"/>
    <w:rsid w:val="008011AE"/>
    <w:rsid w:val="00801678"/>
    <w:rsid w:val="00801A78"/>
    <w:rsid w:val="00802273"/>
    <w:rsid w:val="00802CCE"/>
    <w:rsid w:val="00803277"/>
    <w:rsid w:val="00804158"/>
    <w:rsid w:val="00806106"/>
    <w:rsid w:val="008066FA"/>
    <w:rsid w:val="00806F56"/>
    <w:rsid w:val="00806F9C"/>
    <w:rsid w:val="00807E89"/>
    <w:rsid w:val="00810A8A"/>
    <w:rsid w:val="00811095"/>
    <w:rsid w:val="00811702"/>
    <w:rsid w:val="00811C70"/>
    <w:rsid w:val="00812548"/>
    <w:rsid w:val="00812742"/>
    <w:rsid w:val="0081558D"/>
    <w:rsid w:val="008164D5"/>
    <w:rsid w:val="00816B30"/>
    <w:rsid w:val="00820596"/>
    <w:rsid w:val="00820C83"/>
    <w:rsid w:val="00820DC7"/>
    <w:rsid w:val="0082169B"/>
    <w:rsid w:val="008219A3"/>
    <w:rsid w:val="00822D5E"/>
    <w:rsid w:val="0082350A"/>
    <w:rsid w:val="00823710"/>
    <w:rsid w:val="00823CCD"/>
    <w:rsid w:val="008243AA"/>
    <w:rsid w:val="0082548F"/>
    <w:rsid w:val="00825E06"/>
    <w:rsid w:val="00825E63"/>
    <w:rsid w:val="00825FA0"/>
    <w:rsid w:val="00827176"/>
    <w:rsid w:val="0082722E"/>
    <w:rsid w:val="00827BD7"/>
    <w:rsid w:val="00830F91"/>
    <w:rsid w:val="00831F20"/>
    <w:rsid w:val="00832B43"/>
    <w:rsid w:val="00834275"/>
    <w:rsid w:val="0083483B"/>
    <w:rsid w:val="008351EF"/>
    <w:rsid w:val="00836A7F"/>
    <w:rsid w:val="008372C3"/>
    <w:rsid w:val="008375B0"/>
    <w:rsid w:val="00837FFB"/>
    <w:rsid w:val="008400F8"/>
    <w:rsid w:val="00840166"/>
    <w:rsid w:val="00841493"/>
    <w:rsid w:val="00841C44"/>
    <w:rsid w:val="00844C8C"/>
    <w:rsid w:val="008458F9"/>
    <w:rsid w:val="00846015"/>
    <w:rsid w:val="00851638"/>
    <w:rsid w:val="00851961"/>
    <w:rsid w:val="00852650"/>
    <w:rsid w:val="00852F35"/>
    <w:rsid w:val="00853129"/>
    <w:rsid w:val="00853872"/>
    <w:rsid w:val="00853ACB"/>
    <w:rsid w:val="00853B54"/>
    <w:rsid w:val="008540DE"/>
    <w:rsid w:val="00854F84"/>
    <w:rsid w:val="00856C4E"/>
    <w:rsid w:val="00856F6C"/>
    <w:rsid w:val="008572F0"/>
    <w:rsid w:val="00857C30"/>
    <w:rsid w:val="00860F5A"/>
    <w:rsid w:val="008631D2"/>
    <w:rsid w:val="008648C4"/>
    <w:rsid w:val="00864D33"/>
    <w:rsid w:val="0086555E"/>
    <w:rsid w:val="008662A8"/>
    <w:rsid w:val="00866B40"/>
    <w:rsid w:val="00867594"/>
    <w:rsid w:val="00867B0A"/>
    <w:rsid w:val="00870BB9"/>
    <w:rsid w:val="008714BC"/>
    <w:rsid w:val="00872367"/>
    <w:rsid w:val="0087297E"/>
    <w:rsid w:val="0087348E"/>
    <w:rsid w:val="00874FE6"/>
    <w:rsid w:val="00876646"/>
    <w:rsid w:val="00876ED2"/>
    <w:rsid w:val="00877350"/>
    <w:rsid w:val="008774B0"/>
    <w:rsid w:val="008775A4"/>
    <w:rsid w:val="008777C2"/>
    <w:rsid w:val="00880367"/>
    <w:rsid w:val="00880AB5"/>
    <w:rsid w:val="008811E6"/>
    <w:rsid w:val="008821F6"/>
    <w:rsid w:val="00882678"/>
    <w:rsid w:val="008828A0"/>
    <w:rsid w:val="00883156"/>
    <w:rsid w:val="00883679"/>
    <w:rsid w:val="008839C1"/>
    <w:rsid w:val="00883A79"/>
    <w:rsid w:val="00883E11"/>
    <w:rsid w:val="0088507B"/>
    <w:rsid w:val="00885ACB"/>
    <w:rsid w:val="00886CB8"/>
    <w:rsid w:val="00887567"/>
    <w:rsid w:val="00887DFB"/>
    <w:rsid w:val="00890996"/>
    <w:rsid w:val="00891AE6"/>
    <w:rsid w:val="00891C10"/>
    <w:rsid w:val="0089218B"/>
    <w:rsid w:val="0089225F"/>
    <w:rsid w:val="008933A6"/>
    <w:rsid w:val="00893F0F"/>
    <w:rsid w:val="00894F11"/>
    <w:rsid w:val="00895BAF"/>
    <w:rsid w:val="0089688E"/>
    <w:rsid w:val="008A022E"/>
    <w:rsid w:val="008A0309"/>
    <w:rsid w:val="008A0C24"/>
    <w:rsid w:val="008A1085"/>
    <w:rsid w:val="008A1222"/>
    <w:rsid w:val="008A197B"/>
    <w:rsid w:val="008A1A39"/>
    <w:rsid w:val="008A1B2C"/>
    <w:rsid w:val="008A3667"/>
    <w:rsid w:val="008A4979"/>
    <w:rsid w:val="008A52B0"/>
    <w:rsid w:val="008A620F"/>
    <w:rsid w:val="008A6594"/>
    <w:rsid w:val="008A71C4"/>
    <w:rsid w:val="008B0137"/>
    <w:rsid w:val="008B1016"/>
    <w:rsid w:val="008B136C"/>
    <w:rsid w:val="008B13E6"/>
    <w:rsid w:val="008B2629"/>
    <w:rsid w:val="008B267C"/>
    <w:rsid w:val="008B3261"/>
    <w:rsid w:val="008B368A"/>
    <w:rsid w:val="008B3E07"/>
    <w:rsid w:val="008B46F8"/>
    <w:rsid w:val="008B474D"/>
    <w:rsid w:val="008B4EA8"/>
    <w:rsid w:val="008B5891"/>
    <w:rsid w:val="008B59AE"/>
    <w:rsid w:val="008B771E"/>
    <w:rsid w:val="008C05CF"/>
    <w:rsid w:val="008C0D17"/>
    <w:rsid w:val="008C16D2"/>
    <w:rsid w:val="008C17F5"/>
    <w:rsid w:val="008C1811"/>
    <w:rsid w:val="008C1D51"/>
    <w:rsid w:val="008C2CCC"/>
    <w:rsid w:val="008C4BD2"/>
    <w:rsid w:val="008C59FA"/>
    <w:rsid w:val="008C68AA"/>
    <w:rsid w:val="008C7EA5"/>
    <w:rsid w:val="008D0ABD"/>
    <w:rsid w:val="008D0BB7"/>
    <w:rsid w:val="008D0DB4"/>
    <w:rsid w:val="008D1425"/>
    <w:rsid w:val="008D242A"/>
    <w:rsid w:val="008D26D1"/>
    <w:rsid w:val="008D2FC4"/>
    <w:rsid w:val="008D6A58"/>
    <w:rsid w:val="008D7975"/>
    <w:rsid w:val="008D7E76"/>
    <w:rsid w:val="008E0286"/>
    <w:rsid w:val="008E2AF7"/>
    <w:rsid w:val="008E313F"/>
    <w:rsid w:val="008E3742"/>
    <w:rsid w:val="008E3F33"/>
    <w:rsid w:val="008E44E9"/>
    <w:rsid w:val="008E5C8C"/>
    <w:rsid w:val="008E732B"/>
    <w:rsid w:val="008E7C11"/>
    <w:rsid w:val="008F1B64"/>
    <w:rsid w:val="008F1BED"/>
    <w:rsid w:val="008F2C2B"/>
    <w:rsid w:val="008F3D77"/>
    <w:rsid w:val="008F405E"/>
    <w:rsid w:val="008F4064"/>
    <w:rsid w:val="008F41B1"/>
    <w:rsid w:val="008F4366"/>
    <w:rsid w:val="008F4CAF"/>
    <w:rsid w:val="008F67B4"/>
    <w:rsid w:val="008F6E81"/>
    <w:rsid w:val="008F798F"/>
    <w:rsid w:val="0090026C"/>
    <w:rsid w:val="00901D65"/>
    <w:rsid w:val="00901DE0"/>
    <w:rsid w:val="00903634"/>
    <w:rsid w:val="0090366A"/>
    <w:rsid w:val="00903F82"/>
    <w:rsid w:val="009042D2"/>
    <w:rsid w:val="00905A45"/>
    <w:rsid w:val="009060CC"/>
    <w:rsid w:val="00906C2E"/>
    <w:rsid w:val="009078D7"/>
    <w:rsid w:val="00907F2C"/>
    <w:rsid w:val="0091016E"/>
    <w:rsid w:val="009101C8"/>
    <w:rsid w:val="00910A4C"/>
    <w:rsid w:val="00910CEE"/>
    <w:rsid w:val="009111E7"/>
    <w:rsid w:val="00911320"/>
    <w:rsid w:val="009132B4"/>
    <w:rsid w:val="00915080"/>
    <w:rsid w:val="0091522B"/>
    <w:rsid w:val="00915548"/>
    <w:rsid w:val="009174F1"/>
    <w:rsid w:val="00920484"/>
    <w:rsid w:val="00920BDA"/>
    <w:rsid w:val="00921189"/>
    <w:rsid w:val="00921461"/>
    <w:rsid w:val="0092268D"/>
    <w:rsid w:val="009233B6"/>
    <w:rsid w:val="009237F5"/>
    <w:rsid w:val="00923DD6"/>
    <w:rsid w:val="00924883"/>
    <w:rsid w:val="009252B9"/>
    <w:rsid w:val="00925714"/>
    <w:rsid w:val="00925D68"/>
    <w:rsid w:val="0092772E"/>
    <w:rsid w:val="009307CA"/>
    <w:rsid w:val="00932F13"/>
    <w:rsid w:val="00932F1A"/>
    <w:rsid w:val="00933B54"/>
    <w:rsid w:val="0093423E"/>
    <w:rsid w:val="00934ED6"/>
    <w:rsid w:val="009358A1"/>
    <w:rsid w:val="009368E5"/>
    <w:rsid w:val="00937127"/>
    <w:rsid w:val="00937593"/>
    <w:rsid w:val="009375E2"/>
    <w:rsid w:val="009410E0"/>
    <w:rsid w:val="0094185D"/>
    <w:rsid w:val="00942E07"/>
    <w:rsid w:val="009438B8"/>
    <w:rsid w:val="00944F76"/>
    <w:rsid w:val="00950D30"/>
    <w:rsid w:val="009515D7"/>
    <w:rsid w:val="009520B1"/>
    <w:rsid w:val="00953A93"/>
    <w:rsid w:val="00954A81"/>
    <w:rsid w:val="00954E53"/>
    <w:rsid w:val="0095525A"/>
    <w:rsid w:val="009560FF"/>
    <w:rsid w:val="00956944"/>
    <w:rsid w:val="00957C38"/>
    <w:rsid w:val="00957CB0"/>
    <w:rsid w:val="0096001B"/>
    <w:rsid w:val="0096062B"/>
    <w:rsid w:val="00960C22"/>
    <w:rsid w:val="0096278F"/>
    <w:rsid w:val="00963757"/>
    <w:rsid w:val="00963B16"/>
    <w:rsid w:val="00964D91"/>
    <w:rsid w:val="00965015"/>
    <w:rsid w:val="00966073"/>
    <w:rsid w:val="00966647"/>
    <w:rsid w:val="00967082"/>
    <w:rsid w:val="00967AE3"/>
    <w:rsid w:val="00967D42"/>
    <w:rsid w:val="00970C68"/>
    <w:rsid w:val="00971270"/>
    <w:rsid w:val="00971FCA"/>
    <w:rsid w:val="00972174"/>
    <w:rsid w:val="009728FD"/>
    <w:rsid w:val="0097328A"/>
    <w:rsid w:val="00973E93"/>
    <w:rsid w:val="0097440E"/>
    <w:rsid w:val="00974A4D"/>
    <w:rsid w:val="00974B2D"/>
    <w:rsid w:val="0097512B"/>
    <w:rsid w:val="009752C2"/>
    <w:rsid w:val="009759AC"/>
    <w:rsid w:val="009762B5"/>
    <w:rsid w:val="00976AC6"/>
    <w:rsid w:val="0098018A"/>
    <w:rsid w:val="00980550"/>
    <w:rsid w:val="009830B8"/>
    <w:rsid w:val="00984169"/>
    <w:rsid w:val="009856F6"/>
    <w:rsid w:val="00985BDC"/>
    <w:rsid w:val="0098634B"/>
    <w:rsid w:val="0098636B"/>
    <w:rsid w:val="00986BFA"/>
    <w:rsid w:val="0098736C"/>
    <w:rsid w:val="009873BF"/>
    <w:rsid w:val="00987EF7"/>
    <w:rsid w:val="00990718"/>
    <w:rsid w:val="0099088D"/>
    <w:rsid w:val="00990A3E"/>
    <w:rsid w:val="00990A8D"/>
    <w:rsid w:val="00990FC7"/>
    <w:rsid w:val="009917A7"/>
    <w:rsid w:val="00991A8C"/>
    <w:rsid w:val="00992023"/>
    <w:rsid w:val="0099367C"/>
    <w:rsid w:val="00993B8C"/>
    <w:rsid w:val="00994B5A"/>
    <w:rsid w:val="00994F70"/>
    <w:rsid w:val="00995245"/>
    <w:rsid w:val="00996573"/>
    <w:rsid w:val="00996793"/>
    <w:rsid w:val="00997D53"/>
    <w:rsid w:val="009A2585"/>
    <w:rsid w:val="009A27D3"/>
    <w:rsid w:val="009A2F24"/>
    <w:rsid w:val="009A2FBF"/>
    <w:rsid w:val="009A33D6"/>
    <w:rsid w:val="009A3AC9"/>
    <w:rsid w:val="009A3BB8"/>
    <w:rsid w:val="009A4334"/>
    <w:rsid w:val="009A4809"/>
    <w:rsid w:val="009A4A11"/>
    <w:rsid w:val="009A4A41"/>
    <w:rsid w:val="009A50DE"/>
    <w:rsid w:val="009A679D"/>
    <w:rsid w:val="009A6D87"/>
    <w:rsid w:val="009A6FBC"/>
    <w:rsid w:val="009A7963"/>
    <w:rsid w:val="009B0805"/>
    <w:rsid w:val="009B229F"/>
    <w:rsid w:val="009B2DF6"/>
    <w:rsid w:val="009B3702"/>
    <w:rsid w:val="009B3749"/>
    <w:rsid w:val="009B395D"/>
    <w:rsid w:val="009B3ECC"/>
    <w:rsid w:val="009B49DD"/>
    <w:rsid w:val="009B6435"/>
    <w:rsid w:val="009B7BE8"/>
    <w:rsid w:val="009B7D78"/>
    <w:rsid w:val="009C04F3"/>
    <w:rsid w:val="009C1A6A"/>
    <w:rsid w:val="009C3059"/>
    <w:rsid w:val="009C41E2"/>
    <w:rsid w:val="009C4288"/>
    <w:rsid w:val="009C5EB0"/>
    <w:rsid w:val="009C6330"/>
    <w:rsid w:val="009C6AA1"/>
    <w:rsid w:val="009C6CF3"/>
    <w:rsid w:val="009D05BD"/>
    <w:rsid w:val="009D0A94"/>
    <w:rsid w:val="009D14D0"/>
    <w:rsid w:val="009D2080"/>
    <w:rsid w:val="009D215E"/>
    <w:rsid w:val="009D27A8"/>
    <w:rsid w:val="009D27E5"/>
    <w:rsid w:val="009D2935"/>
    <w:rsid w:val="009D2EF7"/>
    <w:rsid w:val="009D2F34"/>
    <w:rsid w:val="009D3B7C"/>
    <w:rsid w:val="009D53D0"/>
    <w:rsid w:val="009D69B0"/>
    <w:rsid w:val="009D7628"/>
    <w:rsid w:val="009D7BBE"/>
    <w:rsid w:val="009D7E24"/>
    <w:rsid w:val="009E06FA"/>
    <w:rsid w:val="009E17BC"/>
    <w:rsid w:val="009E2023"/>
    <w:rsid w:val="009E20E2"/>
    <w:rsid w:val="009E2141"/>
    <w:rsid w:val="009E2625"/>
    <w:rsid w:val="009E333B"/>
    <w:rsid w:val="009E3909"/>
    <w:rsid w:val="009E397B"/>
    <w:rsid w:val="009E3B7B"/>
    <w:rsid w:val="009E3DCA"/>
    <w:rsid w:val="009E598F"/>
    <w:rsid w:val="009E59F2"/>
    <w:rsid w:val="009E6FBC"/>
    <w:rsid w:val="009E77B0"/>
    <w:rsid w:val="009E77DD"/>
    <w:rsid w:val="009F28E1"/>
    <w:rsid w:val="009F3EEF"/>
    <w:rsid w:val="009F3F3B"/>
    <w:rsid w:val="009F427C"/>
    <w:rsid w:val="009F4880"/>
    <w:rsid w:val="009F4B72"/>
    <w:rsid w:val="009F5D62"/>
    <w:rsid w:val="009F7DBA"/>
    <w:rsid w:val="00A00E19"/>
    <w:rsid w:val="00A00E2F"/>
    <w:rsid w:val="00A01D9C"/>
    <w:rsid w:val="00A02192"/>
    <w:rsid w:val="00A02FF2"/>
    <w:rsid w:val="00A03B80"/>
    <w:rsid w:val="00A0482F"/>
    <w:rsid w:val="00A04F67"/>
    <w:rsid w:val="00A057D2"/>
    <w:rsid w:val="00A058BB"/>
    <w:rsid w:val="00A05A0C"/>
    <w:rsid w:val="00A05C02"/>
    <w:rsid w:val="00A067A2"/>
    <w:rsid w:val="00A06F5A"/>
    <w:rsid w:val="00A07142"/>
    <w:rsid w:val="00A10F5B"/>
    <w:rsid w:val="00A12451"/>
    <w:rsid w:val="00A12991"/>
    <w:rsid w:val="00A13760"/>
    <w:rsid w:val="00A13B03"/>
    <w:rsid w:val="00A13B1A"/>
    <w:rsid w:val="00A146A5"/>
    <w:rsid w:val="00A14806"/>
    <w:rsid w:val="00A14D6B"/>
    <w:rsid w:val="00A14ED6"/>
    <w:rsid w:val="00A160D3"/>
    <w:rsid w:val="00A166C2"/>
    <w:rsid w:val="00A17273"/>
    <w:rsid w:val="00A174CC"/>
    <w:rsid w:val="00A207B1"/>
    <w:rsid w:val="00A21703"/>
    <w:rsid w:val="00A219E7"/>
    <w:rsid w:val="00A23002"/>
    <w:rsid w:val="00A2406E"/>
    <w:rsid w:val="00A24EA6"/>
    <w:rsid w:val="00A25538"/>
    <w:rsid w:val="00A25644"/>
    <w:rsid w:val="00A25654"/>
    <w:rsid w:val="00A258FE"/>
    <w:rsid w:val="00A25A53"/>
    <w:rsid w:val="00A25EA5"/>
    <w:rsid w:val="00A26E75"/>
    <w:rsid w:val="00A26FB5"/>
    <w:rsid w:val="00A27D73"/>
    <w:rsid w:val="00A3020D"/>
    <w:rsid w:val="00A305CF"/>
    <w:rsid w:val="00A30B10"/>
    <w:rsid w:val="00A30B1A"/>
    <w:rsid w:val="00A310E7"/>
    <w:rsid w:val="00A32629"/>
    <w:rsid w:val="00A326C4"/>
    <w:rsid w:val="00A328B0"/>
    <w:rsid w:val="00A33116"/>
    <w:rsid w:val="00A331E0"/>
    <w:rsid w:val="00A34897"/>
    <w:rsid w:val="00A34BD3"/>
    <w:rsid w:val="00A34C47"/>
    <w:rsid w:val="00A35630"/>
    <w:rsid w:val="00A356BC"/>
    <w:rsid w:val="00A363F4"/>
    <w:rsid w:val="00A369C8"/>
    <w:rsid w:val="00A36B0F"/>
    <w:rsid w:val="00A400C4"/>
    <w:rsid w:val="00A400F8"/>
    <w:rsid w:val="00A408B5"/>
    <w:rsid w:val="00A40ECF"/>
    <w:rsid w:val="00A41949"/>
    <w:rsid w:val="00A420BA"/>
    <w:rsid w:val="00A423E0"/>
    <w:rsid w:val="00A4344F"/>
    <w:rsid w:val="00A437CE"/>
    <w:rsid w:val="00A437F5"/>
    <w:rsid w:val="00A438CF"/>
    <w:rsid w:val="00A43CF6"/>
    <w:rsid w:val="00A43F3E"/>
    <w:rsid w:val="00A445AC"/>
    <w:rsid w:val="00A4469D"/>
    <w:rsid w:val="00A4585D"/>
    <w:rsid w:val="00A45967"/>
    <w:rsid w:val="00A45BF8"/>
    <w:rsid w:val="00A47108"/>
    <w:rsid w:val="00A4767D"/>
    <w:rsid w:val="00A51A3A"/>
    <w:rsid w:val="00A5309F"/>
    <w:rsid w:val="00A54746"/>
    <w:rsid w:val="00A54ED6"/>
    <w:rsid w:val="00A55282"/>
    <w:rsid w:val="00A557FF"/>
    <w:rsid w:val="00A5598E"/>
    <w:rsid w:val="00A56419"/>
    <w:rsid w:val="00A57183"/>
    <w:rsid w:val="00A57381"/>
    <w:rsid w:val="00A575E7"/>
    <w:rsid w:val="00A60399"/>
    <w:rsid w:val="00A60D27"/>
    <w:rsid w:val="00A61904"/>
    <w:rsid w:val="00A62183"/>
    <w:rsid w:val="00A6261E"/>
    <w:rsid w:val="00A62A2F"/>
    <w:rsid w:val="00A6381B"/>
    <w:rsid w:val="00A63E36"/>
    <w:rsid w:val="00A63FD0"/>
    <w:rsid w:val="00A64005"/>
    <w:rsid w:val="00A65BCB"/>
    <w:rsid w:val="00A70DAC"/>
    <w:rsid w:val="00A71499"/>
    <w:rsid w:val="00A71AE2"/>
    <w:rsid w:val="00A72D7B"/>
    <w:rsid w:val="00A7337D"/>
    <w:rsid w:val="00A73486"/>
    <w:rsid w:val="00A741B2"/>
    <w:rsid w:val="00A74799"/>
    <w:rsid w:val="00A757B4"/>
    <w:rsid w:val="00A804F8"/>
    <w:rsid w:val="00A807D6"/>
    <w:rsid w:val="00A810E7"/>
    <w:rsid w:val="00A81C8A"/>
    <w:rsid w:val="00A8262B"/>
    <w:rsid w:val="00A82E3E"/>
    <w:rsid w:val="00A83835"/>
    <w:rsid w:val="00A84C11"/>
    <w:rsid w:val="00A859E9"/>
    <w:rsid w:val="00A85AFD"/>
    <w:rsid w:val="00A86C53"/>
    <w:rsid w:val="00A878AF"/>
    <w:rsid w:val="00A87CE3"/>
    <w:rsid w:val="00A90145"/>
    <w:rsid w:val="00A93217"/>
    <w:rsid w:val="00A944F9"/>
    <w:rsid w:val="00A9459F"/>
    <w:rsid w:val="00A96FCB"/>
    <w:rsid w:val="00A97F71"/>
    <w:rsid w:val="00AA0A22"/>
    <w:rsid w:val="00AA130F"/>
    <w:rsid w:val="00AA2EDD"/>
    <w:rsid w:val="00AA3056"/>
    <w:rsid w:val="00AA348E"/>
    <w:rsid w:val="00AA3796"/>
    <w:rsid w:val="00AA3CF3"/>
    <w:rsid w:val="00AA425A"/>
    <w:rsid w:val="00AA431D"/>
    <w:rsid w:val="00AA4464"/>
    <w:rsid w:val="00AA6D83"/>
    <w:rsid w:val="00AB06BD"/>
    <w:rsid w:val="00AB08F6"/>
    <w:rsid w:val="00AB09EE"/>
    <w:rsid w:val="00AB1682"/>
    <w:rsid w:val="00AB3611"/>
    <w:rsid w:val="00AB37B1"/>
    <w:rsid w:val="00AB44EA"/>
    <w:rsid w:val="00AB4C05"/>
    <w:rsid w:val="00AB52C7"/>
    <w:rsid w:val="00AB557B"/>
    <w:rsid w:val="00AB5993"/>
    <w:rsid w:val="00AB631F"/>
    <w:rsid w:val="00AC001A"/>
    <w:rsid w:val="00AC13D1"/>
    <w:rsid w:val="00AC168D"/>
    <w:rsid w:val="00AC2098"/>
    <w:rsid w:val="00AC267B"/>
    <w:rsid w:val="00AC33ED"/>
    <w:rsid w:val="00AC3427"/>
    <w:rsid w:val="00AC3BAA"/>
    <w:rsid w:val="00AC3CA0"/>
    <w:rsid w:val="00AC4653"/>
    <w:rsid w:val="00AC50D1"/>
    <w:rsid w:val="00AC53FB"/>
    <w:rsid w:val="00AC54AD"/>
    <w:rsid w:val="00AC5862"/>
    <w:rsid w:val="00AC594F"/>
    <w:rsid w:val="00AC6915"/>
    <w:rsid w:val="00AC6FD4"/>
    <w:rsid w:val="00AD0B4E"/>
    <w:rsid w:val="00AD0BA8"/>
    <w:rsid w:val="00AD0CB2"/>
    <w:rsid w:val="00AD1D48"/>
    <w:rsid w:val="00AD3057"/>
    <w:rsid w:val="00AD417E"/>
    <w:rsid w:val="00AD4549"/>
    <w:rsid w:val="00AD4696"/>
    <w:rsid w:val="00AD528A"/>
    <w:rsid w:val="00AD6CB2"/>
    <w:rsid w:val="00AD70F7"/>
    <w:rsid w:val="00AE04B9"/>
    <w:rsid w:val="00AE118D"/>
    <w:rsid w:val="00AE1B2D"/>
    <w:rsid w:val="00AE1C47"/>
    <w:rsid w:val="00AE236C"/>
    <w:rsid w:val="00AE2613"/>
    <w:rsid w:val="00AE26C3"/>
    <w:rsid w:val="00AE3F1A"/>
    <w:rsid w:val="00AE54A1"/>
    <w:rsid w:val="00AE5818"/>
    <w:rsid w:val="00AE5848"/>
    <w:rsid w:val="00AE7262"/>
    <w:rsid w:val="00AE7CBE"/>
    <w:rsid w:val="00AF0B98"/>
    <w:rsid w:val="00AF0F4D"/>
    <w:rsid w:val="00AF24B5"/>
    <w:rsid w:val="00AF3BEE"/>
    <w:rsid w:val="00AF3EAC"/>
    <w:rsid w:val="00AF4C0D"/>
    <w:rsid w:val="00AF4F91"/>
    <w:rsid w:val="00AF5DDB"/>
    <w:rsid w:val="00AF6491"/>
    <w:rsid w:val="00AF6AAF"/>
    <w:rsid w:val="00AF7522"/>
    <w:rsid w:val="00B0020E"/>
    <w:rsid w:val="00B003A9"/>
    <w:rsid w:val="00B01828"/>
    <w:rsid w:val="00B02791"/>
    <w:rsid w:val="00B02A87"/>
    <w:rsid w:val="00B02D6B"/>
    <w:rsid w:val="00B0386C"/>
    <w:rsid w:val="00B03992"/>
    <w:rsid w:val="00B03C6F"/>
    <w:rsid w:val="00B04313"/>
    <w:rsid w:val="00B053F5"/>
    <w:rsid w:val="00B06C1F"/>
    <w:rsid w:val="00B075E2"/>
    <w:rsid w:val="00B11D24"/>
    <w:rsid w:val="00B11DF1"/>
    <w:rsid w:val="00B11ECD"/>
    <w:rsid w:val="00B12007"/>
    <w:rsid w:val="00B1213B"/>
    <w:rsid w:val="00B12303"/>
    <w:rsid w:val="00B129C9"/>
    <w:rsid w:val="00B12F42"/>
    <w:rsid w:val="00B1496D"/>
    <w:rsid w:val="00B14E0F"/>
    <w:rsid w:val="00B15349"/>
    <w:rsid w:val="00B1570A"/>
    <w:rsid w:val="00B16B4B"/>
    <w:rsid w:val="00B17175"/>
    <w:rsid w:val="00B17507"/>
    <w:rsid w:val="00B17B7A"/>
    <w:rsid w:val="00B201DD"/>
    <w:rsid w:val="00B20318"/>
    <w:rsid w:val="00B20934"/>
    <w:rsid w:val="00B21774"/>
    <w:rsid w:val="00B218CE"/>
    <w:rsid w:val="00B21B80"/>
    <w:rsid w:val="00B249AE"/>
    <w:rsid w:val="00B25E40"/>
    <w:rsid w:val="00B267D3"/>
    <w:rsid w:val="00B26CDD"/>
    <w:rsid w:val="00B26E3C"/>
    <w:rsid w:val="00B271A4"/>
    <w:rsid w:val="00B30D0B"/>
    <w:rsid w:val="00B32356"/>
    <w:rsid w:val="00B32B8C"/>
    <w:rsid w:val="00B35670"/>
    <w:rsid w:val="00B3598C"/>
    <w:rsid w:val="00B3650D"/>
    <w:rsid w:val="00B36B3B"/>
    <w:rsid w:val="00B36CA6"/>
    <w:rsid w:val="00B37B24"/>
    <w:rsid w:val="00B405AE"/>
    <w:rsid w:val="00B40870"/>
    <w:rsid w:val="00B42043"/>
    <w:rsid w:val="00B42705"/>
    <w:rsid w:val="00B43048"/>
    <w:rsid w:val="00B436D6"/>
    <w:rsid w:val="00B4397C"/>
    <w:rsid w:val="00B43E6C"/>
    <w:rsid w:val="00B452D6"/>
    <w:rsid w:val="00B45484"/>
    <w:rsid w:val="00B45AF2"/>
    <w:rsid w:val="00B45B2C"/>
    <w:rsid w:val="00B45D95"/>
    <w:rsid w:val="00B4691C"/>
    <w:rsid w:val="00B46EF0"/>
    <w:rsid w:val="00B472EC"/>
    <w:rsid w:val="00B4786D"/>
    <w:rsid w:val="00B47FC9"/>
    <w:rsid w:val="00B5020B"/>
    <w:rsid w:val="00B51DD1"/>
    <w:rsid w:val="00B520B2"/>
    <w:rsid w:val="00B521A1"/>
    <w:rsid w:val="00B53359"/>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99F"/>
    <w:rsid w:val="00B63E40"/>
    <w:rsid w:val="00B65B2F"/>
    <w:rsid w:val="00B66B48"/>
    <w:rsid w:val="00B67113"/>
    <w:rsid w:val="00B707FF"/>
    <w:rsid w:val="00B71F5F"/>
    <w:rsid w:val="00B72133"/>
    <w:rsid w:val="00B72A09"/>
    <w:rsid w:val="00B73C24"/>
    <w:rsid w:val="00B74B67"/>
    <w:rsid w:val="00B754DA"/>
    <w:rsid w:val="00B75BD2"/>
    <w:rsid w:val="00B76E4A"/>
    <w:rsid w:val="00B800F3"/>
    <w:rsid w:val="00B802BC"/>
    <w:rsid w:val="00B80D57"/>
    <w:rsid w:val="00B81794"/>
    <w:rsid w:val="00B81AFF"/>
    <w:rsid w:val="00B8270D"/>
    <w:rsid w:val="00B831E5"/>
    <w:rsid w:val="00B83F41"/>
    <w:rsid w:val="00B85AE5"/>
    <w:rsid w:val="00B86145"/>
    <w:rsid w:val="00B86171"/>
    <w:rsid w:val="00B8634A"/>
    <w:rsid w:val="00B86652"/>
    <w:rsid w:val="00B869DC"/>
    <w:rsid w:val="00B87D33"/>
    <w:rsid w:val="00B90A37"/>
    <w:rsid w:val="00B91D52"/>
    <w:rsid w:val="00B92D9D"/>
    <w:rsid w:val="00B93647"/>
    <w:rsid w:val="00B937A4"/>
    <w:rsid w:val="00B93DDA"/>
    <w:rsid w:val="00B94106"/>
    <w:rsid w:val="00B948F6"/>
    <w:rsid w:val="00B95CC4"/>
    <w:rsid w:val="00BA05A6"/>
    <w:rsid w:val="00BA1976"/>
    <w:rsid w:val="00BA1E75"/>
    <w:rsid w:val="00BA53B6"/>
    <w:rsid w:val="00BA59E0"/>
    <w:rsid w:val="00BA5C57"/>
    <w:rsid w:val="00BA6C7A"/>
    <w:rsid w:val="00BA6C95"/>
    <w:rsid w:val="00BA75CE"/>
    <w:rsid w:val="00BB1F1B"/>
    <w:rsid w:val="00BB2D6D"/>
    <w:rsid w:val="00BB3104"/>
    <w:rsid w:val="00BB48B6"/>
    <w:rsid w:val="00BB5D36"/>
    <w:rsid w:val="00BB633C"/>
    <w:rsid w:val="00BB6CCF"/>
    <w:rsid w:val="00BB7024"/>
    <w:rsid w:val="00BB70F0"/>
    <w:rsid w:val="00BC1289"/>
    <w:rsid w:val="00BC1693"/>
    <w:rsid w:val="00BC16EF"/>
    <w:rsid w:val="00BC17C8"/>
    <w:rsid w:val="00BC1BC9"/>
    <w:rsid w:val="00BC22F9"/>
    <w:rsid w:val="00BC2DF2"/>
    <w:rsid w:val="00BC3DE0"/>
    <w:rsid w:val="00BC3E44"/>
    <w:rsid w:val="00BC4693"/>
    <w:rsid w:val="00BC4D9B"/>
    <w:rsid w:val="00BC52B5"/>
    <w:rsid w:val="00BC5A2B"/>
    <w:rsid w:val="00BC5D5E"/>
    <w:rsid w:val="00BC7A47"/>
    <w:rsid w:val="00BD1B1D"/>
    <w:rsid w:val="00BD1E72"/>
    <w:rsid w:val="00BD26B4"/>
    <w:rsid w:val="00BD3D00"/>
    <w:rsid w:val="00BD503F"/>
    <w:rsid w:val="00BD529E"/>
    <w:rsid w:val="00BD5446"/>
    <w:rsid w:val="00BD60D2"/>
    <w:rsid w:val="00BD67F2"/>
    <w:rsid w:val="00BD7731"/>
    <w:rsid w:val="00BD798D"/>
    <w:rsid w:val="00BE01D3"/>
    <w:rsid w:val="00BE03E0"/>
    <w:rsid w:val="00BE0B72"/>
    <w:rsid w:val="00BE0F0A"/>
    <w:rsid w:val="00BE13D2"/>
    <w:rsid w:val="00BE1E45"/>
    <w:rsid w:val="00BE234B"/>
    <w:rsid w:val="00BE2507"/>
    <w:rsid w:val="00BE2F1D"/>
    <w:rsid w:val="00BE3CBF"/>
    <w:rsid w:val="00BE4BBE"/>
    <w:rsid w:val="00BE5E1D"/>
    <w:rsid w:val="00BE5E59"/>
    <w:rsid w:val="00BE6CEC"/>
    <w:rsid w:val="00BE6D3C"/>
    <w:rsid w:val="00BE6E3E"/>
    <w:rsid w:val="00BF08C7"/>
    <w:rsid w:val="00BF1458"/>
    <w:rsid w:val="00BF2042"/>
    <w:rsid w:val="00BF30DE"/>
    <w:rsid w:val="00BF3617"/>
    <w:rsid w:val="00BF3AE2"/>
    <w:rsid w:val="00BF5659"/>
    <w:rsid w:val="00BF6751"/>
    <w:rsid w:val="00BF6ADE"/>
    <w:rsid w:val="00BF6EF2"/>
    <w:rsid w:val="00C020F7"/>
    <w:rsid w:val="00C0393C"/>
    <w:rsid w:val="00C03C6E"/>
    <w:rsid w:val="00C049C6"/>
    <w:rsid w:val="00C04B57"/>
    <w:rsid w:val="00C05439"/>
    <w:rsid w:val="00C05CE4"/>
    <w:rsid w:val="00C05DDB"/>
    <w:rsid w:val="00C06A5B"/>
    <w:rsid w:val="00C07DC1"/>
    <w:rsid w:val="00C11217"/>
    <w:rsid w:val="00C1136A"/>
    <w:rsid w:val="00C11815"/>
    <w:rsid w:val="00C123DF"/>
    <w:rsid w:val="00C12615"/>
    <w:rsid w:val="00C12645"/>
    <w:rsid w:val="00C14AB6"/>
    <w:rsid w:val="00C14DC5"/>
    <w:rsid w:val="00C165BB"/>
    <w:rsid w:val="00C1664A"/>
    <w:rsid w:val="00C20FD2"/>
    <w:rsid w:val="00C21421"/>
    <w:rsid w:val="00C2213A"/>
    <w:rsid w:val="00C23266"/>
    <w:rsid w:val="00C23366"/>
    <w:rsid w:val="00C24149"/>
    <w:rsid w:val="00C24EB4"/>
    <w:rsid w:val="00C25A16"/>
    <w:rsid w:val="00C25E91"/>
    <w:rsid w:val="00C25FC5"/>
    <w:rsid w:val="00C26D13"/>
    <w:rsid w:val="00C27063"/>
    <w:rsid w:val="00C30542"/>
    <w:rsid w:val="00C30A45"/>
    <w:rsid w:val="00C31C78"/>
    <w:rsid w:val="00C33CA0"/>
    <w:rsid w:val="00C343D9"/>
    <w:rsid w:val="00C349EB"/>
    <w:rsid w:val="00C34FE0"/>
    <w:rsid w:val="00C35A1D"/>
    <w:rsid w:val="00C377F9"/>
    <w:rsid w:val="00C37E9D"/>
    <w:rsid w:val="00C37F43"/>
    <w:rsid w:val="00C4003C"/>
    <w:rsid w:val="00C408B8"/>
    <w:rsid w:val="00C416DF"/>
    <w:rsid w:val="00C41917"/>
    <w:rsid w:val="00C4203F"/>
    <w:rsid w:val="00C42F39"/>
    <w:rsid w:val="00C441AC"/>
    <w:rsid w:val="00C457C5"/>
    <w:rsid w:val="00C463D2"/>
    <w:rsid w:val="00C46668"/>
    <w:rsid w:val="00C47F23"/>
    <w:rsid w:val="00C50CA5"/>
    <w:rsid w:val="00C50E9D"/>
    <w:rsid w:val="00C5283D"/>
    <w:rsid w:val="00C5397E"/>
    <w:rsid w:val="00C54199"/>
    <w:rsid w:val="00C55E07"/>
    <w:rsid w:val="00C55E18"/>
    <w:rsid w:val="00C56015"/>
    <w:rsid w:val="00C562B0"/>
    <w:rsid w:val="00C56576"/>
    <w:rsid w:val="00C56CA0"/>
    <w:rsid w:val="00C56F3C"/>
    <w:rsid w:val="00C57229"/>
    <w:rsid w:val="00C604EB"/>
    <w:rsid w:val="00C610D1"/>
    <w:rsid w:val="00C6128E"/>
    <w:rsid w:val="00C6133F"/>
    <w:rsid w:val="00C642D9"/>
    <w:rsid w:val="00C65F9F"/>
    <w:rsid w:val="00C66F17"/>
    <w:rsid w:val="00C67C0A"/>
    <w:rsid w:val="00C67C9B"/>
    <w:rsid w:val="00C72235"/>
    <w:rsid w:val="00C7238A"/>
    <w:rsid w:val="00C7265F"/>
    <w:rsid w:val="00C72BC4"/>
    <w:rsid w:val="00C7338A"/>
    <w:rsid w:val="00C743B2"/>
    <w:rsid w:val="00C750C0"/>
    <w:rsid w:val="00C752C2"/>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501F"/>
    <w:rsid w:val="00C8507E"/>
    <w:rsid w:val="00C85A4B"/>
    <w:rsid w:val="00C85AEA"/>
    <w:rsid w:val="00C85C76"/>
    <w:rsid w:val="00C8681A"/>
    <w:rsid w:val="00C86929"/>
    <w:rsid w:val="00C86BFE"/>
    <w:rsid w:val="00C86FE4"/>
    <w:rsid w:val="00C8742C"/>
    <w:rsid w:val="00C90068"/>
    <w:rsid w:val="00C907D8"/>
    <w:rsid w:val="00C90A0C"/>
    <w:rsid w:val="00C90A0D"/>
    <w:rsid w:val="00C914EB"/>
    <w:rsid w:val="00C91B6C"/>
    <w:rsid w:val="00C91B86"/>
    <w:rsid w:val="00C91F7F"/>
    <w:rsid w:val="00C92107"/>
    <w:rsid w:val="00C924F0"/>
    <w:rsid w:val="00C930E0"/>
    <w:rsid w:val="00C9354F"/>
    <w:rsid w:val="00C943F3"/>
    <w:rsid w:val="00C9489A"/>
    <w:rsid w:val="00C959FE"/>
    <w:rsid w:val="00C967F8"/>
    <w:rsid w:val="00C97323"/>
    <w:rsid w:val="00C97B8D"/>
    <w:rsid w:val="00C97C81"/>
    <w:rsid w:val="00CA0156"/>
    <w:rsid w:val="00CA0406"/>
    <w:rsid w:val="00CA0BA8"/>
    <w:rsid w:val="00CA0FD1"/>
    <w:rsid w:val="00CA1CDB"/>
    <w:rsid w:val="00CA2959"/>
    <w:rsid w:val="00CA2D13"/>
    <w:rsid w:val="00CA2D39"/>
    <w:rsid w:val="00CA367A"/>
    <w:rsid w:val="00CA3DE4"/>
    <w:rsid w:val="00CA3ED9"/>
    <w:rsid w:val="00CA4091"/>
    <w:rsid w:val="00CA40C1"/>
    <w:rsid w:val="00CA4211"/>
    <w:rsid w:val="00CA442E"/>
    <w:rsid w:val="00CA4DBB"/>
    <w:rsid w:val="00CA548B"/>
    <w:rsid w:val="00CA5BEB"/>
    <w:rsid w:val="00CA6750"/>
    <w:rsid w:val="00CA684A"/>
    <w:rsid w:val="00CA692C"/>
    <w:rsid w:val="00CA7CDB"/>
    <w:rsid w:val="00CA7E43"/>
    <w:rsid w:val="00CB06F0"/>
    <w:rsid w:val="00CB26EB"/>
    <w:rsid w:val="00CB2886"/>
    <w:rsid w:val="00CB33D8"/>
    <w:rsid w:val="00CB3902"/>
    <w:rsid w:val="00CB4454"/>
    <w:rsid w:val="00CB46AA"/>
    <w:rsid w:val="00CB507B"/>
    <w:rsid w:val="00CB5A85"/>
    <w:rsid w:val="00CB66C0"/>
    <w:rsid w:val="00CB6A5D"/>
    <w:rsid w:val="00CC0145"/>
    <w:rsid w:val="00CC1498"/>
    <w:rsid w:val="00CC2A66"/>
    <w:rsid w:val="00CC4095"/>
    <w:rsid w:val="00CC45DD"/>
    <w:rsid w:val="00CC569F"/>
    <w:rsid w:val="00CC58CC"/>
    <w:rsid w:val="00CC5BD1"/>
    <w:rsid w:val="00CC753E"/>
    <w:rsid w:val="00CC75E5"/>
    <w:rsid w:val="00CC76D6"/>
    <w:rsid w:val="00CC79EC"/>
    <w:rsid w:val="00CC7F2D"/>
    <w:rsid w:val="00CD009F"/>
    <w:rsid w:val="00CD0404"/>
    <w:rsid w:val="00CD085D"/>
    <w:rsid w:val="00CD14BE"/>
    <w:rsid w:val="00CD28BC"/>
    <w:rsid w:val="00CD34C4"/>
    <w:rsid w:val="00CD400A"/>
    <w:rsid w:val="00CD4FBF"/>
    <w:rsid w:val="00CD5082"/>
    <w:rsid w:val="00CD56E3"/>
    <w:rsid w:val="00CD6112"/>
    <w:rsid w:val="00CD70F5"/>
    <w:rsid w:val="00CD7649"/>
    <w:rsid w:val="00CD796B"/>
    <w:rsid w:val="00CE0BF0"/>
    <w:rsid w:val="00CE0D08"/>
    <w:rsid w:val="00CE15B4"/>
    <w:rsid w:val="00CE194E"/>
    <w:rsid w:val="00CE1AB8"/>
    <w:rsid w:val="00CE4906"/>
    <w:rsid w:val="00CE6343"/>
    <w:rsid w:val="00CE6896"/>
    <w:rsid w:val="00CE7CAB"/>
    <w:rsid w:val="00CF0084"/>
    <w:rsid w:val="00CF0596"/>
    <w:rsid w:val="00CF0E5B"/>
    <w:rsid w:val="00CF0E63"/>
    <w:rsid w:val="00CF1B0A"/>
    <w:rsid w:val="00CF234E"/>
    <w:rsid w:val="00CF3EFD"/>
    <w:rsid w:val="00CF4303"/>
    <w:rsid w:val="00CF4618"/>
    <w:rsid w:val="00CF53A8"/>
    <w:rsid w:val="00CF545B"/>
    <w:rsid w:val="00CF6692"/>
    <w:rsid w:val="00CF6947"/>
    <w:rsid w:val="00CF6DB2"/>
    <w:rsid w:val="00CF7511"/>
    <w:rsid w:val="00CF7925"/>
    <w:rsid w:val="00CF7EE6"/>
    <w:rsid w:val="00D006A2"/>
    <w:rsid w:val="00D00D34"/>
    <w:rsid w:val="00D015AB"/>
    <w:rsid w:val="00D01927"/>
    <w:rsid w:val="00D020D9"/>
    <w:rsid w:val="00D028A6"/>
    <w:rsid w:val="00D02CA3"/>
    <w:rsid w:val="00D02F50"/>
    <w:rsid w:val="00D03A6E"/>
    <w:rsid w:val="00D04421"/>
    <w:rsid w:val="00D04CCF"/>
    <w:rsid w:val="00D053F5"/>
    <w:rsid w:val="00D0598A"/>
    <w:rsid w:val="00D05BBB"/>
    <w:rsid w:val="00D0626F"/>
    <w:rsid w:val="00D075C6"/>
    <w:rsid w:val="00D1073B"/>
    <w:rsid w:val="00D10B3D"/>
    <w:rsid w:val="00D10CD0"/>
    <w:rsid w:val="00D111F5"/>
    <w:rsid w:val="00D112A3"/>
    <w:rsid w:val="00D11EC3"/>
    <w:rsid w:val="00D12195"/>
    <w:rsid w:val="00D121C9"/>
    <w:rsid w:val="00D1251D"/>
    <w:rsid w:val="00D1295A"/>
    <w:rsid w:val="00D137FF"/>
    <w:rsid w:val="00D1583E"/>
    <w:rsid w:val="00D15BA8"/>
    <w:rsid w:val="00D15E7A"/>
    <w:rsid w:val="00D2003A"/>
    <w:rsid w:val="00D201A1"/>
    <w:rsid w:val="00D230EA"/>
    <w:rsid w:val="00D23DBC"/>
    <w:rsid w:val="00D23FD4"/>
    <w:rsid w:val="00D25DF2"/>
    <w:rsid w:val="00D25F3D"/>
    <w:rsid w:val="00D316F5"/>
    <w:rsid w:val="00D324B5"/>
    <w:rsid w:val="00D324EC"/>
    <w:rsid w:val="00D32A5B"/>
    <w:rsid w:val="00D331E9"/>
    <w:rsid w:val="00D34017"/>
    <w:rsid w:val="00D34C93"/>
    <w:rsid w:val="00D34DAC"/>
    <w:rsid w:val="00D35301"/>
    <w:rsid w:val="00D360E4"/>
    <w:rsid w:val="00D36A35"/>
    <w:rsid w:val="00D36FA1"/>
    <w:rsid w:val="00D36FD8"/>
    <w:rsid w:val="00D3795D"/>
    <w:rsid w:val="00D414CA"/>
    <w:rsid w:val="00D41C61"/>
    <w:rsid w:val="00D41EFC"/>
    <w:rsid w:val="00D432B4"/>
    <w:rsid w:val="00D443FE"/>
    <w:rsid w:val="00D44958"/>
    <w:rsid w:val="00D47EEF"/>
    <w:rsid w:val="00D50562"/>
    <w:rsid w:val="00D51260"/>
    <w:rsid w:val="00D518D9"/>
    <w:rsid w:val="00D532EF"/>
    <w:rsid w:val="00D53A03"/>
    <w:rsid w:val="00D53AA5"/>
    <w:rsid w:val="00D53EAA"/>
    <w:rsid w:val="00D54F09"/>
    <w:rsid w:val="00D553FD"/>
    <w:rsid w:val="00D55FD4"/>
    <w:rsid w:val="00D56371"/>
    <w:rsid w:val="00D568C9"/>
    <w:rsid w:val="00D57694"/>
    <w:rsid w:val="00D578B3"/>
    <w:rsid w:val="00D578CB"/>
    <w:rsid w:val="00D578FE"/>
    <w:rsid w:val="00D57AF7"/>
    <w:rsid w:val="00D57B8B"/>
    <w:rsid w:val="00D60C04"/>
    <w:rsid w:val="00D623B3"/>
    <w:rsid w:val="00D633FF"/>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53C"/>
    <w:rsid w:val="00D728EB"/>
    <w:rsid w:val="00D72A08"/>
    <w:rsid w:val="00D73B9F"/>
    <w:rsid w:val="00D74EBD"/>
    <w:rsid w:val="00D751C2"/>
    <w:rsid w:val="00D76529"/>
    <w:rsid w:val="00D7675D"/>
    <w:rsid w:val="00D773F2"/>
    <w:rsid w:val="00D8011B"/>
    <w:rsid w:val="00D80709"/>
    <w:rsid w:val="00D81BAF"/>
    <w:rsid w:val="00D82D74"/>
    <w:rsid w:val="00D82ED9"/>
    <w:rsid w:val="00D82F43"/>
    <w:rsid w:val="00D83D3A"/>
    <w:rsid w:val="00D848C5"/>
    <w:rsid w:val="00D84C2E"/>
    <w:rsid w:val="00D8506F"/>
    <w:rsid w:val="00D85BE2"/>
    <w:rsid w:val="00D85E12"/>
    <w:rsid w:val="00D86320"/>
    <w:rsid w:val="00D87392"/>
    <w:rsid w:val="00D90219"/>
    <w:rsid w:val="00D9165B"/>
    <w:rsid w:val="00D91E05"/>
    <w:rsid w:val="00D92E34"/>
    <w:rsid w:val="00D96C6F"/>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2912"/>
    <w:rsid w:val="00DB35BB"/>
    <w:rsid w:val="00DB47E8"/>
    <w:rsid w:val="00DB4AA0"/>
    <w:rsid w:val="00DB5AF8"/>
    <w:rsid w:val="00DB63D4"/>
    <w:rsid w:val="00DB6772"/>
    <w:rsid w:val="00DB6A1D"/>
    <w:rsid w:val="00DB7946"/>
    <w:rsid w:val="00DC0CE5"/>
    <w:rsid w:val="00DC0D12"/>
    <w:rsid w:val="00DC0DF9"/>
    <w:rsid w:val="00DC1A55"/>
    <w:rsid w:val="00DC35FC"/>
    <w:rsid w:val="00DC5161"/>
    <w:rsid w:val="00DC684C"/>
    <w:rsid w:val="00DC7939"/>
    <w:rsid w:val="00DD02C7"/>
    <w:rsid w:val="00DD178A"/>
    <w:rsid w:val="00DD1FE4"/>
    <w:rsid w:val="00DD2EAC"/>
    <w:rsid w:val="00DD3169"/>
    <w:rsid w:val="00DD398A"/>
    <w:rsid w:val="00DD4F4D"/>
    <w:rsid w:val="00DD60CE"/>
    <w:rsid w:val="00DD6EBE"/>
    <w:rsid w:val="00DD740C"/>
    <w:rsid w:val="00DE0003"/>
    <w:rsid w:val="00DE02A4"/>
    <w:rsid w:val="00DE0530"/>
    <w:rsid w:val="00DE0D8F"/>
    <w:rsid w:val="00DE0FA3"/>
    <w:rsid w:val="00DE11E4"/>
    <w:rsid w:val="00DE14D8"/>
    <w:rsid w:val="00DE1C88"/>
    <w:rsid w:val="00DE1C9F"/>
    <w:rsid w:val="00DE3D85"/>
    <w:rsid w:val="00DE42BD"/>
    <w:rsid w:val="00DE46C0"/>
    <w:rsid w:val="00DE4FD1"/>
    <w:rsid w:val="00DE5484"/>
    <w:rsid w:val="00DE5C39"/>
    <w:rsid w:val="00DE5CA7"/>
    <w:rsid w:val="00DE627D"/>
    <w:rsid w:val="00DE65CC"/>
    <w:rsid w:val="00DF06EF"/>
    <w:rsid w:val="00DF0970"/>
    <w:rsid w:val="00DF0C75"/>
    <w:rsid w:val="00DF0CC5"/>
    <w:rsid w:val="00DF1BB0"/>
    <w:rsid w:val="00DF2E46"/>
    <w:rsid w:val="00DF344E"/>
    <w:rsid w:val="00DF3C09"/>
    <w:rsid w:val="00DF3D43"/>
    <w:rsid w:val="00DF4393"/>
    <w:rsid w:val="00DF4821"/>
    <w:rsid w:val="00DF4BCF"/>
    <w:rsid w:val="00DF5405"/>
    <w:rsid w:val="00DF5712"/>
    <w:rsid w:val="00DF5C54"/>
    <w:rsid w:val="00DF6139"/>
    <w:rsid w:val="00DF61F3"/>
    <w:rsid w:val="00DF62BE"/>
    <w:rsid w:val="00DF65EE"/>
    <w:rsid w:val="00DF6F0D"/>
    <w:rsid w:val="00DF79DF"/>
    <w:rsid w:val="00E00253"/>
    <w:rsid w:val="00E00EDD"/>
    <w:rsid w:val="00E0146E"/>
    <w:rsid w:val="00E01C32"/>
    <w:rsid w:val="00E0208F"/>
    <w:rsid w:val="00E02B19"/>
    <w:rsid w:val="00E03FB4"/>
    <w:rsid w:val="00E04697"/>
    <w:rsid w:val="00E05BFE"/>
    <w:rsid w:val="00E075D5"/>
    <w:rsid w:val="00E07F8D"/>
    <w:rsid w:val="00E07FFD"/>
    <w:rsid w:val="00E102BC"/>
    <w:rsid w:val="00E10618"/>
    <w:rsid w:val="00E11ECC"/>
    <w:rsid w:val="00E13472"/>
    <w:rsid w:val="00E13B15"/>
    <w:rsid w:val="00E15DB0"/>
    <w:rsid w:val="00E16F35"/>
    <w:rsid w:val="00E1714D"/>
    <w:rsid w:val="00E17C0C"/>
    <w:rsid w:val="00E17F3E"/>
    <w:rsid w:val="00E20FCB"/>
    <w:rsid w:val="00E210EA"/>
    <w:rsid w:val="00E2144D"/>
    <w:rsid w:val="00E21654"/>
    <w:rsid w:val="00E219A3"/>
    <w:rsid w:val="00E22727"/>
    <w:rsid w:val="00E2290E"/>
    <w:rsid w:val="00E237E4"/>
    <w:rsid w:val="00E23FFA"/>
    <w:rsid w:val="00E24068"/>
    <w:rsid w:val="00E2497C"/>
    <w:rsid w:val="00E24B74"/>
    <w:rsid w:val="00E256F9"/>
    <w:rsid w:val="00E26014"/>
    <w:rsid w:val="00E262B2"/>
    <w:rsid w:val="00E30014"/>
    <w:rsid w:val="00E312D9"/>
    <w:rsid w:val="00E313C0"/>
    <w:rsid w:val="00E31768"/>
    <w:rsid w:val="00E32553"/>
    <w:rsid w:val="00E32DFC"/>
    <w:rsid w:val="00E32FB5"/>
    <w:rsid w:val="00E33152"/>
    <w:rsid w:val="00E332B8"/>
    <w:rsid w:val="00E332F1"/>
    <w:rsid w:val="00E33F01"/>
    <w:rsid w:val="00E35B98"/>
    <w:rsid w:val="00E35C26"/>
    <w:rsid w:val="00E36077"/>
    <w:rsid w:val="00E3757A"/>
    <w:rsid w:val="00E3785D"/>
    <w:rsid w:val="00E378D9"/>
    <w:rsid w:val="00E4104E"/>
    <w:rsid w:val="00E41B58"/>
    <w:rsid w:val="00E41D4F"/>
    <w:rsid w:val="00E42B52"/>
    <w:rsid w:val="00E42C57"/>
    <w:rsid w:val="00E43188"/>
    <w:rsid w:val="00E4329D"/>
    <w:rsid w:val="00E4444C"/>
    <w:rsid w:val="00E446CD"/>
    <w:rsid w:val="00E44A44"/>
    <w:rsid w:val="00E45452"/>
    <w:rsid w:val="00E4573B"/>
    <w:rsid w:val="00E46E00"/>
    <w:rsid w:val="00E4791A"/>
    <w:rsid w:val="00E47B98"/>
    <w:rsid w:val="00E50678"/>
    <w:rsid w:val="00E50EAA"/>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3807"/>
    <w:rsid w:val="00E63921"/>
    <w:rsid w:val="00E639E9"/>
    <w:rsid w:val="00E63C65"/>
    <w:rsid w:val="00E645FF"/>
    <w:rsid w:val="00E647E6"/>
    <w:rsid w:val="00E650D1"/>
    <w:rsid w:val="00E65495"/>
    <w:rsid w:val="00E6550E"/>
    <w:rsid w:val="00E6574E"/>
    <w:rsid w:val="00E65D36"/>
    <w:rsid w:val="00E6604E"/>
    <w:rsid w:val="00E6777E"/>
    <w:rsid w:val="00E7039A"/>
    <w:rsid w:val="00E70A0A"/>
    <w:rsid w:val="00E70F19"/>
    <w:rsid w:val="00E71353"/>
    <w:rsid w:val="00E71527"/>
    <w:rsid w:val="00E71B2C"/>
    <w:rsid w:val="00E72726"/>
    <w:rsid w:val="00E72CE7"/>
    <w:rsid w:val="00E73153"/>
    <w:rsid w:val="00E7347C"/>
    <w:rsid w:val="00E7413F"/>
    <w:rsid w:val="00E74A68"/>
    <w:rsid w:val="00E74EA0"/>
    <w:rsid w:val="00E75689"/>
    <w:rsid w:val="00E75A93"/>
    <w:rsid w:val="00E7766E"/>
    <w:rsid w:val="00E8027D"/>
    <w:rsid w:val="00E80326"/>
    <w:rsid w:val="00E806D5"/>
    <w:rsid w:val="00E80E96"/>
    <w:rsid w:val="00E81BED"/>
    <w:rsid w:val="00E81E3F"/>
    <w:rsid w:val="00E82663"/>
    <w:rsid w:val="00E82975"/>
    <w:rsid w:val="00E829C5"/>
    <w:rsid w:val="00E82A2D"/>
    <w:rsid w:val="00E839C8"/>
    <w:rsid w:val="00E841CA"/>
    <w:rsid w:val="00E84762"/>
    <w:rsid w:val="00E851D0"/>
    <w:rsid w:val="00E8651C"/>
    <w:rsid w:val="00E86561"/>
    <w:rsid w:val="00E86D31"/>
    <w:rsid w:val="00E8751F"/>
    <w:rsid w:val="00E87EF6"/>
    <w:rsid w:val="00E908DA"/>
    <w:rsid w:val="00E9185C"/>
    <w:rsid w:val="00E93563"/>
    <w:rsid w:val="00E94452"/>
    <w:rsid w:val="00E946F6"/>
    <w:rsid w:val="00E948AB"/>
    <w:rsid w:val="00E951DB"/>
    <w:rsid w:val="00E9521B"/>
    <w:rsid w:val="00E9571D"/>
    <w:rsid w:val="00EA0D8C"/>
    <w:rsid w:val="00EA121F"/>
    <w:rsid w:val="00EA13B0"/>
    <w:rsid w:val="00EA2CC0"/>
    <w:rsid w:val="00EA2CDD"/>
    <w:rsid w:val="00EA2FE3"/>
    <w:rsid w:val="00EA45E8"/>
    <w:rsid w:val="00EA5085"/>
    <w:rsid w:val="00EA524B"/>
    <w:rsid w:val="00EA529A"/>
    <w:rsid w:val="00EA63B6"/>
    <w:rsid w:val="00EA6576"/>
    <w:rsid w:val="00EA6758"/>
    <w:rsid w:val="00EA6EA1"/>
    <w:rsid w:val="00EA71AE"/>
    <w:rsid w:val="00EB0631"/>
    <w:rsid w:val="00EB0ABD"/>
    <w:rsid w:val="00EB0FF0"/>
    <w:rsid w:val="00EB2AD1"/>
    <w:rsid w:val="00EB2DB6"/>
    <w:rsid w:val="00EB34F4"/>
    <w:rsid w:val="00EB3720"/>
    <w:rsid w:val="00EB3D12"/>
    <w:rsid w:val="00EB48B8"/>
    <w:rsid w:val="00EB4A71"/>
    <w:rsid w:val="00EB5C06"/>
    <w:rsid w:val="00EB62F0"/>
    <w:rsid w:val="00EB692C"/>
    <w:rsid w:val="00EB7F71"/>
    <w:rsid w:val="00EC1350"/>
    <w:rsid w:val="00EC1368"/>
    <w:rsid w:val="00EC160A"/>
    <w:rsid w:val="00EC2631"/>
    <w:rsid w:val="00EC5C7B"/>
    <w:rsid w:val="00EC673F"/>
    <w:rsid w:val="00EC727C"/>
    <w:rsid w:val="00EC7EC2"/>
    <w:rsid w:val="00ED0783"/>
    <w:rsid w:val="00ED09AA"/>
    <w:rsid w:val="00ED0B87"/>
    <w:rsid w:val="00ED260F"/>
    <w:rsid w:val="00ED4B50"/>
    <w:rsid w:val="00ED51A0"/>
    <w:rsid w:val="00ED5EAA"/>
    <w:rsid w:val="00ED63D8"/>
    <w:rsid w:val="00EE03F9"/>
    <w:rsid w:val="00EE0470"/>
    <w:rsid w:val="00EE0632"/>
    <w:rsid w:val="00EE0C53"/>
    <w:rsid w:val="00EE142F"/>
    <w:rsid w:val="00EE337F"/>
    <w:rsid w:val="00EE34E9"/>
    <w:rsid w:val="00EE4196"/>
    <w:rsid w:val="00EE447B"/>
    <w:rsid w:val="00EE5687"/>
    <w:rsid w:val="00EE5B2B"/>
    <w:rsid w:val="00EE608D"/>
    <w:rsid w:val="00EE60D4"/>
    <w:rsid w:val="00EE6689"/>
    <w:rsid w:val="00EF0345"/>
    <w:rsid w:val="00EF2283"/>
    <w:rsid w:val="00EF2601"/>
    <w:rsid w:val="00EF27BA"/>
    <w:rsid w:val="00EF2EA5"/>
    <w:rsid w:val="00EF383C"/>
    <w:rsid w:val="00EF4098"/>
    <w:rsid w:val="00EF4134"/>
    <w:rsid w:val="00EF4286"/>
    <w:rsid w:val="00EF4716"/>
    <w:rsid w:val="00EF4D3A"/>
    <w:rsid w:val="00EF53CA"/>
    <w:rsid w:val="00EF5772"/>
    <w:rsid w:val="00EF5A27"/>
    <w:rsid w:val="00EF6F30"/>
    <w:rsid w:val="00EF725F"/>
    <w:rsid w:val="00F008CC"/>
    <w:rsid w:val="00F00CDB"/>
    <w:rsid w:val="00F02A75"/>
    <w:rsid w:val="00F0301C"/>
    <w:rsid w:val="00F03192"/>
    <w:rsid w:val="00F03A71"/>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BCF"/>
    <w:rsid w:val="00F154B9"/>
    <w:rsid w:val="00F158C5"/>
    <w:rsid w:val="00F15FEF"/>
    <w:rsid w:val="00F1611D"/>
    <w:rsid w:val="00F16767"/>
    <w:rsid w:val="00F16FDB"/>
    <w:rsid w:val="00F17624"/>
    <w:rsid w:val="00F17C59"/>
    <w:rsid w:val="00F20113"/>
    <w:rsid w:val="00F20689"/>
    <w:rsid w:val="00F20787"/>
    <w:rsid w:val="00F2110D"/>
    <w:rsid w:val="00F213BF"/>
    <w:rsid w:val="00F21878"/>
    <w:rsid w:val="00F21B73"/>
    <w:rsid w:val="00F21D36"/>
    <w:rsid w:val="00F225B0"/>
    <w:rsid w:val="00F235B6"/>
    <w:rsid w:val="00F2369A"/>
    <w:rsid w:val="00F23D7C"/>
    <w:rsid w:val="00F241F3"/>
    <w:rsid w:val="00F2432C"/>
    <w:rsid w:val="00F247AB"/>
    <w:rsid w:val="00F267C1"/>
    <w:rsid w:val="00F26F68"/>
    <w:rsid w:val="00F27D7B"/>
    <w:rsid w:val="00F3014F"/>
    <w:rsid w:val="00F30341"/>
    <w:rsid w:val="00F33C70"/>
    <w:rsid w:val="00F340C3"/>
    <w:rsid w:val="00F343A7"/>
    <w:rsid w:val="00F34454"/>
    <w:rsid w:val="00F364EE"/>
    <w:rsid w:val="00F366CB"/>
    <w:rsid w:val="00F3751B"/>
    <w:rsid w:val="00F37B09"/>
    <w:rsid w:val="00F404FA"/>
    <w:rsid w:val="00F40C8D"/>
    <w:rsid w:val="00F40E7A"/>
    <w:rsid w:val="00F4120B"/>
    <w:rsid w:val="00F420C8"/>
    <w:rsid w:val="00F427EF"/>
    <w:rsid w:val="00F42B20"/>
    <w:rsid w:val="00F431EB"/>
    <w:rsid w:val="00F43833"/>
    <w:rsid w:val="00F4499D"/>
    <w:rsid w:val="00F44AFB"/>
    <w:rsid w:val="00F4669A"/>
    <w:rsid w:val="00F46707"/>
    <w:rsid w:val="00F473E6"/>
    <w:rsid w:val="00F47768"/>
    <w:rsid w:val="00F47A3D"/>
    <w:rsid w:val="00F47C85"/>
    <w:rsid w:val="00F50975"/>
    <w:rsid w:val="00F513B6"/>
    <w:rsid w:val="00F51C54"/>
    <w:rsid w:val="00F51D77"/>
    <w:rsid w:val="00F526ED"/>
    <w:rsid w:val="00F5425B"/>
    <w:rsid w:val="00F55354"/>
    <w:rsid w:val="00F55DB4"/>
    <w:rsid w:val="00F56068"/>
    <w:rsid w:val="00F560A0"/>
    <w:rsid w:val="00F56ED6"/>
    <w:rsid w:val="00F56FBC"/>
    <w:rsid w:val="00F57B50"/>
    <w:rsid w:val="00F57DD8"/>
    <w:rsid w:val="00F60D8E"/>
    <w:rsid w:val="00F61103"/>
    <w:rsid w:val="00F6169A"/>
    <w:rsid w:val="00F622D4"/>
    <w:rsid w:val="00F62DF2"/>
    <w:rsid w:val="00F643E4"/>
    <w:rsid w:val="00F64BB7"/>
    <w:rsid w:val="00F65667"/>
    <w:rsid w:val="00F66818"/>
    <w:rsid w:val="00F703CB"/>
    <w:rsid w:val="00F71691"/>
    <w:rsid w:val="00F721EC"/>
    <w:rsid w:val="00F734EC"/>
    <w:rsid w:val="00F7365B"/>
    <w:rsid w:val="00F73858"/>
    <w:rsid w:val="00F74017"/>
    <w:rsid w:val="00F75334"/>
    <w:rsid w:val="00F75F36"/>
    <w:rsid w:val="00F762F7"/>
    <w:rsid w:val="00F76A76"/>
    <w:rsid w:val="00F76C40"/>
    <w:rsid w:val="00F77B53"/>
    <w:rsid w:val="00F8229A"/>
    <w:rsid w:val="00F8263D"/>
    <w:rsid w:val="00F8359E"/>
    <w:rsid w:val="00F8371D"/>
    <w:rsid w:val="00F848B3"/>
    <w:rsid w:val="00F84C53"/>
    <w:rsid w:val="00F84D4B"/>
    <w:rsid w:val="00F84EE6"/>
    <w:rsid w:val="00F85D1A"/>
    <w:rsid w:val="00F8756A"/>
    <w:rsid w:val="00F8788B"/>
    <w:rsid w:val="00F905BC"/>
    <w:rsid w:val="00F92109"/>
    <w:rsid w:val="00F93E74"/>
    <w:rsid w:val="00F94346"/>
    <w:rsid w:val="00F94547"/>
    <w:rsid w:val="00F946C0"/>
    <w:rsid w:val="00F94CD5"/>
    <w:rsid w:val="00F9556A"/>
    <w:rsid w:val="00F95C86"/>
    <w:rsid w:val="00F960E1"/>
    <w:rsid w:val="00F96173"/>
    <w:rsid w:val="00F97D80"/>
    <w:rsid w:val="00FA04C8"/>
    <w:rsid w:val="00FA0C0A"/>
    <w:rsid w:val="00FA100D"/>
    <w:rsid w:val="00FA1015"/>
    <w:rsid w:val="00FA17A4"/>
    <w:rsid w:val="00FA1E14"/>
    <w:rsid w:val="00FA1E75"/>
    <w:rsid w:val="00FA6CAC"/>
    <w:rsid w:val="00FA70A8"/>
    <w:rsid w:val="00FA71DB"/>
    <w:rsid w:val="00FB099F"/>
    <w:rsid w:val="00FB0A98"/>
    <w:rsid w:val="00FB0DAA"/>
    <w:rsid w:val="00FB0F4E"/>
    <w:rsid w:val="00FB19DD"/>
    <w:rsid w:val="00FB2072"/>
    <w:rsid w:val="00FB291F"/>
    <w:rsid w:val="00FB2C42"/>
    <w:rsid w:val="00FB4166"/>
    <w:rsid w:val="00FB55F9"/>
    <w:rsid w:val="00FB6167"/>
    <w:rsid w:val="00FB6DB2"/>
    <w:rsid w:val="00FB7085"/>
    <w:rsid w:val="00FB758C"/>
    <w:rsid w:val="00FB7676"/>
    <w:rsid w:val="00FC07F5"/>
    <w:rsid w:val="00FC098A"/>
    <w:rsid w:val="00FC0BCA"/>
    <w:rsid w:val="00FC1A2B"/>
    <w:rsid w:val="00FC1DFA"/>
    <w:rsid w:val="00FC420D"/>
    <w:rsid w:val="00FC422E"/>
    <w:rsid w:val="00FC4241"/>
    <w:rsid w:val="00FC42F7"/>
    <w:rsid w:val="00FC436D"/>
    <w:rsid w:val="00FC437E"/>
    <w:rsid w:val="00FC4662"/>
    <w:rsid w:val="00FC5239"/>
    <w:rsid w:val="00FC66FD"/>
    <w:rsid w:val="00FC74E6"/>
    <w:rsid w:val="00FC75CC"/>
    <w:rsid w:val="00FC7C1B"/>
    <w:rsid w:val="00FD0205"/>
    <w:rsid w:val="00FD0248"/>
    <w:rsid w:val="00FD05DA"/>
    <w:rsid w:val="00FD0899"/>
    <w:rsid w:val="00FD0ACC"/>
    <w:rsid w:val="00FD15A9"/>
    <w:rsid w:val="00FD1738"/>
    <w:rsid w:val="00FD17A3"/>
    <w:rsid w:val="00FD3633"/>
    <w:rsid w:val="00FD485E"/>
    <w:rsid w:val="00FD4E46"/>
    <w:rsid w:val="00FD51F1"/>
    <w:rsid w:val="00FD55A3"/>
    <w:rsid w:val="00FD71BC"/>
    <w:rsid w:val="00FD7C0B"/>
    <w:rsid w:val="00FE0AE5"/>
    <w:rsid w:val="00FE0DF5"/>
    <w:rsid w:val="00FE0F9C"/>
    <w:rsid w:val="00FE1271"/>
    <w:rsid w:val="00FE1978"/>
    <w:rsid w:val="00FE1C1F"/>
    <w:rsid w:val="00FE2B1D"/>
    <w:rsid w:val="00FE3B89"/>
    <w:rsid w:val="00FE440F"/>
    <w:rsid w:val="00FE4C63"/>
    <w:rsid w:val="00FE65F2"/>
    <w:rsid w:val="00FE7020"/>
    <w:rsid w:val="00FE7D75"/>
    <w:rsid w:val="00FF024E"/>
    <w:rsid w:val="00FF1698"/>
    <w:rsid w:val="00FF1F97"/>
    <w:rsid w:val="00FF2120"/>
    <w:rsid w:val="00FF2921"/>
    <w:rsid w:val="00FF3717"/>
    <w:rsid w:val="00FF3D46"/>
    <w:rsid w:val="00FF6367"/>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1D4E3"/>
  <w15:docId w15:val="{F8609232-4F78-493C-9438-A84490E8F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ტექსტი"/>
    <w:qFormat/>
    <w:rsid w:val="00272A31"/>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qFormat/>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iPriority w:val="99"/>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iPriority w:val="99"/>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qFormat/>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2">
    <w:name w:val="პუნქტი"/>
    <w:basedOn w:val="Heading1"/>
    <w:next w:val="a"/>
    <w:link w:val="Char"/>
    <w:qFormat/>
    <w:rsid w:val="00EC2631"/>
    <w:pPr>
      <w:spacing w:before="180"/>
      <w:ind w:left="360" w:hanging="360"/>
    </w:pPr>
    <w:rPr>
      <w:rFonts w:cs="Sylfaen"/>
      <w:bCs w:val="0"/>
      <w:color w:val="0F243E" w:themeColor="text2" w:themeShade="80"/>
      <w:sz w:val="24"/>
      <w:lang w:val="ka-GE"/>
    </w:rPr>
  </w:style>
  <w:style w:type="paragraph" w:customStyle="1" w:styleId="a">
    <w:name w:val="საკითხი"/>
    <w:link w:val="Char0"/>
    <w:qFormat/>
    <w:rsid w:val="001318E4"/>
    <w:pPr>
      <w:numPr>
        <w:ilvl w:val="1"/>
        <w:numId w:val="6"/>
      </w:numPr>
    </w:pPr>
    <w:rPr>
      <w:rFonts w:eastAsiaTheme="majorEastAsia" w:cstheme="majorBidi"/>
      <w:bCs/>
      <w:color w:val="0F243E" w:themeColor="text2" w:themeShade="80"/>
      <w:szCs w:val="28"/>
      <w:lang w:eastAsia="ja-JP"/>
    </w:rPr>
  </w:style>
  <w:style w:type="character" w:customStyle="1" w:styleId="Char">
    <w:name w:val="პუნქტი Char"/>
    <w:basedOn w:val="Heading1Char"/>
    <w:link w:val="a2"/>
    <w:rsid w:val="00EC2631"/>
    <w:rPr>
      <w:rFonts w:eastAsiaTheme="majorEastAsia" w:cs="Sylfaen"/>
      <w:b/>
      <w:bCs w:val="0"/>
      <w:color w:val="0F243E" w:themeColor="text2" w:themeShade="80"/>
      <w:sz w:val="24"/>
      <w:szCs w:val="28"/>
      <w:lang w:val="ka-GE" w:eastAsia="ja-JP"/>
    </w:rPr>
  </w:style>
  <w:style w:type="paragraph" w:customStyle="1" w:styleId="a0">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
    <w:rsid w:val="001318E4"/>
    <w:rPr>
      <w:rFonts w:eastAsiaTheme="majorEastAsia" w:cstheme="majorBidi"/>
      <w:b w:val="0"/>
      <w:bCs/>
      <w:color w:val="0F243E" w:themeColor="text2" w:themeShade="80"/>
      <w:sz w:val="28"/>
      <w:szCs w:val="28"/>
      <w:lang w:eastAsia="ja-JP"/>
    </w:rPr>
  </w:style>
  <w:style w:type="paragraph" w:customStyle="1" w:styleId="a1">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0"/>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1"/>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styleId="GridTable6Colorful">
    <w:name w:val="Grid Table 6 Colorful"/>
    <w:basedOn w:val="TableNormal"/>
    <w:uiPriority w:val="51"/>
    <w:rsid w:val="00D9165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D9165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A2F71"/>
    <w:rPr>
      <w:b/>
      <w:bCs/>
    </w:rPr>
  </w:style>
  <w:style w:type="character" w:customStyle="1" w:styleId="apple-converted-space">
    <w:name w:val="apple-converted-space"/>
    <w:basedOn w:val="DefaultParagraphFont"/>
    <w:rsid w:val="004A2F71"/>
  </w:style>
  <w:style w:type="paragraph" w:customStyle="1" w:styleId="yiv9004278799msonormal">
    <w:name w:val="yiv9004278799msonormal"/>
    <w:basedOn w:val="Normal"/>
    <w:rsid w:val="009D2080"/>
    <w:pPr>
      <w:spacing w:before="100" w:beforeAutospacing="1" w:after="100" w:afterAutospacing="1"/>
      <w:jc w:val="left"/>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03548118">
      <w:bodyDiv w:val="1"/>
      <w:marLeft w:val="0"/>
      <w:marRight w:val="0"/>
      <w:marTop w:val="0"/>
      <w:marBottom w:val="0"/>
      <w:divBdr>
        <w:top w:val="none" w:sz="0" w:space="0" w:color="auto"/>
        <w:left w:val="none" w:sz="0" w:space="0" w:color="auto"/>
        <w:bottom w:val="none" w:sz="0" w:space="0" w:color="auto"/>
        <w:right w:val="none" w:sz="0" w:space="0" w:color="auto"/>
      </w:divBdr>
      <w:divsChild>
        <w:div w:id="445806157">
          <w:marLeft w:val="0"/>
          <w:marRight w:val="0"/>
          <w:marTop w:val="0"/>
          <w:marBottom w:val="0"/>
          <w:divBdr>
            <w:top w:val="none" w:sz="0" w:space="0" w:color="auto"/>
            <w:left w:val="none" w:sz="0" w:space="0" w:color="auto"/>
            <w:bottom w:val="none" w:sz="0" w:space="0" w:color="auto"/>
            <w:right w:val="none" w:sz="0" w:space="0" w:color="auto"/>
          </w:divBdr>
        </w:div>
        <w:div w:id="1020203917">
          <w:marLeft w:val="0"/>
          <w:marRight w:val="0"/>
          <w:marTop w:val="0"/>
          <w:marBottom w:val="0"/>
          <w:divBdr>
            <w:top w:val="none" w:sz="0" w:space="0" w:color="auto"/>
            <w:left w:val="none" w:sz="0" w:space="0" w:color="auto"/>
            <w:bottom w:val="none" w:sz="0" w:space="0" w:color="auto"/>
            <w:right w:val="none" w:sz="0" w:space="0" w:color="auto"/>
          </w:divBdr>
        </w:div>
      </w:divsChild>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65117857">
      <w:bodyDiv w:val="1"/>
      <w:marLeft w:val="0"/>
      <w:marRight w:val="0"/>
      <w:marTop w:val="0"/>
      <w:marBottom w:val="0"/>
      <w:divBdr>
        <w:top w:val="none" w:sz="0" w:space="0" w:color="auto"/>
        <w:left w:val="none" w:sz="0" w:space="0" w:color="auto"/>
        <w:bottom w:val="none" w:sz="0" w:space="0" w:color="auto"/>
        <w:right w:val="none" w:sz="0" w:space="0" w:color="auto"/>
      </w:divBdr>
    </w:div>
    <w:div w:id="371732101">
      <w:bodyDiv w:val="1"/>
      <w:marLeft w:val="0"/>
      <w:marRight w:val="0"/>
      <w:marTop w:val="0"/>
      <w:marBottom w:val="0"/>
      <w:divBdr>
        <w:top w:val="none" w:sz="0" w:space="0" w:color="auto"/>
        <w:left w:val="none" w:sz="0" w:space="0" w:color="auto"/>
        <w:bottom w:val="none" w:sz="0" w:space="0" w:color="auto"/>
        <w:right w:val="none" w:sz="0" w:space="0" w:color="auto"/>
      </w:divBdr>
    </w:div>
    <w:div w:id="392125594">
      <w:bodyDiv w:val="1"/>
      <w:marLeft w:val="0"/>
      <w:marRight w:val="0"/>
      <w:marTop w:val="0"/>
      <w:marBottom w:val="0"/>
      <w:divBdr>
        <w:top w:val="none" w:sz="0" w:space="0" w:color="auto"/>
        <w:left w:val="none" w:sz="0" w:space="0" w:color="auto"/>
        <w:bottom w:val="none" w:sz="0" w:space="0" w:color="auto"/>
        <w:right w:val="none" w:sz="0" w:space="0" w:color="auto"/>
      </w:divBdr>
    </w:div>
    <w:div w:id="413091662">
      <w:bodyDiv w:val="1"/>
      <w:marLeft w:val="0"/>
      <w:marRight w:val="0"/>
      <w:marTop w:val="0"/>
      <w:marBottom w:val="0"/>
      <w:divBdr>
        <w:top w:val="none" w:sz="0" w:space="0" w:color="auto"/>
        <w:left w:val="none" w:sz="0" w:space="0" w:color="auto"/>
        <w:bottom w:val="none" w:sz="0" w:space="0" w:color="auto"/>
        <w:right w:val="none" w:sz="0" w:space="0" w:color="auto"/>
      </w:divBdr>
    </w:div>
    <w:div w:id="414011537">
      <w:bodyDiv w:val="1"/>
      <w:marLeft w:val="0"/>
      <w:marRight w:val="0"/>
      <w:marTop w:val="0"/>
      <w:marBottom w:val="0"/>
      <w:divBdr>
        <w:top w:val="none" w:sz="0" w:space="0" w:color="auto"/>
        <w:left w:val="none" w:sz="0" w:space="0" w:color="auto"/>
        <w:bottom w:val="none" w:sz="0" w:space="0" w:color="auto"/>
        <w:right w:val="none" w:sz="0" w:space="0" w:color="auto"/>
      </w:divBdr>
    </w:div>
    <w:div w:id="450899758">
      <w:bodyDiv w:val="1"/>
      <w:marLeft w:val="0"/>
      <w:marRight w:val="0"/>
      <w:marTop w:val="0"/>
      <w:marBottom w:val="0"/>
      <w:divBdr>
        <w:top w:val="none" w:sz="0" w:space="0" w:color="auto"/>
        <w:left w:val="none" w:sz="0" w:space="0" w:color="auto"/>
        <w:bottom w:val="none" w:sz="0" w:space="0" w:color="auto"/>
        <w:right w:val="none" w:sz="0" w:space="0" w:color="auto"/>
      </w:divBdr>
    </w:div>
    <w:div w:id="458114691">
      <w:bodyDiv w:val="1"/>
      <w:marLeft w:val="0"/>
      <w:marRight w:val="0"/>
      <w:marTop w:val="0"/>
      <w:marBottom w:val="0"/>
      <w:divBdr>
        <w:top w:val="none" w:sz="0" w:space="0" w:color="auto"/>
        <w:left w:val="none" w:sz="0" w:space="0" w:color="auto"/>
        <w:bottom w:val="none" w:sz="0" w:space="0" w:color="auto"/>
        <w:right w:val="none" w:sz="0" w:space="0" w:color="auto"/>
      </w:divBdr>
    </w:div>
    <w:div w:id="587154865">
      <w:bodyDiv w:val="1"/>
      <w:marLeft w:val="0"/>
      <w:marRight w:val="0"/>
      <w:marTop w:val="0"/>
      <w:marBottom w:val="0"/>
      <w:divBdr>
        <w:top w:val="none" w:sz="0" w:space="0" w:color="auto"/>
        <w:left w:val="none" w:sz="0" w:space="0" w:color="auto"/>
        <w:bottom w:val="none" w:sz="0" w:space="0" w:color="auto"/>
        <w:right w:val="none" w:sz="0" w:space="0" w:color="auto"/>
      </w:divBdr>
    </w:div>
    <w:div w:id="606422805">
      <w:bodyDiv w:val="1"/>
      <w:marLeft w:val="0"/>
      <w:marRight w:val="0"/>
      <w:marTop w:val="0"/>
      <w:marBottom w:val="0"/>
      <w:divBdr>
        <w:top w:val="none" w:sz="0" w:space="0" w:color="auto"/>
        <w:left w:val="none" w:sz="0" w:space="0" w:color="auto"/>
        <w:bottom w:val="none" w:sz="0" w:space="0" w:color="auto"/>
        <w:right w:val="none" w:sz="0" w:space="0" w:color="auto"/>
      </w:divBdr>
    </w:div>
    <w:div w:id="786243417">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04202250">
      <w:bodyDiv w:val="1"/>
      <w:marLeft w:val="0"/>
      <w:marRight w:val="0"/>
      <w:marTop w:val="0"/>
      <w:marBottom w:val="0"/>
      <w:divBdr>
        <w:top w:val="none" w:sz="0" w:space="0" w:color="auto"/>
        <w:left w:val="none" w:sz="0" w:space="0" w:color="auto"/>
        <w:bottom w:val="none" w:sz="0" w:space="0" w:color="auto"/>
        <w:right w:val="none" w:sz="0" w:space="0" w:color="auto"/>
      </w:divBdr>
    </w:div>
    <w:div w:id="851796660">
      <w:bodyDiv w:val="1"/>
      <w:marLeft w:val="0"/>
      <w:marRight w:val="0"/>
      <w:marTop w:val="0"/>
      <w:marBottom w:val="0"/>
      <w:divBdr>
        <w:top w:val="none" w:sz="0" w:space="0" w:color="auto"/>
        <w:left w:val="none" w:sz="0" w:space="0" w:color="auto"/>
        <w:bottom w:val="none" w:sz="0" w:space="0" w:color="auto"/>
        <w:right w:val="none" w:sz="0" w:space="0" w:color="auto"/>
      </w:divBdr>
    </w:div>
    <w:div w:id="868488273">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31745873">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70867452">
      <w:bodyDiv w:val="1"/>
      <w:marLeft w:val="0"/>
      <w:marRight w:val="0"/>
      <w:marTop w:val="0"/>
      <w:marBottom w:val="0"/>
      <w:divBdr>
        <w:top w:val="none" w:sz="0" w:space="0" w:color="auto"/>
        <w:left w:val="none" w:sz="0" w:space="0" w:color="auto"/>
        <w:bottom w:val="none" w:sz="0" w:space="0" w:color="auto"/>
        <w:right w:val="none" w:sz="0" w:space="0" w:color="auto"/>
      </w:divBdr>
    </w:div>
    <w:div w:id="982470715">
      <w:bodyDiv w:val="1"/>
      <w:marLeft w:val="0"/>
      <w:marRight w:val="0"/>
      <w:marTop w:val="0"/>
      <w:marBottom w:val="0"/>
      <w:divBdr>
        <w:top w:val="none" w:sz="0" w:space="0" w:color="auto"/>
        <w:left w:val="none" w:sz="0" w:space="0" w:color="auto"/>
        <w:bottom w:val="none" w:sz="0" w:space="0" w:color="auto"/>
        <w:right w:val="none" w:sz="0" w:space="0" w:color="auto"/>
      </w:divBdr>
    </w:div>
    <w:div w:id="1005935254">
      <w:bodyDiv w:val="1"/>
      <w:marLeft w:val="0"/>
      <w:marRight w:val="0"/>
      <w:marTop w:val="0"/>
      <w:marBottom w:val="0"/>
      <w:divBdr>
        <w:top w:val="none" w:sz="0" w:space="0" w:color="auto"/>
        <w:left w:val="none" w:sz="0" w:space="0" w:color="auto"/>
        <w:bottom w:val="none" w:sz="0" w:space="0" w:color="auto"/>
        <w:right w:val="none" w:sz="0" w:space="0" w:color="auto"/>
      </w:divBdr>
    </w:div>
    <w:div w:id="1024524552">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8885076">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79276251">
      <w:bodyDiv w:val="1"/>
      <w:marLeft w:val="0"/>
      <w:marRight w:val="0"/>
      <w:marTop w:val="0"/>
      <w:marBottom w:val="0"/>
      <w:divBdr>
        <w:top w:val="none" w:sz="0" w:space="0" w:color="auto"/>
        <w:left w:val="none" w:sz="0" w:space="0" w:color="auto"/>
        <w:bottom w:val="none" w:sz="0" w:space="0" w:color="auto"/>
        <w:right w:val="none" w:sz="0" w:space="0" w:color="auto"/>
      </w:divBdr>
    </w:div>
    <w:div w:id="1182742191">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89575755">
      <w:bodyDiv w:val="1"/>
      <w:marLeft w:val="0"/>
      <w:marRight w:val="0"/>
      <w:marTop w:val="0"/>
      <w:marBottom w:val="0"/>
      <w:divBdr>
        <w:top w:val="none" w:sz="0" w:space="0" w:color="auto"/>
        <w:left w:val="none" w:sz="0" w:space="0" w:color="auto"/>
        <w:bottom w:val="none" w:sz="0" w:space="0" w:color="auto"/>
        <w:right w:val="none" w:sz="0" w:space="0" w:color="auto"/>
      </w:divBdr>
    </w:div>
    <w:div w:id="1467428590">
      <w:bodyDiv w:val="1"/>
      <w:marLeft w:val="0"/>
      <w:marRight w:val="0"/>
      <w:marTop w:val="0"/>
      <w:marBottom w:val="0"/>
      <w:divBdr>
        <w:top w:val="none" w:sz="0" w:space="0" w:color="auto"/>
        <w:left w:val="none" w:sz="0" w:space="0" w:color="auto"/>
        <w:bottom w:val="none" w:sz="0" w:space="0" w:color="auto"/>
        <w:right w:val="none" w:sz="0" w:space="0" w:color="auto"/>
      </w:divBdr>
    </w:div>
    <w:div w:id="1527672394">
      <w:bodyDiv w:val="1"/>
      <w:marLeft w:val="0"/>
      <w:marRight w:val="0"/>
      <w:marTop w:val="0"/>
      <w:marBottom w:val="0"/>
      <w:divBdr>
        <w:top w:val="none" w:sz="0" w:space="0" w:color="auto"/>
        <w:left w:val="none" w:sz="0" w:space="0" w:color="auto"/>
        <w:bottom w:val="none" w:sz="0" w:space="0" w:color="auto"/>
        <w:right w:val="none" w:sz="0" w:space="0" w:color="auto"/>
      </w:divBdr>
    </w:div>
    <w:div w:id="1555851353">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56264035">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14046054">
      <w:bodyDiv w:val="1"/>
      <w:marLeft w:val="0"/>
      <w:marRight w:val="0"/>
      <w:marTop w:val="0"/>
      <w:marBottom w:val="0"/>
      <w:divBdr>
        <w:top w:val="none" w:sz="0" w:space="0" w:color="auto"/>
        <w:left w:val="none" w:sz="0" w:space="0" w:color="auto"/>
        <w:bottom w:val="none" w:sz="0" w:space="0" w:color="auto"/>
        <w:right w:val="none" w:sz="0" w:space="0" w:color="auto"/>
      </w:divBdr>
    </w:div>
    <w:div w:id="1934894178">
      <w:bodyDiv w:val="1"/>
      <w:marLeft w:val="0"/>
      <w:marRight w:val="0"/>
      <w:marTop w:val="0"/>
      <w:marBottom w:val="0"/>
      <w:divBdr>
        <w:top w:val="none" w:sz="0" w:space="0" w:color="auto"/>
        <w:left w:val="none" w:sz="0" w:space="0" w:color="auto"/>
        <w:bottom w:val="none" w:sz="0" w:space="0" w:color="auto"/>
        <w:right w:val="none" w:sz="0" w:space="0" w:color="auto"/>
      </w:divBdr>
    </w:div>
    <w:div w:id="1966505122">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46633031">
      <w:bodyDiv w:val="1"/>
      <w:marLeft w:val="0"/>
      <w:marRight w:val="0"/>
      <w:marTop w:val="0"/>
      <w:marBottom w:val="0"/>
      <w:divBdr>
        <w:top w:val="none" w:sz="0" w:space="0" w:color="auto"/>
        <w:left w:val="none" w:sz="0" w:space="0" w:color="auto"/>
        <w:bottom w:val="none" w:sz="0" w:space="0" w:color="auto"/>
        <w:right w:val="none" w:sz="0" w:space="0" w:color="auto"/>
      </w:divBdr>
    </w:div>
    <w:div w:id="2050687802">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წინამდებარე დოკუმენტი მოიცავს, - სს ჯორჯიან ქარდის განცხადებას პროდუქტის შესყიდვის წინადადებების მოთხოვნის შესახებ. დოკუმეტი მოიცავს შესყიდვის პროცედურას, სადაც ორგანიზაციის მოთხოვნები შესაძლოა აღწერილი იყოს როგორც (ზოგადი) კონცეფტუალური პრინციპით, ისე ფუნქციური და შედეგზე ორიენტირებული სპეციფიკაციებით, - შედეგის მიღწევის კონკრეტული გზის (დეტალური ტექნიკური სპეციფიკაციების) მითითების გარეშე. </Abstract>
  <CompanyAddress/>
  <CompanyPhone/>
  <CompanyFax/>
  <CompanyEmail>tenders@gc.ge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0043BD-F6F2-440F-A264-8D1089012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10</Pages>
  <Words>1801</Words>
  <Characters>10268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დიზელ-გენერატორის შესყიდვის</vt:lpstr>
    </vt:vector>
  </TitlesOfParts>
  <Company>სს“საქართველოს ბანკი“</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დიზელ-გენერატორის შესყიდვის ტენდერი</dc:title>
  <dc:subject/>
  <dc:creator>მარიამ ტაბატაძე</dc:creator>
  <cp:lastModifiedBy>Mariam Tabatadze</cp:lastModifiedBy>
  <cp:revision>26</cp:revision>
  <cp:lastPrinted>2018-12-25T15:48:00Z</cp:lastPrinted>
  <dcterms:created xsi:type="dcterms:W3CDTF">2024-03-13T18:08:00Z</dcterms:created>
  <dcterms:modified xsi:type="dcterms:W3CDTF">2026-02-10T12:56:00Z</dcterms:modified>
</cp:coreProperties>
</file>