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2A80E79E" w:rsidR="0041678D" w:rsidRPr="00B9072A"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DB2A47">
                                  <w:rPr>
                                    <w:rFonts w:cs="Arial"/>
                                    <w:b/>
                                    <w:color w:val="auto"/>
                                    <w:sz w:val="40"/>
                                    <w:szCs w:val="56"/>
                                    <w:lang w:val="ka-GE"/>
                                  </w:rPr>
                                  <w:t>თეთრი მონიტორების</w:t>
                                </w:r>
                                <w:r w:rsidR="00B9072A">
                                  <w:rPr>
                                    <w:rFonts w:cs="Arial"/>
                                    <w:b/>
                                    <w:color w:val="auto"/>
                                    <w:sz w:val="40"/>
                                    <w:szCs w:val="56"/>
                                  </w:rPr>
                                  <w:t xml:space="preserve"> შესყიდვისთვის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2A80E79E" w:rsidR="0041678D" w:rsidRPr="00B9072A"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DB2A47">
                            <w:rPr>
                              <w:rFonts w:cs="Arial"/>
                              <w:b/>
                              <w:color w:val="auto"/>
                              <w:sz w:val="40"/>
                              <w:szCs w:val="56"/>
                              <w:lang w:val="ka-GE"/>
                            </w:rPr>
                            <w:t>თეთრი მონიტორების</w:t>
                          </w:r>
                          <w:r w:rsidR="00B9072A">
                            <w:rPr>
                              <w:rFonts w:cs="Arial"/>
                              <w:b/>
                              <w:color w:val="auto"/>
                              <w:sz w:val="40"/>
                              <w:szCs w:val="56"/>
                            </w:rPr>
                            <w:t xml:space="preserve"> </w:t>
                          </w:r>
                          <w:proofErr w:type="spellStart"/>
                          <w:r w:rsidR="00B9072A">
                            <w:rPr>
                              <w:rFonts w:cs="Arial"/>
                              <w:b/>
                              <w:color w:val="auto"/>
                              <w:sz w:val="40"/>
                              <w:szCs w:val="56"/>
                            </w:rPr>
                            <w:t>შესყიდვისთვის</w:t>
                          </w:r>
                          <w:proofErr w:type="spellEnd"/>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tcPr>
                                    <w:p w14:paraId="6C998CA0" w14:textId="482F87E0" w:rsidR="0041678D" w:rsidRPr="007778A1" w:rsidRDefault="0041678D" w:rsidP="007C5AE6">
                                      <w:pPr>
                                        <w:rPr>
                                          <w:lang w:val="ka-GE"/>
                                        </w:rPr>
                                      </w:pPr>
                                    </w:p>
                                  </w:tc>
                                </w:tr>
                                <w:tr w:rsidR="0041678D" w:rsidRPr="00DF2E46" w14:paraId="2B52C5D3" w14:textId="77777777" w:rsidTr="00305561">
                                  <w:tc>
                                    <w:tcPr>
                                      <w:tcW w:w="3528" w:type="dxa"/>
                                    </w:tcPr>
                                    <w:p w14:paraId="03251D2E" w14:textId="5AF30440" w:rsidR="0041678D" w:rsidRDefault="0041678D" w:rsidP="009E06FA">
                                      <w:pPr>
                                        <w:rPr>
                                          <w:lang w:val="ka-GE"/>
                                        </w:rPr>
                                      </w:pPr>
                                      <w:r>
                                        <w:rPr>
                                          <w:lang w:val="ka-GE"/>
                                        </w:rPr>
                                        <w:t>გამოცხადების თარიღი:</w:t>
                                      </w:r>
                                    </w:p>
                                    <w:p w14:paraId="05817507" w14:textId="37F6E610" w:rsidR="0041678D" w:rsidRPr="007C5AE6" w:rsidRDefault="0041678D" w:rsidP="009E06FA">
                                      <w:pPr>
                                        <w:rPr>
                                          <w:lang w:val="ka-GE"/>
                                        </w:rPr>
                                      </w:pPr>
                                      <w:r>
                                        <w:rPr>
                                          <w:lang w:val="ka-GE"/>
                                        </w:rPr>
                                        <w:t>დასრულების თარიღი:</w:t>
                                      </w:r>
                                    </w:p>
                                  </w:tc>
                                  <w:tc>
                                    <w:tcPr>
                                      <w:tcW w:w="6750" w:type="dxa"/>
                                    </w:tcPr>
                                    <w:p w14:paraId="705E0886" w14:textId="57AEFB41" w:rsidR="00B9072A" w:rsidRDefault="004A169A" w:rsidP="00F12A43">
                                      <w:pPr>
                                        <w:rPr>
                                          <w:lang w:val="ka-GE"/>
                                        </w:rPr>
                                      </w:pPr>
                                      <w:r>
                                        <w:rPr>
                                          <w:lang w:val="ka-GE"/>
                                        </w:rPr>
                                        <w:t>1</w:t>
                                      </w:r>
                                      <w:r w:rsidR="00477EF3">
                                        <w:rPr>
                                          <w:lang w:val="ka-GE"/>
                                        </w:rPr>
                                        <w:t>3</w:t>
                                      </w:r>
                                      <w:r w:rsidR="00414B98">
                                        <w:rPr>
                                          <w:lang w:val="ka-GE"/>
                                        </w:rPr>
                                        <w:t xml:space="preserve"> </w:t>
                                      </w:r>
                                      <w:r>
                                        <w:rPr>
                                          <w:lang w:val="ka-GE"/>
                                        </w:rPr>
                                        <w:t>თებევრალი</w:t>
                                      </w:r>
                                      <w:r w:rsidR="0041678D">
                                        <w:rPr>
                                          <w:lang w:val="ka-GE"/>
                                        </w:rPr>
                                        <w:t xml:space="preserve"> 202</w:t>
                                      </w:r>
                                      <w:r>
                                        <w:rPr>
                                          <w:lang w:val="ka-GE"/>
                                        </w:rPr>
                                        <w:t>6</w:t>
                                      </w:r>
                                    </w:p>
                                    <w:p w14:paraId="5273460A" w14:textId="1DCA6FA3" w:rsidR="0041678D" w:rsidRPr="00415C7C" w:rsidRDefault="004A169A" w:rsidP="00DB2A47">
                                      <w:pPr>
                                        <w:rPr>
                                          <w:lang w:val="ka-GE"/>
                                        </w:rPr>
                                      </w:pPr>
                                      <w:r>
                                        <w:rPr>
                                          <w:lang w:val="ka-GE"/>
                                        </w:rPr>
                                        <w:t>2</w:t>
                                      </w:r>
                                      <w:r w:rsidR="00477EF3">
                                        <w:rPr>
                                          <w:lang w:val="ka-GE"/>
                                        </w:rPr>
                                        <w:t>3</w:t>
                                      </w:r>
                                      <w:r w:rsidR="004E6505">
                                        <w:rPr>
                                          <w:lang w:val="ka-GE"/>
                                        </w:rPr>
                                        <w:t xml:space="preserve"> </w:t>
                                      </w:r>
                                      <w:r>
                                        <w:rPr>
                                          <w:lang w:val="ka-GE"/>
                                        </w:rPr>
                                        <w:t>თებერვალი</w:t>
                                      </w:r>
                                      <w:r w:rsidR="004E6505">
                                        <w:rPr>
                                          <w:lang w:val="ka-GE"/>
                                        </w:rPr>
                                        <w:t xml:space="preserve"> </w:t>
                                      </w:r>
                                      <w:r w:rsidR="0041678D">
                                        <w:rPr>
                                          <w:lang w:val="ka-GE"/>
                                        </w:rPr>
                                        <w:t>202</w:t>
                                      </w:r>
                                      <w:r>
                                        <w:rPr>
                                          <w:lang w:val="ka-GE"/>
                                        </w:rPr>
                                        <w:t>6</w:t>
                                      </w:r>
                                      <w:r w:rsidR="0041678D">
                                        <w:rPr>
                                          <w:lang w:val="ka-GE"/>
                                        </w:rPr>
                                        <w:t xml:space="preserve"> </w:t>
                                      </w:r>
                                    </w:p>
                                  </w:tc>
                                </w:tr>
                                <w:tr w:rsidR="0041678D" w:rsidRPr="00DF2E46" w14:paraId="26CDC481" w14:textId="77777777" w:rsidTr="00305561">
                                  <w:tc>
                                    <w:tcPr>
                                      <w:tcW w:w="3528" w:type="dxa"/>
                                    </w:tcPr>
                                    <w:p w14:paraId="217C017A" w14:textId="762B7DE6" w:rsidR="0041678D" w:rsidRPr="002838F4" w:rsidRDefault="0041678D" w:rsidP="00305561">
                                      <w:pPr>
                                        <w:rPr>
                                          <w:lang w:val="ka-GE"/>
                                        </w:rPr>
                                      </w:pPr>
                                      <w:r>
                                        <w:rPr>
                                          <w:lang w:val="ka-GE"/>
                                        </w:rPr>
                                        <w:t>საკონტაქტო პირი</w:t>
                                      </w:r>
                                    </w:p>
                                  </w:tc>
                                  <w:tc>
                                    <w:tcPr>
                                      <w:tcW w:w="6750" w:type="dxa"/>
                                    </w:tcPr>
                                    <w:p w14:paraId="7C3BF204" w14:textId="2AF22B74" w:rsidR="0041678D" w:rsidRPr="00B9072A" w:rsidRDefault="00B9072A" w:rsidP="009E06FA">
                                      <w:r>
                                        <w:rPr>
                                          <w:lang w:val="ka-GE"/>
                                        </w:rPr>
                                        <w:t>ანი სტეფნაძე</w:t>
                                      </w:r>
                                    </w:p>
                                    <w:p w14:paraId="03DC1A05" w14:textId="00EBBBB2" w:rsidR="00B9072A" w:rsidRDefault="00B9072A" w:rsidP="00B9072A">
                                      <w:pPr>
                                        <w:rPr>
                                          <w:lang w:val="ka-GE"/>
                                        </w:rPr>
                                      </w:pPr>
                                      <w:hyperlink r:id="rId9" w:history="1">
                                        <w:r w:rsidRPr="00E23EEE">
                                          <w:rPr>
                                            <w:rStyle w:val="Hyperlink"/>
                                          </w:rPr>
                                          <w:t>astepnadze@bog.ge</w:t>
                                        </w:r>
                                      </w:hyperlink>
                                      <w:r>
                                        <w:t xml:space="preserve"> </w:t>
                                      </w:r>
                                      <w:hyperlink r:id="rId10" w:history="1"/>
                                    </w:p>
                                    <w:p w14:paraId="2D516649" w14:textId="73E6C6A0" w:rsidR="00DB2A47" w:rsidRPr="00DB2A47" w:rsidRDefault="00B9072A" w:rsidP="00B9072A">
                                      <w:r>
                                        <w:t xml:space="preserve">+995 </w:t>
                                      </w:r>
                                      <w:r w:rsidR="0041678D">
                                        <w:rPr>
                                          <w:lang w:val="ka-GE"/>
                                        </w:rPr>
                                        <w:t>5</w:t>
                                      </w:r>
                                      <w:r w:rsidR="0041678D">
                                        <w:t>7</w:t>
                                      </w:r>
                                      <w:r>
                                        <w:t>9 24 34 75</w:t>
                                      </w:r>
                                    </w:p>
                                  </w:tc>
                                </w:tr>
                              </w:tbl>
                              <w:p w14:paraId="3400B4FE" w14:textId="647652FF" w:rsidR="0041678D" w:rsidRPr="00C46668" w:rsidRDefault="0041678D"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tcPr>
                              <w:p w14:paraId="6C998CA0" w14:textId="482F87E0" w:rsidR="0041678D" w:rsidRPr="007778A1" w:rsidRDefault="0041678D" w:rsidP="007C5AE6">
                                <w:pPr>
                                  <w:rPr>
                                    <w:lang w:val="ka-GE"/>
                                  </w:rPr>
                                </w:pPr>
                              </w:p>
                            </w:tc>
                          </w:tr>
                          <w:tr w:rsidR="0041678D" w:rsidRPr="00DF2E46" w14:paraId="2B52C5D3" w14:textId="77777777" w:rsidTr="00305561">
                            <w:tc>
                              <w:tcPr>
                                <w:tcW w:w="3528" w:type="dxa"/>
                              </w:tcPr>
                              <w:p w14:paraId="03251D2E" w14:textId="5AF30440" w:rsidR="0041678D" w:rsidRDefault="0041678D" w:rsidP="009E06FA">
                                <w:pPr>
                                  <w:rPr>
                                    <w:lang w:val="ka-GE"/>
                                  </w:rPr>
                                </w:pPr>
                                <w:r>
                                  <w:rPr>
                                    <w:lang w:val="ka-GE"/>
                                  </w:rPr>
                                  <w:t>გამოცხადების თარიღი:</w:t>
                                </w:r>
                              </w:p>
                              <w:p w14:paraId="05817507" w14:textId="37F6E610" w:rsidR="0041678D" w:rsidRPr="007C5AE6" w:rsidRDefault="0041678D" w:rsidP="009E06FA">
                                <w:pPr>
                                  <w:rPr>
                                    <w:lang w:val="ka-GE"/>
                                  </w:rPr>
                                </w:pPr>
                                <w:r>
                                  <w:rPr>
                                    <w:lang w:val="ka-GE"/>
                                  </w:rPr>
                                  <w:t>დასრულების თარიღი:</w:t>
                                </w:r>
                              </w:p>
                            </w:tc>
                            <w:tc>
                              <w:tcPr>
                                <w:tcW w:w="6750" w:type="dxa"/>
                              </w:tcPr>
                              <w:p w14:paraId="705E0886" w14:textId="57AEFB41" w:rsidR="00B9072A" w:rsidRDefault="004A169A" w:rsidP="00F12A43">
                                <w:pPr>
                                  <w:rPr>
                                    <w:lang w:val="ka-GE"/>
                                  </w:rPr>
                                </w:pPr>
                                <w:r>
                                  <w:rPr>
                                    <w:lang w:val="ka-GE"/>
                                  </w:rPr>
                                  <w:t>1</w:t>
                                </w:r>
                                <w:r w:rsidR="00477EF3">
                                  <w:rPr>
                                    <w:lang w:val="ka-GE"/>
                                  </w:rPr>
                                  <w:t>3</w:t>
                                </w:r>
                                <w:r w:rsidR="00414B98">
                                  <w:rPr>
                                    <w:lang w:val="ka-GE"/>
                                  </w:rPr>
                                  <w:t xml:space="preserve"> </w:t>
                                </w:r>
                                <w:r>
                                  <w:rPr>
                                    <w:lang w:val="ka-GE"/>
                                  </w:rPr>
                                  <w:t>თებევრალი</w:t>
                                </w:r>
                                <w:r w:rsidR="0041678D">
                                  <w:rPr>
                                    <w:lang w:val="ka-GE"/>
                                  </w:rPr>
                                  <w:t xml:space="preserve"> 202</w:t>
                                </w:r>
                                <w:r>
                                  <w:rPr>
                                    <w:lang w:val="ka-GE"/>
                                  </w:rPr>
                                  <w:t>6</w:t>
                                </w:r>
                              </w:p>
                              <w:p w14:paraId="5273460A" w14:textId="1DCA6FA3" w:rsidR="0041678D" w:rsidRPr="00415C7C" w:rsidRDefault="004A169A" w:rsidP="00DB2A47">
                                <w:pPr>
                                  <w:rPr>
                                    <w:lang w:val="ka-GE"/>
                                  </w:rPr>
                                </w:pPr>
                                <w:r>
                                  <w:rPr>
                                    <w:lang w:val="ka-GE"/>
                                  </w:rPr>
                                  <w:t>2</w:t>
                                </w:r>
                                <w:r w:rsidR="00477EF3">
                                  <w:rPr>
                                    <w:lang w:val="ka-GE"/>
                                  </w:rPr>
                                  <w:t>3</w:t>
                                </w:r>
                                <w:r w:rsidR="004E6505">
                                  <w:rPr>
                                    <w:lang w:val="ka-GE"/>
                                  </w:rPr>
                                  <w:t xml:space="preserve"> </w:t>
                                </w:r>
                                <w:r>
                                  <w:rPr>
                                    <w:lang w:val="ka-GE"/>
                                  </w:rPr>
                                  <w:t>თებერვალი</w:t>
                                </w:r>
                                <w:r w:rsidR="004E6505">
                                  <w:rPr>
                                    <w:lang w:val="ka-GE"/>
                                  </w:rPr>
                                  <w:t xml:space="preserve"> </w:t>
                                </w:r>
                                <w:r w:rsidR="0041678D">
                                  <w:rPr>
                                    <w:lang w:val="ka-GE"/>
                                  </w:rPr>
                                  <w:t>202</w:t>
                                </w:r>
                                <w:r>
                                  <w:rPr>
                                    <w:lang w:val="ka-GE"/>
                                  </w:rPr>
                                  <w:t>6</w:t>
                                </w:r>
                                <w:r w:rsidR="0041678D">
                                  <w:rPr>
                                    <w:lang w:val="ka-GE"/>
                                  </w:rPr>
                                  <w:t xml:space="preserve"> </w:t>
                                </w:r>
                              </w:p>
                            </w:tc>
                          </w:tr>
                          <w:tr w:rsidR="0041678D" w:rsidRPr="00DF2E46" w14:paraId="26CDC481" w14:textId="77777777" w:rsidTr="00305561">
                            <w:tc>
                              <w:tcPr>
                                <w:tcW w:w="3528" w:type="dxa"/>
                              </w:tcPr>
                              <w:p w14:paraId="217C017A" w14:textId="762B7DE6" w:rsidR="0041678D" w:rsidRPr="002838F4" w:rsidRDefault="0041678D" w:rsidP="00305561">
                                <w:pPr>
                                  <w:rPr>
                                    <w:lang w:val="ka-GE"/>
                                  </w:rPr>
                                </w:pPr>
                                <w:r>
                                  <w:rPr>
                                    <w:lang w:val="ka-GE"/>
                                  </w:rPr>
                                  <w:t>საკონტაქტო პირი</w:t>
                                </w:r>
                              </w:p>
                            </w:tc>
                            <w:tc>
                              <w:tcPr>
                                <w:tcW w:w="6750" w:type="dxa"/>
                              </w:tcPr>
                              <w:p w14:paraId="7C3BF204" w14:textId="2AF22B74" w:rsidR="0041678D" w:rsidRPr="00B9072A" w:rsidRDefault="00B9072A" w:rsidP="009E06FA">
                                <w:r>
                                  <w:rPr>
                                    <w:lang w:val="ka-GE"/>
                                  </w:rPr>
                                  <w:t>ანი სტეფნაძე</w:t>
                                </w:r>
                              </w:p>
                              <w:p w14:paraId="03DC1A05" w14:textId="00EBBBB2" w:rsidR="00B9072A" w:rsidRDefault="00B9072A" w:rsidP="00B9072A">
                                <w:pPr>
                                  <w:rPr>
                                    <w:lang w:val="ka-GE"/>
                                  </w:rPr>
                                </w:pPr>
                                <w:hyperlink r:id="rId11" w:history="1">
                                  <w:r w:rsidRPr="00E23EEE">
                                    <w:rPr>
                                      <w:rStyle w:val="Hyperlink"/>
                                    </w:rPr>
                                    <w:t>astepnadze@bog.ge</w:t>
                                  </w:r>
                                </w:hyperlink>
                                <w:r>
                                  <w:t xml:space="preserve"> </w:t>
                                </w:r>
                                <w:hyperlink r:id="rId12" w:history="1"/>
                              </w:p>
                              <w:p w14:paraId="2D516649" w14:textId="73E6C6A0" w:rsidR="00DB2A47" w:rsidRPr="00DB2A47" w:rsidRDefault="00B9072A" w:rsidP="00B9072A">
                                <w:r>
                                  <w:t xml:space="preserve">+995 </w:t>
                                </w:r>
                                <w:r w:rsidR="0041678D">
                                  <w:rPr>
                                    <w:lang w:val="ka-GE"/>
                                  </w:rPr>
                                  <w:t>5</w:t>
                                </w:r>
                                <w:r w:rsidR="0041678D">
                                  <w:t>7</w:t>
                                </w:r>
                                <w:r>
                                  <w:t>9 24 34 75</w:t>
                                </w:r>
                              </w:p>
                            </w:tc>
                          </w:tr>
                        </w:tbl>
                        <w:p w14:paraId="3400B4FE" w14:textId="647652FF" w:rsidR="0041678D" w:rsidRPr="00C46668" w:rsidRDefault="0041678D"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0" w:name="_Toc456350217"/>
      <w:bookmarkStart w:id="1" w:name="_Toc456347628"/>
    </w:p>
    <w:p w14:paraId="56DF75D0" w14:textId="77777777" w:rsidR="00DB2A47" w:rsidRPr="00B9072A" w:rsidRDefault="00DB2A47" w:rsidP="00DB2A47">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Pr>
          <w:rFonts w:cs="Arial"/>
          <w:b/>
          <w:color w:val="auto"/>
          <w:sz w:val="40"/>
          <w:szCs w:val="56"/>
          <w:lang w:val="ka-GE"/>
        </w:rPr>
        <w:t>თეთრი მონიტორების</w:t>
      </w:r>
      <w:r>
        <w:rPr>
          <w:rFonts w:cs="Arial"/>
          <w:b/>
          <w:color w:val="auto"/>
          <w:sz w:val="40"/>
          <w:szCs w:val="56"/>
        </w:rPr>
        <w:t xml:space="preserve"> შესყიდვისთვის</w:t>
      </w:r>
    </w:p>
    <w:p w14:paraId="180E5041" w14:textId="050891ED" w:rsidR="00DE53CA" w:rsidRPr="00242E68" w:rsidRDefault="00DE53CA" w:rsidP="00DE53CA">
      <w:pPr>
        <w:jc w:val="center"/>
        <w:rPr>
          <w:b/>
          <w:color w:val="E36C0A" w:themeColor="accent6" w:themeShade="BF"/>
          <w:sz w:val="44"/>
          <w:szCs w:val="56"/>
          <w:lang w:val="ka-GE"/>
        </w:rPr>
      </w:pPr>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1C15B4" w:rsidRDefault="008E3F33" w:rsidP="00CF553C">
          <w:pPr>
            <w:pStyle w:val="TOCHeading"/>
            <w:ind w:left="360"/>
            <w:jc w:val="center"/>
            <w:rPr>
              <w:rFonts w:asciiTheme="minorHAnsi" w:eastAsiaTheme="minorHAnsi" w:hAnsiTheme="minorHAnsi" w:cstheme="minorHAnsi"/>
              <w:b w:val="0"/>
              <w:bCs w:val="0"/>
              <w:color w:val="auto"/>
              <w:sz w:val="24"/>
              <w:szCs w:val="56"/>
              <w:lang w:val="ka-GE" w:eastAsia="en-US"/>
            </w:rPr>
          </w:pPr>
          <w:r w:rsidRPr="001C15B4">
            <w:rPr>
              <w:rFonts w:eastAsiaTheme="minorHAnsi" w:cs="Sylfaen"/>
              <w:b w:val="0"/>
              <w:bCs w:val="0"/>
              <w:color w:val="auto"/>
              <w:sz w:val="24"/>
              <w:szCs w:val="56"/>
              <w:lang w:val="ka-GE" w:eastAsia="en-US"/>
            </w:rPr>
            <w:t>სარჩევი</w:t>
          </w:r>
        </w:p>
        <w:p w14:paraId="598503F6" w14:textId="77777777" w:rsidR="007E3709" w:rsidRDefault="00633247">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hyperlink w:anchor="_Toc22227845" w:history="1">
            <w:r w:rsidR="007E3709" w:rsidRPr="00B02D27">
              <w:rPr>
                <w:rStyle w:val="Hyperlink"/>
                <w:rFonts w:eastAsiaTheme="majorEastAsia" w:cstheme="majorBidi"/>
                <w:b/>
                <w:noProof/>
                <w:lang w:val="ka-GE" w:eastAsia="ja-JP"/>
              </w:rPr>
              <w:t>ინსტრუქცია ტენდერში მონაწილეთათვის</w:t>
            </w:r>
            <w:r w:rsidR="007E3709">
              <w:rPr>
                <w:noProof/>
                <w:webHidden/>
              </w:rPr>
              <w:tab/>
            </w:r>
            <w:r w:rsidR="007E3709">
              <w:rPr>
                <w:noProof/>
                <w:webHidden/>
              </w:rPr>
              <w:fldChar w:fldCharType="begin"/>
            </w:r>
            <w:r w:rsidR="007E3709">
              <w:rPr>
                <w:noProof/>
                <w:webHidden/>
              </w:rPr>
              <w:instrText xml:space="preserve"> PAGEREF _Toc22227845 \h </w:instrText>
            </w:r>
            <w:r w:rsidR="007E3709">
              <w:rPr>
                <w:noProof/>
                <w:webHidden/>
              </w:rPr>
            </w:r>
            <w:r w:rsidR="007E3709">
              <w:rPr>
                <w:noProof/>
                <w:webHidden/>
              </w:rPr>
              <w:fldChar w:fldCharType="separate"/>
            </w:r>
            <w:r w:rsidR="00647F5F">
              <w:rPr>
                <w:noProof/>
                <w:webHidden/>
              </w:rPr>
              <w:t>2</w:t>
            </w:r>
            <w:r w:rsidR="007E3709">
              <w:rPr>
                <w:noProof/>
                <w:webHidden/>
              </w:rPr>
              <w:fldChar w:fldCharType="end"/>
            </w:r>
          </w:hyperlink>
        </w:p>
        <w:p w14:paraId="5EF5CBCF" w14:textId="77777777" w:rsidR="007E3709" w:rsidRDefault="007E3709">
          <w:pPr>
            <w:pStyle w:val="TOC1"/>
            <w:rPr>
              <w:rFonts w:asciiTheme="minorHAnsi" w:eastAsiaTheme="minorEastAsia" w:hAnsiTheme="minorHAnsi"/>
              <w:noProof/>
              <w:color w:val="auto"/>
              <w:sz w:val="22"/>
              <w:szCs w:val="22"/>
            </w:rPr>
          </w:pPr>
          <w:hyperlink w:anchor="_Toc22227846" w:history="1">
            <w:r w:rsidRPr="00B02D27">
              <w:rPr>
                <w:rStyle w:val="Hyperlink"/>
                <w:rFonts w:eastAsiaTheme="majorEastAsia" w:cstheme="majorBidi"/>
                <w:b/>
                <w:noProof/>
                <w:lang w:val="ka-GE" w:eastAsia="ja-JP"/>
              </w:rPr>
              <w:t>სატენდერო მოთხოვნები</w:t>
            </w:r>
            <w:r>
              <w:rPr>
                <w:noProof/>
                <w:webHidden/>
              </w:rPr>
              <w:tab/>
            </w:r>
            <w:r>
              <w:rPr>
                <w:noProof/>
                <w:webHidden/>
              </w:rPr>
              <w:fldChar w:fldCharType="begin"/>
            </w:r>
            <w:r>
              <w:rPr>
                <w:noProof/>
                <w:webHidden/>
              </w:rPr>
              <w:instrText xml:space="preserve"> PAGEREF _Toc22227846 \h </w:instrText>
            </w:r>
            <w:r>
              <w:rPr>
                <w:noProof/>
                <w:webHidden/>
              </w:rPr>
            </w:r>
            <w:r>
              <w:rPr>
                <w:noProof/>
                <w:webHidden/>
              </w:rPr>
              <w:fldChar w:fldCharType="separate"/>
            </w:r>
            <w:r w:rsidR="00647F5F">
              <w:rPr>
                <w:noProof/>
                <w:webHidden/>
              </w:rPr>
              <w:t>2</w:t>
            </w:r>
            <w:r>
              <w:rPr>
                <w:noProof/>
                <w:webHidden/>
              </w:rPr>
              <w:fldChar w:fldCharType="end"/>
            </w:r>
          </w:hyperlink>
        </w:p>
        <w:p w14:paraId="16989D11" w14:textId="77777777" w:rsidR="007E3709" w:rsidRDefault="007E3709">
          <w:pPr>
            <w:pStyle w:val="TOC1"/>
            <w:rPr>
              <w:rFonts w:asciiTheme="minorHAnsi" w:eastAsiaTheme="minorEastAsia" w:hAnsiTheme="minorHAnsi"/>
              <w:noProof/>
              <w:color w:val="auto"/>
              <w:sz w:val="22"/>
              <w:szCs w:val="22"/>
            </w:rPr>
          </w:pPr>
          <w:hyperlink w:anchor="_Toc22227847" w:history="1">
            <w:r w:rsidRPr="00B02D27">
              <w:rPr>
                <w:rStyle w:val="Hyperlink"/>
                <w:rFonts w:eastAsiaTheme="majorEastAsia" w:cstheme="majorBidi"/>
                <w:b/>
                <w:noProof/>
                <w:lang w:val="ka-GE" w:eastAsia="ja-JP"/>
              </w:rPr>
              <w:t>დამატებითი ინფორმაცია:</w:t>
            </w:r>
            <w:r>
              <w:rPr>
                <w:noProof/>
                <w:webHidden/>
              </w:rPr>
              <w:tab/>
            </w:r>
            <w:r>
              <w:rPr>
                <w:noProof/>
                <w:webHidden/>
              </w:rPr>
              <w:fldChar w:fldCharType="begin"/>
            </w:r>
            <w:r>
              <w:rPr>
                <w:noProof/>
                <w:webHidden/>
              </w:rPr>
              <w:instrText xml:space="preserve"> PAGEREF _Toc22227847 \h </w:instrText>
            </w:r>
            <w:r>
              <w:rPr>
                <w:noProof/>
                <w:webHidden/>
              </w:rPr>
            </w:r>
            <w:r>
              <w:rPr>
                <w:noProof/>
                <w:webHidden/>
              </w:rPr>
              <w:fldChar w:fldCharType="separate"/>
            </w:r>
            <w:r w:rsidR="00647F5F">
              <w:rPr>
                <w:noProof/>
                <w:webHidden/>
              </w:rPr>
              <w:t>3</w:t>
            </w:r>
            <w:r>
              <w:rPr>
                <w:noProof/>
                <w:webHidden/>
              </w:rPr>
              <w:fldChar w:fldCharType="end"/>
            </w:r>
          </w:hyperlink>
        </w:p>
        <w:p w14:paraId="77CE58FC" w14:textId="77777777" w:rsidR="007E3709" w:rsidRDefault="007E3709">
          <w:pPr>
            <w:pStyle w:val="TOC1"/>
            <w:rPr>
              <w:rFonts w:asciiTheme="minorHAnsi" w:eastAsiaTheme="minorEastAsia" w:hAnsiTheme="minorHAnsi"/>
              <w:noProof/>
              <w:color w:val="auto"/>
              <w:sz w:val="22"/>
              <w:szCs w:val="22"/>
            </w:rPr>
          </w:pPr>
          <w:hyperlink w:anchor="_Toc22227848" w:history="1">
            <w:r w:rsidRPr="00B02D27">
              <w:rPr>
                <w:rStyle w:val="Hyperlink"/>
                <w:rFonts w:cs="Sylfaen"/>
                <w:noProof/>
              </w:rPr>
              <w:t>დანართი1: ფასების ცხრილი</w:t>
            </w:r>
            <w:r>
              <w:rPr>
                <w:noProof/>
                <w:webHidden/>
              </w:rPr>
              <w:tab/>
            </w:r>
            <w:r>
              <w:rPr>
                <w:noProof/>
                <w:webHidden/>
              </w:rPr>
              <w:fldChar w:fldCharType="begin"/>
            </w:r>
            <w:r>
              <w:rPr>
                <w:noProof/>
                <w:webHidden/>
              </w:rPr>
              <w:instrText xml:space="preserve"> PAGEREF _Toc22227848 \h </w:instrText>
            </w:r>
            <w:r>
              <w:rPr>
                <w:noProof/>
                <w:webHidden/>
              </w:rPr>
            </w:r>
            <w:r>
              <w:rPr>
                <w:noProof/>
                <w:webHidden/>
              </w:rPr>
              <w:fldChar w:fldCharType="separate"/>
            </w:r>
            <w:r w:rsidR="00647F5F">
              <w:rPr>
                <w:noProof/>
                <w:webHidden/>
              </w:rPr>
              <w:t>4</w:t>
            </w:r>
            <w:r>
              <w:rPr>
                <w:noProof/>
                <w:webHidden/>
              </w:rPr>
              <w:fldChar w:fldCharType="end"/>
            </w:r>
          </w:hyperlink>
        </w:p>
        <w:p w14:paraId="4238A426" w14:textId="77777777" w:rsidR="007E3709" w:rsidRDefault="007E3709">
          <w:pPr>
            <w:pStyle w:val="TOC1"/>
            <w:rPr>
              <w:rFonts w:asciiTheme="minorHAnsi" w:eastAsiaTheme="minorEastAsia" w:hAnsiTheme="minorHAnsi"/>
              <w:noProof/>
              <w:color w:val="auto"/>
              <w:sz w:val="22"/>
              <w:szCs w:val="22"/>
            </w:rPr>
          </w:pPr>
          <w:hyperlink w:anchor="_Toc22227849" w:history="1">
            <w:r w:rsidRPr="00B02D27">
              <w:rPr>
                <w:rStyle w:val="Hyperlink"/>
                <w:rFonts w:cs="Sylfaen"/>
                <w:noProof/>
              </w:rPr>
              <w:t>დანართი 2: საბანკო რეკვიზიტები</w:t>
            </w:r>
            <w:r>
              <w:rPr>
                <w:noProof/>
                <w:webHidden/>
              </w:rPr>
              <w:tab/>
            </w:r>
            <w:r>
              <w:rPr>
                <w:noProof/>
                <w:webHidden/>
              </w:rPr>
              <w:fldChar w:fldCharType="begin"/>
            </w:r>
            <w:r>
              <w:rPr>
                <w:noProof/>
                <w:webHidden/>
              </w:rPr>
              <w:instrText xml:space="preserve"> PAGEREF _Toc22227849 \h </w:instrText>
            </w:r>
            <w:r>
              <w:rPr>
                <w:noProof/>
                <w:webHidden/>
              </w:rPr>
            </w:r>
            <w:r>
              <w:rPr>
                <w:noProof/>
                <w:webHidden/>
              </w:rPr>
              <w:fldChar w:fldCharType="separate"/>
            </w:r>
            <w:r w:rsidR="00647F5F">
              <w:rPr>
                <w:noProof/>
                <w:webHidden/>
              </w:rPr>
              <w:t>5</w:t>
            </w:r>
            <w:r>
              <w:rPr>
                <w:noProof/>
                <w:webHidden/>
              </w:rPr>
              <w:fldChar w:fldCharType="end"/>
            </w:r>
          </w:hyperlink>
        </w:p>
        <w:p w14:paraId="60752384" w14:textId="736C51CA"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bookmarkStart w:id="2" w:name="_Toc534810151"/>
      <w:bookmarkStart w:id="3" w:name="_Toc22227845"/>
      <w:bookmarkStart w:id="4" w:name="_Toc462407871"/>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18CC116B"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პრეტენდენტებმა</w:t>
      </w:r>
      <w:r w:rsidRPr="0041678D">
        <w:rPr>
          <w:rFonts w:ascii="Arial" w:eastAsia="Times New Roman" w:hAnsi="Arial" w:cs="Arial"/>
          <w:color w:val="141B3D"/>
        </w:rPr>
        <w:t xml:space="preserve"> </w:t>
      </w:r>
      <w:r w:rsidRPr="0041678D">
        <w:rPr>
          <w:rFonts w:eastAsia="Times New Roman" w:cs="Sylfaen"/>
          <w:color w:val="141B3D"/>
        </w:rPr>
        <w:t>სისტემაში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ატვირთონ</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დოკუმენტაციით</w:t>
      </w:r>
      <w:r w:rsidRPr="0041678D">
        <w:rPr>
          <w:rFonts w:ascii="Arial" w:eastAsia="Times New Roman" w:hAnsi="Arial" w:cs="Arial"/>
          <w:color w:val="141B3D"/>
        </w:rPr>
        <w:t xml:space="preserve"> </w:t>
      </w:r>
      <w:r w:rsidRPr="0041678D">
        <w:rPr>
          <w:rFonts w:eastAsia="Times New Roman" w:cs="Sylfaen"/>
          <w:color w:val="141B3D"/>
        </w:rPr>
        <w:t>მოთხოვნილი</w:t>
      </w:r>
      <w:r w:rsidRPr="0041678D">
        <w:rPr>
          <w:rFonts w:ascii="Arial" w:eastAsia="Times New Roman" w:hAnsi="Arial" w:cs="Arial"/>
          <w:color w:val="141B3D"/>
        </w:rPr>
        <w:t xml:space="preserve"> </w:t>
      </w:r>
      <w:r w:rsidRPr="0041678D">
        <w:rPr>
          <w:rFonts w:eastAsia="Times New Roman" w:cs="Sylfaen"/>
          <w:color w:val="141B3D"/>
        </w:rPr>
        <w:t>ყველა</w:t>
      </w:r>
      <w:r w:rsidRPr="0041678D">
        <w:rPr>
          <w:rFonts w:ascii="Arial" w:eastAsia="Times New Roman" w:hAnsi="Arial" w:cs="Arial"/>
          <w:color w:val="141B3D"/>
        </w:rPr>
        <w:t xml:space="preserve"> </w:t>
      </w:r>
      <w:r w:rsidRPr="0041678D">
        <w:rPr>
          <w:rFonts w:eastAsia="Times New Roman" w:cs="Sylfaen"/>
          <w:color w:val="141B3D"/>
        </w:rPr>
        <w:t>დოკუმენტი</w:t>
      </w:r>
      <w:r w:rsidRPr="0041678D">
        <w:rPr>
          <w:rFonts w:ascii="Arial" w:eastAsia="Times New Roman" w:hAnsi="Arial" w:cs="Arial"/>
          <w:color w:val="141B3D"/>
        </w:rPr>
        <w:t>.</w:t>
      </w:r>
    </w:p>
    <w:p w14:paraId="67C4EAD8"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ტენდერის</w:t>
      </w:r>
      <w:r w:rsidRPr="0041678D">
        <w:rPr>
          <w:rFonts w:ascii="Arial" w:eastAsia="Times New Roman" w:hAnsi="Arial" w:cs="Arial"/>
          <w:color w:val="141B3D"/>
        </w:rPr>
        <w:t xml:space="preserve"> </w:t>
      </w:r>
      <w:r w:rsidRPr="0041678D">
        <w:rPr>
          <w:rFonts w:eastAsia="Times New Roman" w:cs="Sylfaen"/>
          <w:color w:val="141B3D"/>
        </w:rPr>
        <w:t>განმავლობაში</w:t>
      </w:r>
      <w:r w:rsidRPr="0041678D">
        <w:rPr>
          <w:rFonts w:ascii="Arial" w:eastAsia="Times New Roman" w:hAnsi="Arial" w:cs="Arial"/>
          <w:color w:val="141B3D"/>
        </w:rPr>
        <w:t xml:space="preserve"> </w:t>
      </w:r>
      <w:r w:rsidRPr="0041678D">
        <w:rPr>
          <w:rFonts w:eastAsia="Times New Roman" w:cs="Sylfaen"/>
          <w:color w:val="141B3D"/>
        </w:rPr>
        <w:t>დამატებითი</w:t>
      </w:r>
      <w:r w:rsidRPr="0041678D">
        <w:rPr>
          <w:rFonts w:ascii="Arial" w:eastAsia="Times New Roman" w:hAnsi="Arial" w:cs="Arial"/>
          <w:color w:val="141B3D"/>
        </w:rPr>
        <w:t xml:space="preserve"> </w:t>
      </w:r>
      <w:r w:rsidRPr="0041678D">
        <w:rPr>
          <w:rFonts w:eastAsia="Times New Roman" w:cs="Sylfaen"/>
          <w:color w:val="141B3D"/>
        </w:rPr>
        <w:t>ინფორმაციის</w:t>
      </w:r>
      <w:r w:rsidRPr="0041678D">
        <w:rPr>
          <w:rFonts w:ascii="Arial" w:eastAsia="Times New Roman" w:hAnsi="Arial" w:cs="Arial"/>
          <w:color w:val="141B3D"/>
        </w:rPr>
        <w:t xml:space="preserve"> </w:t>
      </w:r>
      <w:r w:rsidRPr="0041678D">
        <w:rPr>
          <w:rFonts w:eastAsia="Times New Roman" w:cs="Sylfaen"/>
          <w:color w:val="141B3D"/>
        </w:rPr>
        <w:t>მოპოვება</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დაზუსტება</w:t>
      </w:r>
      <w:r w:rsidRPr="0041678D">
        <w:rPr>
          <w:rFonts w:ascii="Arial" w:eastAsia="Times New Roman" w:hAnsi="Arial" w:cs="Arial"/>
          <w:color w:val="141B3D"/>
        </w:rPr>
        <w:t xml:space="preserve"> </w:t>
      </w:r>
      <w:r w:rsidRPr="0041678D">
        <w:rPr>
          <w:rFonts w:eastAsia="Times New Roman" w:cs="Sylfaen"/>
          <w:color w:val="141B3D"/>
        </w:rPr>
        <w:t>შესაძლებელია</w:t>
      </w:r>
      <w:r w:rsidRPr="0041678D">
        <w:rPr>
          <w:rFonts w:ascii="Arial" w:eastAsia="Times New Roman" w:hAnsi="Arial" w:cs="Arial"/>
          <w:color w:val="141B3D"/>
        </w:rPr>
        <w:t xml:space="preserve"> </w:t>
      </w:r>
      <w:r w:rsidRPr="0041678D">
        <w:rPr>
          <w:rFonts w:eastAsia="Times New Roman" w:cs="Sylfaen"/>
          <w:color w:val="141B3D"/>
        </w:rPr>
        <w:t>საკონტაქტო</w:t>
      </w:r>
      <w:r w:rsidRPr="0041678D">
        <w:rPr>
          <w:rFonts w:ascii="Arial" w:eastAsia="Times New Roman" w:hAnsi="Arial" w:cs="Arial"/>
          <w:color w:val="141B3D"/>
        </w:rPr>
        <w:t xml:space="preserve"> </w:t>
      </w:r>
      <w:r w:rsidRPr="0041678D">
        <w:rPr>
          <w:rFonts w:eastAsia="Times New Roman" w:cs="Sylfaen"/>
          <w:color w:val="141B3D"/>
        </w:rPr>
        <w:t>პირთან</w:t>
      </w:r>
      <w:r w:rsidRPr="0041678D">
        <w:rPr>
          <w:rFonts w:ascii="Arial" w:eastAsia="Times New Roman" w:hAnsi="Arial" w:cs="Arial"/>
          <w:color w:val="141B3D"/>
        </w:rPr>
        <w:t xml:space="preserve"> </w:t>
      </w:r>
      <w:r w:rsidRPr="0041678D">
        <w:rPr>
          <w:rFonts w:eastAsia="Times New Roman" w:cs="Sylfaen"/>
          <w:color w:val="141B3D"/>
        </w:rPr>
        <w:t>დაკავშირებით</w:t>
      </w:r>
      <w:r w:rsidRPr="0041678D">
        <w:rPr>
          <w:rFonts w:ascii="Arial" w:eastAsia="Times New Roman" w:hAnsi="Arial" w:cs="Arial"/>
          <w:color w:val="141B3D"/>
        </w:rPr>
        <w:t xml:space="preserve"> </w:t>
      </w:r>
      <w:r w:rsidRPr="0041678D">
        <w:rPr>
          <w:rFonts w:eastAsia="Times New Roman" w:cs="Sylfaen"/>
          <w:color w:val="141B3D"/>
        </w:rPr>
        <w:t>ელექტონული</w:t>
      </w:r>
      <w:r w:rsidRPr="0041678D">
        <w:rPr>
          <w:rFonts w:ascii="Arial" w:eastAsia="Times New Roman" w:hAnsi="Arial" w:cs="Arial"/>
          <w:color w:val="141B3D"/>
        </w:rPr>
        <w:t xml:space="preserve"> </w:t>
      </w:r>
      <w:r w:rsidRPr="0041678D">
        <w:rPr>
          <w:rFonts w:eastAsia="Times New Roman" w:cs="Sylfaen"/>
          <w:color w:val="141B3D"/>
        </w:rPr>
        <w:t>ფოსტის</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ტელეფონის</w:t>
      </w:r>
      <w:r w:rsidRPr="0041678D">
        <w:rPr>
          <w:rFonts w:ascii="Arial" w:eastAsia="Times New Roman" w:hAnsi="Arial" w:cs="Arial"/>
          <w:color w:val="141B3D"/>
        </w:rPr>
        <w:t xml:space="preserve"> </w:t>
      </w:r>
      <w:r w:rsidRPr="0041678D">
        <w:rPr>
          <w:rFonts w:eastAsia="Times New Roman" w:cs="Sylfaen"/>
          <w:color w:val="141B3D"/>
        </w:rPr>
        <w:t>საშუალებით</w:t>
      </w:r>
      <w:r w:rsidRPr="0041678D">
        <w:rPr>
          <w:rFonts w:ascii="Arial" w:eastAsia="Times New Roman" w:hAnsi="Arial" w:cs="Arial"/>
          <w:color w:val="141B3D"/>
        </w:rPr>
        <w:t>.</w:t>
      </w:r>
    </w:p>
    <w:p w14:paraId="08724A6C"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ტენდერის</w:t>
      </w:r>
      <w:r w:rsidRPr="0041678D">
        <w:rPr>
          <w:rFonts w:ascii="Arial" w:eastAsia="Times New Roman" w:hAnsi="Arial" w:cs="Arial"/>
          <w:color w:val="141B3D"/>
        </w:rPr>
        <w:t xml:space="preserve"> </w:t>
      </w:r>
      <w:r w:rsidRPr="0041678D">
        <w:rPr>
          <w:rFonts w:eastAsia="Times New Roman" w:cs="Sylfaen"/>
          <w:color w:val="141B3D"/>
        </w:rPr>
        <w:t>დასრულების</w:t>
      </w:r>
      <w:r w:rsidRPr="0041678D">
        <w:rPr>
          <w:rFonts w:ascii="Arial" w:eastAsia="Times New Roman" w:hAnsi="Arial" w:cs="Arial"/>
          <w:color w:val="141B3D"/>
        </w:rPr>
        <w:t xml:space="preserve"> </w:t>
      </w:r>
      <w:r w:rsidRPr="0041678D">
        <w:rPr>
          <w:rFonts w:eastAsia="Times New Roman" w:cs="Sylfaen"/>
          <w:color w:val="141B3D"/>
        </w:rPr>
        <w:t>შემდეგ</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კომისია</w:t>
      </w:r>
      <w:r w:rsidRPr="0041678D">
        <w:rPr>
          <w:rFonts w:ascii="Arial" w:eastAsia="Times New Roman" w:hAnsi="Arial" w:cs="Arial"/>
          <w:color w:val="141B3D"/>
        </w:rPr>
        <w:t xml:space="preserve"> </w:t>
      </w:r>
      <w:r w:rsidRPr="0041678D">
        <w:rPr>
          <w:rFonts w:eastAsia="Times New Roman" w:cs="Sylfaen"/>
          <w:color w:val="141B3D"/>
        </w:rPr>
        <w:t>განიხილავს</w:t>
      </w:r>
      <w:r w:rsidRPr="0041678D">
        <w:rPr>
          <w:rFonts w:ascii="Arial" w:eastAsia="Times New Roman" w:hAnsi="Arial" w:cs="Arial"/>
          <w:color w:val="141B3D"/>
        </w:rPr>
        <w:t xml:space="preserve"> </w:t>
      </w:r>
      <w:r w:rsidRPr="0041678D">
        <w:rPr>
          <w:rFonts w:eastAsia="Times New Roman" w:cs="Sylfaen"/>
          <w:color w:val="141B3D"/>
        </w:rPr>
        <w:t>მოწოდებულ</w:t>
      </w:r>
      <w:r w:rsidRPr="0041678D">
        <w:rPr>
          <w:rFonts w:ascii="Arial" w:eastAsia="Times New Roman" w:hAnsi="Arial" w:cs="Arial"/>
          <w:color w:val="141B3D"/>
        </w:rPr>
        <w:t xml:space="preserve"> </w:t>
      </w:r>
      <w:r w:rsidRPr="0041678D">
        <w:rPr>
          <w:rFonts w:eastAsia="Times New Roman" w:cs="Sylfaen"/>
          <w:color w:val="141B3D"/>
        </w:rPr>
        <w:t>ინფორმაციას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გამოავლენს</w:t>
      </w:r>
      <w:r w:rsidRPr="0041678D">
        <w:rPr>
          <w:rFonts w:ascii="Arial" w:eastAsia="Times New Roman" w:hAnsi="Arial" w:cs="Arial"/>
          <w:color w:val="141B3D"/>
        </w:rPr>
        <w:t xml:space="preserve"> </w:t>
      </w:r>
      <w:r w:rsidRPr="0041678D">
        <w:rPr>
          <w:rFonts w:eastAsia="Times New Roman" w:cs="Sylfaen"/>
          <w:color w:val="141B3D"/>
        </w:rPr>
        <w:t>საუკეთესო</w:t>
      </w:r>
      <w:r w:rsidRPr="0041678D">
        <w:rPr>
          <w:rFonts w:ascii="Arial" w:eastAsia="Times New Roman" w:hAnsi="Arial" w:cs="Arial"/>
          <w:color w:val="141B3D"/>
        </w:rPr>
        <w:t xml:space="preserve"> </w:t>
      </w:r>
      <w:r w:rsidRPr="0041678D">
        <w:rPr>
          <w:rFonts w:eastAsia="Times New Roman" w:cs="Sylfaen"/>
          <w:color w:val="141B3D"/>
        </w:rPr>
        <w:t>პირობების</w:t>
      </w:r>
      <w:r w:rsidRPr="0041678D">
        <w:rPr>
          <w:rFonts w:ascii="Arial" w:eastAsia="Times New Roman" w:hAnsi="Arial" w:cs="Arial"/>
          <w:color w:val="141B3D"/>
        </w:rPr>
        <w:t xml:space="preserve"> </w:t>
      </w:r>
      <w:r w:rsidRPr="0041678D">
        <w:rPr>
          <w:rFonts w:eastAsia="Times New Roman" w:cs="Sylfaen"/>
          <w:color w:val="141B3D"/>
        </w:rPr>
        <w:t>მქონე</w:t>
      </w:r>
      <w:r w:rsidRPr="0041678D">
        <w:rPr>
          <w:rFonts w:ascii="Arial" w:eastAsia="Times New Roman" w:hAnsi="Arial" w:cs="Arial"/>
          <w:color w:val="141B3D"/>
        </w:rPr>
        <w:t xml:space="preserve"> </w:t>
      </w:r>
      <w:r w:rsidRPr="0041678D">
        <w:rPr>
          <w:rFonts w:eastAsia="Times New Roman" w:cs="Sylfaen"/>
          <w:color w:val="141B3D"/>
        </w:rPr>
        <w:t>მომწოდებელს</w:t>
      </w:r>
      <w:r w:rsidRPr="0041678D">
        <w:rPr>
          <w:rFonts w:ascii="Arial" w:eastAsia="Times New Roman" w:hAnsi="Arial" w:cs="Arial"/>
          <w:color w:val="141B3D"/>
        </w:rPr>
        <w:t>.</w:t>
      </w:r>
    </w:p>
    <w:p w14:paraId="239DBE91"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ხელშეკრულების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წინამდებარე</w:t>
      </w:r>
      <w:r w:rsidRPr="0041678D">
        <w:rPr>
          <w:rFonts w:ascii="Arial" w:eastAsia="Times New Roman" w:hAnsi="Arial" w:cs="Arial"/>
          <w:color w:val="141B3D"/>
        </w:rPr>
        <w:t xml:space="preserve"> </w:t>
      </w:r>
      <w:r w:rsidRPr="0041678D">
        <w:rPr>
          <w:rFonts w:eastAsia="Times New Roman" w:cs="Sylfaen"/>
          <w:color w:val="141B3D"/>
        </w:rPr>
        <w:t>დოკუმენტის</w:t>
      </w:r>
      <w:r w:rsidRPr="0041678D">
        <w:rPr>
          <w:rFonts w:ascii="Arial" w:eastAsia="Times New Roman" w:hAnsi="Arial" w:cs="Arial"/>
          <w:color w:val="141B3D"/>
        </w:rPr>
        <w:t xml:space="preserve"> </w:t>
      </w:r>
      <w:r w:rsidRPr="0041678D">
        <w:rPr>
          <w:rFonts w:eastAsia="Times New Roman" w:cs="Sylfaen"/>
          <w:color w:val="141B3D"/>
        </w:rPr>
        <w:t>პირობებს</w:t>
      </w:r>
      <w:r w:rsidRPr="0041678D">
        <w:rPr>
          <w:rFonts w:ascii="Arial" w:eastAsia="Times New Roman" w:hAnsi="Arial" w:cs="Arial"/>
          <w:color w:val="141B3D"/>
        </w:rPr>
        <w:t xml:space="preserve"> </w:t>
      </w:r>
      <w:r w:rsidRPr="0041678D">
        <w:rPr>
          <w:rFonts w:eastAsia="Times New Roman" w:cs="Sylfaen"/>
          <w:color w:val="141B3D"/>
        </w:rPr>
        <w:t>შორის</w:t>
      </w:r>
      <w:r w:rsidRPr="0041678D">
        <w:rPr>
          <w:rFonts w:ascii="Arial" w:eastAsia="Times New Roman" w:hAnsi="Arial" w:cs="Arial"/>
          <w:color w:val="141B3D"/>
        </w:rPr>
        <w:t xml:space="preserve"> </w:t>
      </w:r>
      <w:r w:rsidRPr="0041678D">
        <w:rPr>
          <w:rFonts w:eastAsia="Times New Roman" w:cs="Sylfaen"/>
          <w:color w:val="141B3D"/>
        </w:rPr>
        <w:t>წინააღმდეგობის</w:t>
      </w:r>
      <w:r w:rsidRPr="0041678D">
        <w:rPr>
          <w:rFonts w:ascii="Arial" w:eastAsia="Times New Roman" w:hAnsi="Arial" w:cs="Arial"/>
          <w:color w:val="141B3D"/>
        </w:rPr>
        <w:t xml:space="preserve"> </w:t>
      </w:r>
      <w:r w:rsidRPr="0041678D">
        <w:rPr>
          <w:rFonts w:eastAsia="Times New Roman" w:cs="Sylfaen"/>
          <w:color w:val="141B3D"/>
        </w:rPr>
        <w:t>შემთხვევაში</w:t>
      </w:r>
      <w:r w:rsidRPr="0041678D">
        <w:rPr>
          <w:rFonts w:ascii="Arial" w:eastAsia="Times New Roman" w:hAnsi="Arial" w:cs="Arial"/>
          <w:color w:val="141B3D"/>
        </w:rPr>
        <w:t xml:space="preserve"> </w:t>
      </w:r>
      <w:r w:rsidRPr="0041678D">
        <w:rPr>
          <w:rFonts w:eastAsia="Times New Roman" w:cs="Sylfaen"/>
          <w:color w:val="141B3D"/>
        </w:rPr>
        <w:t>უპირატესობა</w:t>
      </w:r>
      <w:r w:rsidRPr="0041678D">
        <w:rPr>
          <w:rFonts w:ascii="Arial" w:eastAsia="Times New Roman" w:hAnsi="Arial" w:cs="Arial"/>
          <w:color w:val="141B3D"/>
        </w:rPr>
        <w:t xml:space="preserve"> </w:t>
      </w:r>
      <w:r w:rsidRPr="0041678D">
        <w:rPr>
          <w:rFonts w:eastAsia="Times New Roman" w:cs="Sylfaen"/>
          <w:color w:val="141B3D"/>
        </w:rPr>
        <w:t>მიენიჭება</w:t>
      </w:r>
      <w:r w:rsidRPr="0041678D">
        <w:rPr>
          <w:rFonts w:ascii="Arial" w:eastAsia="Times New Roman" w:hAnsi="Arial" w:cs="Arial"/>
          <w:color w:val="141B3D"/>
        </w:rPr>
        <w:t xml:space="preserve"> </w:t>
      </w:r>
      <w:r w:rsidRPr="0041678D">
        <w:rPr>
          <w:rFonts w:eastAsia="Times New Roman" w:cs="Sylfaen"/>
          <w:color w:val="141B3D"/>
        </w:rPr>
        <w:t>ხელშეკრულების</w:t>
      </w:r>
      <w:r w:rsidRPr="0041678D">
        <w:rPr>
          <w:rFonts w:ascii="Arial" w:eastAsia="Times New Roman" w:hAnsi="Arial" w:cs="Arial"/>
          <w:color w:val="141B3D"/>
        </w:rPr>
        <w:t xml:space="preserve"> </w:t>
      </w:r>
      <w:r w:rsidRPr="0041678D">
        <w:rPr>
          <w:rFonts w:eastAsia="Times New Roman" w:cs="Sylfaen"/>
          <w:color w:val="141B3D"/>
        </w:rPr>
        <w:t>პირობებს</w:t>
      </w:r>
      <w:r w:rsidRPr="0041678D">
        <w:rPr>
          <w:rFonts w:ascii="Arial" w:eastAsia="Times New Roman" w:hAnsi="Arial" w:cs="Arial"/>
          <w:color w:val="141B3D"/>
        </w:rPr>
        <w:t>.</w:t>
      </w:r>
    </w:p>
    <w:p w14:paraId="75A49664"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პრეტენდენტის</w:t>
      </w:r>
      <w:r w:rsidRPr="0041678D">
        <w:rPr>
          <w:rFonts w:ascii="Arial" w:eastAsia="Times New Roman" w:hAnsi="Arial" w:cs="Arial"/>
          <w:color w:val="141B3D"/>
        </w:rPr>
        <w:t xml:space="preserve"> </w:t>
      </w:r>
      <w:r w:rsidRPr="0041678D">
        <w:rPr>
          <w:rFonts w:eastAsia="Times New Roman" w:cs="Sylfaen"/>
          <w:color w:val="141B3D"/>
        </w:rPr>
        <w:t>მიერ</w:t>
      </w:r>
      <w:r w:rsidRPr="0041678D">
        <w:rPr>
          <w:rFonts w:ascii="Arial" w:eastAsia="Times New Roman" w:hAnsi="Arial" w:cs="Arial"/>
          <w:color w:val="141B3D"/>
        </w:rPr>
        <w:t xml:space="preserve"> </w:t>
      </w:r>
      <w:r w:rsidRPr="0041678D">
        <w:rPr>
          <w:rFonts w:eastAsia="Times New Roman" w:cs="Sylfaen"/>
          <w:color w:val="141B3D"/>
        </w:rPr>
        <w:t>ასატვირთი</w:t>
      </w:r>
      <w:r w:rsidRPr="0041678D">
        <w:rPr>
          <w:rFonts w:ascii="Arial" w:eastAsia="Times New Roman" w:hAnsi="Arial" w:cs="Arial"/>
          <w:color w:val="141B3D"/>
        </w:rPr>
        <w:t xml:space="preserve"> </w:t>
      </w:r>
      <w:r w:rsidRPr="0041678D">
        <w:rPr>
          <w:rFonts w:eastAsia="Times New Roman" w:cs="Sylfaen"/>
          <w:color w:val="141B3D"/>
        </w:rPr>
        <w:t>ყველა</w:t>
      </w:r>
      <w:r w:rsidRPr="0041678D">
        <w:rPr>
          <w:rFonts w:ascii="Arial" w:eastAsia="Times New Roman" w:hAnsi="Arial" w:cs="Arial"/>
          <w:color w:val="141B3D"/>
        </w:rPr>
        <w:t xml:space="preserve"> </w:t>
      </w:r>
      <w:r w:rsidRPr="0041678D">
        <w:rPr>
          <w:rFonts w:eastAsia="Times New Roman" w:cs="Sylfaen"/>
          <w:color w:val="141B3D"/>
        </w:rPr>
        <w:t>დოკუმენტი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ინფორმაცია</w:t>
      </w:r>
      <w:r w:rsidRPr="0041678D">
        <w:rPr>
          <w:rFonts w:ascii="Arial" w:eastAsia="Times New Roman" w:hAnsi="Arial" w:cs="Arial"/>
          <w:color w:val="141B3D"/>
        </w:rPr>
        <w:t xml:space="preserve"> </w:t>
      </w:r>
      <w:r w:rsidRPr="0041678D">
        <w:rPr>
          <w:rFonts w:eastAsia="Times New Roman" w:cs="Sylfaen"/>
          <w:color w:val="141B3D"/>
        </w:rPr>
        <w:t>დამოწმებული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იყოს</w:t>
      </w:r>
      <w:r w:rsidRPr="0041678D">
        <w:rPr>
          <w:rFonts w:ascii="Arial" w:eastAsia="Times New Roman" w:hAnsi="Arial" w:cs="Arial"/>
          <w:color w:val="141B3D"/>
        </w:rPr>
        <w:t xml:space="preserve"> </w:t>
      </w:r>
      <w:r w:rsidRPr="0041678D">
        <w:rPr>
          <w:rFonts w:eastAsia="Times New Roman" w:cs="Sylfaen"/>
          <w:color w:val="141B3D"/>
        </w:rPr>
        <w:t>უფლებამოსილი</w:t>
      </w:r>
      <w:r w:rsidRPr="0041678D">
        <w:rPr>
          <w:rFonts w:ascii="Arial" w:eastAsia="Times New Roman" w:hAnsi="Arial" w:cs="Arial"/>
          <w:color w:val="141B3D"/>
        </w:rPr>
        <w:t xml:space="preserve"> </w:t>
      </w:r>
      <w:r w:rsidRPr="0041678D">
        <w:rPr>
          <w:rFonts w:eastAsia="Times New Roman" w:cs="Sylfaen"/>
          <w:color w:val="141B3D"/>
        </w:rPr>
        <w:t>პირის</w:t>
      </w:r>
      <w:r w:rsidRPr="0041678D">
        <w:rPr>
          <w:rFonts w:ascii="Arial" w:eastAsia="Times New Roman" w:hAnsi="Arial" w:cs="Arial"/>
          <w:color w:val="141B3D"/>
        </w:rPr>
        <w:t xml:space="preserve"> </w:t>
      </w:r>
      <w:r w:rsidRPr="0041678D">
        <w:rPr>
          <w:rFonts w:eastAsia="Times New Roman" w:cs="Sylfaen"/>
          <w:color w:val="141B3D"/>
        </w:rPr>
        <w:t>ხელმოწერითა</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ბეჭდით</w:t>
      </w:r>
      <w:r w:rsidRPr="0041678D">
        <w:rPr>
          <w:rFonts w:ascii="Arial" w:eastAsia="Times New Roman" w:hAnsi="Arial" w:cs="Arial"/>
          <w:color w:val="141B3D"/>
        </w:rPr>
        <w:t>;</w:t>
      </w:r>
    </w:p>
    <w:p w14:paraId="462A72BD"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ტენერში</w:t>
      </w:r>
      <w:r w:rsidRPr="0041678D">
        <w:rPr>
          <w:rFonts w:ascii="Arial" w:eastAsia="Times New Roman" w:hAnsi="Arial" w:cs="Arial"/>
          <w:color w:val="141B3D"/>
        </w:rPr>
        <w:t xml:space="preserve"> </w:t>
      </w:r>
      <w:r w:rsidRPr="0041678D">
        <w:rPr>
          <w:rFonts w:eastAsia="Times New Roman" w:cs="Sylfaen"/>
          <w:color w:val="141B3D"/>
        </w:rPr>
        <w:t>მონაწილეობის</w:t>
      </w:r>
      <w:r w:rsidRPr="0041678D">
        <w:rPr>
          <w:rFonts w:ascii="Arial" w:eastAsia="Times New Roman" w:hAnsi="Arial" w:cs="Arial"/>
          <w:color w:val="141B3D"/>
        </w:rPr>
        <w:t xml:space="preserve"> </w:t>
      </w:r>
      <w:r w:rsidRPr="0041678D">
        <w:rPr>
          <w:rFonts w:eastAsia="Times New Roman" w:cs="Sylfaen"/>
          <w:color w:val="141B3D"/>
        </w:rPr>
        <w:t>მისაღებად</w:t>
      </w:r>
      <w:r w:rsidRPr="0041678D">
        <w:rPr>
          <w:rFonts w:ascii="Arial" w:eastAsia="Times New Roman" w:hAnsi="Arial" w:cs="Arial"/>
          <w:color w:val="141B3D"/>
        </w:rPr>
        <w:t xml:space="preserve"> </w:t>
      </w:r>
      <w:r w:rsidRPr="0041678D">
        <w:rPr>
          <w:rFonts w:eastAsia="Times New Roman" w:cs="Sylfaen"/>
          <w:color w:val="141B3D"/>
        </w:rPr>
        <w:t>აუცილებელია</w:t>
      </w:r>
      <w:r w:rsidRPr="0041678D">
        <w:rPr>
          <w:rFonts w:ascii="Arial" w:eastAsia="Times New Roman" w:hAnsi="Arial" w:cs="Arial"/>
          <w:color w:val="141B3D"/>
        </w:rPr>
        <w:t xml:space="preserve"> </w:t>
      </w:r>
      <w:r w:rsidRPr="0041678D">
        <w:rPr>
          <w:rFonts w:eastAsia="Times New Roman" w:cs="Sylfaen"/>
          <w:color w:val="141B3D"/>
        </w:rPr>
        <w:t>ორგანიზაციამ</w:t>
      </w:r>
      <w:r w:rsidRPr="0041678D">
        <w:rPr>
          <w:rFonts w:ascii="Arial" w:eastAsia="Times New Roman" w:hAnsi="Arial" w:cs="Arial"/>
          <w:color w:val="141B3D"/>
        </w:rPr>
        <w:t xml:space="preserve"> </w:t>
      </w:r>
      <w:r w:rsidRPr="0041678D">
        <w:rPr>
          <w:rFonts w:eastAsia="Times New Roman" w:cs="Sylfaen"/>
          <w:color w:val="141B3D"/>
        </w:rPr>
        <w:t>შეავსოს</w:t>
      </w:r>
      <w:r w:rsidRPr="0041678D">
        <w:rPr>
          <w:rFonts w:ascii="Arial" w:eastAsia="Times New Roman" w:hAnsi="Arial" w:cs="Arial"/>
          <w:color w:val="141B3D"/>
        </w:rPr>
        <w:t xml:space="preserve"> </w:t>
      </w: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ფასების</w:t>
      </w:r>
      <w:r w:rsidRPr="0041678D">
        <w:rPr>
          <w:rFonts w:ascii="Arial" w:eastAsia="Times New Roman" w:hAnsi="Arial" w:cs="Arial"/>
          <w:color w:val="141B3D"/>
        </w:rPr>
        <w:t xml:space="preserve"> </w:t>
      </w:r>
      <w:r w:rsidRPr="0041678D">
        <w:rPr>
          <w:rFonts w:eastAsia="Times New Roman" w:cs="Sylfaen"/>
          <w:color w:val="141B3D"/>
        </w:rPr>
        <w:t>ცხრილი</w:t>
      </w:r>
      <w:r w:rsidRPr="0041678D">
        <w:rPr>
          <w:rFonts w:ascii="Arial" w:eastAsia="Times New Roman" w:hAnsi="Arial" w:cs="Arial"/>
          <w:color w:val="141B3D"/>
        </w:rPr>
        <w:t xml:space="preserve"> - </w:t>
      </w:r>
      <w:r w:rsidRPr="0041678D">
        <w:rPr>
          <w:rFonts w:eastAsia="Times New Roman" w:cs="Sylfaen"/>
          <w:b/>
          <w:bCs/>
          <w:color w:val="141B3D"/>
        </w:rPr>
        <w:t>დანართი</w:t>
      </w:r>
      <w:r w:rsidRPr="0041678D">
        <w:rPr>
          <w:rFonts w:ascii="Arial" w:eastAsia="Times New Roman" w:hAnsi="Arial" w:cs="Arial"/>
          <w:b/>
          <w:bCs/>
          <w:color w:val="141B3D"/>
        </w:rPr>
        <w:t xml:space="preserve"> 1</w:t>
      </w:r>
      <w:r w:rsidRPr="0041678D">
        <w:rPr>
          <w:rFonts w:ascii="Arial" w:eastAsia="Times New Roman" w:hAnsi="Arial" w:cs="Arial"/>
          <w:color w:val="141B3D"/>
        </w:rPr>
        <w:t>; </w:t>
      </w:r>
    </w:p>
    <w:p w14:paraId="6580929A"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პრეტენდენტებმა</w:t>
      </w:r>
      <w:r w:rsidRPr="0041678D">
        <w:rPr>
          <w:rFonts w:ascii="Arial" w:eastAsia="Times New Roman" w:hAnsi="Arial" w:cs="Arial"/>
          <w:color w:val="141B3D"/>
        </w:rPr>
        <w:t xml:space="preserve"> </w:t>
      </w:r>
      <w:r w:rsidRPr="0041678D">
        <w:rPr>
          <w:rFonts w:eastAsia="Times New Roman" w:cs="Sylfaen"/>
          <w:color w:val="141B3D"/>
        </w:rPr>
        <w:t>თანდართული</w:t>
      </w:r>
      <w:r w:rsidRPr="0041678D">
        <w:rPr>
          <w:rFonts w:ascii="Arial" w:eastAsia="Times New Roman" w:hAnsi="Arial" w:cs="Arial"/>
          <w:color w:val="141B3D"/>
        </w:rPr>
        <w:t xml:space="preserve"> </w:t>
      </w:r>
      <w:r w:rsidRPr="0041678D">
        <w:rPr>
          <w:rFonts w:eastAsia="Times New Roman" w:cs="Sylfaen"/>
          <w:color w:val="141B3D"/>
        </w:rPr>
        <w:t>ფაილის</w:t>
      </w:r>
      <w:r w:rsidRPr="0041678D">
        <w:rPr>
          <w:rFonts w:ascii="Arial" w:eastAsia="Times New Roman" w:hAnsi="Arial" w:cs="Arial"/>
          <w:color w:val="141B3D"/>
        </w:rPr>
        <w:t xml:space="preserve"> </w:t>
      </w:r>
      <w:r w:rsidRPr="0041678D">
        <w:rPr>
          <w:rFonts w:eastAsia="Times New Roman" w:cs="Sylfaen"/>
          <w:color w:val="141B3D"/>
        </w:rPr>
        <w:t>შესაბამისად</w:t>
      </w:r>
      <w:r w:rsidRPr="0041678D">
        <w:rPr>
          <w:rFonts w:ascii="Arial" w:eastAsia="Times New Roman" w:hAnsi="Arial" w:cs="Arial"/>
          <w:color w:val="141B3D"/>
        </w:rPr>
        <w:t xml:space="preserve"> </w:t>
      </w:r>
      <w:r w:rsidRPr="0041678D">
        <w:rPr>
          <w:rFonts w:eastAsia="Times New Roman" w:cs="Sylfaen"/>
          <w:color w:val="141B3D"/>
        </w:rPr>
        <w:t>შევსებულ</w:t>
      </w:r>
      <w:r w:rsidRPr="0041678D">
        <w:rPr>
          <w:rFonts w:ascii="Arial" w:eastAsia="Times New Roman" w:hAnsi="Arial" w:cs="Arial"/>
          <w:color w:val="141B3D"/>
        </w:rPr>
        <w:t xml:space="preserve"> </w:t>
      </w:r>
      <w:r w:rsidRPr="0041678D">
        <w:rPr>
          <w:rFonts w:eastAsia="Times New Roman" w:cs="Sylfaen"/>
          <w:color w:val="141B3D"/>
        </w:rPr>
        <w:t>ფასების</w:t>
      </w:r>
      <w:r w:rsidRPr="0041678D">
        <w:rPr>
          <w:rFonts w:ascii="Arial" w:eastAsia="Times New Roman" w:hAnsi="Arial" w:cs="Arial"/>
          <w:color w:val="141B3D"/>
        </w:rPr>
        <w:t xml:space="preserve"> </w:t>
      </w:r>
      <w:r w:rsidRPr="0041678D">
        <w:rPr>
          <w:rFonts w:eastAsia="Times New Roman" w:cs="Sylfaen"/>
          <w:color w:val="141B3D"/>
        </w:rPr>
        <w:t>ცხრილში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მიუთითონ</w:t>
      </w:r>
      <w:r w:rsidRPr="0041678D">
        <w:rPr>
          <w:rFonts w:ascii="Arial" w:eastAsia="Times New Roman" w:hAnsi="Arial" w:cs="Arial"/>
          <w:color w:val="141B3D"/>
        </w:rPr>
        <w:t xml:space="preserve"> </w:t>
      </w: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საქონლის</w:t>
      </w:r>
      <w:r w:rsidRPr="0041678D">
        <w:rPr>
          <w:rFonts w:ascii="Arial" w:eastAsia="Times New Roman" w:hAnsi="Arial" w:cs="Arial"/>
          <w:color w:val="141B3D"/>
        </w:rPr>
        <w:t xml:space="preserve"> </w:t>
      </w:r>
      <w:r w:rsidRPr="0041678D">
        <w:rPr>
          <w:rFonts w:eastAsia="Times New Roman" w:cs="Sylfaen"/>
          <w:color w:val="141B3D"/>
        </w:rPr>
        <w:t>სასაქონლო</w:t>
      </w:r>
      <w:r w:rsidRPr="0041678D">
        <w:rPr>
          <w:rFonts w:ascii="Arial" w:eastAsia="Times New Roman" w:hAnsi="Arial" w:cs="Arial"/>
          <w:color w:val="141B3D"/>
        </w:rPr>
        <w:t xml:space="preserve"> </w:t>
      </w:r>
      <w:r w:rsidRPr="0041678D">
        <w:rPr>
          <w:rFonts w:eastAsia="Times New Roman" w:cs="Sylfaen"/>
          <w:color w:val="141B3D"/>
        </w:rPr>
        <w:t>ნიშანი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მარკა</w:t>
      </w:r>
      <w:r w:rsidRPr="0041678D">
        <w:rPr>
          <w:rFonts w:ascii="Arial" w:eastAsia="Times New Roman" w:hAnsi="Arial" w:cs="Arial"/>
          <w:color w:val="141B3D"/>
        </w:rPr>
        <w:t xml:space="preserve"> / </w:t>
      </w:r>
      <w:r w:rsidRPr="0041678D">
        <w:rPr>
          <w:rFonts w:eastAsia="Times New Roman" w:cs="Sylfaen"/>
          <w:color w:val="141B3D"/>
        </w:rPr>
        <w:t>მოდელი</w:t>
      </w:r>
      <w:r w:rsidRPr="0041678D">
        <w:rPr>
          <w:rFonts w:ascii="Arial" w:eastAsia="Times New Roman" w:hAnsi="Arial" w:cs="Arial"/>
          <w:color w:val="141B3D"/>
        </w:rPr>
        <w:t xml:space="preserve"> (</w:t>
      </w:r>
      <w:r w:rsidRPr="0041678D">
        <w:rPr>
          <w:rFonts w:eastAsia="Times New Roman" w:cs="Sylfaen"/>
          <w:color w:val="141B3D"/>
        </w:rPr>
        <w:t>არსებობის</w:t>
      </w:r>
      <w:r w:rsidRPr="0041678D">
        <w:rPr>
          <w:rFonts w:ascii="Arial" w:eastAsia="Times New Roman" w:hAnsi="Arial" w:cs="Arial"/>
          <w:color w:val="141B3D"/>
        </w:rPr>
        <w:t xml:space="preserve"> </w:t>
      </w:r>
      <w:r w:rsidRPr="0041678D">
        <w:rPr>
          <w:rFonts w:eastAsia="Times New Roman" w:cs="Sylfaen"/>
          <w:color w:val="141B3D"/>
        </w:rPr>
        <w:t>შემთხვევაში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ასევე</w:t>
      </w:r>
      <w:r w:rsidRPr="0041678D">
        <w:rPr>
          <w:rFonts w:ascii="Arial" w:eastAsia="Times New Roman" w:hAnsi="Arial" w:cs="Arial"/>
          <w:color w:val="141B3D"/>
        </w:rPr>
        <w:t xml:space="preserve"> </w:t>
      </w:r>
      <w:r w:rsidRPr="0041678D">
        <w:rPr>
          <w:rFonts w:eastAsia="Times New Roman" w:cs="Sylfaen"/>
          <w:color w:val="141B3D"/>
        </w:rPr>
        <w:t>მწარმოებელი</w:t>
      </w:r>
      <w:r w:rsidRPr="0041678D">
        <w:rPr>
          <w:rFonts w:ascii="Arial" w:eastAsia="Times New Roman" w:hAnsi="Arial" w:cs="Arial"/>
          <w:color w:val="141B3D"/>
        </w:rPr>
        <w:t xml:space="preserve"> </w:t>
      </w:r>
      <w:r w:rsidRPr="0041678D">
        <w:rPr>
          <w:rFonts w:eastAsia="Times New Roman" w:cs="Sylfaen"/>
          <w:color w:val="141B3D"/>
        </w:rPr>
        <w:t>კომპანია</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წარმოშობის</w:t>
      </w:r>
      <w:r w:rsidRPr="0041678D">
        <w:rPr>
          <w:rFonts w:ascii="Arial" w:eastAsia="Times New Roman" w:hAnsi="Arial" w:cs="Arial"/>
          <w:color w:val="141B3D"/>
        </w:rPr>
        <w:t xml:space="preserve"> </w:t>
      </w:r>
      <w:r w:rsidRPr="0041678D">
        <w:rPr>
          <w:rFonts w:eastAsia="Times New Roman" w:cs="Sylfaen"/>
          <w:color w:val="141B3D"/>
        </w:rPr>
        <w:t>ქვეყანა</w:t>
      </w:r>
      <w:r w:rsidRPr="0041678D">
        <w:rPr>
          <w:rFonts w:ascii="Arial" w:eastAsia="Times New Roman" w:hAnsi="Arial" w:cs="Arial"/>
          <w:color w:val="141B3D"/>
        </w:rPr>
        <w:t>.</w:t>
      </w:r>
    </w:p>
    <w:p w14:paraId="108504E6"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პროდუქტი</w:t>
      </w:r>
      <w:r w:rsidRPr="0041678D">
        <w:rPr>
          <w:rFonts w:ascii="Arial" w:eastAsia="Times New Roman" w:hAnsi="Arial" w:cs="Arial"/>
          <w:color w:val="141B3D"/>
        </w:rPr>
        <w:t xml:space="preserve"> </w:t>
      </w:r>
      <w:r w:rsidRPr="0041678D">
        <w:rPr>
          <w:rFonts w:eastAsia="Times New Roman" w:cs="Sylfaen"/>
          <w:color w:val="141B3D"/>
        </w:rPr>
        <w:t>სრულად</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აკმაყოფილებდეს</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დოკუმენტაციაში</w:t>
      </w:r>
      <w:r w:rsidRPr="0041678D">
        <w:rPr>
          <w:rFonts w:ascii="Arial" w:eastAsia="Times New Roman" w:hAnsi="Arial" w:cs="Arial"/>
          <w:color w:val="141B3D"/>
        </w:rPr>
        <w:t xml:space="preserve"> </w:t>
      </w:r>
      <w:r w:rsidRPr="0041678D">
        <w:rPr>
          <w:rFonts w:eastAsia="Times New Roman" w:cs="Sylfaen"/>
          <w:color w:val="141B3D"/>
        </w:rPr>
        <w:t>მოცემულ</w:t>
      </w:r>
      <w:r w:rsidRPr="0041678D">
        <w:rPr>
          <w:rFonts w:ascii="Arial" w:eastAsia="Times New Roman" w:hAnsi="Arial" w:cs="Arial"/>
          <w:color w:val="141B3D"/>
        </w:rPr>
        <w:t xml:space="preserve"> </w:t>
      </w:r>
      <w:r w:rsidRPr="0041678D">
        <w:rPr>
          <w:rFonts w:eastAsia="Times New Roman" w:cs="Sylfaen"/>
          <w:color w:val="141B3D"/>
        </w:rPr>
        <w:t>მინიმალურ</w:t>
      </w:r>
      <w:r w:rsidRPr="0041678D">
        <w:rPr>
          <w:rFonts w:ascii="Arial" w:eastAsia="Times New Roman" w:hAnsi="Arial" w:cs="Arial"/>
          <w:color w:val="141B3D"/>
        </w:rPr>
        <w:t xml:space="preserve"> </w:t>
      </w:r>
      <w:r w:rsidRPr="0041678D">
        <w:rPr>
          <w:rFonts w:eastAsia="Times New Roman" w:cs="Sylfaen"/>
          <w:color w:val="141B3D"/>
        </w:rPr>
        <w:t>პარამეტრებს</w:t>
      </w:r>
      <w:r w:rsidRPr="0041678D">
        <w:rPr>
          <w:rFonts w:ascii="Arial" w:eastAsia="Times New Roman" w:hAnsi="Arial" w:cs="Arial"/>
          <w:color w:val="141B3D"/>
        </w:rPr>
        <w:t>.</w:t>
      </w:r>
    </w:p>
    <w:p w14:paraId="5A19B50F"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ბანკი</w:t>
      </w:r>
      <w:r w:rsidRPr="0041678D">
        <w:rPr>
          <w:rFonts w:ascii="Arial" w:eastAsia="Times New Roman" w:hAnsi="Arial" w:cs="Arial"/>
          <w:color w:val="141B3D"/>
        </w:rPr>
        <w:t xml:space="preserve"> </w:t>
      </w:r>
      <w:r w:rsidRPr="0041678D">
        <w:rPr>
          <w:rFonts w:eastAsia="Times New Roman" w:cs="Sylfaen"/>
          <w:color w:val="141B3D"/>
        </w:rPr>
        <w:t>იტოვებს</w:t>
      </w:r>
      <w:r w:rsidRPr="0041678D">
        <w:rPr>
          <w:rFonts w:ascii="Arial" w:eastAsia="Times New Roman" w:hAnsi="Arial" w:cs="Arial"/>
          <w:color w:val="141B3D"/>
        </w:rPr>
        <w:t xml:space="preserve"> </w:t>
      </w:r>
      <w:r w:rsidRPr="0041678D">
        <w:rPr>
          <w:rFonts w:eastAsia="Times New Roman" w:cs="Sylfaen"/>
          <w:color w:val="141B3D"/>
        </w:rPr>
        <w:t>უფლებას</w:t>
      </w:r>
      <w:r w:rsidRPr="0041678D">
        <w:rPr>
          <w:rFonts w:ascii="Arial" w:eastAsia="Times New Roman" w:hAnsi="Arial" w:cs="Arial"/>
          <w:color w:val="141B3D"/>
        </w:rPr>
        <w:t xml:space="preserve">, </w:t>
      </w:r>
      <w:r w:rsidRPr="0041678D">
        <w:rPr>
          <w:rFonts w:eastAsia="Times New Roman" w:cs="Sylfaen"/>
          <w:color w:val="141B3D"/>
        </w:rPr>
        <w:t>ნებისმიერ</w:t>
      </w:r>
      <w:r w:rsidRPr="0041678D">
        <w:rPr>
          <w:rFonts w:ascii="Arial" w:eastAsia="Times New Roman" w:hAnsi="Arial" w:cs="Arial"/>
          <w:color w:val="141B3D"/>
        </w:rPr>
        <w:t xml:space="preserve"> </w:t>
      </w:r>
      <w:r w:rsidRPr="0041678D">
        <w:rPr>
          <w:rFonts w:eastAsia="Times New Roman" w:cs="Sylfaen"/>
          <w:color w:val="141B3D"/>
        </w:rPr>
        <w:t>დროს</w:t>
      </w:r>
      <w:r w:rsidRPr="0041678D">
        <w:rPr>
          <w:rFonts w:ascii="Arial" w:eastAsia="Times New Roman" w:hAnsi="Arial" w:cs="Arial"/>
          <w:color w:val="141B3D"/>
        </w:rPr>
        <w:t xml:space="preserve"> </w:t>
      </w:r>
      <w:r w:rsidRPr="0041678D">
        <w:rPr>
          <w:rFonts w:eastAsia="Times New Roman" w:cs="Sylfaen"/>
          <w:color w:val="141B3D"/>
        </w:rPr>
        <w:t>შეწყვიტოს</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გადაავადოს</w:t>
      </w:r>
      <w:r w:rsidRPr="0041678D">
        <w:rPr>
          <w:rFonts w:ascii="Arial" w:eastAsia="Times New Roman" w:hAnsi="Arial" w:cs="Arial"/>
          <w:color w:val="141B3D"/>
        </w:rPr>
        <w:t xml:space="preserve"> </w:t>
      </w:r>
      <w:r w:rsidRPr="0041678D">
        <w:rPr>
          <w:rFonts w:eastAsia="Times New Roman" w:cs="Sylfaen"/>
          <w:color w:val="141B3D"/>
        </w:rPr>
        <w:t>ტენდერი</w:t>
      </w:r>
      <w:r w:rsidRPr="0041678D">
        <w:rPr>
          <w:rFonts w:ascii="Arial" w:eastAsia="Times New Roman" w:hAnsi="Arial" w:cs="Arial"/>
          <w:color w:val="141B3D"/>
        </w:rPr>
        <w:t>.</w:t>
      </w:r>
    </w:p>
    <w:p w14:paraId="2743E18F"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ტენდერში</w:t>
      </w:r>
      <w:r w:rsidRPr="0041678D">
        <w:rPr>
          <w:rFonts w:ascii="Arial" w:eastAsia="Times New Roman" w:hAnsi="Arial" w:cs="Arial"/>
          <w:color w:val="141B3D"/>
        </w:rPr>
        <w:t xml:space="preserve"> </w:t>
      </w:r>
      <w:r w:rsidRPr="0041678D">
        <w:rPr>
          <w:rFonts w:eastAsia="Times New Roman" w:cs="Sylfaen"/>
          <w:color w:val="141B3D"/>
        </w:rPr>
        <w:t>მონაწილეობის</w:t>
      </w:r>
      <w:r w:rsidRPr="0041678D">
        <w:rPr>
          <w:rFonts w:ascii="Arial" w:eastAsia="Times New Roman" w:hAnsi="Arial" w:cs="Arial"/>
          <w:color w:val="141B3D"/>
        </w:rPr>
        <w:t xml:space="preserve"> </w:t>
      </w:r>
      <w:r w:rsidRPr="0041678D">
        <w:rPr>
          <w:rFonts w:eastAsia="Times New Roman" w:cs="Sylfaen"/>
          <w:color w:val="141B3D"/>
        </w:rPr>
        <w:t>მისაღებად</w:t>
      </w:r>
      <w:r w:rsidRPr="0041678D">
        <w:rPr>
          <w:rFonts w:ascii="Arial" w:eastAsia="Times New Roman" w:hAnsi="Arial" w:cs="Arial"/>
          <w:color w:val="141B3D"/>
        </w:rPr>
        <w:t xml:space="preserve"> </w:t>
      </w:r>
      <w:r w:rsidRPr="0041678D">
        <w:rPr>
          <w:rFonts w:eastAsia="Times New Roman" w:cs="Sylfaen"/>
          <w:color w:val="141B3D"/>
        </w:rPr>
        <w:t>აუცილებელია</w:t>
      </w:r>
      <w:r w:rsidRPr="0041678D">
        <w:rPr>
          <w:rFonts w:ascii="Arial" w:eastAsia="Times New Roman" w:hAnsi="Arial" w:cs="Arial"/>
          <w:color w:val="141B3D"/>
        </w:rPr>
        <w:t xml:space="preserve"> </w:t>
      </w:r>
      <w:r w:rsidRPr="0041678D">
        <w:rPr>
          <w:rFonts w:eastAsia="Times New Roman" w:cs="Sylfaen"/>
          <w:color w:val="141B3D"/>
        </w:rPr>
        <w:t>ორგანიზაციამ</w:t>
      </w:r>
      <w:r w:rsidRPr="0041678D">
        <w:rPr>
          <w:rFonts w:ascii="Arial" w:eastAsia="Times New Roman" w:hAnsi="Arial" w:cs="Arial"/>
          <w:color w:val="141B3D"/>
        </w:rPr>
        <w:t xml:space="preserve"> </w:t>
      </w:r>
      <w:r w:rsidRPr="0041678D">
        <w:rPr>
          <w:rFonts w:eastAsia="Times New Roman" w:cs="Sylfaen"/>
          <w:color w:val="141B3D"/>
        </w:rPr>
        <w:t>წარმოადგინოს</w:t>
      </w:r>
      <w:r w:rsidRPr="0041678D">
        <w:rPr>
          <w:rFonts w:ascii="Arial" w:eastAsia="Times New Roman" w:hAnsi="Arial" w:cs="Arial"/>
          <w:color w:val="141B3D"/>
        </w:rPr>
        <w:t xml:space="preserve"> </w:t>
      </w:r>
      <w:r w:rsidRPr="0041678D">
        <w:rPr>
          <w:rFonts w:eastAsia="Times New Roman" w:cs="Sylfaen"/>
          <w:color w:val="141B3D"/>
        </w:rPr>
        <w:t>საბანკო</w:t>
      </w:r>
      <w:r w:rsidRPr="0041678D">
        <w:rPr>
          <w:rFonts w:ascii="Arial" w:eastAsia="Times New Roman" w:hAnsi="Arial" w:cs="Arial"/>
          <w:color w:val="141B3D"/>
        </w:rPr>
        <w:t xml:space="preserve"> </w:t>
      </w:r>
      <w:r w:rsidRPr="0041678D">
        <w:rPr>
          <w:rFonts w:eastAsia="Times New Roman" w:cs="Sylfaen"/>
          <w:color w:val="141B3D"/>
        </w:rPr>
        <w:t>რეკვიზიტები</w:t>
      </w:r>
      <w:r w:rsidRPr="0041678D">
        <w:rPr>
          <w:rFonts w:ascii="Arial" w:eastAsia="Times New Roman" w:hAnsi="Arial" w:cs="Arial"/>
          <w:color w:val="141B3D"/>
        </w:rPr>
        <w:t xml:space="preserve"> - </w:t>
      </w:r>
      <w:r w:rsidRPr="0041678D">
        <w:rPr>
          <w:rFonts w:eastAsia="Times New Roman" w:cs="Sylfaen"/>
          <w:b/>
          <w:bCs/>
          <w:color w:val="141B3D"/>
        </w:rPr>
        <w:t>დანართი</w:t>
      </w:r>
      <w:r w:rsidRPr="0041678D">
        <w:rPr>
          <w:rFonts w:ascii="Arial" w:eastAsia="Times New Roman" w:hAnsi="Arial" w:cs="Arial"/>
          <w:b/>
          <w:bCs/>
          <w:color w:val="141B3D"/>
        </w:rPr>
        <w:t xml:space="preserve"> 2</w:t>
      </w:r>
      <w:r w:rsidRPr="0041678D">
        <w:rPr>
          <w:rFonts w:ascii="Arial" w:eastAsia="Times New Roman" w:hAnsi="Arial" w:cs="Arial"/>
          <w:color w:val="141B3D"/>
        </w:rPr>
        <w:t>;</w:t>
      </w:r>
    </w:p>
    <w:p w14:paraId="7230EE02"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წინადადება</w:t>
      </w:r>
      <w:r w:rsidRPr="0041678D">
        <w:rPr>
          <w:rFonts w:ascii="Arial" w:eastAsia="Times New Roman" w:hAnsi="Arial" w:cs="Arial"/>
          <w:color w:val="141B3D"/>
        </w:rPr>
        <w:t xml:space="preserve"> </w:t>
      </w:r>
      <w:r w:rsidRPr="0041678D">
        <w:rPr>
          <w:rFonts w:eastAsia="Times New Roman" w:cs="Sylfaen"/>
          <w:color w:val="141B3D"/>
        </w:rPr>
        <w:t>წარმოდგენილი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იყოს</w:t>
      </w:r>
      <w:r w:rsidRPr="0041678D">
        <w:rPr>
          <w:rFonts w:ascii="Arial" w:eastAsia="Times New Roman" w:hAnsi="Arial" w:cs="Arial"/>
          <w:color w:val="141B3D"/>
        </w:rPr>
        <w:t xml:space="preserve"> </w:t>
      </w:r>
      <w:r w:rsidRPr="0041678D">
        <w:rPr>
          <w:rFonts w:eastAsia="Times New Roman" w:cs="Sylfaen"/>
          <w:color w:val="141B3D"/>
        </w:rPr>
        <w:t>დოლარში</w:t>
      </w:r>
      <w:r w:rsidRPr="0041678D">
        <w:rPr>
          <w:rFonts w:ascii="Arial" w:eastAsia="Times New Roman" w:hAnsi="Arial" w:cs="Arial"/>
          <w:color w:val="141B3D"/>
        </w:rPr>
        <w:t xml:space="preserve"> </w:t>
      </w:r>
      <w:r w:rsidRPr="0041678D">
        <w:rPr>
          <w:rFonts w:eastAsia="Times New Roman" w:cs="Sylfaen"/>
          <w:color w:val="141B3D"/>
        </w:rPr>
        <w:t>მოიცავდეს</w:t>
      </w:r>
      <w:r w:rsidRPr="0041678D">
        <w:rPr>
          <w:rFonts w:ascii="Arial" w:eastAsia="Times New Roman" w:hAnsi="Arial" w:cs="Arial"/>
          <w:color w:val="141B3D"/>
        </w:rPr>
        <w:t xml:space="preserve"> </w:t>
      </w:r>
      <w:r w:rsidRPr="0041678D">
        <w:rPr>
          <w:rFonts w:eastAsia="Times New Roman" w:cs="Sylfaen"/>
          <w:color w:val="141B3D"/>
        </w:rPr>
        <w:t>კანონმდებლობით</w:t>
      </w:r>
      <w:r w:rsidRPr="0041678D">
        <w:rPr>
          <w:rFonts w:ascii="Arial" w:eastAsia="Times New Roman" w:hAnsi="Arial" w:cs="Arial"/>
          <w:color w:val="141B3D"/>
        </w:rPr>
        <w:t xml:space="preserve"> </w:t>
      </w:r>
      <w:r w:rsidRPr="0041678D">
        <w:rPr>
          <w:rFonts w:eastAsia="Times New Roman" w:cs="Sylfaen"/>
          <w:color w:val="141B3D"/>
        </w:rPr>
        <w:t>გათვალისწინებულ</w:t>
      </w:r>
      <w:r w:rsidRPr="0041678D">
        <w:rPr>
          <w:rFonts w:ascii="Arial" w:eastAsia="Times New Roman" w:hAnsi="Arial" w:cs="Arial"/>
          <w:color w:val="141B3D"/>
        </w:rPr>
        <w:t xml:space="preserve"> </w:t>
      </w:r>
      <w:r w:rsidRPr="0041678D">
        <w:rPr>
          <w:rFonts w:eastAsia="Times New Roman" w:cs="Sylfaen"/>
          <w:color w:val="141B3D"/>
        </w:rPr>
        <w:t>გადასახადებს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გადასახდელებს</w:t>
      </w:r>
      <w:r w:rsidRPr="0041678D">
        <w:rPr>
          <w:rFonts w:ascii="Arial" w:eastAsia="Times New Roman" w:hAnsi="Arial" w:cs="Arial"/>
          <w:color w:val="141B3D"/>
        </w:rPr>
        <w:t>.</w:t>
      </w:r>
    </w:p>
    <w:p w14:paraId="07E8D398" w14:textId="77777777" w:rsidR="00C525A4" w:rsidRPr="00BF7F13" w:rsidRDefault="00C525A4" w:rsidP="00C525A4">
      <w:pPr>
        <w:rPr>
          <w:rFonts w:eastAsiaTheme="minorEastAsia"/>
          <w:lang w:val="ka-GE" w:eastAsia="ja-JP"/>
        </w:rPr>
      </w:pPr>
    </w:p>
    <w:p w14:paraId="440620A3" w14:textId="77777777" w:rsidR="00C525A4" w:rsidRPr="00BF7F13" w:rsidRDefault="00C525A4" w:rsidP="00C525A4">
      <w:pPr>
        <w:rPr>
          <w:rFonts w:eastAsiaTheme="minorEastAsia"/>
          <w:lang w:eastAsia="ja-JP"/>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22227846"/>
      <w:r w:rsidRPr="00BF7F13">
        <w:rPr>
          <w:rFonts w:eastAsiaTheme="majorEastAsia" w:cstheme="majorBidi"/>
          <w:b/>
          <w:color w:val="FF671B"/>
          <w:sz w:val="24"/>
          <w:szCs w:val="28"/>
          <w:lang w:val="ka-GE" w:eastAsia="ja-JP"/>
        </w:rPr>
        <w:t>სატენდერო მოთხოვნები</w:t>
      </w:r>
      <w:bookmarkEnd w:id="5"/>
      <w:bookmarkEnd w:id="6"/>
    </w:p>
    <w:p w14:paraId="3BB3474A" w14:textId="0E924CFF" w:rsidR="00B9072A" w:rsidRDefault="00B9072A" w:rsidP="00B9072A">
      <w:pPr>
        <w:pStyle w:val="ListParagraph"/>
        <w:numPr>
          <w:ilvl w:val="0"/>
          <w:numId w:val="15"/>
        </w:numPr>
        <w:spacing w:after="200" w:line="276" w:lineRule="auto"/>
        <w:rPr>
          <w:rFonts w:cs="Sylfaen"/>
          <w:lang w:val="ka-GE"/>
        </w:rPr>
      </w:pPr>
      <w:bookmarkStart w:id="7" w:name="_Toc22227847"/>
      <w:r>
        <w:rPr>
          <w:rFonts w:cs="Sylfaen"/>
          <w:b/>
          <w:lang w:val="ka-GE"/>
        </w:rPr>
        <w:t xml:space="preserve">საგარანტიო </w:t>
      </w:r>
      <w:r w:rsidR="00C92F49">
        <w:rPr>
          <w:rFonts w:cs="Sylfaen"/>
          <w:b/>
          <w:lang w:val="ka-GE"/>
        </w:rPr>
        <w:t>პირობები:</w:t>
      </w:r>
      <w:r>
        <w:rPr>
          <w:rFonts w:cs="Sylfaen"/>
          <w:lang w:val="ka-GE"/>
        </w:rPr>
        <w:t xml:space="preserve"> </w:t>
      </w:r>
      <w:r w:rsidR="001B3C15">
        <w:rPr>
          <w:rFonts w:cs="Sylfaen"/>
          <w:lang w:val="ka-GE"/>
        </w:rPr>
        <w:t xml:space="preserve">განისაზღვროს პრეტედენტის მიერ, არნაკლებ </w:t>
      </w:r>
      <w:r w:rsidR="00DB2A47">
        <w:rPr>
          <w:rFonts w:cs="Sylfaen"/>
        </w:rPr>
        <w:t xml:space="preserve">2 </w:t>
      </w:r>
      <w:r w:rsidR="00DB2A47">
        <w:rPr>
          <w:rFonts w:cs="Sylfaen"/>
          <w:lang w:val="ka-GE"/>
        </w:rPr>
        <w:t>წლით.</w:t>
      </w:r>
    </w:p>
    <w:p w14:paraId="67C2BDD1" w14:textId="77777777" w:rsidR="00B9072A" w:rsidRDefault="00B9072A" w:rsidP="00B9072A">
      <w:pPr>
        <w:pStyle w:val="ListParagraph"/>
        <w:numPr>
          <w:ilvl w:val="0"/>
          <w:numId w:val="15"/>
        </w:numPr>
        <w:spacing w:after="200" w:line="276" w:lineRule="auto"/>
        <w:rPr>
          <w:rFonts w:cs="Sylfaen"/>
          <w:lang w:val="ka-GE"/>
        </w:rPr>
      </w:pPr>
      <w:r w:rsidRPr="00AA2871">
        <w:rPr>
          <w:rFonts w:cs="Sylfaen"/>
          <w:b/>
          <w:lang w:val="ka-GE"/>
        </w:rPr>
        <w:t xml:space="preserve">მიწოდების მისამართი: </w:t>
      </w:r>
      <w:r>
        <w:rPr>
          <w:rFonts w:cs="Sylfaen"/>
          <w:lang w:val="ka-GE"/>
        </w:rPr>
        <w:t xml:space="preserve"> </w:t>
      </w:r>
      <w:r w:rsidRPr="00523A9F">
        <w:rPr>
          <w:rFonts w:cs="Sylfaen"/>
          <w:lang w:val="ka-GE"/>
        </w:rPr>
        <w:t xml:space="preserve">ქ. </w:t>
      </w:r>
      <w:r w:rsidRPr="002B0B65">
        <w:rPr>
          <w:rFonts w:cs="Sylfaen"/>
          <w:lang w:val="ka-GE"/>
        </w:rPr>
        <w:t>თბილისი, ჭირნახულის ქ. #9</w:t>
      </w:r>
    </w:p>
    <w:p w14:paraId="34F8F642" w14:textId="6A476B67" w:rsidR="00B9072A" w:rsidRPr="00B9155F" w:rsidRDefault="00B305E3" w:rsidP="00B9072A">
      <w:pPr>
        <w:pStyle w:val="ListParagraph"/>
        <w:numPr>
          <w:ilvl w:val="0"/>
          <w:numId w:val="15"/>
        </w:numPr>
        <w:shd w:val="clear" w:color="auto" w:fill="FFFFFF"/>
        <w:spacing w:after="200" w:line="276" w:lineRule="auto"/>
        <w:jc w:val="left"/>
        <w:rPr>
          <w:rFonts w:ascii="Arial" w:eastAsia="Times New Roman" w:hAnsi="Arial" w:cs="Arial"/>
          <w:color w:val="141B3D"/>
        </w:rPr>
      </w:pPr>
      <w:r w:rsidRPr="004E6505">
        <w:rPr>
          <w:rFonts w:cs="Sylfaen"/>
          <w:b/>
          <w:lang w:val="ka-GE"/>
        </w:rPr>
        <w:t xml:space="preserve">მიწოდება </w:t>
      </w:r>
      <w:r>
        <w:rPr>
          <w:rFonts w:cs="Sylfaen"/>
          <w:lang w:val="ka-GE"/>
        </w:rPr>
        <w:t xml:space="preserve">უნდა მოხდეს </w:t>
      </w:r>
      <w:r w:rsidR="00DB2A47">
        <w:rPr>
          <w:rFonts w:cs="Sylfaen"/>
          <w:lang w:val="ka-GE"/>
        </w:rPr>
        <w:t>ბანკის მოთხოვნის შესაბამისად, ხელშეკრულებით გათვალისწინებული რაოდენობის ამოწურვამდე, არაუმეტეს 1 წლის განმავლობაში.</w:t>
      </w:r>
    </w:p>
    <w:p w14:paraId="488315C6" w14:textId="77777777" w:rsidR="00A00A1C" w:rsidRPr="00DB2A47" w:rsidRDefault="00B9072A" w:rsidP="00BE20C1">
      <w:pPr>
        <w:pStyle w:val="ListParagraph"/>
        <w:numPr>
          <w:ilvl w:val="0"/>
          <w:numId w:val="15"/>
        </w:numPr>
        <w:shd w:val="clear" w:color="auto" w:fill="FFFFFF"/>
        <w:spacing w:after="200" w:line="276" w:lineRule="auto"/>
        <w:jc w:val="left"/>
        <w:rPr>
          <w:rFonts w:eastAsia="Times New Roman" w:cs="Sylfaen"/>
          <w:color w:val="141B3D"/>
          <w:lang w:val="ka-GE"/>
        </w:rPr>
      </w:pPr>
      <w:r w:rsidRPr="000B4344">
        <w:rPr>
          <w:rFonts w:eastAsia="Times New Roman" w:cs="Sylfaen"/>
          <w:b/>
          <w:color w:val="141B3D"/>
        </w:rPr>
        <w:t>სარეკომენდაციო</w:t>
      </w:r>
      <w:r w:rsidRPr="000B4344">
        <w:rPr>
          <w:rFonts w:ascii="Arial" w:eastAsia="Times New Roman" w:hAnsi="Arial" w:cs="Arial"/>
          <w:b/>
          <w:color w:val="141B3D"/>
        </w:rPr>
        <w:t xml:space="preserve"> </w:t>
      </w:r>
      <w:r w:rsidRPr="000B4344">
        <w:rPr>
          <w:rFonts w:eastAsia="Times New Roman" w:cs="Sylfaen"/>
          <w:b/>
          <w:color w:val="141B3D"/>
        </w:rPr>
        <w:t>წერილი</w:t>
      </w:r>
      <w:r w:rsidRPr="000B4344">
        <w:rPr>
          <w:rFonts w:ascii="Arial" w:eastAsia="Times New Roman" w:hAnsi="Arial" w:cs="Arial"/>
          <w:b/>
          <w:color w:val="141B3D"/>
        </w:rPr>
        <w:t>:</w:t>
      </w:r>
      <w:r w:rsidRPr="00A00A1C">
        <w:rPr>
          <w:rFonts w:ascii="Arial" w:eastAsia="Times New Roman" w:hAnsi="Arial" w:cs="Arial"/>
          <w:color w:val="141B3D"/>
        </w:rPr>
        <w:t xml:space="preserve"> </w:t>
      </w:r>
      <w:r w:rsidRPr="00A00A1C">
        <w:rPr>
          <w:rFonts w:eastAsia="Times New Roman" w:cs="Sylfaen"/>
          <w:color w:val="141B3D"/>
        </w:rPr>
        <w:t>შემოთავაზებული</w:t>
      </w:r>
      <w:r w:rsidRPr="00A00A1C">
        <w:rPr>
          <w:rFonts w:ascii="Arial" w:eastAsia="Times New Roman" w:hAnsi="Arial" w:cs="Arial"/>
          <w:color w:val="141B3D"/>
        </w:rPr>
        <w:t xml:space="preserve"> </w:t>
      </w:r>
      <w:r w:rsidRPr="00A00A1C">
        <w:rPr>
          <w:rFonts w:eastAsia="Times New Roman" w:cs="Sylfaen"/>
          <w:color w:val="141B3D"/>
        </w:rPr>
        <w:t>პროდუქცია</w:t>
      </w:r>
      <w:r w:rsidRPr="00A00A1C">
        <w:rPr>
          <w:rFonts w:ascii="Arial" w:eastAsia="Times New Roman" w:hAnsi="Arial" w:cs="Arial"/>
          <w:color w:val="141B3D"/>
        </w:rPr>
        <w:t xml:space="preserve"> </w:t>
      </w:r>
      <w:r w:rsidRPr="00A00A1C">
        <w:rPr>
          <w:rFonts w:eastAsia="Times New Roman" w:cs="Sylfaen"/>
          <w:color w:val="141B3D"/>
        </w:rPr>
        <w:t>წარმოგენილი</w:t>
      </w:r>
      <w:r w:rsidRPr="00A00A1C">
        <w:rPr>
          <w:rFonts w:ascii="Arial" w:eastAsia="Times New Roman" w:hAnsi="Arial" w:cs="Arial"/>
          <w:color w:val="141B3D"/>
        </w:rPr>
        <w:t xml:space="preserve"> </w:t>
      </w:r>
      <w:r w:rsidRPr="00A00A1C">
        <w:rPr>
          <w:rFonts w:eastAsia="Times New Roman" w:cs="Sylfaen"/>
          <w:color w:val="141B3D"/>
        </w:rPr>
        <w:t>უნდა</w:t>
      </w:r>
      <w:r w:rsidRPr="00A00A1C">
        <w:rPr>
          <w:rFonts w:ascii="Arial" w:eastAsia="Times New Roman" w:hAnsi="Arial" w:cs="Arial"/>
          <w:color w:val="141B3D"/>
        </w:rPr>
        <w:t xml:space="preserve"> </w:t>
      </w:r>
      <w:r w:rsidRPr="00A00A1C">
        <w:rPr>
          <w:rFonts w:eastAsia="Times New Roman" w:cs="Sylfaen"/>
          <w:color w:val="141B3D"/>
        </w:rPr>
        <w:t>იყოს</w:t>
      </w:r>
      <w:r w:rsidRPr="00A00A1C">
        <w:rPr>
          <w:rFonts w:ascii="Arial" w:eastAsia="Times New Roman" w:hAnsi="Arial" w:cs="Arial"/>
          <w:color w:val="141B3D"/>
        </w:rPr>
        <w:t xml:space="preserve"> </w:t>
      </w:r>
      <w:r w:rsidRPr="00A00A1C">
        <w:rPr>
          <w:rFonts w:eastAsia="Times New Roman" w:cs="Sylfaen"/>
          <w:color w:val="141B3D"/>
        </w:rPr>
        <w:t>მწარმოებლის</w:t>
      </w:r>
      <w:r w:rsidRPr="00A00A1C">
        <w:rPr>
          <w:rFonts w:ascii="Arial" w:eastAsia="Times New Roman" w:hAnsi="Arial" w:cs="Arial"/>
          <w:color w:val="141B3D"/>
        </w:rPr>
        <w:t xml:space="preserve"> </w:t>
      </w:r>
      <w:r w:rsidRPr="00A00A1C">
        <w:rPr>
          <w:rFonts w:eastAsia="Times New Roman" w:cs="Sylfaen"/>
          <w:color w:val="141B3D"/>
        </w:rPr>
        <w:t>ოფიციალური</w:t>
      </w:r>
      <w:r w:rsidRPr="00A00A1C">
        <w:rPr>
          <w:rFonts w:ascii="Arial" w:eastAsia="Times New Roman" w:hAnsi="Arial" w:cs="Arial"/>
          <w:color w:val="141B3D"/>
        </w:rPr>
        <w:t xml:space="preserve"> </w:t>
      </w:r>
      <w:r w:rsidRPr="00A00A1C">
        <w:rPr>
          <w:rFonts w:eastAsia="Times New Roman" w:cs="Sylfaen"/>
          <w:color w:val="141B3D"/>
        </w:rPr>
        <w:t>ხაზით</w:t>
      </w:r>
      <w:r w:rsidRPr="00A00A1C">
        <w:rPr>
          <w:rFonts w:ascii="Arial" w:eastAsia="Times New Roman" w:hAnsi="Arial" w:cs="Arial"/>
          <w:color w:val="141B3D"/>
        </w:rPr>
        <w:t>.</w:t>
      </w:r>
      <w:r w:rsidR="00E73F6F" w:rsidRPr="00A00A1C">
        <w:rPr>
          <w:rFonts w:asciiTheme="minorHAnsi" w:eastAsia="Times New Roman" w:hAnsiTheme="minorHAnsi" w:cs="Arial"/>
          <w:color w:val="141B3D"/>
          <w:lang w:val="ka-GE"/>
        </w:rPr>
        <w:t xml:space="preserve"> </w:t>
      </w:r>
    </w:p>
    <w:p w14:paraId="5AF0F354" w14:textId="2B77B0F2" w:rsidR="00DB2A47" w:rsidRPr="00DB2A47" w:rsidRDefault="00DB2A47" w:rsidP="00BE20C1">
      <w:pPr>
        <w:pStyle w:val="ListParagraph"/>
        <w:numPr>
          <w:ilvl w:val="0"/>
          <w:numId w:val="15"/>
        </w:numPr>
        <w:shd w:val="clear" w:color="auto" w:fill="FFFFFF"/>
        <w:spacing w:after="200" w:line="276" w:lineRule="auto"/>
        <w:jc w:val="left"/>
        <w:rPr>
          <w:rFonts w:eastAsia="Times New Roman" w:cs="Sylfaen"/>
          <w:color w:val="141B3D"/>
          <w:lang w:val="ka-GE"/>
        </w:rPr>
      </w:pPr>
      <w:r w:rsidRPr="000D3322">
        <w:rPr>
          <w:rFonts w:eastAsia="Times New Roman" w:cs="Sylfaen"/>
          <w:color w:val="141B3D"/>
          <w:lang w:val="ka-GE"/>
        </w:rPr>
        <w:t xml:space="preserve">შემოთავაზებული </w:t>
      </w:r>
      <w:r w:rsidRPr="00DB2A47">
        <w:rPr>
          <w:rFonts w:eastAsia="Times New Roman" w:cs="Sylfaen"/>
          <w:color w:val="141B3D"/>
          <w:lang w:val="ka-GE"/>
        </w:rPr>
        <w:t xml:space="preserve">ტექნიკა </w:t>
      </w:r>
      <w:r w:rsidRPr="000D3322">
        <w:rPr>
          <w:rFonts w:eastAsia="Times New Roman" w:cs="Sylfaen"/>
          <w:b/>
          <w:color w:val="141B3D"/>
          <w:lang w:val="ka-GE"/>
        </w:rPr>
        <w:t>გაიტესტება</w:t>
      </w:r>
      <w:r w:rsidR="000D3322">
        <w:rPr>
          <w:rFonts w:eastAsia="Times New Roman" w:cs="Sylfaen"/>
          <w:b/>
          <w:color w:val="141B3D"/>
          <w:lang w:val="ka-GE"/>
        </w:rPr>
        <w:t xml:space="preserve"> 5 დღის ვადაში, მნიშვნელოვანია რომ მონიტორები თავსებადი იყოს</w:t>
      </w:r>
      <w:r w:rsidRPr="000D3322">
        <w:rPr>
          <w:rFonts w:eastAsia="Times New Roman" w:cs="Sylfaen"/>
          <w:b/>
          <w:color w:val="141B3D"/>
          <w:lang w:val="ka-GE"/>
        </w:rPr>
        <w:t xml:space="preserve"> </w:t>
      </w:r>
      <w:r w:rsidRPr="00DB2A47">
        <w:rPr>
          <w:rFonts w:eastAsia="Times New Roman" w:cs="Sylfaen"/>
          <w:color w:val="141B3D"/>
          <w:lang w:val="ka-GE"/>
        </w:rPr>
        <w:t>VDI</w:t>
      </w:r>
      <w:r w:rsidR="000D3322">
        <w:rPr>
          <w:rFonts w:eastAsia="Times New Roman" w:cs="Sylfaen"/>
          <w:color w:val="141B3D"/>
          <w:lang w:val="ka-GE"/>
        </w:rPr>
        <w:t>(სისტემურ ბლოკთან)</w:t>
      </w:r>
      <w:r w:rsidRPr="00DB2A47">
        <w:rPr>
          <w:rFonts w:eastAsia="Times New Roman" w:cs="Sylfaen"/>
          <w:color w:val="141B3D"/>
          <w:lang w:val="ka-GE"/>
        </w:rPr>
        <w:t>-</w:t>
      </w:r>
      <w:r w:rsidR="000D3322">
        <w:rPr>
          <w:rFonts w:eastAsia="Times New Roman" w:cs="Sylfaen"/>
          <w:color w:val="141B3D"/>
          <w:lang w:val="ka-GE"/>
        </w:rPr>
        <w:t>სთან. ტესტირების შემდეგ</w:t>
      </w:r>
      <w:r>
        <w:rPr>
          <w:rFonts w:eastAsia="Times New Roman" w:cs="Sylfaen"/>
          <w:color w:val="141B3D"/>
          <w:lang w:val="ka-GE"/>
        </w:rPr>
        <w:t xml:space="preserve"> გამოვლინდება გამარჯვებული პრეტედენტი.</w:t>
      </w:r>
    </w:p>
    <w:p w14:paraId="1FC178BF" w14:textId="43ADA943" w:rsidR="00DB2A47" w:rsidRDefault="000D3322" w:rsidP="00BE20C1">
      <w:pPr>
        <w:pStyle w:val="ListParagraph"/>
        <w:numPr>
          <w:ilvl w:val="0"/>
          <w:numId w:val="15"/>
        </w:numPr>
        <w:shd w:val="clear" w:color="auto" w:fill="FFFFFF"/>
        <w:spacing w:after="200" w:line="276" w:lineRule="auto"/>
        <w:jc w:val="left"/>
        <w:rPr>
          <w:rFonts w:eastAsia="Times New Roman" w:cs="Sylfaen"/>
          <w:color w:val="141B3D"/>
          <w:lang w:val="ka-GE"/>
        </w:rPr>
      </w:pPr>
      <w:r w:rsidRPr="000D3322">
        <w:rPr>
          <w:rFonts w:eastAsia="Times New Roman" w:cs="Sylfaen"/>
          <w:b/>
          <w:color w:val="141B3D"/>
          <w:lang w:val="ka-GE"/>
        </w:rPr>
        <w:t>ბანკი იტოვებს უფლებას</w:t>
      </w:r>
      <w:r>
        <w:rPr>
          <w:rFonts w:eastAsia="Times New Roman" w:cs="Sylfaen"/>
          <w:color w:val="141B3D"/>
          <w:lang w:val="ka-GE"/>
        </w:rPr>
        <w:t xml:space="preserve"> ხელშეკრულების მოქმედების პერიოდში დამატებით შეისყიდოს ხელშეკრულებაში გათვალისწინებულ ჯამური რაოდენობის 2</w:t>
      </w:r>
      <w:r w:rsidR="00523A39">
        <w:rPr>
          <w:rFonts w:eastAsia="Times New Roman" w:cs="Sylfaen"/>
          <w:color w:val="141B3D"/>
          <w:lang w:val="ka-GE"/>
        </w:rPr>
        <w:t>0</w:t>
      </w:r>
      <w:r>
        <w:rPr>
          <w:rFonts w:eastAsia="Times New Roman" w:cs="Sylfaen"/>
          <w:color w:val="141B3D"/>
          <w:lang w:val="ka-GE"/>
        </w:rPr>
        <w:t>% ხელშეკრულებით გათვალისიწნებულ ფასად.</w:t>
      </w:r>
    </w:p>
    <w:p w14:paraId="56F52BD1" w14:textId="533F3D15" w:rsidR="00414B98" w:rsidRPr="00414B98" w:rsidRDefault="00414B98" w:rsidP="00414B98">
      <w:pPr>
        <w:pStyle w:val="ListParagraph"/>
        <w:numPr>
          <w:ilvl w:val="0"/>
          <w:numId w:val="15"/>
        </w:numPr>
        <w:shd w:val="clear" w:color="auto" w:fill="FFFFFF"/>
        <w:spacing w:after="200" w:line="276" w:lineRule="auto"/>
        <w:jc w:val="left"/>
        <w:rPr>
          <w:rFonts w:eastAsia="Times New Roman" w:cs="Sylfaen"/>
          <w:b/>
          <w:color w:val="141B3D"/>
        </w:rPr>
      </w:pPr>
      <w:r>
        <w:rPr>
          <w:rFonts w:eastAsia="Times New Roman" w:cs="Sylfaen"/>
          <w:b/>
          <w:color w:val="141B3D"/>
          <w:lang w:val="ka-GE"/>
        </w:rPr>
        <w:t xml:space="preserve">განიხილება მხოლოდ შემდეგი ბრენდის მონიტორები: </w:t>
      </w:r>
      <w:r w:rsidRPr="00414B98">
        <w:rPr>
          <w:rFonts w:eastAsia="Times New Roman" w:cs="Sylfaen"/>
          <w:b/>
          <w:color w:val="141B3D"/>
        </w:rPr>
        <w:t xml:space="preserve"> Samsung, Philips, LG, Acer, Lenovo, HP, Asus.</w:t>
      </w:r>
    </w:p>
    <w:p w14:paraId="1CF5919D" w14:textId="77777777" w:rsidR="00414B98" w:rsidRDefault="00414B98" w:rsidP="000B4344">
      <w:pPr>
        <w:keepNext/>
        <w:keepLines/>
        <w:spacing w:before="180" w:after="120"/>
        <w:ind w:left="360" w:hanging="360"/>
        <w:outlineLvl w:val="0"/>
        <w:rPr>
          <w:rFonts w:eastAsiaTheme="majorEastAsia" w:cstheme="majorBidi"/>
          <w:b/>
          <w:color w:val="FF671B"/>
          <w:sz w:val="24"/>
          <w:szCs w:val="28"/>
          <w:lang w:val="ka-GE" w:eastAsia="ja-JP"/>
        </w:rPr>
      </w:pPr>
    </w:p>
    <w:p w14:paraId="40A1077F" w14:textId="7B84491B" w:rsidR="000B4344" w:rsidRPr="000B4344" w:rsidRDefault="000B4344" w:rsidP="000B4344">
      <w:pPr>
        <w:keepNext/>
        <w:keepLines/>
        <w:spacing w:before="180" w:after="120"/>
        <w:ind w:left="360" w:hanging="360"/>
        <w:outlineLvl w:val="0"/>
        <w:rPr>
          <w:rFonts w:eastAsiaTheme="majorEastAsia" w:cstheme="majorBidi"/>
          <w:b/>
          <w:color w:val="FF671B"/>
          <w:sz w:val="24"/>
          <w:szCs w:val="28"/>
          <w:lang w:val="ka-GE" w:eastAsia="ja-JP"/>
        </w:rPr>
      </w:pPr>
      <w:r w:rsidRPr="000B4344">
        <w:rPr>
          <w:rFonts w:eastAsiaTheme="majorEastAsia" w:cstheme="majorBidi"/>
          <w:b/>
          <w:color w:val="FF671B"/>
          <w:sz w:val="24"/>
          <w:szCs w:val="28"/>
          <w:lang w:val="ka-GE" w:eastAsia="ja-JP"/>
        </w:rPr>
        <w:t>შეფასების კრიტერიუმები</w:t>
      </w:r>
    </w:p>
    <w:p w14:paraId="10E8B875" w14:textId="3DCC1FE9" w:rsidR="00A13039" w:rsidRDefault="000B4344" w:rsidP="000B4344">
      <w:pPr>
        <w:pStyle w:val="ListParagraph"/>
        <w:numPr>
          <w:ilvl w:val="0"/>
          <w:numId w:val="27"/>
        </w:numPr>
        <w:rPr>
          <w:lang w:val="ka-GE"/>
        </w:rPr>
      </w:pPr>
      <w:r>
        <w:rPr>
          <w:lang w:val="ka-GE"/>
        </w:rPr>
        <w:t>ღირებულება</w:t>
      </w:r>
      <w:r w:rsidR="00DB2A47">
        <w:rPr>
          <w:lang w:val="ka-GE"/>
        </w:rPr>
        <w:t xml:space="preserve"> - 7</w:t>
      </w:r>
      <w:r>
        <w:rPr>
          <w:lang w:val="ka-GE"/>
        </w:rPr>
        <w:t>0%</w:t>
      </w:r>
    </w:p>
    <w:p w14:paraId="4DFE3C1C" w14:textId="7125CC99" w:rsidR="000B4344" w:rsidRDefault="000B4344" w:rsidP="000B4344">
      <w:pPr>
        <w:pStyle w:val="ListParagraph"/>
        <w:numPr>
          <w:ilvl w:val="0"/>
          <w:numId w:val="27"/>
        </w:numPr>
        <w:rPr>
          <w:lang w:val="ka-GE"/>
        </w:rPr>
      </w:pPr>
      <w:r>
        <w:rPr>
          <w:lang w:val="ka-GE"/>
        </w:rPr>
        <w:t>მოწოდების ვადა</w:t>
      </w:r>
      <w:r w:rsidR="00DB2A47">
        <w:rPr>
          <w:lang w:val="ka-GE"/>
        </w:rPr>
        <w:t xml:space="preserve"> - 3</w:t>
      </w:r>
      <w:r>
        <w:rPr>
          <w:lang w:val="ka-GE"/>
        </w:rPr>
        <w:t>0%</w:t>
      </w:r>
    </w:p>
    <w:p w14:paraId="56808B1D"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0899B047"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731845A8"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0238FC69" w14:textId="77777777" w:rsidR="00A13039" w:rsidRDefault="00A13039" w:rsidP="00BD4E7F">
      <w:pPr>
        <w:keepNext/>
        <w:keepLines/>
        <w:spacing w:before="180" w:after="120"/>
        <w:ind w:left="360" w:hanging="360"/>
        <w:outlineLvl w:val="0"/>
        <w:rPr>
          <w:rFonts w:eastAsiaTheme="majorEastAsia" w:cstheme="majorBidi"/>
          <w:b/>
          <w:color w:val="FF671B"/>
          <w:sz w:val="24"/>
          <w:szCs w:val="28"/>
          <w:lang w:val="ka-GE" w:eastAsia="ja-JP"/>
        </w:rPr>
      </w:pPr>
    </w:p>
    <w:p w14:paraId="5F37FE8A" w14:textId="77777777" w:rsidR="00A13039" w:rsidRDefault="00A13039" w:rsidP="00BD4E7F">
      <w:pPr>
        <w:keepNext/>
        <w:keepLines/>
        <w:spacing w:before="180" w:after="120"/>
        <w:ind w:left="360" w:hanging="360"/>
        <w:outlineLvl w:val="0"/>
        <w:rPr>
          <w:rFonts w:eastAsiaTheme="majorEastAsia" w:cstheme="majorBidi"/>
          <w:b/>
          <w:color w:val="FF671B"/>
          <w:sz w:val="24"/>
          <w:szCs w:val="28"/>
          <w:lang w:val="ka-GE" w:eastAsia="ja-JP"/>
        </w:rPr>
      </w:pPr>
    </w:p>
    <w:p w14:paraId="2D4D9664"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148F3F6A"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6B400734" w14:textId="4A17F474" w:rsidR="00D140FB" w:rsidRPr="00BD4E7F"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r w:rsidRPr="00D140FB">
        <w:rPr>
          <w:rFonts w:eastAsiaTheme="majorEastAsia" w:cstheme="majorBidi"/>
          <w:b/>
          <w:color w:val="FF671B"/>
          <w:sz w:val="24"/>
          <w:szCs w:val="28"/>
          <w:lang w:val="ka-GE" w:eastAsia="ja-JP"/>
        </w:rPr>
        <w:t>დამატებითი ინფორმაცია:</w:t>
      </w:r>
      <w:bookmarkEnd w:id="7"/>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4"/>
    <w:p w14:paraId="54BD3245" w14:textId="6AAA33BA" w:rsidR="00C50B02" w:rsidRDefault="00C50B02">
      <w:pPr>
        <w:jc w:val="left"/>
        <w:rPr>
          <w:rFonts w:eastAsiaTheme="minorEastAsia"/>
          <w:lang w:eastAsia="ja-JP"/>
        </w:rPr>
      </w:pPr>
      <w:r>
        <w:br w:type="page"/>
      </w:r>
    </w:p>
    <w:p w14:paraId="6CEF9BD6" w14:textId="77777777" w:rsidR="00831E4A" w:rsidRDefault="00831E4A" w:rsidP="00831E4A">
      <w:pPr>
        <w:pStyle w:val="a"/>
        <w:numPr>
          <w:ilvl w:val="0"/>
          <w:numId w:val="0"/>
        </w:numPr>
        <w:ind w:left="360" w:hanging="360"/>
        <w:rPr>
          <w:rFonts w:eastAsiaTheme="minorHAnsi" w:cs="Sylfaen"/>
          <w:color w:val="231F20"/>
          <w:sz w:val="22"/>
          <w:szCs w:val="20"/>
          <w:lang w:eastAsia="en-US"/>
        </w:rPr>
      </w:pPr>
      <w:r w:rsidRPr="00C525A4">
        <w:rPr>
          <w:rFonts w:eastAsiaTheme="minorHAnsi" w:cs="Sylfaen"/>
          <w:color w:val="231F20"/>
          <w:sz w:val="22"/>
          <w:szCs w:val="20"/>
          <w:lang w:eastAsia="en-US"/>
        </w:rPr>
        <w:lastRenderedPageBreak/>
        <w:t>დანართი1: ფასების ცხრილი</w:t>
      </w:r>
    </w:p>
    <w:p w14:paraId="1E8F461B" w14:textId="77777777" w:rsidR="00850BA8" w:rsidRDefault="00850BA8" w:rsidP="00850BA8">
      <w:pPr>
        <w:pStyle w:val="NoSpacing"/>
      </w:pPr>
    </w:p>
    <w:p w14:paraId="4FC5A8F5" w14:textId="77777777" w:rsidR="00831E4A" w:rsidRPr="00831E4A" w:rsidRDefault="00831E4A" w:rsidP="00831E4A">
      <w:pPr>
        <w:rPr>
          <w:lang w:eastAsia="ja-JP"/>
        </w:rPr>
      </w:pPr>
    </w:p>
    <w:tbl>
      <w:tblPr>
        <w:tblpPr w:leftFromText="180" w:rightFromText="180" w:vertAnchor="text" w:horzAnchor="page" w:tblpX="441" w:tblpY="171"/>
        <w:tblW w:w="11371" w:type="dxa"/>
        <w:tblLook w:val="04A0" w:firstRow="1" w:lastRow="0" w:firstColumn="1" w:lastColumn="0" w:noHBand="0" w:noVBand="1"/>
      </w:tblPr>
      <w:tblGrid>
        <w:gridCol w:w="1595"/>
        <w:gridCol w:w="4245"/>
        <w:gridCol w:w="879"/>
        <w:gridCol w:w="1504"/>
        <w:gridCol w:w="1272"/>
        <w:gridCol w:w="1876"/>
      </w:tblGrid>
      <w:tr w:rsidR="006B49EF" w:rsidRPr="006B49EF" w14:paraId="4D0B9235" w14:textId="77777777" w:rsidTr="00DB2A47">
        <w:trPr>
          <w:trHeight w:val="406"/>
        </w:trPr>
        <w:tc>
          <w:tcPr>
            <w:tcW w:w="1595" w:type="dxa"/>
            <w:vMerge w:val="restart"/>
            <w:tcBorders>
              <w:top w:val="single" w:sz="8" w:space="0" w:color="auto"/>
              <w:left w:val="single" w:sz="8" w:space="0" w:color="auto"/>
              <w:bottom w:val="single" w:sz="8" w:space="0" w:color="000000"/>
              <w:right w:val="single" w:sz="8" w:space="0" w:color="auto"/>
            </w:tcBorders>
            <w:vAlign w:val="center"/>
            <w:hideMark/>
          </w:tcPr>
          <w:p w14:paraId="1FD6B894" w14:textId="77777777" w:rsidR="006B49EF" w:rsidRPr="002A76E2" w:rsidRDefault="006B49EF" w:rsidP="006B49EF">
            <w:pPr>
              <w:rPr>
                <w:rFonts w:ascii="BOG 2017" w:eastAsia="Times New Roman" w:hAnsi="BOG 2017" w:cs="Calibri"/>
                <w:sz w:val="18"/>
                <w:szCs w:val="18"/>
              </w:rPr>
            </w:pPr>
            <w:r w:rsidRPr="002A76E2">
              <w:rPr>
                <w:rFonts w:ascii="BOG 2017" w:eastAsia="Times New Roman" w:hAnsi="BOG 2017" w:cs="Sylfaen"/>
                <w:sz w:val="18"/>
                <w:szCs w:val="18"/>
                <w:lang w:val="ka-GE"/>
              </w:rPr>
              <w:t>Product</w:t>
            </w:r>
          </w:p>
        </w:tc>
        <w:tc>
          <w:tcPr>
            <w:tcW w:w="4245" w:type="dxa"/>
            <w:vMerge w:val="restart"/>
            <w:tcBorders>
              <w:top w:val="single" w:sz="8" w:space="0" w:color="auto"/>
              <w:left w:val="single" w:sz="8" w:space="0" w:color="auto"/>
              <w:bottom w:val="single" w:sz="8" w:space="0" w:color="000000"/>
              <w:right w:val="single" w:sz="8" w:space="0" w:color="auto"/>
            </w:tcBorders>
            <w:vAlign w:val="center"/>
            <w:hideMark/>
          </w:tcPr>
          <w:p w14:paraId="0B73B606" w14:textId="77777777" w:rsidR="006B49EF" w:rsidRPr="002A76E2" w:rsidRDefault="006B49EF"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Description</w:t>
            </w:r>
          </w:p>
        </w:tc>
        <w:tc>
          <w:tcPr>
            <w:tcW w:w="879" w:type="dxa"/>
            <w:vMerge w:val="restart"/>
            <w:tcBorders>
              <w:top w:val="single" w:sz="8" w:space="0" w:color="auto"/>
              <w:left w:val="single" w:sz="8" w:space="0" w:color="auto"/>
              <w:bottom w:val="single" w:sz="8" w:space="0" w:color="000000"/>
              <w:right w:val="single" w:sz="8" w:space="0" w:color="auto"/>
            </w:tcBorders>
            <w:vAlign w:val="center"/>
            <w:hideMark/>
          </w:tcPr>
          <w:p w14:paraId="711AB6C1" w14:textId="77777777" w:rsidR="006B49EF" w:rsidRPr="002A76E2" w:rsidRDefault="006B49EF"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QTY</w:t>
            </w:r>
          </w:p>
        </w:tc>
        <w:tc>
          <w:tcPr>
            <w:tcW w:w="1504" w:type="dxa"/>
            <w:vMerge w:val="restart"/>
            <w:tcBorders>
              <w:top w:val="single" w:sz="8" w:space="0" w:color="auto"/>
              <w:left w:val="single" w:sz="8" w:space="0" w:color="auto"/>
              <w:bottom w:val="single" w:sz="8" w:space="0" w:color="000000"/>
              <w:right w:val="single" w:sz="8" w:space="0" w:color="auto"/>
            </w:tcBorders>
            <w:vAlign w:val="center"/>
            <w:hideMark/>
          </w:tcPr>
          <w:p w14:paraId="1426ABF9" w14:textId="77777777" w:rsidR="006B49EF" w:rsidRDefault="00DB2A47" w:rsidP="00DB2A47">
            <w:pPr>
              <w:jc w:val="center"/>
              <w:rPr>
                <w:rFonts w:ascii="BOG 2017" w:eastAsia="Times New Roman" w:hAnsi="BOG 2017" w:cs="Sylfaen"/>
                <w:sz w:val="18"/>
                <w:szCs w:val="18"/>
              </w:rPr>
            </w:pPr>
            <w:r>
              <w:rPr>
                <w:rFonts w:ascii="BOG 2017" w:eastAsia="Times New Roman" w:hAnsi="BOG 2017" w:cs="Sylfaen"/>
                <w:sz w:val="18"/>
                <w:szCs w:val="18"/>
              </w:rPr>
              <w:t>Price</w:t>
            </w:r>
          </w:p>
          <w:p w14:paraId="28E1FB42" w14:textId="5F659A18" w:rsidR="00260D32" w:rsidRPr="00260D32" w:rsidRDefault="00260D32" w:rsidP="00DB2A47">
            <w:pPr>
              <w:jc w:val="center"/>
              <w:rPr>
                <w:rFonts w:asciiTheme="minorHAnsi" w:eastAsia="Times New Roman" w:hAnsiTheme="minorHAnsi" w:cs="Calibri"/>
                <w:sz w:val="18"/>
                <w:szCs w:val="18"/>
              </w:rPr>
            </w:pPr>
            <w:r>
              <w:rPr>
                <w:rFonts w:asciiTheme="minorHAnsi" w:eastAsia="Times New Roman" w:hAnsiTheme="minorHAnsi" w:cs="Sylfaen"/>
                <w:sz w:val="18"/>
                <w:szCs w:val="18"/>
                <w:lang w:val="ka-GE"/>
              </w:rPr>
              <w:t>(</w:t>
            </w:r>
            <w:r>
              <w:rPr>
                <w:rFonts w:asciiTheme="minorHAnsi" w:eastAsia="Times New Roman" w:hAnsiTheme="minorHAnsi" w:cs="Sylfaen"/>
                <w:sz w:val="18"/>
                <w:szCs w:val="18"/>
              </w:rPr>
              <w:t>USD)</w:t>
            </w:r>
          </w:p>
        </w:tc>
        <w:tc>
          <w:tcPr>
            <w:tcW w:w="1272" w:type="dxa"/>
            <w:vMerge w:val="restart"/>
            <w:tcBorders>
              <w:top w:val="single" w:sz="8" w:space="0" w:color="auto"/>
              <w:left w:val="single" w:sz="8" w:space="0" w:color="auto"/>
              <w:bottom w:val="single" w:sz="8" w:space="0" w:color="000000"/>
              <w:right w:val="single" w:sz="8" w:space="0" w:color="auto"/>
            </w:tcBorders>
            <w:vAlign w:val="center"/>
            <w:hideMark/>
          </w:tcPr>
          <w:p w14:paraId="0070D13F" w14:textId="77777777" w:rsidR="006B49EF" w:rsidRPr="002A76E2" w:rsidRDefault="006B49EF"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Total Price (</w:t>
            </w:r>
            <w:r w:rsidRPr="002A76E2">
              <w:rPr>
                <w:rFonts w:ascii="BOG 2017" w:eastAsia="Times New Roman" w:hAnsi="BOG 2017" w:cs="Sylfaen"/>
                <w:b/>
                <w:bCs/>
                <w:sz w:val="18"/>
                <w:szCs w:val="18"/>
                <w:lang w:val="ka-GE"/>
              </w:rPr>
              <w:t>USD</w:t>
            </w:r>
            <w:r w:rsidRPr="002A76E2">
              <w:rPr>
                <w:rFonts w:ascii="BOG 2017" w:eastAsia="Times New Roman" w:hAnsi="BOG 2017" w:cs="Sylfaen"/>
                <w:sz w:val="18"/>
                <w:szCs w:val="18"/>
                <w:lang w:val="ka-GE"/>
              </w:rPr>
              <w:t>)</w:t>
            </w:r>
          </w:p>
        </w:tc>
        <w:tc>
          <w:tcPr>
            <w:tcW w:w="1876" w:type="dxa"/>
            <w:vMerge w:val="restart"/>
            <w:tcBorders>
              <w:top w:val="single" w:sz="8" w:space="0" w:color="auto"/>
              <w:left w:val="single" w:sz="8" w:space="0" w:color="auto"/>
              <w:bottom w:val="single" w:sz="8" w:space="0" w:color="000000"/>
              <w:right w:val="single" w:sz="8" w:space="0" w:color="auto"/>
            </w:tcBorders>
            <w:vAlign w:val="center"/>
            <w:hideMark/>
          </w:tcPr>
          <w:p w14:paraId="03180F32" w14:textId="77777777" w:rsidR="006B49EF" w:rsidRPr="002A76E2" w:rsidRDefault="006B49EF"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Guarantee</w:t>
            </w:r>
          </w:p>
        </w:tc>
      </w:tr>
      <w:tr w:rsidR="006B49EF" w:rsidRPr="006B49EF" w14:paraId="3F3A8602" w14:textId="77777777" w:rsidTr="00DB2A47">
        <w:trPr>
          <w:trHeight w:val="263"/>
        </w:trPr>
        <w:tc>
          <w:tcPr>
            <w:tcW w:w="1595" w:type="dxa"/>
            <w:vMerge/>
            <w:tcBorders>
              <w:top w:val="single" w:sz="8" w:space="0" w:color="auto"/>
              <w:left w:val="single" w:sz="8" w:space="0" w:color="auto"/>
              <w:bottom w:val="single" w:sz="8" w:space="0" w:color="000000"/>
              <w:right w:val="single" w:sz="8" w:space="0" w:color="auto"/>
            </w:tcBorders>
            <w:vAlign w:val="center"/>
            <w:hideMark/>
          </w:tcPr>
          <w:p w14:paraId="4FF4E490" w14:textId="77777777" w:rsidR="006B49EF" w:rsidRPr="002A76E2" w:rsidRDefault="006B49EF" w:rsidP="006B49EF">
            <w:pPr>
              <w:jc w:val="left"/>
              <w:rPr>
                <w:rFonts w:ascii="BOG 2017" w:eastAsia="Times New Roman" w:hAnsi="BOG 2017" w:cs="Calibri"/>
                <w:sz w:val="18"/>
                <w:szCs w:val="18"/>
              </w:rPr>
            </w:pPr>
          </w:p>
        </w:tc>
        <w:tc>
          <w:tcPr>
            <w:tcW w:w="4245" w:type="dxa"/>
            <w:vMerge/>
            <w:tcBorders>
              <w:top w:val="single" w:sz="8" w:space="0" w:color="auto"/>
              <w:left w:val="single" w:sz="8" w:space="0" w:color="auto"/>
              <w:bottom w:val="single" w:sz="8" w:space="0" w:color="000000"/>
              <w:right w:val="single" w:sz="8" w:space="0" w:color="auto"/>
            </w:tcBorders>
            <w:vAlign w:val="center"/>
            <w:hideMark/>
          </w:tcPr>
          <w:p w14:paraId="00F149B9" w14:textId="77777777" w:rsidR="006B49EF" w:rsidRPr="002A76E2" w:rsidRDefault="006B49EF" w:rsidP="006B49EF">
            <w:pPr>
              <w:jc w:val="left"/>
              <w:rPr>
                <w:rFonts w:ascii="BOG 2017" w:eastAsia="Times New Roman" w:hAnsi="BOG 2017" w:cs="Calibri"/>
                <w:sz w:val="18"/>
                <w:szCs w:val="18"/>
              </w:rPr>
            </w:pPr>
          </w:p>
        </w:tc>
        <w:tc>
          <w:tcPr>
            <w:tcW w:w="879" w:type="dxa"/>
            <w:vMerge/>
            <w:tcBorders>
              <w:top w:val="single" w:sz="8" w:space="0" w:color="auto"/>
              <w:left w:val="single" w:sz="8" w:space="0" w:color="auto"/>
              <w:bottom w:val="single" w:sz="8" w:space="0" w:color="000000"/>
              <w:right w:val="single" w:sz="8" w:space="0" w:color="auto"/>
            </w:tcBorders>
            <w:vAlign w:val="center"/>
            <w:hideMark/>
          </w:tcPr>
          <w:p w14:paraId="43A5F6C7" w14:textId="77777777" w:rsidR="006B49EF" w:rsidRPr="002A76E2" w:rsidRDefault="006B49EF" w:rsidP="006B49EF">
            <w:pPr>
              <w:jc w:val="left"/>
              <w:rPr>
                <w:rFonts w:ascii="BOG 2017" w:eastAsia="Times New Roman" w:hAnsi="BOG 2017" w:cs="Calibri"/>
                <w:sz w:val="18"/>
                <w:szCs w:val="18"/>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50F90F74" w14:textId="77777777" w:rsidR="006B49EF" w:rsidRPr="002A76E2" w:rsidRDefault="006B49EF" w:rsidP="006B49EF">
            <w:pPr>
              <w:jc w:val="left"/>
              <w:rPr>
                <w:rFonts w:ascii="BOG 2017" w:eastAsia="Times New Roman" w:hAnsi="BOG 2017" w:cs="Calibri"/>
                <w:sz w:val="18"/>
                <w:szCs w:val="18"/>
              </w:rPr>
            </w:pPr>
          </w:p>
        </w:tc>
        <w:tc>
          <w:tcPr>
            <w:tcW w:w="1272" w:type="dxa"/>
            <w:vMerge/>
            <w:tcBorders>
              <w:top w:val="single" w:sz="8" w:space="0" w:color="auto"/>
              <w:left w:val="single" w:sz="8" w:space="0" w:color="auto"/>
              <w:bottom w:val="single" w:sz="8" w:space="0" w:color="000000"/>
              <w:right w:val="single" w:sz="8" w:space="0" w:color="auto"/>
            </w:tcBorders>
            <w:vAlign w:val="center"/>
            <w:hideMark/>
          </w:tcPr>
          <w:p w14:paraId="7DD2AE4D" w14:textId="77777777" w:rsidR="006B49EF" w:rsidRPr="002A76E2" w:rsidRDefault="006B49EF" w:rsidP="006B49EF">
            <w:pPr>
              <w:jc w:val="left"/>
              <w:rPr>
                <w:rFonts w:ascii="BOG 2017" w:eastAsia="Times New Roman" w:hAnsi="BOG 2017" w:cs="Calibri"/>
                <w:sz w:val="18"/>
                <w:szCs w:val="18"/>
              </w:rPr>
            </w:pPr>
          </w:p>
        </w:tc>
        <w:tc>
          <w:tcPr>
            <w:tcW w:w="1876" w:type="dxa"/>
            <w:vMerge/>
            <w:tcBorders>
              <w:top w:val="single" w:sz="8" w:space="0" w:color="auto"/>
              <w:left w:val="single" w:sz="8" w:space="0" w:color="auto"/>
              <w:bottom w:val="single" w:sz="8" w:space="0" w:color="000000"/>
              <w:right w:val="single" w:sz="8" w:space="0" w:color="auto"/>
            </w:tcBorders>
            <w:vAlign w:val="center"/>
            <w:hideMark/>
          </w:tcPr>
          <w:p w14:paraId="1675C606" w14:textId="77777777" w:rsidR="006B49EF" w:rsidRPr="002A76E2" w:rsidRDefault="006B49EF" w:rsidP="006B49EF">
            <w:pPr>
              <w:jc w:val="left"/>
              <w:rPr>
                <w:rFonts w:ascii="BOG 2017" w:eastAsia="Times New Roman" w:hAnsi="BOG 2017" w:cs="Calibri"/>
                <w:sz w:val="18"/>
                <w:szCs w:val="18"/>
              </w:rPr>
            </w:pPr>
          </w:p>
        </w:tc>
      </w:tr>
      <w:tr w:rsidR="006B49EF" w:rsidRPr="006B49EF" w14:paraId="354AFA8A" w14:textId="77777777" w:rsidTr="00DB2A47">
        <w:trPr>
          <w:trHeight w:val="223"/>
        </w:trPr>
        <w:tc>
          <w:tcPr>
            <w:tcW w:w="1595" w:type="dxa"/>
            <w:tcBorders>
              <w:top w:val="nil"/>
              <w:left w:val="single" w:sz="8" w:space="0" w:color="auto"/>
              <w:bottom w:val="single" w:sz="8" w:space="0" w:color="auto"/>
              <w:right w:val="single" w:sz="8" w:space="0" w:color="auto"/>
            </w:tcBorders>
            <w:vAlign w:val="center"/>
            <w:hideMark/>
          </w:tcPr>
          <w:p w14:paraId="7DBC1586" w14:textId="763BBFB0" w:rsidR="006B49EF" w:rsidRPr="002A76E2" w:rsidRDefault="00DB2A47" w:rsidP="006B49EF">
            <w:pPr>
              <w:jc w:val="left"/>
              <w:rPr>
                <w:rFonts w:ascii="BOG 2017" w:eastAsia="Times New Roman" w:hAnsi="BOG 2017" w:cs="Calibri"/>
                <w:sz w:val="18"/>
                <w:szCs w:val="18"/>
              </w:rPr>
            </w:pPr>
            <w:r>
              <w:rPr>
                <w:rFonts w:ascii="BOG 2017" w:eastAsia="Times New Roman" w:hAnsi="BOG 2017" w:cs="Calibri"/>
                <w:sz w:val="18"/>
                <w:szCs w:val="18"/>
              </w:rPr>
              <w:t>Monitor</w:t>
            </w:r>
          </w:p>
        </w:tc>
        <w:tc>
          <w:tcPr>
            <w:tcW w:w="4245" w:type="dxa"/>
            <w:tcBorders>
              <w:top w:val="nil"/>
              <w:left w:val="nil"/>
              <w:bottom w:val="single" w:sz="8" w:space="0" w:color="auto"/>
              <w:right w:val="single" w:sz="8" w:space="0" w:color="auto"/>
            </w:tcBorders>
            <w:vAlign w:val="center"/>
            <w:hideMark/>
          </w:tcPr>
          <w:p w14:paraId="3392BF40" w14:textId="02030C33" w:rsidR="006B49EF" w:rsidRPr="00DB2A47" w:rsidRDefault="00DB2A47" w:rsidP="00DB2A47">
            <w:pPr>
              <w:jc w:val="left"/>
              <w:rPr>
                <w:rFonts w:asciiTheme="minorHAnsi" w:eastAsia="Times New Roman" w:hAnsiTheme="minorHAnsi" w:cs="Calibri"/>
                <w:sz w:val="18"/>
                <w:szCs w:val="18"/>
              </w:rPr>
            </w:pPr>
            <w:r>
              <w:rPr>
                <w:rFonts w:asciiTheme="minorHAnsi" w:eastAsia="Times New Roman" w:hAnsiTheme="minorHAnsi" w:cs="Calibri"/>
                <w:sz w:val="18"/>
                <w:szCs w:val="18"/>
                <w:lang w:val="ka-GE"/>
              </w:rPr>
              <w:t xml:space="preserve">მინ.მოთხოვნა: </w:t>
            </w:r>
            <w:r w:rsidRPr="00DB2A47">
              <w:rPr>
                <w:rFonts w:asciiTheme="minorHAnsi" w:eastAsia="Times New Roman" w:hAnsiTheme="minorHAnsi" w:cs="Calibri"/>
                <w:sz w:val="18"/>
                <w:szCs w:val="18"/>
                <w:lang w:val="ka-GE"/>
              </w:rPr>
              <w:t>21.5"</w:t>
            </w:r>
            <w:r>
              <w:rPr>
                <w:rFonts w:asciiTheme="minorHAnsi" w:eastAsia="Times New Roman" w:hAnsiTheme="minorHAnsi" w:cs="Calibri"/>
                <w:sz w:val="18"/>
                <w:szCs w:val="18"/>
                <w:lang w:val="ka-GE"/>
              </w:rPr>
              <w:t xml:space="preserve"> </w:t>
            </w:r>
            <w:r w:rsidRPr="00DB2A47">
              <w:rPr>
                <w:rFonts w:asciiTheme="minorHAnsi" w:eastAsia="Times New Roman" w:hAnsiTheme="minorHAnsi" w:cs="Calibri"/>
                <w:b/>
                <w:sz w:val="18"/>
                <w:szCs w:val="18"/>
                <w:lang w:val="ka-GE"/>
              </w:rPr>
              <w:t>ან</w:t>
            </w:r>
            <w:r>
              <w:rPr>
                <w:rFonts w:asciiTheme="minorHAnsi" w:eastAsia="Times New Roman" w:hAnsiTheme="minorHAnsi" w:cs="Calibri"/>
                <w:b/>
                <w:sz w:val="18"/>
                <w:szCs w:val="18"/>
                <w:lang w:val="ka-GE"/>
              </w:rPr>
              <w:t xml:space="preserve"> </w:t>
            </w:r>
            <w:r w:rsidRPr="00DB2A47">
              <w:rPr>
                <w:rFonts w:asciiTheme="minorHAnsi" w:eastAsia="Times New Roman" w:hAnsiTheme="minorHAnsi" w:cs="Calibri"/>
                <w:sz w:val="18"/>
                <w:szCs w:val="18"/>
                <w:lang w:val="ka-GE"/>
              </w:rPr>
              <w:t>23.8“ , 1920x1080,</w:t>
            </w:r>
            <w:r w:rsidR="000D3322">
              <w:rPr>
                <w:rFonts w:asciiTheme="minorHAnsi" w:eastAsia="Times New Roman" w:hAnsiTheme="minorHAnsi" w:cs="Calibri"/>
                <w:sz w:val="18"/>
                <w:szCs w:val="18"/>
                <w:lang w:val="ka-GE"/>
              </w:rPr>
              <w:t xml:space="preserve"> </w:t>
            </w:r>
            <w:r w:rsidR="000D3322">
              <w:rPr>
                <w:rFonts w:asciiTheme="minorHAnsi" w:eastAsia="Times New Roman" w:hAnsiTheme="minorHAnsi" w:cs="Calibri"/>
                <w:sz w:val="18"/>
                <w:szCs w:val="18"/>
              </w:rPr>
              <w:t>Full HD,</w:t>
            </w:r>
            <w:r w:rsidRPr="00DB2A47">
              <w:rPr>
                <w:rFonts w:asciiTheme="minorHAnsi" w:eastAsia="Times New Roman" w:hAnsiTheme="minorHAnsi" w:cs="Calibri"/>
                <w:sz w:val="18"/>
                <w:szCs w:val="18"/>
                <w:lang w:val="ka-GE"/>
              </w:rPr>
              <w:t xml:space="preserve"> LED, Static contrast1000:1", 10 000 000 : 1, 5ms, Viewing Angle 178/178 Ports VGA; HDMI or Display Port, Warranty 2 Years, Color </w:t>
            </w:r>
            <w:r w:rsidRPr="00DB2A47">
              <w:rPr>
                <w:rFonts w:asciiTheme="minorHAnsi" w:eastAsia="Times New Roman" w:hAnsiTheme="minorHAnsi" w:cs="Calibri"/>
                <w:b/>
                <w:sz w:val="18"/>
                <w:szCs w:val="18"/>
              </w:rPr>
              <w:t>White</w:t>
            </w:r>
          </w:p>
        </w:tc>
        <w:tc>
          <w:tcPr>
            <w:tcW w:w="879" w:type="dxa"/>
            <w:tcBorders>
              <w:top w:val="nil"/>
              <w:left w:val="nil"/>
              <w:bottom w:val="single" w:sz="8" w:space="0" w:color="auto"/>
              <w:right w:val="single" w:sz="8" w:space="0" w:color="auto"/>
            </w:tcBorders>
            <w:vAlign w:val="center"/>
            <w:hideMark/>
          </w:tcPr>
          <w:p w14:paraId="1FBFC09C" w14:textId="0F2CD8C5" w:rsidR="006B49EF" w:rsidRPr="000B4344" w:rsidRDefault="005C6BBE" w:rsidP="003900DE">
            <w:pPr>
              <w:jc w:val="center"/>
              <w:rPr>
                <w:rFonts w:ascii="BOG 2017" w:eastAsia="Times New Roman" w:hAnsi="BOG 2017" w:cs="Calibri"/>
                <w:b/>
                <w:sz w:val="18"/>
                <w:szCs w:val="18"/>
              </w:rPr>
            </w:pPr>
            <w:r>
              <w:rPr>
                <w:rFonts w:ascii="BOG 2017" w:eastAsia="Times New Roman" w:hAnsi="BOG 2017" w:cs="Calibri"/>
                <w:b/>
                <w:sz w:val="18"/>
                <w:szCs w:val="18"/>
              </w:rPr>
              <w:t>30</w:t>
            </w:r>
            <w:r w:rsidR="00B305E3" w:rsidRPr="000B4344">
              <w:rPr>
                <w:rFonts w:ascii="BOG 2017" w:eastAsia="Times New Roman" w:hAnsi="BOG 2017" w:cs="Calibri"/>
                <w:b/>
                <w:sz w:val="18"/>
                <w:szCs w:val="18"/>
              </w:rPr>
              <w:t>0</w:t>
            </w:r>
          </w:p>
        </w:tc>
        <w:tc>
          <w:tcPr>
            <w:tcW w:w="1504" w:type="dxa"/>
            <w:tcBorders>
              <w:top w:val="nil"/>
              <w:left w:val="nil"/>
              <w:bottom w:val="single" w:sz="8" w:space="0" w:color="auto"/>
              <w:right w:val="single" w:sz="8" w:space="0" w:color="auto"/>
            </w:tcBorders>
            <w:vAlign w:val="center"/>
            <w:hideMark/>
          </w:tcPr>
          <w:p w14:paraId="1A4CE9A8" w14:textId="3C54E427" w:rsidR="006B49EF" w:rsidRPr="0090647B" w:rsidRDefault="006B49EF" w:rsidP="006B49EF">
            <w:pPr>
              <w:jc w:val="center"/>
              <w:rPr>
                <w:rFonts w:ascii="BOG 2017" w:eastAsia="Times New Roman" w:hAnsi="BOG 2017" w:cs="Calibri"/>
                <w:sz w:val="18"/>
                <w:szCs w:val="18"/>
              </w:rPr>
            </w:pPr>
          </w:p>
        </w:tc>
        <w:tc>
          <w:tcPr>
            <w:tcW w:w="1272" w:type="dxa"/>
            <w:tcBorders>
              <w:top w:val="nil"/>
              <w:left w:val="nil"/>
              <w:bottom w:val="single" w:sz="8" w:space="0" w:color="auto"/>
              <w:right w:val="single" w:sz="8" w:space="0" w:color="auto"/>
            </w:tcBorders>
            <w:vAlign w:val="center"/>
            <w:hideMark/>
          </w:tcPr>
          <w:p w14:paraId="13AC825D" w14:textId="77777777" w:rsidR="006B49EF" w:rsidRPr="002A76E2" w:rsidRDefault="006B49EF" w:rsidP="006B49EF">
            <w:pPr>
              <w:jc w:val="left"/>
              <w:rPr>
                <w:rFonts w:ascii="BOG 2017" w:eastAsia="Times New Roman" w:hAnsi="BOG 2017" w:cs="Calibri"/>
                <w:sz w:val="18"/>
                <w:szCs w:val="18"/>
              </w:rPr>
            </w:pPr>
            <w:r w:rsidRPr="002A76E2">
              <w:rPr>
                <w:rFonts w:ascii="BOG 2017" w:eastAsia="Times New Roman" w:hAnsi="BOG 2017" w:cs="Sylfaen"/>
                <w:sz w:val="18"/>
                <w:szCs w:val="18"/>
                <w:lang w:val="ka-GE"/>
              </w:rPr>
              <w:t> </w:t>
            </w:r>
          </w:p>
        </w:tc>
        <w:tc>
          <w:tcPr>
            <w:tcW w:w="1876" w:type="dxa"/>
            <w:tcBorders>
              <w:top w:val="nil"/>
              <w:left w:val="nil"/>
              <w:bottom w:val="single" w:sz="8" w:space="0" w:color="auto"/>
              <w:right w:val="single" w:sz="8" w:space="0" w:color="auto"/>
            </w:tcBorders>
            <w:vAlign w:val="center"/>
            <w:hideMark/>
          </w:tcPr>
          <w:p w14:paraId="5C11E354" w14:textId="77777777" w:rsidR="006B49EF" w:rsidRPr="002A76E2" w:rsidRDefault="006B49EF" w:rsidP="006B49EF">
            <w:pPr>
              <w:jc w:val="left"/>
              <w:rPr>
                <w:rFonts w:ascii="BOG 2017" w:eastAsia="Times New Roman" w:hAnsi="BOG 2017" w:cs="Calibri"/>
                <w:sz w:val="18"/>
                <w:szCs w:val="18"/>
              </w:rPr>
            </w:pPr>
            <w:r w:rsidRPr="002A76E2">
              <w:rPr>
                <w:rFonts w:ascii="BOG 2017" w:eastAsia="Times New Roman" w:hAnsi="BOG 2017" w:cs="Calibri"/>
                <w:sz w:val="18"/>
                <w:szCs w:val="18"/>
              </w:rPr>
              <w:t> </w:t>
            </w:r>
          </w:p>
        </w:tc>
      </w:tr>
    </w:tbl>
    <w:p w14:paraId="707529EB" w14:textId="77777777" w:rsidR="00F93ABC" w:rsidRPr="00831E4A" w:rsidRDefault="00F93ABC" w:rsidP="00C50B02">
      <w:pPr>
        <w:pStyle w:val="a0"/>
        <w:numPr>
          <w:ilvl w:val="0"/>
          <w:numId w:val="0"/>
        </w:numPr>
        <w:ind w:left="360"/>
        <w:rPr>
          <w:lang w:eastAsia="en-US"/>
        </w:rPr>
      </w:pPr>
    </w:p>
    <w:tbl>
      <w:tblPr>
        <w:tblpPr w:leftFromText="180" w:rightFromText="180" w:vertAnchor="text" w:horzAnchor="margin" w:tblpXSpec="center" w:tblpY="61"/>
        <w:tblW w:w="6640" w:type="dxa"/>
        <w:tblLook w:val="04A0" w:firstRow="1" w:lastRow="0" w:firstColumn="1" w:lastColumn="0" w:noHBand="0" w:noVBand="1"/>
      </w:tblPr>
      <w:tblGrid>
        <w:gridCol w:w="5680"/>
        <w:gridCol w:w="960"/>
      </w:tblGrid>
      <w:tr w:rsidR="003900DE" w:rsidRPr="006B49EF" w14:paraId="098ED2A3"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011CB1A1"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Total USD</w:t>
            </w:r>
            <w:r>
              <w:rPr>
                <w:rFonts w:ascii="Calibri" w:eastAsia="Times New Roman" w:hAnsi="Calibri" w:cs="Calibri"/>
                <w:color w:val="000000"/>
                <w:sz w:val="22"/>
                <w:szCs w:val="22"/>
              </w:rPr>
              <w:t xml:space="preserve"> incl VAT</w:t>
            </w:r>
          </w:p>
        </w:tc>
        <w:tc>
          <w:tcPr>
            <w:tcW w:w="960" w:type="dxa"/>
            <w:tcBorders>
              <w:top w:val="single" w:sz="8" w:space="0" w:color="auto"/>
              <w:left w:val="nil"/>
              <w:bottom w:val="single" w:sz="8" w:space="0" w:color="auto"/>
              <w:right w:val="single" w:sz="8" w:space="0" w:color="auto"/>
            </w:tcBorders>
            <w:noWrap/>
            <w:vAlign w:val="center"/>
            <w:hideMark/>
          </w:tcPr>
          <w:p w14:paraId="44D71008" w14:textId="40D82B1B" w:rsidR="003900DE" w:rsidRPr="006B49EF" w:rsidRDefault="003900DE" w:rsidP="003900DE">
            <w:pPr>
              <w:jc w:val="center"/>
              <w:rPr>
                <w:rFonts w:eastAsia="Times New Roman" w:cs="Calibri"/>
                <w:color w:val="404040"/>
              </w:rPr>
            </w:pPr>
          </w:p>
        </w:tc>
      </w:tr>
      <w:tr w:rsidR="003900DE" w:rsidRPr="006B49EF" w14:paraId="32B0C13B"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73359FB"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Advance payment %</w:t>
            </w:r>
          </w:p>
        </w:tc>
        <w:tc>
          <w:tcPr>
            <w:tcW w:w="960" w:type="dxa"/>
            <w:tcBorders>
              <w:top w:val="nil"/>
              <w:left w:val="nil"/>
              <w:bottom w:val="single" w:sz="8" w:space="0" w:color="auto"/>
              <w:right w:val="single" w:sz="8" w:space="0" w:color="auto"/>
            </w:tcBorders>
            <w:noWrap/>
            <w:vAlign w:val="center"/>
            <w:hideMark/>
          </w:tcPr>
          <w:p w14:paraId="180FD6D1"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0%</w:t>
            </w:r>
          </w:p>
        </w:tc>
      </w:tr>
      <w:tr w:rsidR="003900DE" w:rsidRPr="006B49EF" w14:paraId="6E896EBB"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1F1BBD7"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Delivery time in days.</w:t>
            </w:r>
          </w:p>
        </w:tc>
        <w:tc>
          <w:tcPr>
            <w:tcW w:w="960" w:type="dxa"/>
            <w:tcBorders>
              <w:top w:val="nil"/>
              <w:left w:val="nil"/>
              <w:bottom w:val="single" w:sz="8" w:space="0" w:color="auto"/>
              <w:right w:val="single" w:sz="8" w:space="0" w:color="auto"/>
            </w:tcBorders>
            <w:noWrap/>
            <w:vAlign w:val="center"/>
            <w:hideMark/>
          </w:tcPr>
          <w:p w14:paraId="71C004EA"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 </w:t>
            </w:r>
          </w:p>
        </w:tc>
      </w:tr>
    </w:tbl>
    <w:p w14:paraId="0A5BB364" w14:textId="77777777" w:rsidR="000238DE" w:rsidRPr="00870A14" w:rsidRDefault="000238DE">
      <w:pPr>
        <w:jc w:val="left"/>
      </w:pPr>
    </w:p>
    <w:p w14:paraId="7AFDC290" w14:textId="77777777" w:rsidR="000238DE" w:rsidRDefault="000238DE">
      <w:pPr>
        <w:jc w:val="left"/>
        <w:rPr>
          <w:lang w:val="ka-GE"/>
        </w:rPr>
      </w:pPr>
    </w:p>
    <w:p w14:paraId="741E1A33" w14:textId="77777777" w:rsidR="000238DE" w:rsidRDefault="000238DE">
      <w:pPr>
        <w:jc w:val="left"/>
        <w:rPr>
          <w:lang w:val="ka-GE"/>
        </w:rPr>
      </w:pPr>
    </w:p>
    <w:p w14:paraId="41E01B86" w14:textId="6796FE99" w:rsidR="000238DE" w:rsidRDefault="000238DE" w:rsidP="00453E35">
      <w:pPr>
        <w:tabs>
          <w:tab w:val="left" w:pos="840"/>
        </w:tabs>
        <w:jc w:val="left"/>
        <w:rPr>
          <w:lang w:val="ka-GE"/>
        </w:rPr>
      </w:pPr>
    </w:p>
    <w:p w14:paraId="4D8CCD67" w14:textId="470D5504" w:rsidR="000238DE" w:rsidRDefault="00B305E3" w:rsidP="00B305E3">
      <w:pPr>
        <w:tabs>
          <w:tab w:val="left" w:pos="5620"/>
        </w:tabs>
        <w:jc w:val="left"/>
        <w:rPr>
          <w:lang w:val="ka-GE"/>
        </w:rPr>
      </w:pPr>
      <w:r>
        <w:rPr>
          <w:lang w:val="ka-GE"/>
        </w:rPr>
        <w:tab/>
      </w:r>
    </w:p>
    <w:p w14:paraId="43CD0C37" w14:textId="77777777" w:rsidR="000B4344" w:rsidRPr="000B4344" w:rsidRDefault="000B4344">
      <w:pPr>
        <w:jc w:val="left"/>
        <w:rPr>
          <w:sz w:val="18"/>
          <w:lang w:val="ka-GE"/>
        </w:rPr>
      </w:pPr>
    </w:p>
    <w:p w14:paraId="7F8F95F8" w14:textId="1A3A256E" w:rsidR="000B4344" w:rsidRPr="000D3322" w:rsidRDefault="000B4344">
      <w:pPr>
        <w:jc w:val="left"/>
        <w:rPr>
          <w:sz w:val="18"/>
          <w:lang w:val="ka-GE"/>
        </w:rPr>
      </w:pPr>
      <w:r w:rsidRPr="000B4344">
        <w:rPr>
          <w:sz w:val="18"/>
          <w:lang w:val="ka-GE"/>
        </w:rPr>
        <w:t>*შენიშვნა</w:t>
      </w:r>
      <w:r>
        <w:rPr>
          <w:sz w:val="18"/>
          <w:lang w:val="ka-GE"/>
        </w:rPr>
        <w:t xml:space="preserve">: მნიშვნელოვანია რომ </w:t>
      </w:r>
      <w:r w:rsidR="000D3322">
        <w:rPr>
          <w:sz w:val="18"/>
          <w:lang w:val="ka-GE"/>
        </w:rPr>
        <w:t>მონ</w:t>
      </w:r>
      <w:r w:rsidR="00A942A7">
        <w:rPr>
          <w:sz w:val="18"/>
          <w:lang w:val="ka-GE"/>
        </w:rPr>
        <w:t>იტ</w:t>
      </w:r>
      <w:r w:rsidR="000D3322">
        <w:rPr>
          <w:sz w:val="18"/>
          <w:lang w:val="ka-GE"/>
        </w:rPr>
        <w:t>ორები იყოს თეთრი ფერის.</w:t>
      </w:r>
    </w:p>
    <w:p w14:paraId="6A603C8A" w14:textId="42794035" w:rsidR="000B4344" w:rsidRPr="000B4344" w:rsidRDefault="000B4344">
      <w:pPr>
        <w:jc w:val="left"/>
        <w:rPr>
          <w:sz w:val="18"/>
        </w:rPr>
      </w:pPr>
      <w:r>
        <w:rPr>
          <w:sz w:val="18"/>
          <w:lang w:val="ka-GE"/>
        </w:rPr>
        <w:t xml:space="preserve"> </w:t>
      </w:r>
    </w:p>
    <w:p w14:paraId="0CBCD892" w14:textId="339C8285" w:rsidR="000B4344" w:rsidRDefault="000B4344" w:rsidP="000B4344">
      <w:pPr>
        <w:tabs>
          <w:tab w:val="left" w:pos="997"/>
        </w:tabs>
        <w:jc w:val="left"/>
        <w:rPr>
          <w:lang w:val="ka-GE"/>
        </w:rPr>
      </w:pPr>
      <w:r>
        <w:rPr>
          <w:lang w:val="ka-GE"/>
        </w:rPr>
        <w:tab/>
      </w: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733A0B1E" w14:textId="6BEDE029" w:rsidR="00C543C0" w:rsidRPr="00B54332" w:rsidRDefault="00C543C0">
      <w:pPr>
        <w:jc w:val="left"/>
        <w:rPr>
          <w:rFonts w:eastAsiaTheme="majorEastAsia" w:cstheme="majorBidi"/>
          <w:b/>
          <w:color w:val="FF671B"/>
          <w:sz w:val="24"/>
          <w:szCs w:val="28"/>
          <w:lang w:val="ka-GE" w:eastAsia="ja-JP"/>
        </w:rPr>
      </w:pPr>
      <w:r>
        <w:br w:type="page"/>
      </w:r>
    </w:p>
    <w:p w14:paraId="05469CFC" w14:textId="77777777" w:rsidR="007B085E" w:rsidRPr="00C525A4" w:rsidRDefault="007B085E" w:rsidP="00C525A4">
      <w:pPr>
        <w:pStyle w:val="a"/>
        <w:numPr>
          <w:ilvl w:val="0"/>
          <w:numId w:val="0"/>
        </w:numPr>
        <w:rPr>
          <w:lang w:val="en-US"/>
        </w:rPr>
      </w:pPr>
    </w:p>
    <w:p w14:paraId="6BDF7306" w14:textId="092B2274" w:rsidR="001804C8" w:rsidRPr="00C525A4" w:rsidRDefault="0016141B" w:rsidP="00C525A4">
      <w:pPr>
        <w:pStyle w:val="a"/>
        <w:numPr>
          <w:ilvl w:val="0"/>
          <w:numId w:val="0"/>
        </w:numPr>
        <w:ind w:left="360" w:hanging="360"/>
        <w:jc w:val="left"/>
        <w:rPr>
          <w:rFonts w:eastAsiaTheme="minorHAnsi" w:cs="Sylfaen"/>
          <w:color w:val="231F20"/>
          <w:sz w:val="22"/>
          <w:szCs w:val="20"/>
          <w:lang w:val="en-US" w:eastAsia="en-US"/>
        </w:rPr>
      </w:pPr>
      <w:bookmarkStart w:id="8" w:name="_Toc22227849"/>
      <w:r w:rsidRPr="00C525A4">
        <w:rPr>
          <w:rFonts w:eastAsiaTheme="minorHAnsi" w:cs="Sylfaen"/>
          <w:color w:val="231F20"/>
          <w:sz w:val="22"/>
          <w:szCs w:val="20"/>
          <w:lang w:eastAsia="en-US"/>
        </w:rPr>
        <w:t>დანართი 2: საბანკო რეკვიზიტები</w:t>
      </w:r>
      <w:bookmarkEnd w:id="8"/>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E29D0" w14:textId="77777777" w:rsidR="00300C3E" w:rsidRDefault="00300C3E" w:rsidP="002E7950">
      <w:r>
        <w:separator/>
      </w:r>
    </w:p>
  </w:endnote>
  <w:endnote w:type="continuationSeparator" w:id="0">
    <w:p w14:paraId="11243DFA" w14:textId="77777777" w:rsidR="00300C3E" w:rsidRDefault="00300C3E"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auto"/>
    <w:notTrueType/>
    <w:pitch w:val="variable"/>
    <w:sig w:usb0="00000001" w:usb1="08080000" w:usb2="00000010" w:usb3="00000000" w:csb0="00100000"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19E05C89" w:rsidR="0041678D" w:rsidRPr="00DF4821" w:rsidRDefault="0041678D"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A942A7">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A942A7">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2C66" w14:textId="77777777" w:rsidR="00300C3E" w:rsidRDefault="00300C3E" w:rsidP="002E7950">
      <w:r>
        <w:separator/>
      </w:r>
    </w:p>
  </w:footnote>
  <w:footnote w:type="continuationSeparator" w:id="0">
    <w:p w14:paraId="33DAAB95" w14:textId="77777777" w:rsidR="00300C3E" w:rsidRDefault="00300C3E"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41678D" w:rsidRDefault="0041678D"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50CF6348"/>
    <w:multiLevelType w:val="hybridMultilevel"/>
    <w:tmpl w:val="0AEA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7"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A4681E"/>
    <w:multiLevelType w:val="hybridMultilevel"/>
    <w:tmpl w:val="2C368F3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D17F53"/>
    <w:multiLevelType w:val="hybridMultilevel"/>
    <w:tmpl w:val="C938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57222">
    <w:abstractNumId w:val="16"/>
  </w:num>
  <w:num w:numId="2" w16cid:durableId="1822430330">
    <w:abstractNumId w:val="2"/>
  </w:num>
  <w:num w:numId="3" w16cid:durableId="512064664">
    <w:abstractNumId w:val="23"/>
  </w:num>
  <w:num w:numId="4" w16cid:durableId="1397363997">
    <w:abstractNumId w:val="14"/>
  </w:num>
  <w:num w:numId="5" w16cid:durableId="1617562270">
    <w:abstractNumId w:val="12"/>
  </w:num>
  <w:num w:numId="6" w16cid:durableId="1502543932">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2058511279">
    <w:abstractNumId w:val="5"/>
  </w:num>
  <w:num w:numId="8" w16cid:durableId="1218664754">
    <w:abstractNumId w:val="19"/>
  </w:num>
  <w:num w:numId="9" w16cid:durableId="596330154">
    <w:abstractNumId w:val="21"/>
  </w:num>
  <w:num w:numId="10" w16cid:durableId="1048841692">
    <w:abstractNumId w:val="3"/>
  </w:num>
  <w:num w:numId="11" w16cid:durableId="1501042498">
    <w:abstractNumId w:val="20"/>
  </w:num>
  <w:num w:numId="12" w16cid:durableId="327753305">
    <w:abstractNumId w:val="0"/>
  </w:num>
  <w:num w:numId="13" w16cid:durableId="762578668">
    <w:abstractNumId w:val="1"/>
  </w:num>
  <w:num w:numId="14" w16cid:durableId="978846606">
    <w:abstractNumId w:val="24"/>
  </w:num>
  <w:num w:numId="15" w16cid:durableId="1125193749">
    <w:abstractNumId w:val="6"/>
  </w:num>
  <w:num w:numId="16" w16cid:durableId="581716121">
    <w:abstractNumId w:val="18"/>
  </w:num>
  <w:num w:numId="17" w16cid:durableId="1047297301">
    <w:abstractNumId w:val="7"/>
  </w:num>
  <w:num w:numId="18" w16cid:durableId="1377393087">
    <w:abstractNumId w:val="10"/>
  </w:num>
  <w:num w:numId="19" w16cid:durableId="1101418642">
    <w:abstractNumId w:val="15"/>
  </w:num>
  <w:num w:numId="20" w16cid:durableId="745954430">
    <w:abstractNumId w:val="11"/>
  </w:num>
  <w:num w:numId="21" w16cid:durableId="1311398976">
    <w:abstractNumId w:val="4"/>
  </w:num>
  <w:num w:numId="22" w16cid:durableId="636028645">
    <w:abstractNumId w:val="8"/>
  </w:num>
  <w:num w:numId="23" w16cid:durableId="309486990">
    <w:abstractNumId w:val="9"/>
  </w:num>
  <w:num w:numId="24" w16cid:durableId="961156843">
    <w:abstractNumId w:val="17"/>
  </w:num>
  <w:num w:numId="25" w16cid:durableId="794644427">
    <w:abstractNumId w:val="22"/>
  </w:num>
  <w:num w:numId="26" w16cid:durableId="1949923421">
    <w:abstractNumId w:val="25"/>
  </w:num>
  <w:num w:numId="27" w16cid:durableId="1540513101">
    <w:abstractNumId w:val="13"/>
  </w:num>
  <w:num w:numId="28" w16cid:durableId="58133584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344"/>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3322"/>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3C15"/>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0D32"/>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6E2"/>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52E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0C3E"/>
    <w:rsid w:val="0030110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0DE"/>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4EE7"/>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B21"/>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4B9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77EF3"/>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169A"/>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61A0"/>
    <w:rsid w:val="004D7663"/>
    <w:rsid w:val="004D7943"/>
    <w:rsid w:val="004D7AD6"/>
    <w:rsid w:val="004D7DD1"/>
    <w:rsid w:val="004E0F4F"/>
    <w:rsid w:val="004E101E"/>
    <w:rsid w:val="004E129C"/>
    <w:rsid w:val="004E169C"/>
    <w:rsid w:val="004E2D6D"/>
    <w:rsid w:val="004E528A"/>
    <w:rsid w:val="004E5C02"/>
    <w:rsid w:val="004E5E27"/>
    <w:rsid w:val="004E64F3"/>
    <w:rsid w:val="004E6505"/>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CCD"/>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3A39"/>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0F9"/>
    <w:rsid w:val="00576356"/>
    <w:rsid w:val="0057686D"/>
    <w:rsid w:val="00576C4D"/>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B76F3"/>
    <w:rsid w:val="005C17FD"/>
    <w:rsid w:val="005C285E"/>
    <w:rsid w:val="005C29BA"/>
    <w:rsid w:val="005C29FD"/>
    <w:rsid w:val="005C42DD"/>
    <w:rsid w:val="005C4EC7"/>
    <w:rsid w:val="005C5079"/>
    <w:rsid w:val="005C57A8"/>
    <w:rsid w:val="005C5999"/>
    <w:rsid w:val="005C668A"/>
    <w:rsid w:val="005C6BBE"/>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11E"/>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49EF"/>
    <w:rsid w:val="006B5C90"/>
    <w:rsid w:val="006B6016"/>
    <w:rsid w:val="006B7097"/>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00C"/>
    <w:rsid w:val="007A282A"/>
    <w:rsid w:val="007A385D"/>
    <w:rsid w:val="007A399C"/>
    <w:rsid w:val="007A3B50"/>
    <w:rsid w:val="007A4F26"/>
    <w:rsid w:val="007A531D"/>
    <w:rsid w:val="007A6255"/>
    <w:rsid w:val="007A71B0"/>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41DA"/>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486"/>
    <w:rsid w:val="008C2CCC"/>
    <w:rsid w:val="008C30CA"/>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47B"/>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A1C"/>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039"/>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390"/>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3153"/>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595D"/>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2A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5E3"/>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72A"/>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2F49"/>
    <w:rsid w:val="00C930E0"/>
    <w:rsid w:val="00C9407A"/>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4B3"/>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2A47"/>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606"/>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17C"/>
    <w:rsid w:val="00E71353"/>
    <w:rsid w:val="00E71527"/>
    <w:rsid w:val="00E71B2C"/>
    <w:rsid w:val="00E72726"/>
    <w:rsid w:val="00E72CE7"/>
    <w:rsid w:val="00E73153"/>
    <w:rsid w:val="00E7347C"/>
    <w:rsid w:val="00E739DC"/>
    <w:rsid w:val="00E73F6F"/>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562"/>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55AE"/>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3F52"/>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6232825">
      <w:bodyDiv w:val="1"/>
      <w:marLeft w:val="0"/>
      <w:marRight w:val="0"/>
      <w:marTop w:val="0"/>
      <w:marBottom w:val="0"/>
      <w:divBdr>
        <w:top w:val="none" w:sz="0" w:space="0" w:color="auto"/>
        <w:left w:val="none" w:sz="0" w:space="0" w:color="auto"/>
        <w:bottom w:val="none" w:sz="0" w:space="0" w:color="auto"/>
        <w:right w:val="none" w:sz="0" w:space="0" w:color="auto"/>
      </w:divBdr>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282083670">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98330244">
      <w:bodyDiv w:val="1"/>
      <w:marLeft w:val="0"/>
      <w:marRight w:val="0"/>
      <w:marTop w:val="0"/>
      <w:marBottom w:val="0"/>
      <w:divBdr>
        <w:top w:val="none" w:sz="0" w:space="0" w:color="auto"/>
        <w:left w:val="none" w:sz="0" w:space="0" w:color="auto"/>
        <w:bottom w:val="none" w:sz="0" w:space="0" w:color="auto"/>
        <w:right w:val="none" w:sz="0" w:space="0" w:color="auto"/>
      </w:divBdr>
    </w:div>
    <w:div w:id="402218515">
      <w:bodyDiv w:val="1"/>
      <w:marLeft w:val="0"/>
      <w:marRight w:val="0"/>
      <w:marTop w:val="0"/>
      <w:marBottom w:val="0"/>
      <w:divBdr>
        <w:top w:val="none" w:sz="0" w:space="0" w:color="auto"/>
        <w:left w:val="none" w:sz="0" w:space="0" w:color="auto"/>
        <w:bottom w:val="none" w:sz="0" w:space="0" w:color="auto"/>
        <w:right w:val="none" w:sz="0" w:space="0" w:color="auto"/>
      </w:divBdr>
    </w:div>
    <w:div w:id="435834168">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sChild>
        <w:div w:id="1470004799">
          <w:marLeft w:val="0"/>
          <w:marRight w:val="0"/>
          <w:marTop w:val="0"/>
          <w:marBottom w:val="0"/>
          <w:divBdr>
            <w:top w:val="none" w:sz="0" w:space="0" w:color="auto"/>
            <w:left w:val="none" w:sz="0" w:space="0" w:color="auto"/>
            <w:bottom w:val="none" w:sz="0" w:space="0" w:color="auto"/>
            <w:right w:val="none" w:sz="0" w:space="0" w:color="auto"/>
          </w:divBdr>
        </w:div>
        <w:div w:id="1819803981">
          <w:marLeft w:val="0"/>
          <w:marRight w:val="0"/>
          <w:marTop w:val="0"/>
          <w:marBottom w:val="0"/>
          <w:divBdr>
            <w:top w:val="none" w:sz="0" w:space="0" w:color="auto"/>
            <w:left w:val="none" w:sz="0" w:space="0" w:color="auto"/>
            <w:bottom w:val="none" w:sz="0" w:space="0" w:color="auto"/>
            <w:right w:val="none" w:sz="0" w:space="0" w:color="auto"/>
          </w:divBdr>
        </w:div>
      </w:divsChild>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5806092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3005312">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195077834">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278832322">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00513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23393399">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3">
          <w:marLeft w:val="0"/>
          <w:marRight w:val="0"/>
          <w:marTop w:val="0"/>
          <w:marBottom w:val="0"/>
          <w:divBdr>
            <w:top w:val="none" w:sz="0" w:space="0" w:color="auto"/>
            <w:left w:val="none" w:sz="0" w:space="0" w:color="auto"/>
            <w:bottom w:val="none" w:sz="0" w:space="0" w:color="auto"/>
            <w:right w:val="none" w:sz="0" w:space="0" w:color="auto"/>
          </w:divBdr>
        </w:div>
        <w:div w:id="1143817307">
          <w:marLeft w:val="0"/>
          <w:marRight w:val="0"/>
          <w:marTop w:val="0"/>
          <w:marBottom w:val="0"/>
          <w:divBdr>
            <w:top w:val="none" w:sz="0" w:space="0" w:color="auto"/>
            <w:left w:val="none" w:sz="0" w:space="0" w:color="auto"/>
            <w:bottom w:val="none" w:sz="0" w:space="0" w:color="auto"/>
            <w:right w:val="none" w:sz="0" w:space="0" w:color="auto"/>
          </w:divBdr>
        </w:div>
      </w:divsChild>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30208462">
      <w:bodyDiv w:val="1"/>
      <w:marLeft w:val="0"/>
      <w:marRight w:val="0"/>
      <w:marTop w:val="0"/>
      <w:marBottom w:val="0"/>
      <w:divBdr>
        <w:top w:val="none" w:sz="0" w:space="0" w:color="auto"/>
        <w:left w:val="none" w:sz="0" w:space="0" w:color="auto"/>
        <w:bottom w:val="none" w:sz="0" w:space="0" w:color="auto"/>
        <w:right w:val="none" w:sz="0" w:space="0" w:color="auto"/>
      </w:divBdr>
    </w:div>
    <w:div w:id="1632058534">
      <w:bodyDiv w:val="1"/>
      <w:marLeft w:val="0"/>
      <w:marRight w:val="0"/>
      <w:marTop w:val="0"/>
      <w:marBottom w:val="0"/>
      <w:divBdr>
        <w:top w:val="none" w:sz="0" w:space="0" w:color="auto"/>
        <w:left w:val="none" w:sz="0" w:space="0" w:color="auto"/>
        <w:bottom w:val="none" w:sz="0" w:space="0" w:color="auto"/>
        <w:right w:val="none" w:sz="0" w:space="0" w:color="auto"/>
      </w:divBdr>
    </w:div>
    <w:div w:id="1649821677">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70142245">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472823">
      <w:bodyDiv w:val="1"/>
      <w:marLeft w:val="0"/>
      <w:marRight w:val="0"/>
      <w:marTop w:val="0"/>
      <w:marBottom w:val="0"/>
      <w:divBdr>
        <w:top w:val="none" w:sz="0" w:space="0" w:color="auto"/>
        <w:left w:val="none" w:sz="0" w:space="0" w:color="auto"/>
        <w:bottom w:val="none" w:sz="0" w:space="0" w:color="auto"/>
        <w:right w:val="none" w:sz="0" w:space="0" w:color="auto"/>
      </w:divBdr>
      <w:divsChild>
        <w:div w:id="2003968870">
          <w:marLeft w:val="0"/>
          <w:marRight w:val="0"/>
          <w:marTop w:val="0"/>
          <w:marBottom w:val="0"/>
          <w:divBdr>
            <w:top w:val="none" w:sz="0" w:space="0" w:color="auto"/>
            <w:left w:val="none" w:sz="0" w:space="0" w:color="auto"/>
            <w:bottom w:val="none" w:sz="0" w:space="0" w:color="auto"/>
            <w:right w:val="none" w:sz="0" w:space="0" w:color="auto"/>
          </w:divBdr>
        </w:div>
        <w:div w:id="22637302">
          <w:marLeft w:val="0"/>
          <w:marRight w:val="0"/>
          <w:marTop w:val="0"/>
          <w:marBottom w:val="0"/>
          <w:divBdr>
            <w:top w:val="none" w:sz="0" w:space="0" w:color="auto"/>
            <w:left w:val="none" w:sz="0" w:space="0" w:color="auto"/>
            <w:bottom w:val="none" w:sz="0" w:space="0" w:color="auto"/>
            <w:right w:val="none" w:sz="0" w:space="0" w:color="auto"/>
          </w:divBdr>
        </w:div>
      </w:divsChild>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5606400">
      <w:bodyDiv w:val="1"/>
      <w:marLeft w:val="0"/>
      <w:marRight w:val="0"/>
      <w:marTop w:val="0"/>
      <w:marBottom w:val="0"/>
      <w:divBdr>
        <w:top w:val="none" w:sz="0" w:space="0" w:color="auto"/>
        <w:left w:val="none" w:sz="0" w:space="0" w:color="auto"/>
        <w:bottom w:val="none" w:sz="0" w:space="0" w:color="auto"/>
        <w:right w:val="none" w:sz="0" w:space="0" w:color="auto"/>
      </w:divBdr>
      <w:divsChild>
        <w:div w:id="1580676727">
          <w:marLeft w:val="0"/>
          <w:marRight w:val="0"/>
          <w:marTop w:val="0"/>
          <w:marBottom w:val="0"/>
          <w:divBdr>
            <w:top w:val="none" w:sz="0" w:space="0" w:color="auto"/>
            <w:left w:val="none" w:sz="0" w:space="0" w:color="auto"/>
            <w:bottom w:val="none" w:sz="0" w:space="0" w:color="auto"/>
            <w:right w:val="none" w:sz="0" w:space="0" w:color="auto"/>
          </w:divBdr>
        </w:div>
        <w:div w:id="497308256">
          <w:marLeft w:val="0"/>
          <w:marRight w:val="0"/>
          <w:marTop w:val="0"/>
          <w:marBottom w:val="0"/>
          <w:divBdr>
            <w:top w:val="none" w:sz="0" w:space="0" w:color="auto"/>
            <w:left w:val="none" w:sz="0" w:space="0" w:color="auto"/>
            <w:bottom w:val="none" w:sz="0" w:space="0" w:color="auto"/>
            <w:right w:val="none" w:sz="0" w:space="0" w:color="auto"/>
          </w:divBdr>
        </w:div>
      </w:divsChild>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84C59B-D355-4ED5-B7AC-A7BCF6CD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583</Words>
  <Characters>4621</Characters>
  <Application>Microsoft Office Word</Application>
  <DocSecurity>0</DocSecurity>
  <Lines>210</Lines>
  <Paragraphs>74</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3</cp:revision>
  <cp:lastPrinted>2019-10-17T14:03:00Z</cp:lastPrinted>
  <dcterms:created xsi:type="dcterms:W3CDTF">2026-02-13T07:32:00Z</dcterms:created>
  <dcterms:modified xsi:type="dcterms:W3CDTF">2026-02-13T07:33:00Z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