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CD34" w14:textId="4FD97022" w:rsidR="00D86B31" w:rsidRDefault="00D86B31" w:rsidP="005D117A">
      <w:pPr>
        <w:spacing w:after="0" w:line="240" w:lineRule="auto"/>
        <w:ind w:right="-90"/>
        <w:jc w:val="center"/>
        <w:textAlignment w:val="baseline"/>
        <w:rPr>
          <w:rFonts w:ascii="Sylfaen" w:eastAsia="Times New Roman" w:hAnsi="Sylfaen" w:cs="Sylfaen"/>
          <w:b/>
          <w:bCs/>
          <w:color w:val="212529"/>
          <w:sz w:val="21"/>
          <w:szCs w:val="21"/>
          <w:lang w:val="ka-GE"/>
        </w:rPr>
      </w:pPr>
      <w:r w:rsidRPr="00D86B31">
        <w:rPr>
          <w:rFonts w:ascii="Sylfaen" w:eastAsia="Times New Roman" w:hAnsi="Sylfaen" w:cs="Sylfaen"/>
          <w:b/>
          <w:bCs/>
          <w:color w:val="212529"/>
          <w:sz w:val="21"/>
          <w:szCs w:val="21"/>
          <w:lang w:val="ka-GE"/>
        </w:rPr>
        <w:t xml:space="preserve">შ.პ.ს. „თბილისი ენერჯი“ აცხადებს ტენდერს </w:t>
      </w:r>
      <w:r w:rsidR="00B3326F">
        <w:rPr>
          <w:rFonts w:ascii="Sylfaen" w:eastAsia="Times New Roman" w:hAnsi="Sylfaen" w:cs="Sylfaen"/>
          <w:b/>
          <w:bCs/>
          <w:color w:val="212529"/>
          <w:sz w:val="21"/>
          <w:szCs w:val="21"/>
          <w:lang w:val="ka-GE"/>
        </w:rPr>
        <w:t>ლიცენზიების</w:t>
      </w:r>
      <w:r w:rsidR="005D117A" w:rsidRPr="005D117A">
        <w:rPr>
          <w:rFonts w:ascii="Sylfaen" w:eastAsia="Times New Roman" w:hAnsi="Sylfaen" w:cs="Sylfaen"/>
          <w:b/>
          <w:bCs/>
          <w:color w:val="212529"/>
          <w:sz w:val="21"/>
          <w:szCs w:val="21"/>
          <w:lang w:val="ka-GE"/>
        </w:rPr>
        <w:t xml:space="preserve"> </w:t>
      </w:r>
      <w:r w:rsidRPr="00D86B31">
        <w:rPr>
          <w:rFonts w:ascii="Sylfaen" w:eastAsia="Times New Roman" w:hAnsi="Sylfaen" w:cs="Sylfaen"/>
          <w:b/>
          <w:bCs/>
          <w:color w:val="212529"/>
          <w:sz w:val="21"/>
          <w:szCs w:val="21"/>
          <w:lang w:val="ka-GE"/>
        </w:rPr>
        <w:t>შესყიდვაზე.</w:t>
      </w:r>
    </w:p>
    <w:p w14:paraId="3E202901" w14:textId="77777777" w:rsidR="005D117A" w:rsidRPr="00D86B31" w:rsidRDefault="005D117A" w:rsidP="005D117A">
      <w:pPr>
        <w:spacing w:after="0" w:line="240" w:lineRule="auto"/>
        <w:ind w:right="-90"/>
        <w:jc w:val="center"/>
        <w:textAlignment w:val="baseline"/>
        <w:rPr>
          <w:rFonts w:ascii="Sylfaen" w:eastAsia="Times New Roman" w:hAnsi="Sylfaen" w:cs="Sylfaen"/>
          <w:b/>
          <w:bCs/>
          <w:color w:val="212529"/>
          <w:sz w:val="21"/>
          <w:szCs w:val="21"/>
          <w:lang w:val="ka-GE"/>
        </w:rPr>
      </w:pPr>
    </w:p>
    <w:p w14:paraId="4A9CD90D" w14:textId="234D5F0F" w:rsidR="00D86B31" w:rsidRPr="005D117A" w:rsidRDefault="00D86B31" w:rsidP="005D117A">
      <w:pPr>
        <w:ind w:right="-90"/>
        <w:jc w:val="both"/>
        <w:rPr>
          <w:rFonts w:ascii="Sylfaen" w:eastAsia="Times New Roman" w:hAnsi="Sylfaen" w:cs="Sylfaen"/>
          <w:color w:val="212529"/>
          <w:sz w:val="21"/>
          <w:szCs w:val="21"/>
        </w:rPr>
      </w:pP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შესასყიდი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="00B3326F">
        <w:rPr>
          <w:rFonts w:ascii="Sylfaen" w:eastAsia="Times New Roman" w:hAnsi="Sylfaen" w:cs="Sylfaen"/>
          <w:color w:val="212529"/>
          <w:sz w:val="21"/>
          <w:szCs w:val="21"/>
        </w:rPr>
        <w:t>ლიცენზიების</w:t>
      </w:r>
      <w:proofErr w:type="spellEnd"/>
      <w:r w:rsidR="005D117A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ჩამონათვალი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,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რაოდენობა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,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სპეციფიკაცია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,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მიწოდების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ადგილი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>,</w:t>
      </w:r>
      <w:r w:rsidR="005D117A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მიწოდების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 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პირობები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და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ვადები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მოცემულია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სატენდერო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დოკუმენტაციაში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>.</w:t>
      </w:r>
    </w:p>
    <w:p w14:paraId="7E3FA1B5" w14:textId="77777777" w:rsidR="00D86B31" w:rsidRPr="00D86B31" w:rsidRDefault="00D86B31" w:rsidP="005D117A">
      <w:pPr>
        <w:spacing w:after="0" w:line="240" w:lineRule="auto"/>
        <w:ind w:right="-90"/>
        <w:jc w:val="both"/>
        <w:textAlignment w:val="baseline"/>
        <w:rPr>
          <w:rFonts w:ascii="Mregular" w:eastAsia="Times New Roman" w:hAnsi="Mregular" w:cs="Times New Roman"/>
          <w:color w:val="212529"/>
          <w:sz w:val="21"/>
          <w:szCs w:val="21"/>
        </w:rPr>
      </w:pP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დალუქულ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კონვერტში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მოთავსებული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სატენდერო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განაცხადი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პოტენციურმა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მიმწოდებლებმა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უნდა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წარადგინონ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(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გააგზავნონ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)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შპს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“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თბილისი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ენერჯი</w:t>
      </w:r>
      <w:proofErr w:type="spellEnd"/>
      <w:r w:rsidRPr="00D86B31">
        <w:rPr>
          <w:rFonts w:ascii="Cambria" w:eastAsia="Times New Roman" w:hAnsi="Cambria" w:cs="Cambria"/>
          <w:color w:val="212529"/>
          <w:sz w:val="21"/>
          <w:szCs w:val="21"/>
        </w:rPr>
        <w:t>”</w:t>
      </w:r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>-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ში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შემდეგ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მისამართზე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: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საქართველო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, </w:t>
      </w:r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ქ</w:t>
      </w:r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.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თბილისი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,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მიცკევიჩის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 </w:t>
      </w:r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ქ</w:t>
      </w:r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. </w:t>
      </w:r>
      <w:r w:rsidRPr="00D86B31">
        <w:rPr>
          <w:rFonts w:ascii="Cambria" w:eastAsia="Times New Roman" w:hAnsi="Cambria" w:cs="Cambria"/>
          <w:color w:val="212529"/>
          <w:sz w:val="21"/>
          <w:szCs w:val="21"/>
        </w:rPr>
        <w:t>№</w:t>
      </w:r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>18</w:t>
      </w:r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ა</w:t>
      </w:r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 xml:space="preserve">,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კანცელარია</w:t>
      </w:r>
      <w:proofErr w:type="spellEnd"/>
      <w:r w:rsidRPr="00D86B31">
        <w:rPr>
          <w:rFonts w:ascii="Mregular" w:eastAsia="Times New Roman" w:hAnsi="Mregular" w:cs="Times New Roman"/>
          <w:color w:val="212529"/>
          <w:sz w:val="21"/>
          <w:szCs w:val="21"/>
        </w:rPr>
        <w:t>.</w:t>
      </w:r>
    </w:p>
    <w:p w14:paraId="6A2BA2B9" w14:textId="647FE165" w:rsidR="00D86B31" w:rsidRPr="00A06943" w:rsidRDefault="00D86B31" w:rsidP="005D117A">
      <w:pPr>
        <w:spacing w:after="0" w:line="240" w:lineRule="auto"/>
        <w:ind w:right="-90"/>
        <w:jc w:val="both"/>
        <w:textAlignment w:val="baseline"/>
        <w:rPr>
          <w:rFonts w:ascii="Sylfaen" w:eastAsia="Times New Roman" w:hAnsi="Sylfaen" w:cs="Sylfaen"/>
          <w:color w:val="212529"/>
          <w:sz w:val="21"/>
          <w:szCs w:val="21"/>
        </w:rPr>
      </w:pP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სატენდერო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განაცხადების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წარდგენის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ბოლო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ვადაა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- 202</w:t>
      </w:r>
      <w:r w:rsidR="00FA756A">
        <w:rPr>
          <w:rFonts w:ascii="Sylfaen" w:eastAsia="Times New Roman" w:hAnsi="Sylfaen" w:cs="Sylfaen"/>
          <w:color w:val="212529"/>
          <w:sz w:val="21"/>
          <w:szCs w:val="21"/>
        </w:rPr>
        <w:t>6</w:t>
      </w:r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წლის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r w:rsidR="00FA756A">
        <w:rPr>
          <w:rFonts w:ascii="Sylfaen" w:eastAsia="Times New Roman" w:hAnsi="Sylfaen" w:cs="Sylfaen"/>
          <w:color w:val="212529"/>
          <w:sz w:val="21"/>
          <w:szCs w:val="21"/>
        </w:rPr>
        <w:t>25</w:t>
      </w:r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proofErr w:type="spellStart"/>
      <w:r w:rsidR="00C44AC0">
        <w:rPr>
          <w:rFonts w:ascii="Sylfaen" w:eastAsia="Times New Roman" w:hAnsi="Sylfaen" w:cs="Sylfaen"/>
          <w:color w:val="212529"/>
          <w:sz w:val="21"/>
          <w:szCs w:val="21"/>
        </w:rPr>
        <w:t>თებერვალი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>, 1</w:t>
      </w:r>
      <w:r w:rsidR="001D6D47" w:rsidRPr="00A06943">
        <w:rPr>
          <w:rFonts w:ascii="Sylfaen" w:eastAsia="Times New Roman" w:hAnsi="Sylfaen" w:cs="Sylfaen"/>
          <w:color w:val="212529"/>
          <w:sz w:val="21"/>
          <w:szCs w:val="21"/>
        </w:rPr>
        <w:t>7</w:t>
      </w:r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:00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საათი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>.</w:t>
      </w:r>
    </w:p>
    <w:p w14:paraId="270E8AB8" w14:textId="5E077398" w:rsidR="00D86B31" w:rsidRPr="00A06943" w:rsidRDefault="00D86B31" w:rsidP="005D117A">
      <w:pPr>
        <w:spacing w:after="0" w:line="240" w:lineRule="auto"/>
        <w:ind w:right="-90"/>
        <w:jc w:val="both"/>
        <w:textAlignment w:val="baseline"/>
        <w:rPr>
          <w:rFonts w:ascii="Sylfaen" w:eastAsia="Times New Roman" w:hAnsi="Sylfaen" w:cs="Sylfaen"/>
          <w:color w:val="212529"/>
          <w:sz w:val="21"/>
          <w:szCs w:val="21"/>
        </w:rPr>
      </w:pP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დამატებითი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ინფორმაციისა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და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ცნობების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მიღება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შესაძლებელია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ტელ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>: 5</w:t>
      </w:r>
      <w:r w:rsidR="005D117A">
        <w:rPr>
          <w:rFonts w:ascii="Sylfaen" w:eastAsia="Times New Roman" w:hAnsi="Sylfaen" w:cs="Sylfaen"/>
          <w:color w:val="212529"/>
          <w:sz w:val="21"/>
          <w:szCs w:val="21"/>
        </w:rPr>
        <w:t>77998876</w:t>
      </w:r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და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ელექტრონული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ფოსტის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 xml:space="preserve"> </w:t>
      </w:r>
      <w:proofErr w:type="spellStart"/>
      <w:r w:rsidRPr="00D86B31">
        <w:rPr>
          <w:rFonts w:ascii="Sylfaen" w:eastAsia="Times New Roman" w:hAnsi="Sylfaen" w:cs="Sylfaen"/>
          <w:color w:val="212529"/>
          <w:sz w:val="21"/>
          <w:szCs w:val="21"/>
        </w:rPr>
        <w:t>მისამართზე</w:t>
      </w:r>
      <w:proofErr w:type="spellEnd"/>
      <w:r w:rsidRPr="00A06943">
        <w:rPr>
          <w:rFonts w:ascii="Sylfaen" w:eastAsia="Times New Roman" w:hAnsi="Sylfaen" w:cs="Sylfaen"/>
          <w:color w:val="212529"/>
          <w:sz w:val="21"/>
          <w:szCs w:val="21"/>
        </w:rPr>
        <w:t>: </w:t>
      </w:r>
      <w:hyperlink r:id="rId4" w:history="1">
        <w:r w:rsidR="00FA756A" w:rsidRPr="00266A6C">
          <w:rPr>
            <w:rStyle w:val="Hyperlink"/>
            <w:rFonts w:ascii="Sylfaen" w:eastAsia="Times New Roman" w:hAnsi="Sylfaen" w:cs="Sylfaen"/>
            <w:sz w:val="21"/>
            <w:szCs w:val="21"/>
          </w:rPr>
          <w:t>purchase@te.ge</w:t>
        </w:r>
      </w:hyperlink>
    </w:p>
    <w:p w14:paraId="5193EBF3" w14:textId="77777777" w:rsidR="00474E06" w:rsidRDefault="00474E06"/>
    <w:sectPr w:rsidR="00474E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474"/>
    <w:rsid w:val="001D6D47"/>
    <w:rsid w:val="001E4A1B"/>
    <w:rsid w:val="002C3EFD"/>
    <w:rsid w:val="003200AA"/>
    <w:rsid w:val="0039641B"/>
    <w:rsid w:val="003B57CB"/>
    <w:rsid w:val="00474E06"/>
    <w:rsid w:val="005772EC"/>
    <w:rsid w:val="005D117A"/>
    <w:rsid w:val="00655479"/>
    <w:rsid w:val="0069422B"/>
    <w:rsid w:val="00717A5A"/>
    <w:rsid w:val="00762C9E"/>
    <w:rsid w:val="00855F9B"/>
    <w:rsid w:val="00A06943"/>
    <w:rsid w:val="00B3326F"/>
    <w:rsid w:val="00C429C2"/>
    <w:rsid w:val="00C44AC0"/>
    <w:rsid w:val="00C84D9A"/>
    <w:rsid w:val="00C872E1"/>
    <w:rsid w:val="00CF6474"/>
    <w:rsid w:val="00D86B31"/>
    <w:rsid w:val="00F70D0A"/>
    <w:rsid w:val="00F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83D1"/>
  <w15:chartTrackingRefBased/>
  <w15:docId w15:val="{CAA072F4-F141-4222-87C6-049C7C19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B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rchase@te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Jaba Tsitsishvili</dc:creator>
  <cp:keywords/>
  <dc:description/>
  <cp:lastModifiedBy>Jaba Tsitsishvili</cp:lastModifiedBy>
  <cp:revision>4</cp:revision>
  <dcterms:created xsi:type="dcterms:W3CDTF">2026-02-13T09:24:00Z</dcterms:created>
  <dcterms:modified xsi:type="dcterms:W3CDTF">2026-02-13T09:26:00Z</dcterms:modified>
</cp:coreProperties>
</file>