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AB64" w14:textId="1FACC82C" w:rsidR="00E41C26" w:rsidRPr="00003001" w:rsidRDefault="00003001" w:rsidP="00003001">
      <w:pPr>
        <w:spacing w:after="0" w:line="360" w:lineRule="auto"/>
        <w:ind w:right="141"/>
        <w:jc w:val="center"/>
        <w:rPr>
          <w:lang w:val="ka-GE"/>
        </w:rPr>
      </w:pPr>
      <w:r>
        <w:rPr>
          <w:b/>
          <w:bCs/>
          <w:lang w:val="ka-GE"/>
        </w:rPr>
        <w:t xml:space="preserve">                                                                                                                                                        </w:t>
      </w:r>
      <w:r w:rsidR="00E41C26">
        <w:rPr>
          <w:b/>
          <w:bCs/>
          <w:lang w:val="ka-GE"/>
        </w:rPr>
        <w:t>ვამტკიცებ:</w:t>
      </w:r>
    </w:p>
    <w:p w14:paraId="0883F99B" w14:textId="77777777" w:rsidR="00E41C26" w:rsidRDefault="00E41C26" w:rsidP="00E41C26">
      <w:pPr>
        <w:tabs>
          <w:tab w:val="left" w:pos="6228"/>
        </w:tabs>
        <w:jc w:val="right"/>
        <w:rPr>
          <w:rFonts w:eastAsia="Times New Roman" w:cs="Times New Roman"/>
          <w:sz w:val="24"/>
          <w:szCs w:val="24"/>
          <w:lang w:val="ka-GE" w:eastAsia="ru-RU"/>
        </w:rPr>
      </w:pPr>
      <w:proofErr w:type="gramStart"/>
      <w:r>
        <w:rPr>
          <w:rFonts w:ascii="Times New Roman" w:eastAsia="Times New Roman" w:hAnsi="Times New Roman" w:cs="Times New Roman"/>
          <w:lang w:val="en-US" w:eastAsia="ru-RU"/>
        </w:rPr>
        <w:t>RMG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eastAsia="Times New Roman" w:cs="Times New Roman"/>
          <w:sz w:val="24"/>
          <w:szCs w:val="24"/>
          <w:lang w:val="ka-GE" w:eastAsia="ru-RU"/>
        </w:rPr>
        <w:t>„</w:t>
      </w:r>
      <w:r w:rsidRPr="008718A0">
        <w:rPr>
          <w:rFonts w:eastAsia="Times New Roman" w:cs="Times New Roman"/>
          <w:sz w:val="24"/>
          <w:szCs w:val="24"/>
          <w:lang w:val="en-US" w:eastAsia="ru-RU"/>
        </w:rPr>
        <w:t>Gold</w:t>
      </w:r>
      <w:r>
        <w:rPr>
          <w:rFonts w:eastAsia="Times New Roman" w:cs="Times New Roman"/>
          <w:sz w:val="24"/>
          <w:szCs w:val="24"/>
          <w:lang w:val="ka-GE" w:eastAsia="ru-RU"/>
        </w:rPr>
        <w:t>“</w:t>
      </w:r>
      <w:proofErr w:type="gramEnd"/>
      <w:r>
        <w:rPr>
          <w:rFonts w:eastAsia="Times New Roman" w:cs="Times New Roman"/>
          <w:sz w:val="24"/>
          <w:szCs w:val="24"/>
          <w:lang w:val="ka-GE" w:eastAsia="ru-RU"/>
        </w:rPr>
        <w:t>-ის მიწისქვეშა მაღაროს</w:t>
      </w:r>
    </w:p>
    <w:p w14:paraId="519245C3" w14:textId="07D0DD62" w:rsidR="00E41C26" w:rsidRDefault="00E41C26" w:rsidP="00E41C26">
      <w:pPr>
        <w:tabs>
          <w:tab w:val="left" w:pos="6228"/>
        </w:tabs>
        <w:jc w:val="right"/>
        <w:rPr>
          <w:rFonts w:eastAsia="Times New Roman" w:cs="Times New Roman"/>
          <w:sz w:val="24"/>
          <w:szCs w:val="24"/>
          <w:lang w:val="ka-GE" w:eastAsia="ru-RU"/>
        </w:rPr>
      </w:pPr>
      <w:r>
        <w:rPr>
          <w:rFonts w:eastAsia="Times New Roman" w:cs="Times New Roman"/>
          <w:sz w:val="24"/>
          <w:szCs w:val="24"/>
          <w:lang w:val="ka-GE" w:eastAsia="ru-RU"/>
        </w:rPr>
        <w:t>საყდრისი</w:t>
      </w:r>
      <w:r w:rsidR="00810E1B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ka-GE" w:eastAsia="ru-RU"/>
        </w:rPr>
        <w:t>6 წარმოების დირექტორი</w:t>
      </w:r>
    </w:p>
    <w:p w14:paraId="3FC15477" w14:textId="77777777" w:rsidR="00E41C26" w:rsidRDefault="00E41C26" w:rsidP="00E41C26">
      <w:pPr>
        <w:tabs>
          <w:tab w:val="left" w:pos="6228"/>
        </w:tabs>
        <w:jc w:val="right"/>
        <w:rPr>
          <w:rFonts w:eastAsia="Times New Roman" w:cs="Times New Roman"/>
          <w:sz w:val="24"/>
          <w:szCs w:val="24"/>
          <w:lang w:val="ka-GE" w:eastAsia="ru-RU"/>
        </w:rPr>
      </w:pPr>
      <w:r>
        <w:rPr>
          <w:rFonts w:eastAsia="Times New Roman" w:cs="Times New Roman"/>
          <w:sz w:val="24"/>
          <w:szCs w:val="24"/>
          <w:lang w:val="ka-GE" w:eastAsia="ru-RU"/>
        </w:rPr>
        <w:t>____________________ ვ.ვ. აბაშმაძე</w:t>
      </w:r>
    </w:p>
    <w:p w14:paraId="68B70E57" w14:textId="77777777" w:rsidR="00E41C26" w:rsidRDefault="00E41C26" w:rsidP="00E41C26">
      <w:pPr>
        <w:tabs>
          <w:tab w:val="left" w:pos="6228"/>
        </w:tabs>
        <w:jc w:val="right"/>
        <w:rPr>
          <w:rFonts w:eastAsia="Times New Roman" w:cs="Times New Roman"/>
          <w:sz w:val="24"/>
          <w:szCs w:val="24"/>
          <w:lang w:val="ka-GE" w:eastAsia="ru-RU"/>
        </w:rPr>
      </w:pPr>
      <w:r>
        <w:rPr>
          <w:rFonts w:eastAsia="Times New Roman" w:cs="Times New Roman"/>
          <w:sz w:val="24"/>
          <w:szCs w:val="24"/>
          <w:lang w:val="ka-GE" w:eastAsia="ru-RU"/>
        </w:rPr>
        <w:t>„________“ ________________ 2026 წ.</w:t>
      </w:r>
    </w:p>
    <w:p w14:paraId="42D73231" w14:textId="00D11065" w:rsidR="00E41C26" w:rsidRDefault="00E41C26" w:rsidP="00E41C26">
      <w:pPr>
        <w:tabs>
          <w:tab w:val="left" w:pos="6228"/>
        </w:tabs>
        <w:jc w:val="center"/>
        <w:rPr>
          <w:rFonts w:eastAsia="Times New Roman" w:cs="Times New Roman"/>
          <w:b/>
          <w:bCs/>
          <w:sz w:val="24"/>
          <w:szCs w:val="24"/>
          <w:lang w:val="ka-GE" w:eastAsia="ru-RU"/>
        </w:rPr>
      </w:pPr>
      <w:r>
        <w:rPr>
          <w:rFonts w:eastAsia="Times New Roman" w:cs="Times New Roman"/>
          <w:b/>
          <w:bCs/>
          <w:sz w:val="24"/>
          <w:szCs w:val="24"/>
          <w:lang w:val="ka-GE" w:eastAsia="ru-RU"/>
        </w:rPr>
        <w:t xml:space="preserve">ძაბვის კონტროლისთვის  მაღალი ძაბვის ვოლტმეტრების მონტაჟის და მიერთების </w:t>
      </w:r>
      <w:r>
        <w:rPr>
          <w:rFonts w:eastAsia="Times New Roman" w:cs="Times New Roman"/>
          <w:b/>
          <w:bCs/>
          <w:sz w:val="24"/>
          <w:szCs w:val="24"/>
          <w:lang w:val="ka-GE" w:eastAsia="ru-RU"/>
        </w:rPr>
        <w:t>ტექნიკური დავალება</w:t>
      </w:r>
      <w:r>
        <w:rPr>
          <w:rFonts w:eastAsia="Times New Roman" w:cs="Times New Roman"/>
          <w:b/>
          <w:bCs/>
          <w:sz w:val="24"/>
          <w:szCs w:val="24"/>
          <w:lang w:val="ka-GE" w:eastAsia="ru-RU"/>
        </w:rPr>
        <w:t>.</w:t>
      </w:r>
    </w:p>
    <w:p w14:paraId="030EEF9E" w14:textId="211D3EE9" w:rsidR="00E41C26" w:rsidRDefault="00E41C26" w:rsidP="00E41C26">
      <w:pPr>
        <w:tabs>
          <w:tab w:val="left" w:pos="6228"/>
        </w:tabs>
        <w:jc w:val="both"/>
        <w:rPr>
          <w:rFonts w:eastAsia="Times New Roman" w:cs="Times New Roman"/>
          <w:b/>
          <w:bCs/>
          <w:sz w:val="24"/>
          <w:szCs w:val="24"/>
          <w:lang w:val="ka-GE" w:eastAsia="ru-RU"/>
        </w:rPr>
      </w:pPr>
      <w:r>
        <w:rPr>
          <w:rFonts w:eastAsia="Times New Roman" w:cs="Times New Roman"/>
          <w:b/>
          <w:bCs/>
          <w:sz w:val="24"/>
          <w:szCs w:val="24"/>
          <w:lang w:val="ka-GE" w:eastAsia="ru-RU"/>
        </w:rPr>
        <w:t>1. ზ</w:t>
      </w:r>
      <w:r w:rsidR="00083AAF">
        <w:rPr>
          <w:rFonts w:eastAsia="Times New Roman" w:cs="Times New Roman"/>
          <w:b/>
          <w:bCs/>
          <w:sz w:val="24"/>
          <w:szCs w:val="24"/>
          <w:lang w:val="ka-GE" w:eastAsia="ru-RU"/>
        </w:rPr>
        <w:t>ო</w:t>
      </w:r>
      <w:r>
        <w:rPr>
          <w:rFonts w:eastAsia="Times New Roman" w:cs="Times New Roman"/>
          <w:b/>
          <w:bCs/>
          <w:sz w:val="24"/>
          <w:szCs w:val="24"/>
          <w:lang w:val="ka-GE" w:eastAsia="ru-RU"/>
        </w:rPr>
        <w:t>გად</w:t>
      </w:r>
      <w:r w:rsidR="00083AAF">
        <w:rPr>
          <w:rFonts w:eastAsia="Times New Roman" w:cs="Times New Roman"/>
          <w:b/>
          <w:bCs/>
          <w:sz w:val="24"/>
          <w:szCs w:val="24"/>
          <w:lang w:val="ka-GE" w:eastAsia="ru-RU"/>
        </w:rPr>
        <w:t>ი</w:t>
      </w:r>
      <w:r>
        <w:rPr>
          <w:rFonts w:eastAsia="Times New Roman" w:cs="Times New Roman"/>
          <w:b/>
          <w:bCs/>
          <w:sz w:val="24"/>
          <w:szCs w:val="24"/>
          <w:lang w:val="ka-GE" w:eastAsia="ru-RU"/>
        </w:rPr>
        <w:t xml:space="preserve"> ცნობები:</w:t>
      </w:r>
    </w:p>
    <w:p w14:paraId="031DC93E" w14:textId="67C2A601" w:rsidR="00E41C26" w:rsidRPr="00293301" w:rsidRDefault="00E41C26" w:rsidP="00E41C26">
      <w:pPr>
        <w:pStyle w:val="a7"/>
        <w:numPr>
          <w:ilvl w:val="0"/>
          <w:numId w:val="12"/>
        </w:numPr>
        <w:tabs>
          <w:tab w:val="left" w:pos="6228"/>
        </w:tabs>
        <w:jc w:val="both"/>
        <w:rPr>
          <w:b/>
          <w:bCs/>
          <w:lang w:val="ka-GE"/>
        </w:rPr>
      </w:pPr>
      <w:r>
        <w:rPr>
          <w:lang w:val="ka-GE"/>
        </w:rPr>
        <w:t>სამუშაოების დასახელება: შემომავალი ძაბვის კონტროლისთვის 10კვ მაღალი ძაბვის ვოლტმეტრების მონტაჟი და მიერთება</w:t>
      </w:r>
      <w:r w:rsidR="00293301">
        <w:rPr>
          <w:lang w:val="ka-GE"/>
        </w:rPr>
        <w:t>.</w:t>
      </w:r>
    </w:p>
    <w:p w14:paraId="1F6D208A" w14:textId="09A4A648" w:rsidR="00293301" w:rsidRPr="00293301" w:rsidRDefault="00293301" w:rsidP="00293301">
      <w:pPr>
        <w:pStyle w:val="a7"/>
        <w:numPr>
          <w:ilvl w:val="0"/>
          <w:numId w:val="12"/>
        </w:numPr>
        <w:tabs>
          <w:tab w:val="left" w:pos="6228"/>
        </w:tabs>
        <w:jc w:val="both"/>
      </w:pPr>
      <w:r>
        <w:rPr>
          <w:lang w:val="ka-GE"/>
        </w:rPr>
        <w:t xml:space="preserve">დაყენების ადგილი: ბოლნისის მუნიციპალიტეტი, მაღარო საყდრისი 6. მიწისზედა 10კვ ქვესადგური.  </w:t>
      </w:r>
      <w:r w:rsidRPr="00293301">
        <w:rPr>
          <w:lang w:val="ka-GE"/>
        </w:rPr>
        <w:t>10 კვ მაღალი ძაბვის შემავალი უჯრედი</w:t>
      </w:r>
      <w:r>
        <w:rPr>
          <w:lang w:val="ka-GE"/>
        </w:rPr>
        <w:t>.</w:t>
      </w:r>
    </w:p>
    <w:p w14:paraId="652CBBAB" w14:textId="42EC146C" w:rsidR="00293301" w:rsidRDefault="00293301" w:rsidP="00E41C26">
      <w:pPr>
        <w:pStyle w:val="a7"/>
        <w:numPr>
          <w:ilvl w:val="0"/>
          <w:numId w:val="12"/>
        </w:numPr>
        <w:tabs>
          <w:tab w:val="left" w:pos="6228"/>
        </w:tabs>
        <w:jc w:val="both"/>
        <w:rPr>
          <w:lang w:val="ka-GE"/>
        </w:rPr>
      </w:pPr>
      <w:r w:rsidRPr="00293301">
        <w:rPr>
          <w:lang w:val="ka-GE"/>
        </w:rPr>
        <w:t>დაყენების მიზანი</w:t>
      </w:r>
      <w:r>
        <w:rPr>
          <w:lang w:val="ka-GE"/>
        </w:rPr>
        <w:t>: აღჭურვილობის მწყობრიდან გამოსვლის თავიდან ასაცილებლად 10კვ შემომავალი ფაზური/ხაზოვანი ძაბვის მონიტორინგი</w:t>
      </w:r>
      <w:r w:rsidR="00083AAF">
        <w:rPr>
          <w:lang w:val="ka-GE"/>
        </w:rPr>
        <w:t>.</w:t>
      </w:r>
    </w:p>
    <w:p w14:paraId="042350D3" w14:textId="06AE82B3" w:rsidR="00083AAF" w:rsidRDefault="00083AAF" w:rsidP="00083AAF">
      <w:pPr>
        <w:tabs>
          <w:tab w:val="left" w:pos="6228"/>
        </w:tabs>
        <w:jc w:val="both"/>
        <w:rPr>
          <w:b/>
          <w:bCs/>
          <w:lang w:val="ka-GE"/>
        </w:rPr>
      </w:pPr>
      <w:r>
        <w:rPr>
          <w:b/>
          <w:bCs/>
          <w:lang w:val="ka-GE"/>
        </w:rPr>
        <w:t>2. ხელსაწყოების (ვოლტმეტრების) ტექნიკური მოთხოვნები:</w:t>
      </w:r>
    </w:p>
    <w:p w14:paraId="69EDA011" w14:textId="519B45E4" w:rsidR="00083AAF" w:rsidRPr="00083AAF" w:rsidRDefault="00083AAF" w:rsidP="00083AAF">
      <w:pPr>
        <w:pStyle w:val="a7"/>
        <w:numPr>
          <w:ilvl w:val="0"/>
          <w:numId w:val="13"/>
        </w:numPr>
        <w:tabs>
          <w:tab w:val="left" w:pos="6228"/>
        </w:tabs>
        <w:jc w:val="both"/>
        <w:rPr>
          <w:b/>
          <w:bCs/>
          <w:lang w:val="ka-GE"/>
        </w:rPr>
      </w:pPr>
      <w:r>
        <w:rPr>
          <w:lang w:val="ka-GE"/>
        </w:rPr>
        <w:t>ხელსაწყოების ტიპი: ციფრული, ფარის, შიდა მონტაჟის.</w:t>
      </w:r>
    </w:p>
    <w:p w14:paraId="245CC1ED" w14:textId="282D7E6E" w:rsidR="00083AAF" w:rsidRPr="00083AAF" w:rsidRDefault="00083AAF" w:rsidP="00083AAF">
      <w:pPr>
        <w:pStyle w:val="a7"/>
        <w:numPr>
          <w:ilvl w:val="0"/>
          <w:numId w:val="13"/>
        </w:numPr>
        <w:tabs>
          <w:tab w:val="left" w:pos="6228"/>
        </w:tabs>
        <w:jc w:val="both"/>
        <w:rPr>
          <w:b/>
          <w:bCs/>
          <w:lang w:val="ka-GE"/>
        </w:rPr>
      </w:pPr>
      <w:r>
        <w:rPr>
          <w:lang w:val="ka-GE"/>
        </w:rPr>
        <w:t>გაზომვის დიაპაზონი: 0,5%-დან 1,5%-მდე.</w:t>
      </w:r>
    </w:p>
    <w:p w14:paraId="6FA02223" w14:textId="26D33C22" w:rsidR="00083AAF" w:rsidRPr="00083AAF" w:rsidRDefault="00083AAF" w:rsidP="00083AAF">
      <w:pPr>
        <w:pStyle w:val="a7"/>
        <w:numPr>
          <w:ilvl w:val="0"/>
          <w:numId w:val="13"/>
        </w:numPr>
        <w:tabs>
          <w:tab w:val="left" w:pos="6228"/>
        </w:tabs>
        <w:jc w:val="both"/>
        <w:rPr>
          <w:b/>
          <w:bCs/>
          <w:lang w:val="ka-GE"/>
        </w:rPr>
      </w:pPr>
      <w:r>
        <w:rPr>
          <w:lang w:val="ka-GE"/>
        </w:rPr>
        <w:t>შეერთების ტიპი: ძაბვის ტრანსფორმატორების საშუალებით.</w:t>
      </w:r>
    </w:p>
    <w:p w14:paraId="35946228" w14:textId="61745B31" w:rsidR="00083AAF" w:rsidRDefault="00083AAF" w:rsidP="00083AAF">
      <w:pPr>
        <w:tabs>
          <w:tab w:val="left" w:pos="6228"/>
        </w:tabs>
        <w:jc w:val="both"/>
        <w:rPr>
          <w:b/>
          <w:bCs/>
          <w:lang w:val="ka-GE"/>
        </w:rPr>
      </w:pPr>
      <w:r>
        <w:rPr>
          <w:b/>
          <w:bCs/>
          <w:lang w:val="ka-GE"/>
        </w:rPr>
        <w:t>3. მონტაჟის მოთხოვნები:</w:t>
      </w:r>
    </w:p>
    <w:p w14:paraId="483D98F3" w14:textId="4C61824C" w:rsidR="00083AAF" w:rsidRDefault="00083AAF" w:rsidP="00083AAF">
      <w:pPr>
        <w:pStyle w:val="a7"/>
        <w:numPr>
          <w:ilvl w:val="0"/>
          <w:numId w:val="14"/>
        </w:numPr>
        <w:tabs>
          <w:tab w:val="left" w:pos="6228"/>
        </w:tabs>
        <w:jc w:val="both"/>
        <w:rPr>
          <w:lang w:val="ka-GE"/>
        </w:rPr>
      </w:pPr>
      <w:r>
        <w:rPr>
          <w:lang w:val="ka-GE"/>
        </w:rPr>
        <w:t xml:space="preserve"> მონტაჟის ადგილი: 10კვ მაღალი ძაბვის უჯრედის შიდა პანელზე.</w:t>
      </w:r>
    </w:p>
    <w:p w14:paraId="7EA032AA" w14:textId="29AEC806" w:rsidR="00083AAF" w:rsidRDefault="00083AAF" w:rsidP="00083AAF">
      <w:pPr>
        <w:pStyle w:val="a7"/>
        <w:numPr>
          <w:ilvl w:val="0"/>
          <w:numId w:val="14"/>
        </w:numPr>
        <w:tabs>
          <w:tab w:val="left" w:pos="6228"/>
        </w:tabs>
        <w:jc w:val="both"/>
        <w:rPr>
          <w:lang w:val="ka-GE"/>
        </w:rPr>
      </w:pPr>
      <w:r>
        <w:rPr>
          <w:lang w:val="ka-GE"/>
        </w:rPr>
        <w:t xml:space="preserve">შეერთების სქემა: დატვირთვის (ძაბვის წყაროს) </w:t>
      </w:r>
      <w:r>
        <w:rPr>
          <w:lang w:val="ka-GE"/>
        </w:rPr>
        <w:t>პარალელურად</w:t>
      </w:r>
      <w:r w:rsidR="00EC6186">
        <w:rPr>
          <w:lang w:val="ka-GE"/>
        </w:rPr>
        <w:t>.</w:t>
      </w:r>
    </w:p>
    <w:p w14:paraId="71B7E44B" w14:textId="1A6F6D2C" w:rsidR="00EC6186" w:rsidRDefault="00EC6186" w:rsidP="00083AAF">
      <w:pPr>
        <w:pStyle w:val="a7"/>
        <w:numPr>
          <w:ilvl w:val="0"/>
          <w:numId w:val="14"/>
        </w:numPr>
        <w:tabs>
          <w:tab w:val="left" w:pos="6228"/>
        </w:tabs>
        <w:jc w:val="both"/>
        <w:rPr>
          <w:lang w:val="ka-GE"/>
        </w:rPr>
      </w:pPr>
      <w:r>
        <w:rPr>
          <w:lang w:val="ka-GE"/>
        </w:rPr>
        <w:t>დაცვა: უსაფრთხოების მიზნით  ვოლტმეტრის მიერთების წრედში დამონტაჟდეს მცირე ნომინალის (</w:t>
      </w:r>
      <w:r w:rsidRPr="000E4FB0">
        <w:t>1А-2А)</w:t>
      </w:r>
      <w:r>
        <w:rPr>
          <w:lang w:val="ka-GE"/>
        </w:rPr>
        <w:t xml:space="preserve"> დამცველები/ ავტომატური ამომრთველები.</w:t>
      </w:r>
    </w:p>
    <w:p w14:paraId="6C07D480" w14:textId="730AD30D" w:rsidR="00810E1B" w:rsidRDefault="00EC6186" w:rsidP="00810E1B">
      <w:pPr>
        <w:pStyle w:val="a7"/>
        <w:numPr>
          <w:ilvl w:val="0"/>
          <w:numId w:val="14"/>
        </w:numPr>
        <w:tabs>
          <w:tab w:val="left" w:pos="6228"/>
        </w:tabs>
        <w:jc w:val="both"/>
        <w:rPr>
          <w:lang w:val="ka-GE"/>
        </w:rPr>
      </w:pPr>
      <w:r>
        <w:rPr>
          <w:lang w:val="ka-GE"/>
        </w:rPr>
        <w:t>მარკირება: სადენები მარკირებული უნდა იყოს სქემის შესაბამისად.</w:t>
      </w:r>
    </w:p>
    <w:p w14:paraId="647DBA1A" w14:textId="69C4FA75" w:rsidR="00810E1B" w:rsidRDefault="00810E1B" w:rsidP="00810E1B">
      <w:pPr>
        <w:tabs>
          <w:tab w:val="left" w:pos="6228"/>
        </w:tabs>
        <w:jc w:val="both"/>
        <w:rPr>
          <w:b/>
          <w:bCs/>
          <w:lang w:val="ka-GE"/>
        </w:rPr>
      </w:pPr>
      <w:r>
        <w:rPr>
          <w:b/>
          <w:bCs/>
          <w:lang w:val="ka-GE"/>
        </w:rPr>
        <w:t>4. გაშვება-გამართვის სამუშაოები:</w:t>
      </w:r>
    </w:p>
    <w:p w14:paraId="7A7EB0DF" w14:textId="5490F57F" w:rsidR="00810E1B" w:rsidRPr="00810E1B" w:rsidRDefault="00810E1B" w:rsidP="00810E1B">
      <w:pPr>
        <w:pStyle w:val="a7"/>
        <w:numPr>
          <w:ilvl w:val="0"/>
          <w:numId w:val="15"/>
        </w:numPr>
        <w:tabs>
          <w:tab w:val="left" w:pos="6228"/>
        </w:tabs>
        <w:jc w:val="both"/>
        <w:rPr>
          <w:b/>
          <w:bCs/>
          <w:lang w:val="ka-GE"/>
        </w:rPr>
      </w:pPr>
      <w:r>
        <w:rPr>
          <w:lang w:val="ka-GE"/>
        </w:rPr>
        <w:t>კონტაქტების საიმედოობის შემოწმება</w:t>
      </w:r>
    </w:p>
    <w:p w14:paraId="585C1366" w14:textId="16C25EA0" w:rsidR="00810E1B" w:rsidRPr="00810E1B" w:rsidRDefault="00810E1B" w:rsidP="00810E1B">
      <w:pPr>
        <w:pStyle w:val="a7"/>
        <w:numPr>
          <w:ilvl w:val="0"/>
          <w:numId w:val="15"/>
        </w:numPr>
        <w:tabs>
          <w:tab w:val="left" w:pos="6228"/>
        </w:tabs>
        <w:jc w:val="both"/>
        <w:rPr>
          <w:b/>
          <w:bCs/>
          <w:lang w:val="ka-GE"/>
        </w:rPr>
      </w:pPr>
      <w:r>
        <w:rPr>
          <w:lang w:val="ka-GE"/>
        </w:rPr>
        <w:t>დაკალიბრება (აუცილებლობის შემთხვევაში)</w:t>
      </w:r>
    </w:p>
    <w:p w14:paraId="68F2CEF1" w14:textId="024273C7" w:rsidR="00810E1B" w:rsidRPr="00810E1B" w:rsidRDefault="00810E1B" w:rsidP="00810E1B">
      <w:pPr>
        <w:pStyle w:val="a7"/>
        <w:numPr>
          <w:ilvl w:val="0"/>
          <w:numId w:val="15"/>
        </w:numPr>
        <w:tabs>
          <w:tab w:val="left" w:pos="6228"/>
        </w:tabs>
        <w:jc w:val="both"/>
        <w:rPr>
          <w:b/>
          <w:bCs/>
          <w:lang w:val="ka-GE"/>
        </w:rPr>
      </w:pPr>
      <w:r>
        <w:rPr>
          <w:lang w:val="ka-GE"/>
        </w:rPr>
        <w:t>დატვირთვის ქვეშ მაჩვენებლების შემოწმება.</w:t>
      </w:r>
    </w:p>
    <w:p w14:paraId="6A937D11" w14:textId="2093116A" w:rsidR="00810E1B" w:rsidRDefault="00810E1B" w:rsidP="00810E1B">
      <w:pPr>
        <w:tabs>
          <w:tab w:val="left" w:pos="6228"/>
        </w:tabs>
        <w:jc w:val="both"/>
        <w:rPr>
          <w:b/>
          <w:bCs/>
          <w:lang w:val="ka-GE"/>
        </w:rPr>
      </w:pPr>
      <w:r>
        <w:rPr>
          <w:b/>
          <w:bCs/>
          <w:lang w:val="ka-GE"/>
        </w:rPr>
        <w:t>5. უსაფრთხოების მოთხოვნები:</w:t>
      </w:r>
    </w:p>
    <w:p w14:paraId="0C38E6DF" w14:textId="6E7D8C32" w:rsidR="00810E1B" w:rsidRPr="00810E1B" w:rsidRDefault="00810E1B" w:rsidP="00810E1B">
      <w:pPr>
        <w:pStyle w:val="a7"/>
        <w:numPr>
          <w:ilvl w:val="0"/>
          <w:numId w:val="16"/>
        </w:numPr>
        <w:tabs>
          <w:tab w:val="left" w:pos="6228"/>
        </w:tabs>
        <w:jc w:val="both"/>
        <w:rPr>
          <w:lang w:val="ka-GE"/>
        </w:rPr>
      </w:pPr>
      <w:r w:rsidRPr="00810E1B">
        <w:rPr>
          <w:lang w:val="ka-GE"/>
        </w:rPr>
        <w:t>სამუშაოები ჩატარდეს გამორთული აღჭურვილობის დროს.</w:t>
      </w:r>
    </w:p>
    <w:p w14:paraId="5E86589E" w14:textId="4A45FC40" w:rsidR="00810E1B" w:rsidRDefault="00810E1B" w:rsidP="00810E1B">
      <w:pPr>
        <w:pStyle w:val="a7"/>
        <w:numPr>
          <w:ilvl w:val="0"/>
          <w:numId w:val="16"/>
        </w:numPr>
        <w:tabs>
          <w:tab w:val="left" w:pos="6228"/>
        </w:tabs>
        <w:jc w:val="both"/>
        <w:rPr>
          <w:lang w:val="ka-GE"/>
        </w:rPr>
      </w:pPr>
      <w:r w:rsidRPr="00810E1B">
        <w:rPr>
          <w:lang w:val="ka-GE"/>
        </w:rPr>
        <w:t>დაცული იყოს ემწ (ელექტროდანადგარების მოწყობის წესები).</w:t>
      </w:r>
    </w:p>
    <w:p w14:paraId="49D92C0D" w14:textId="559D6328" w:rsidR="00810E1B" w:rsidRDefault="00810E1B" w:rsidP="00810E1B">
      <w:pPr>
        <w:tabs>
          <w:tab w:val="left" w:pos="6228"/>
        </w:tabs>
        <w:jc w:val="both"/>
        <w:rPr>
          <w:b/>
          <w:bCs/>
          <w:lang w:val="ka-GE"/>
        </w:rPr>
      </w:pPr>
      <w:r>
        <w:rPr>
          <w:b/>
          <w:bCs/>
          <w:lang w:val="ka-GE"/>
        </w:rPr>
        <w:t>6. დოკუმენტაცია:</w:t>
      </w:r>
    </w:p>
    <w:p w14:paraId="03658FEE" w14:textId="225BFCD4" w:rsidR="00810E1B" w:rsidRPr="00810E1B" w:rsidRDefault="00810E1B" w:rsidP="00810E1B">
      <w:pPr>
        <w:tabs>
          <w:tab w:val="left" w:pos="6228"/>
        </w:tabs>
        <w:jc w:val="both"/>
        <w:rPr>
          <w:lang w:val="ka-GE"/>
        </w:rPr>
      </w:pPr>
      <w:r w:rsidRPr="00810E1B">
        <w:rPr>
          <w:lang w:val="ka-GE"/>
        </w:rPr>
        <w:t>მიერთების სქემა (განახლებული). შესრულებული სამუშაოების აქტი.</w:t>
      </w:r>
    </w:p>
    <w:p w14:paraId="7FE57332" w14:textId="5CA38276" w:rsidR="00810E1B" w:rsidRPr="00810E1B" w:rsidRDefault="00810E1B" w:rsidP="00810E1B">
      <w:pPr>
        <w:tabs>
          <w:tab w:val="left" w:pos="6228"/>
        </w:tabs>
        <w:jc w:val="both"/>
        <w:rPr>
          <w:b/>
          <w:bCs/>
          <w:lang w:val="ka-GE"/>
        </w:rPr>
      </w:pPr>
      <w:r w:rsidRPr="00810E1B">
        <w:rPr>
          <w:lang w:val="ka-GE"/>
        </w:rPr>
        <w:t>მოამზადა: საყდრისი 6 მაღაროს ენერგეტიკოს</w:t>
      </w:r>
      <w:r>
        <w:rPr>
          <w:lang w:val="ka-GE"/>
        </w:rPr>
        <w:t>ი</w:t>
      </w:r>
      <w:r w:rsidRPr="00810E1B">
        <w:rPr>
          <w:lang w:val="ka-GE"/>
        </w:rPr>
        <w:t xml:space="preserve"> იგორ პელისოვ</w:t>
      </w:r>
      <w:r>
        <w:rPr>
          <w:lang w:val="ka-GE"/>
        </w:rPr>
        <w:t>ი</w:t>
      </w:r>
      <w:r>
        <w:rPr>
          <w:b/>
          <w:bCs/>
          <w:lang w:val="ka-GE"/>
        </w:rPr>
        <w:t xml:space="preserve"> __________________</w:t>
      </w:r>
    </w:p>
    <w:sectPr w:rsidR="00810E1B" w:rsidRPr="00810E1B" w:rsidSect="0000300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A9B9" w14:textId="77777777" w:rsidR="00CF2F95" w:rsidRDefault="00CF2F95" w:rsidP="00AB03AE">
      <w:pPr>
        <w:spacing w:after="0" w:line="240" w:lineRule="auto"/>
      </w:pPr>
      <w:r>
        <w:separator/>
      </w:r>
    </w:p>
  </w:endnote>
  <w:endnote w:type="continuationSeparator" w:id="0">
    <w:p w14:paraId="722B9B21" w14:textId="77777777" w:rsidR="00CF2F95" w:rsidRDefault="00CF2F95" w:rsidP="00AB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5AA7" w14:textId="77777777" w:rsidR="00CF2F95" w:rsidRDefault="00CF2F95" w:rsidP="00AB03AE">
      <w:pPr>
        <w:spacing w:after="0" w:line="240" w:lineRule="auto"/>
      </w:pPr>
      <w:r>
        <w:separator/>
      </w:r>
    </w:p>
  </w:footnote>
  <w:footnote w:type="continuationSeparator" w:id="0">
    <w:p w14:paraId="326C2A4C" w14:textId="77777777" w:rsidR="00CF2F95" w:rsidRDefault="00CF2F95" w:rsidP="00AB0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BC0"/>
    <w:multiLevelType w:val="hybridMultilevel"/>
    <w:tmpl w:val="9E9C5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632B"/>
    <w:multiLevelType w:val="hybridMultilevel"/>
    <w:tmpl w:val="82AE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3A2"/>
    <w:multiLevelType w:val="hybridMultilevel"/>
    <w:tmpl w:val="304635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83BD4"/>
    <w:multiLevelType w:val="hybridMultilevel"/>
    <w:tmpl w:val="EE06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B0CD7"/>
    <w:multiLevelType w:val="hybridMultilevel"/>
    <w:tmpl w:val="AAE0BE7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1C14546B"/>
    <w:multiLevelType w:val="hybridMultilevel"/>
    <w:tmpl w:val="866A2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701F6"/>
    <w:multiLevelType w:val="hybridMultilevel"/>
    <w:tmpl w:val="AD8C59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D903E9"/>
    <w:multiLevelType w:val="hybridMultilevel"/>
    <w:tmpl w:val="9060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93195"/>
    <w:multiLevelType w:val="hybridMultilevel"/>
    <w:tmpl w:val="9DB839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76BD9"/>
    <w:multiLevelType w:val="hybridMultilevel"/>
    <w:tmpl w:val="B9EE7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8024D"/>
    <w:multiLevelType w:val="hybridMultilevel"/>
    <w:tmpl w:val="C930D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2BCD"/>
    <w:multiLevelType w:val="hybridMultilevel"/>
    <w:tmpl w:val="21147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54A4B"/>
    <w:multiLevelType w:val="hybridMultilevel"/>
    <w:tmpl w:val="B74EA5A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4ABA76DF"/>
    <w:multiLevelType w:val="hybridMultilevel"/>
    <w:tmpl w:val="50AA0148"/>
    <w:lvl w:ilvl="0" w:tplc="041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53B05176"/>
    <w:multiLevelType w:val="hybridMultilevel"/>
    <w:tmpl w:val="A5842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0724C"/>
    <w:multiLevelType w:val="hybridMultilevel"/>
    <w:tmpl w:val="613A7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1608">
    <w:abstractNumId w:val="7"/>
  </w:num>
  <w:num w:numId="2" w16cid:durableId="652024431">
    <w:abstractNumId w:val="9"/>
  </w:num>
  <w:num w:numId="3" w16cid:durableId="1329362610">
    <w:abstractNumId w:val="8"/>
  </w:num>
  <w:num w:numId="4" w16cid:durableId="1549491789">
    <w:abstractNumId w:val="13"/>
  </w:num>
  <w:num w:numId="5" w16cid:durableId="1040472978">
    <w:abstractNumId w:val="4"/>
  </w:num>
  <w:num w:numId="6" w16cid:durableId="545069048">
    <w:abstractNumId w:val="6"/>
  </w:num>
  <w:num w:numId="7" w16cid:durableId="1603146795">
    <w:abstractNumId w:val="12"/>
  </w:num>
  <w:num w:numId="8" w16cid:durableId="1983387684">
    <w:abstractNumId w:val="2"/>
  </w:num>
  <w:num w:numId="9" w16cid:durableId="165705224">
    <w:abstractNumId w:val="10"/>
  </w:num>
  <w:num w:numId="10" w16cid:durableId="1781142408">
    <w:abstractNumId w:val="15"/>
  </w:num>
  <w:num w:numId="11" w16cid:durableId="1717387131">
    <w:abstractNumId w:val="0"/>
  </w:num>
  <w:num w:numId="12" w16cid:durableId="948197106">
    <w:abstractNumId w:val="11"/>
  </w:num>
  <w:num w:numId="13" w16cid:durableId="2078279146">
    <w:abstractNumId w:val="1"/>
  </w:num>
  <w:num w:numId="14" w16cid:durableId="2088569564">
    <w:abstractNumId w:val="14"/>
  </w:num>
  <w:num w:numId="15" w16cid:durableId="733160627">
    <w:abstractNumId w:val="3"/>
  </w:num>
  <w:num w:numId="16" w16cid:durableId="65445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AE"/>
    <w:rsid w:val="00003001"/>
    <w:rsid w:val="00083AAF"/>
    <w:rsid w:val="000E4FB0"/>
    <w:rsid w:val="00166CA2"/>
    <w:rsid w:val="001772C1"/>
    <w:rsid w:val="00293301"/>
    <w:rsid w:val="002F5EB6"/>
    <w:rsid w:val="004E5963"/>
    <w:rsid w:val="00810E1B"/>
    <w:rsid w:val="00936D92"/>
    <w:rsid w:val="00AB03AE"/>
    <w:rsid w:val="00C81961"/>
    <w:rsid w:val="00CF2F95"/>
    <w:rsid w:val="00E16AB5"/>
    <w:rsid w:val="00E41C26"/>
    <w:rsid w:val="00EC6186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B921"/>
  <w15:chartTrackingRefBased/>
  <w15:docId w15:val="{C99AC160-2091-443E-92AE-7ED92196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A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03AE"/>
  </w:style>
  <w:style w:type="paragraph" w:styleId="a5">
    <w:name w:val="footer"/>
    <w:basedOn w:val="a"/>
    <w:link w:val="a6"/>
    <w:uiPriority w:val="99"/>
    <w:unhideWhenUsed/>
    <w:rsid w:val="00AB0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3AE"/>
  </w:style>
  <w:style w:type="paragraph" w:styleId="a7">
    <w:name w:val="List Paragraph"/>
    <w:basedOn w:val="a"/>
    <w:uiPriority w:val="34"/>
    <w:qFormat/>
    <w:rsid w:val="00AB03A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9330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330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C563-FE47-4E3F-A564-EABC08E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Vladimir Slonov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Pelissov</dc:creator>
  <cp:keywords/>
  <dc:description/>
  <cp:lastModifiedBy>Nino Japharidze</cp:lastModifiedBy>
  <cp:revision>3</cp:revision>
  <dcterms:created xsi:type="dcterms:W3CDTF">2026-02-17T05:24:00Z</dcterms:created>
  <dcterms:modified xsi:type="dcterms:W3CDTF">2026-02-17T18:20:00Z</dcterms:modified>
</cp:coreProperties>
</file>