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8A0F">
      <w:pPr>
        <w:rPr>
          <w:b/>
          <w:lang w:val="ka-GE"/>
        </w:rPr>
      </w:pPr>
      <w:r>
        <w:rPr>
          <w:b/>
          <w:lang w:val="ka-GE"/>
        </w:rPr>
        <w:t>დანართი N1</w:t>
      </w:r>
    </w:p>
    <w:p w14:paraId="3D752B2D">
      <w:pPr>
        <w:jc w:val="center"/>
        <w:rPr>
          <w:b/>
          <w:lang w:val="ka-GE"/>
        </w:rPr>
      </w:pPr>
      <w:r>
        <w:rPr>
          <w:b/>
          <w:lang w:val="ka-GE"/>
        </w:rPr>
        <w:t>არქივის მომსახურე კომპანია - ტექნიკური დავალება</w:t>
      </w:r>
    </w:p>
    <w:p w14:paraId="162511A6">
      <w:pPr>
        <w:jc w:val="both"/>
        <w:rPr>
          <w:lang w:val="ka-GE"/>
        </w:rPr>
      </w:pPr>
    </w:p>
    <w:p w14:paraId="01C5E62B">
      <w:pPr>
        <w:jc w:val="both"/>
        <w:rPr>
          <w:lang w:val="ka-GE"/>
        </w:rPr>
      </w:pPr>
      <w:r>
        <w:rPr>
          <w:lang w:val="ka-GE"/>
        </w:rPr>
        <w:t xml:space="preserve">„პრეტენდენტი“ ვალდებულია დაიცვას საარქივე მომსახურებასთან დაკავშირებული კანონმდებლობით გათვალისწინებული ყველა მოთხოვნა. </w:t>
      </w:r>
    </w:p>
    <w:p w14:paraId="7AC4FCCB">
      <w:pPr>
        <w:jc w:val="both"/>
        <w:rPr>
          <w:lang w:val="ka-GE"/>
        </w:rPr>
      </w:pPr>
      <w:r>
        <w:rPr>
          <w:lang w:val="ka-GE"/>
        </w:rPr>
        <w:t xml:space="preserve">„პრეტენდენტი“ ვალდებულია „შემსყიდველის“ დოკუმენტაციის უსაფრთხოდ შესანახად იქონიოს საარქივე მომსახურებასთან დაკავშირებული კანონმდებლობით გათვალისწინებული მოთხოვნების შესაბამისი სივრცეები. </w:t>
      </w:r>
    </w:p>
    <w:p w14:paraId="3AF67C19">
      <w:pPr>
        <w:jc w:val="both"/>
        <w:rPr>
          <w:lang w:val="ka-GE"/>
        </w:rPr>
      </w:pPr>
      <w:r>
        <w:rPr>
          <w:lang w:val="ka-GE"/>
        </w:rPr>
        <w:t xml:space="preserve">„პრეტენდენტი“ ვალდებულია მიწოდებული დოკუმენტების შესახებ ინფორმაცია შეინახოს საქმის დონეზე. (დოკუმენტაციის ელ. ვერსიის შექმნა არ ევალება „პრეტენდენტს“. ფაილის გაციფრულება და ადრესატთან პროგრამის საშუალებით ინფორმაციის გაზიარება მხოლოდ მოთხოვნის შემთხვევაში ხდება). </w:t>
      </w:r>
    </w:p>
    <w:p w14:paraId="2E175F9E">
      <w:pPr>
        <w:jc w:val="both"/>
        <w:rPr>
          <w:lang w:val="ka-GE"/>
        </w:rPr>
      </w:pPr>
      <w:r>
        <w:rPr>
          <w:lang w:val="ka-GE"/>
        </w:rPr>
        <w:t xml:space="preserve">„პრეტენდენტი“ ვალდებული ყველა პროცესის სამართავად გამოიყენოს შესაბამისი ელექტრონული  პროგრამა, რომელიც ასევე ხელმისაწვდომი იქნება დამკვეთისათვის.  </w:t>
      </w:r>
    </w:p>
    <w:p w14:paraId="75072621">
      <w:pPr>
        <w:jc w:val="both"/>
        <w:rPr>
          <w:lang w:val="ka-GE"/>
        </w:rPr>
      </w:pPr>
      <w:r>
        <w:rPr>
          <w:b/>
          <w:lang w:val="ka-GE"/>
        </w:rPr>
        <w:t xml:space="preserve">პროცესების აღწერა:  </w:t>
      </w:r>
    </w:p>
    <w:p w14:paraId="524DDF31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დოკუმენტების  გადატანის პროცესი:</w:t>
      </w:r>
      <w:r>
        <w:rPr>
          <w:lang w:val="ka-GE"/>
        </w:rPr>
        <w:tab/>
      </w:r>
      <w:r>
        <w:rPr>
          <w:lang w:val="ka-GE"/>
        </w:rPr>
        <w:t xml:space="preserve"> „პრეტენდენტი“ ვალდებულია მოახდინოს დოკუმენტაციის სორტირება და  საწყობში გადატანა.</w:t>
      </w:r>
    </w:p>
    <w:p w14:paraId="54BA8C36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ამ ეტაპზე-202</w:t>
      </w:r>
      <w:r>
        <w:rPr>
          <w:rFonts w:hint="default"/>
          <w:lang w:val="ka-GE"/>
        </w:rPr>
        <w:t>5</w:t>
      </w:r>
      <w:r>
        <w:rPr>
          <w:lang w:val="ka-GE"/>
        </w:rPr>
        <w:t xml:space="preserve"> წლის მონაცემი  საარქივო მომსახურების გამწევი კომპანიის ფართში შენახულია      </w:t>
      </w:r>
      <w:r>
        <w:rPr>
          <w:rFonts w:hint="default"/>
          <w:lang w:val="ka-GE"/>
        </w:rPr>
        <w:t>5,039.</w:t>
      </w:r>
      <w:r>
        <w:rPr>
          <w:lang w:val="ka-GE"/>
        </w:rPr>
        <w:t xml:space="preserve">00  ერთეული სააქრივო ყუთი და 2 ნახაზი. </w:t>
      </w:r>
    </w:p>
    <w:p w14:paraId="1DF9F425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დოკუმენტების შენახვის პროცესი:</w:t>
      </w:r>
      <w:r>
        <w:rPr>
          <w:lang w:val="ka-GE"/>
        </w:rPr>
        <w:tab/>
      </w:r>
      <w:r>
        <w:rPr>
          <w:lang w:val="ka-GE"/>
        </w:rPr>
        <w:t xml:space="preserve">„პრეტენდენტი“ ვალდებულია  დოკუმენტაცია  უსაფრთხოდ და სრული კონფიდენციალურობის დაცვით შეინახოს საცავში.  </w:t>
      </w:r>
    </w:p>
    <w:p w14:paraId="2A99ECCA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დოკუმენტების  გამოთხოვის პროცესი: „პრეტენდენტი“ ვალდებულია ვადების გათვალისწინებით დამკვეთს პროგრამის საშუალებით მიაწოდოს დოკუმენტის ელ</w:t>
      </w:r>
      <w:r>
        <w:t>.</w:t>
      </w:r>
      <w:r>
        <w:rPr>
          <w:lang w:val="ka-GE"/>
        </w:rPr>
        <w:t xml:space="preserve"> ვერსია ან ორიგინალი მიაწოდოს ადგილზე. (მიწოდება ვადებში: ემერჯენსი, ექსპრესი და რეგულარი). </w:t>
      </w:r>
      <w:r>
        <w:rPr>
          <w:lang w:val="ka-GE"/>
        </w:rPr>
        <w:tab/>
      </w:r>
    </w:p>
    <w:p w14:paraId="31DF2AB0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დოკუმენტების განადგურების პროცესი- „პრეტენდენტი“ ვალდებულია კანონის გათვალისწინებით  წარმოადგინოს გასანადგურებელი დოკუმენტაციის ნუსხა და შესაბამისი დასტურების შემდეგ უზრუნველყოს მისი განადგურება. </w:t>
      </w:r>
      <w:r>
        <w:rPr>
          <w:lang w:val="ka-GE"/>
        </w:rPr>
        <w:tab/>
      </w:r>
    </w:p>
    <w:p w14:paraId="4542AC6B">
      <w:pPr>
        <w:jc w:val="both"/>
        <w:rPr>
          <w:b/>
          <w:lang w:val="ka-GE"/>
        </w:rPr>
      </w:pPr>
      <w:r>
        <w:rPr>
          <w:b/>
          <w:lang w:val="ka-GE"/>
        </w:rPr>
        <w:t>სტატისტიკა:</w:t>
      </w:r>
    </w:p>
    <w:p w14:paraId="3E7EEFBE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 xml:space="preserve">ამ ეტაპზე- </w:t>
      </w:r>
      <w:r>
        <w:rPr>
          <w:rFonts w:hint="default"/>
          <w:lang w:val="ka-GE"/>
        </w:rPr>
        <w:t>2</w:t>
      </w:r>
      <w:r>
        <w:rPr>
          <w:lang w:val="ka-GE"/>
        </w:rPr>
        <w:t>02</w:t>
      </w:r>
      <w:r>
        <w:rPr>
          <w:rFonts w:hint="default"/>
          <w:lang w:val="ka-GE"/>
        </w:rPr>
        <w:t>5</w:t>
      </w:r>
      <w:r>
        <w:rPr>
          <w:lang w:val="ka-GE"/>
        </w:rPr>
        <w:t xml:space="preserve"> წლის მონაცემი,  საარქივო მომსახურების გამწევი კომპანიის ფართში შენახულია </w:t>
      </w:r>
      <w:r>
        <w:rPr>
          <w:rFonts w:hint="default"/>
          <w:lang w:val="ka-GE"/>
        </w:rPr>
        <w:t>5,039</w:t>
      </w:r>
      <w:r>
        <w:rPr>
          <w:lang w:val="ka-GE"/>
        </w:rPr>
        <w:t xml:space="preserve">.00 ერთეული სააქრივო ყუთი და 2 ნახაზი. </w:t>
      </w:r>
    </w:p>
    <w:p w14:paraId="66739955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202</w:t>
      </w:r>
      <w:r>
        <w:rPr>
          <w:rFonts w:hint="default"/>
          <w:lang w:val="ka-GE"/>
        </w:rPr>
        <w:t>5</w:t>
      </w:r>
      <w:r>
        <w:rPr>
          <w:lang w:val="ka-GE"/>
        </w:rPr>
        <w:t xml:space="preserve">  წელს გამოთხოვილი დოკუმენტაციის რაოდენობა შეადგენს </w:t>
      </w:r>
      <w:r>
        <w:rPr>
          <w:rFonts w:hint="default"/>
          <w:lang w:val="ka-GE"/>
        </w:rPr>
        <w:t>20</w:t>
      </w:r>
      <w:r>
        <w:rPr>
          <w:lang w:val="ka-GE"/>
        </w:rPr>
        <w:t xml:space="preserve"> საქმეს.</w:t>
      </w:r>
    </w:p>
    <w:p w14:paraId="49799C26">
      <w:pPr>
        <w:pStyle w:val="4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202</w:t>
      </w:r>
      <w:r>
        <w:rPr>
          <w:rFonts w:hint="default"/>
          <w:lang w:val="ka-GE"/>
        </w:rPr>
        <w:t>4</w:t>
      </w:r>
      <w:r>
        <w:rPr>
          <w:lang w:val="ka-GE"/>
        </w:rPr>
        <w:t>-202</w:t>
      </w:r>
      <w:r>
        <w:rPr>
          <w:rFonts w:hint="default"/>
          <w:lang w:val="ka-GE"/>
        </w:rPr>
        <w:t>5</w:t>
      </w:r>
      <w:r>
        <w:rPr>
          <w:lang w:val="ka-GE"/>
        </w:rPr>
        <w:t xml:space="preserve">    წელს გადატანილი  დოკუმენტაციის რაოდენობა შეადგენს 1</w:t>
      </w:r>
      <w:r>
        <w:rPr>
          <w:rFonts w:hint="default"/>
          <w:lang w:val="ka-GE"/>
        </w:rPr>
        <w:t>85</w:t>
      </w:r>
      <w:bookmarkStart w:id="0" w:name="_GoBack"/>
      <w:bookmarkEnd w:id="0"/>
      <w:r>
        <w:rPr>
          <w:lang w:val="ka-GE"/>
        </w:rPr>
        <w:t xml:space="preserve">  ყუთს. </w:t>
      </w:r>
    </w:p>
    <w:p w14:paraId="33EAB1D2">
      <w:pPr>
        <w:jc w:val="both"/>
        <w:rPr>
          <w:b/>
          <w:lang w:val="ka-GE"/>
        </w:rPr>
      </w:pPr>
    </w:p>
    <w:p w14:paraId="49170ED3">
      <w:pPr>
        <w:jc w:val="both"/>
        <w:rPr>
          <w:lang w:val="ka-G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B5F98"/>
    <w:multiLevelType w:val="multilevel"/>
    <w:tmpl w:val="134B5F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10"/>
    <w:rsid w:val="000B1F02"/>
    <w:rsid w:val="001664B2"/>
    <w:rsid w:val="00232B08"/>
    <w:rsid w:val="00275F48"/>
    <w:rsid w:val="003D5042"/>
    <w:rsid w:val="003E58EB"/>
    <w:rsid w:val="003F7FC0"/>
    <w:rsid w:val="0041460C"/>
    <w:rsid w:val="004710D6"/>
    <w:rsid w:val="00670363"/>
    <w:rsid w:val="00785F96"/>
    <w:rsid w:val="007E65E0"/>
    <w:rsid w:val="008568CE"/>
    <w:rsid w:val="00BD4810"/>
    <w:rsid w:val="00E11FD6"/>
    <w:rsid w:val="00EB07E6"/>
    <w:rsid w:val="00F51949"/>
    <w:rsid w:val="72E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1637</Characters>
  <Lines>13</Lines>
  <Paragraphs>3</Paragraphs>
  <TotalTime>8</TotalTime>
  <ScaleCrop>false</ScaleCrop>
  <LinksUpToDate>false</LinksUpToDate>
  <CharactersWithSpaces>1921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2024-02-07T07:52:00Z</dcterms:created>
  <dc:creator>Tamriko Koroshinadze</dc:creator>
  <cp:lastModifiedBy>nkoberidze</cp:lastModifiedBy>
  <dcterms:modified xsi:type="dcterms:W3CDTF">2026-02-20T09:46:36Z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51EA4240F3654221A586DE9440A238D6_12</vt:lpwstr>
  </property>
</Properties>
</file>