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05E246C9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CF04C1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AB367A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3A6FAE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4C21EE75" w:rsidR="008839C1" w:rsidRPr="008D2A94" w:rsidRDefault="008839C1" w:rsidP="00CC0145">
                                <w:pPr>
                                  <w:ind w:left="288"/>
                                  <w:rPr>
                                    <w:color w:val="auto"/>
                                  </w:rPr>
                                </w:pP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>ტენდერის</w:t>
                                </w:r>
                                <w:r w:rsidRPr="002D3BC1">
                                  <w:rPr>
                                    <w:color w:val="auto"/>
                                  </w:rPr>
                                  <w:t xml:space="preserve"> #</w:t>
                                </w:r>
                                <w:r w:rsidR="00B003A9" w:rsidRPr="002D3BC1">
                                  <w:rPr>
                                    <w:color w:val="auto"/>
                                    <w:lang w:val="ka-GE"/>
                                  </w:rPr>
                                  <w:t xml:space="preserve"> </w:t>
                                </w:r>
                                <w:r w:rsidR="00332F39">
                                  <w:rPr>
                                    <w:color w:val="auto"/>
                                  </w:rPr>
                                  <w:t>13</w:t>
                                </w:r>
                                <w:r w:rsidR="00B003A9" w:rsidRPr="002D3BC1">
                                  <w:rPr>
                                    <w:color w:val="auto"/>
                                    <w:lang w:val="ka-GE"/>
                                  </w:rPr>
                                  <w:t xml:space="preserve">  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CC0145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2D3BC1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2D3BC1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431DFC"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B003A9" w:rsidRPr="002D3BC1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r w:rsidRPr="002D3BC1">
                                  <w:rPr>
                                    <w:color w:val="auto"/>
                                    <w:lang w:val="ka-GE"/>
                                  </w:rPr>
                                  <w:tab/>
                                </w:r>
                                <w:r w:rsidR="00B003A9" w:rsidRPr="00632403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8D2A94">
                                  <w:rPr>
                                    <w:color w:val="auto"/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8D2A94">
                                  <w:rPr>
                                    <w:color w:val="auto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1309590098"/>
                                    <w:date w:fullDate="2026-02-24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A4C65">
                                      <w:rPr>
                                        <w:color w:val="auto"/>
                                        <w:lang w:val="ka-GE"/>
                                      </w:rPr>
                                      <w:t>24.02.2026</w:t>
                                    </w:r>
                                  </w:sdtContent>
                                </w:sdt>
                              </w:p>
                              <w:p w14:paraId="725EE839" w14:textId="09C452CE" w:rsidR="008839C1" w:rsidRPr="008D2A94" w:rsidRDefault="008839C1" w:rsidP="008839C1">
                                <w:pPr>
                                  <w:jc w:val="right"/>
                                  <w:rPr>
                                    <w:color w:val="auto"/>
                                    <w:lang w:val="ka-GE" w:eastAsia="ja-JP"/>
                                  </w:rPr>
                                </w:pPr>
                                <w:r w:rsidRPr="008D2A94">
                                  <w:rPr>
                                    <w:color w:val="auto"/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8D2A94">
                                  <w:rPr>
                                    <w:color w:val="auto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color w:val="auto"/>
                                    </w:rPr>
                                    <w:id w:val="-478153128"/>
                                    <w:date w:fullDate="2026-03-04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A4C65">
                                      <w:rPr>
                                        <w:color w:val="auto"/>
                                        <w:lang w:val="ka-GE"/>
                                      </w:rPr>
                                      <w:t>04.03.2026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4C21EE75" w:rsidR="008839C1" w:rsidRPr="008D2A94" w:rsidRDefault="008839C1" w:rsidP="00CC0145">
                          <w:pPr>
                            <w:ind w:left="288"/>
                            <w:rPr>
                              <w:color w:val="auto"/>
                            </w:rPr>
                          </w:pPr>
                          <w:r w:rsidRPr="002D3BC1">
                            <w:rPr>
                              <w:color w:val="auto"/>
                              <w:lang w:val="ka-GE"/>
                            </w:rPr>
                            <w:t>ტენდერის</w:t>
                          </w:r>
                          <w:r w:rsidRPr="002D3BC1">
                            <w:rPr>
                              <w:color w:val="auto"/>
                            </w:rPr>
                            <w:t xml:space="preserve"> #</w:t>
                          </w:r>
                          <w:r w:rsidR="00B003A9" w:rsidRPr="002D3BC1">
                            <w:rPr>
                              <w:color w:val="auto"/>
                              <w:lang w:val="ka-GE"/>
                            </w:rPr>
                            <w:t xml:space="preserve"> </w:t>
                          </w:r>
                          <w:r w:rsidR="00332F39">
                            <w:rPr>
                              <w:color w:val="auto"/>
                            </w:rPr>
                            <w:t>13</w:t>
                          </w:r>
                          <w:r w:rsidR="00B003A9" w:rsidRPr="002D3BC1">
                            <w:rPr>
                              <w:color w:val="auto"/>
                              <w:lang w:val="ka-GE"/>
                            </w:rPr>
                            <w:t xml:space="preserve">  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CC0145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2D3BC1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2D3BC1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431DFC"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B003A9" w:rsidRPr="002D3BC1">
                            <w:rPr>
                              <w:color w:val="auto"/>
                            </w:rPr>
                            <w:t xml:space="preserve"> </w:t>
                          </w:r>
                          <w:r w:rsidRPr="002D3BC1">
                            <w:rPr>
                              <w:color w:val="auto"/>
                              <w:lang w:val="ka-GE"/>
                            </w:rPr>
                            <w:tab/>
                          </w:r>
                          <w:r w:rsidR="00B003A9" w:rsidRPr="00632403">
                            <w:rPr>
                              <w:color w:val="FF0000"/>
                            </w:rPr>
                            <w:t xml:space="preserve">   </w:t>
                          </w:r>
                          <w:r w:rsidRPr="008D2A94">
                            <w:rPr>
                              <w:color w:val="auto"/>
                              <w:lang w:val="ka-GE"/>
                            </w:rPr>
                            <w:t>გამოცხადების თარიღი:</w:t>
                          </w:r>
                          <w:r w:rsidRPr="008D2A94">
                            <w:rPr>
                              <w:color w:val="auto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1309590098"/>
                              <w:date w:fullDate="2026-02-24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A4C65">
                                <w:rPr>
                                  <w:color w:val="auto"/>
                                  <w:lang w:val="ka-GE"/>
                                </w:rPr>
                                <w:t>24.02.2026</w:t>
                              </w:r>
                            </w:sdtContent>
                          </w:sdt>
                        </w:p>
                        <w:p w14:paraId="725EE839" w14:textId="09C452CE" w:rsidR="008839C1" w:rsidRPr="008D2A94" w:rsidRDefault="008839C1" w:rsidP="008839C1">
                          <w:pPr>
                            <w:jc w:val="right"/>
                            <w:rPr>
                              <w:color w:val="auto"/>
                              <w:lang w:val="ka-GE" w:eastAsia="ja-JP"/>
                            </w:rPr>
                          </w:pPr>
                          <w:r w:rsidRPr="008D2A94">
                            <w:rPr>
                              <w:color w:val="auto"/>
                              <w:lang w:val="ka-GE"/>
                            </w:rPr>
                            <w:t>დასრულების თარიღი:</w:t>
                          </w:r>
                          <w:r w:rsidRPr="008D2A94">
                            <w:rPr>
                              <w:color w:val="auto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uto"/>
                              </w:rPr>
                              <w:id w:val="-478153128"/>
                              <w:date w:fullDate="2026-03-04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A4C65">
                                <w:rPr>
                                  <w:color w:val="auto"/>
                                  <w:lang w:val="ka-GE"/>
                                </w:rPr>
                                <w:t>04.03.2026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54C2315C" w:rsidR="00971FCA" w:rsidRDefault="00B17D77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38EC73EF">
                <wp:simplePos x="0" y="0"/>
                <wp:positionH relativeFrom="margin">
                  <wp:align>left</wp:align>
                </wp:positionH>
                <wp:positionV relativeFrom="page">
                  <wp:posOffset>1569720</wp:posOffset>
                </wp:positionV>
                <wp:extent cx="6757670" cy="22479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67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1809C8BC" w:rsidR="001A0679" w:rsidRPr="001A0679" w:rsidRDefault="00AB367A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6"/>
                                  <w:szCs w:val="36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7A6BD5" w:rsidRPr="007A6BD5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6"/>
                                    <w:szCs w:val="36"/>
                                    <w:lang w:val="ka-GE" w:eastAsia="ja-JP"/>
                                  </w:rPr>
                                  <w:t>ჯანმრთელობის დაზღვევის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512AA826" w:rsidR="001A0679" w:rsidRPr="00473393" w:rsidRDefault="00F62DF2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F62DF2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შესყიდვის ტენდერი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0;margin-top:123.6pt;width:532.1pt;height:17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" filled="f" stroked="f" strokeweight=".5pt">
                <v:textbox inset="126pt,0,54pt,0">
                  <w:txbxContent>
                    <w:p w14:paraId="04FE128E" w14:textId="1809C8BC" w:rsidR="001A0679" w:rsidRPr="001A0679" w:rsidRDefault="003A6FAE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6"/>
                            <w:szCs w:val="36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7A6BD5" w:rsidRPr="007A6BD5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6"/>
                              <w:szCs w:val="36"/>
                              <w:lang w:val="ka-GE" w:eastAsia="ja-JP"/>
                            </w:rPr>
                            <w:t>ჯანმრთელობის დაზღვევის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512AA826" w:rsidR="001A0679" w:rsidRPr="00473393" w:rsidRDefault="00F62DF2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F62DF2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შესყიდვის ტენდერი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44CD9B78" w:rsidR="001B0369" w:rsidRDefault="001B0369" w:rsidP="00534B11"/>
    <w:p w14:paraId="1ED2348B" w14:textId="7D57BD23" w:rsidR="00B17D77" w:rsidRDefault="00B17D77" w:rsidP="00534B11"/>
    <w:p w14:paraId="29FFE7D8" w14:textId="0B65DC46" w:rsidR="00B17D77" w:rsidRDefault="00B17D77" w:rsidP="00534B11"/>
    <w:p w14:paraId="5DC032C8" w14:textId="0D7F61FD" w:rsidR="00B17D77" w:rsidRDefault="00B17D77" w:rsidP="00534B11"/>
    <w:p w14:paraId="6ADECF4B" w14:textId="7E45D2CD" w:rsidR="00B17D77" w:rsidRDefault="00B17D77" w:rsidP="00534B11"/>
    <w:p w14:paraId="57B50479" w14:textId="77777777" w:rsidR="00B17D77" w:rsidRPr="00F84D4B" w:rsidRDefault="00B17D77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AB367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AB367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AB367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7492558D" w:rsidR="00D9165B" w:rsidRDefault="00AB367A">
          <w:pPr>
            <w:pStyle w:val="TOC1"/>
            <w:rPr>
              <w:noProof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</w:t>
            </w:r>
            <w:r w:rsidR="00590E14">
              <w:rPr>
                <w:rStyle w:val="Hyperlink"/>
                <w:noProof/>
              </w:rPr>
              <w:t xml:space="preserve"> 1:</w:t>
            </w:r>
            <w:r w:rsidR="00D9165B" w:rsidRPr="005F5250">
              <w:rPr>
                <w:rStyle w:val="Hyperlink"/>
                <w:noProof/>
              </w:rPr>
              <w:t xml:space="preserve"> </w:t>
            </w:r>
            <w:r w:rsidR="006D745D">
              <w:rPr>
                <w:rStyle w:val="Hyperlink"/>
                <w:noProof/>
                <w:lang w:val="ka-GE"/>
              </w:rPr>
              <w:t>ძირითადი სადაზღვევო პირობები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5F6FE23" w14:textId="7DB00DAE" w:rsidR="00D23732" w:rsidRPr="00D23732" w:rsidRDefault="00AB367A" w:rsidP="00D23732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23732" w:rsidRPr="005F5250">
              <w:rPr>
                <w:rStyle w:val="Hyperlink"/>
                <w:noProof/>
              </w:rPr>
              <w:t xml:space="preserve">დანართი 2: </w:t>
            </w:r>
            <w:r w:rsidR="00590E14">
              <w:rPr>
                <w:rStyle w:val="Hyperlink"/>
                <w:noProof/>
                <w:lang w:val="ka-GE"/>
              </w:rPr>
              <w:t>ძირითადი მოთხოვნებ</w:t>
            </w:r>
            <w:r w:rsidR="00D23732" w:rsidRPr="005F5250">
              <w:rPr>
                <w:rStyle w:val="Hyperlink"/>
                <w:noProof/>
              </w:rPr>
              <w:t>ი</w:t>
            </w:r>
            <w:r w:rsidR="00D23732">
              <w:rPr>
                <w:noProof/>
                <w:webHidden/>
              </w:rPr>
              <w:tab/>
            </w:r>
            <w:r w:rsidR="00D23732">
              <w:rPr>
                <w:noProof/>
                <w:webHidden/>
              </w:rPr>
              <w:fldChar w:fldCharType="begin"/>
            </w:r>
            <w:r w:rsidR="00D23732">
              <w:rPr>
                <w:noProof/>
                <w:webHidden/>
              </w:rPr>
              <w:instrText xml:space="preserve"> PAGEREF _Toc73369518 \h </w:instrText>
            </w:r>
            <w:r w:rsidR="00D23732">
              <w:rPr>
                <w:noProof/>
                <w:webHidden/>
              </w:rPr>
            </w:r>
            <w:r w:rsidR="00D23732">
              <w:rPr>
                <w:noProof/>
                <w:webHidden/>
              </w:rPr>
              <w:fldChar w:fldCharType="separate"/>
            </w:r>
            <w:r w:rsidR="00D23732">
              <w:rPr>
                <w:noProof/>
                <w:webHidden/>
              </w:rPr>
              <w:t>5</w:t>
            </w:r>
            <w:r w:rsidR="00D23732">
              <w:rPr>
                <w:noProof/>
                <w:webHidden/>
              </w:rPr>
              <w:fldChar w:fldCharType="end"/>
            </w:r>
          </w:hyperlink>
        </w:p>
        <w:p w14:paraId="7BC1CEB1" w14:textId="09F492B3" w:rsidR="00D9165B" w:rsidRDefault="00AB367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D23732">
              <w:rPr>
                <w:rStyle w:val="Hyperlink"/>
                <w:noProof/>
                <w:lang w:val="ka-GE"/>
              </w:rPr>
              <w:t>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3160E1B8" w14:textId="22691DF8" w:rsidR="003C4035" w:rsidRDefault="000D19A9" w:rsidP="00D9165B">
      <w:pPr>
        <w:rPr>
          <w:color w:val="1F497D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A0525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A0525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C7623">
        <w:rPr>
          <w:rFonts w:eastAsiaTheme="minorEastAsia" w:cs="Sylfaen"/>
          <w:color w:val="244061" w:themeColor="accent1" w:themeShade="80"/>
          <w:lang w:val="ka-GE" w:eastAsia="ja-JP"/>
        </w:rPr>
        <w:t xml:space="preserve">(ს/კ 204396377) </w:t>
      </w:r>
      <w:r w:rsidRPr="00C86929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A6BD5">
        <w:rPr>
          <w:rFonts w:eastAsiaTheme="minorEastAsia" w:cs="Sylfaen"/>
          <w:color w:val="244061" w:themeColor="accent1" w:themeShade="80"/>
          <w:lang w:val="ka-GE" w:eastAsia="ja-JP"/>
        </w:rPr>
        <w:t xml:space="preserve">ჯანმრთელობის დაზღვევის </w:t>
      </w:r>
      <w:r w:rsidR="0077521D" w:rsidRPr="0021529B">
        <w:rPr>
          <w:rFonts w:eastAsiaTheme="minorEastAsia" w:cs="Sylfaen"/>
          <w:color w:val="244061" w:themeColor="accent1" w:themeShade="80"/>
          <w:lang w:val="ka-GE" w:eastAsia="ja-JP"/>
        </w:rPr>
        <w:t>ტენდერს</w:t>
      </w:r>
      <w:r w:rsidR="007A6BD5">
        <w:rPr>
          <w:rFonts w:eastAsiaTheme="minorEastAsia" w:cs="Sylfaen"/>
          <w:color w:val="244061" w:themeColor="accent1" w:themeShade="80"/>
          <w:lang w:val="ka-GE" w:eastAsia="ja-JP"/>
        </w:rPr>
        <w:t>.</w:t>
      </w:r>
    </w:p>
    <w:p w14:paraId="799D2D7F" w14:textId="77777777" w:rsidR="007B4655" w:rsidRDefault="007B4655" w:rsidP="00D9165B">
      <w:pPr>
        <w:rPr>
          <w:color w:val="1F497D"/>
          <w:lang w:val="ka-GE"/>
        </w:rPr>
      </w:pP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1318E4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344C6BF6" w14:textId="7B115AB1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C7C2E" w:rsidRPr="009C7C2E">
        <w:rPr>
          <w:rFonts w:cs="Sylfaen"/>
          <w:b/>
          <w:color w:val="244061" w:themeColor="accent1" w:themeShade="80"/>
          <w:lang w:val="ka-GE"/>
        </w:rPr>
        <w:t>ლარი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20D85" w:rsidRDefault="00FE4C63" w:rsidP="00820D85">
      <w:pPr>
        <w:shd w:val="clear" w:color="auto" w:fill="FFFFFF"/>
        <w:spacing w:before="100" w:beforeAutospacing="1" w:after="100" w:afterAutospacing="1"/>
        <w:ind w:left="360"/>
        <w:rPr>
          <w:rFonts w:ascii="Palatino Linotype" w:eastAsiaTheme="minorEastAsia" w:hAnsi="Palatino Linotype"/>
          <w:b/>
          <w:color w:val="244061" w:themeColor="accent1" w:themeShade="80"/>
          <w:u w:val="single"/>
          <w:lang w:val="ka-GE" w:eastAsia="ja-JP"/>
        </w:rPr>
      </w:pP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ტენდერში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მონაწილეობის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მისაღებად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აუცილებელია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ორგანიზაციამ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წარმოადგინოს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შემდეგი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სავალდებულო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 xml:space="preserve"> </w:t>
      </w:r>
      <w:r w:rsidRPr="00820D85">
        <w:rPr>
          <w:rFonts w:cs="Sylfaen"/>
          <w:b/>
          <w:color w:val="244061" w:themeColor="accent1" w:themeShade="80"/>
          <w:u w:val="single"/>
          <w:lang w:val="ka-GE"/>
        </w:rPr>
        <w:t>დოკუმენტაცია</w:t>
      </w:r>
      <w:r w:rsidRPr="00820D85">
        <w:rPr>
          <w:rFonts w:ascii="Palatino Linotype" w:hAnsi="Palatino Linotype"/>
          <w:b/>
          <w:color w:val="244061" w:themeColor="accent1" w:themeShade="80"/>
          <w:u w:val="single"/>
          <w:lang w:val="ka-GE"/>
        </w:rPr>
        <w:t>:</w:t>
      </w:r>
    </w:p>
    <w:p w14:paraId="070462D5" w14:textId="0C7FD1E8" w:rsidR="00FE4C63" w:rsidRPr="008A0309" w:rsidRDefault="00820D85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>
        <w:rPr>
          <w:rFonts w:eastAsiaTheme="minorEastAsia" w:cs="Sylfaen"/>
          <w:color w:val="244061" w:themeColor="accent1" w:themeShade="80"/>
          <w:lang w:val="ka-GE" w:eastAsia="ja-JP"/>
        </w:rPr>
        <w:t>ძირითადი სადაზღვევო პირობები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="00FE4C63"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="00FE4C63"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="00FE4C63"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="00FE4C63"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0D52A857" w:rsidR="00FE4C63" w:rsidRPr="00820D85" w:rsidRDefault="00820D85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>
        <w:rPr>
          <w:color w:val="244061" w:themeColor="accent1" w:themeShade="80"/>
          <w:lang w:val="ka-GE"/>
        </w:rPr>
        <w:t>ძირითადი მოთხოვნები</w:t>
      </w:r>
      <w:r w:rsidR="00FE4C63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E4C63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FE4C63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FE4C63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="00FE4C63"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78EB8425" w14:textId="364235EA" w:rsidR="00820D85" w:rsidRPr="00820D85" w:rsidRDefault="00820D85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="00B17D77">
        <w:rPr>
          <w:rFonts w:cs="Sylfaen"/>
          <w:color w:val="244061" w:themeColor="accent1" w:themeShade="80"/>
        </w:rPr>
        <w:t xml:space="preserve"> </w:t>
      </w:r>
      <w:r w:rsidR="00B17D77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B17D77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B17D77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B17D77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B17D77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B17D77">
        <w:rPr>
          <w:rFonts w:ascii="Palatino Linotype" w:hAnsi="Palatino Linotype"/>
          <w:color w:val="244061" w:themeColor="accent1" w:themeShade="80"/>
        </w:rPr>
        <w:t>;</w:t>
      </w:r>
    </w:p>
    <w:p w14:paraId="49716419" w14:textId="61DF3FA4" w:rsidR="00820D85" w:rsidRDefault="00820D85" w:rsidP="00820D85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820D85">
        <w:rPr>
          <w:rFonts w:cs="Sylfaen"/>
          <w:color w:val="244061" w:themeColor="accent1" w:themeShade="80"/>
          <w:lang w:val="ka-GE"/>
        </w:rPr>
        <w:t>ფასები თანდართული ჯანმრთელობის დაზღვევის სერვისების დეტალური ჩამონათვალი</w:t>
      </w:r>
    </w:p>
    <w:p w14:paraId="4C9961BA" w14:textId="4BABFED1" w:rsidR="00820D85" w:rsidRDefault="00812FD6" w:rsidP="00820D85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ამონაწერი საჯარო რეესტრისან;</w:t>
      </w:r>
    </w:p>
    <w:p w14:paraId="08A955DF" w14:textId="77777777" w:rsidR="00D105FE" w:rsidRPr="00820D85" w:rsidRDefault="00D105FE" w:rsidP="00D105F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820D85">
        <w:rPr>
          <w:rFonts w:cs="Sylfaen"/>
          <w:color w:val="244061" w:themeColor="accent1" w:themeShade="80"/>
          <w:lang w:val="ka-GE"/>
        </w:rPr>
        <w:t>გასაფორმებელი ხელშეკრულების დრაფტი (შემდეგი ინფორმაციის მითითებით: სამედიცინო ხარჯების ანაზღაურების პირობები, საჭირო დოკუმენტები და პროცედურა; გამონაკლისების დეტალური სია);</w:t>
      </w:r>
    </w:p>
    <w:p w14:paraId="634FEE67" w14:textId="5ABFCFB0" w:rsidR="00D105FE" w:rsidRDefault="00D105FE" w:rsidP="00D105F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820D85">
        <w:rPr>
          <w:rFonts w:cs="Sylfaen"/>
          <w:color w:val="244061" w:themeColor="accent1" w:themeShade="80"/>
          <w:lang w:val="ka-GE"/>
        </w:rPr>
        <w:t>პროვაიდერების სია ;</w:t>
      </w:r>
    </w:p>
    <w:p w14:paraId="26CEB0E7" w14:textId="7DC4D407" w:rsidR="00D105FE" w:rsidRPr="00D105FE" w:rsidRDefault="00D105FE" w:rsidP="00D105FE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დამატებითი/განსხვავებული შემოთავაზებები, მათი არსებობის შემთხვევაში;</w:t>
      </w:r>
    </w:p>
    <w:p w14:paraId="0E4770E3" w14:textId="5F75A2BA" w:rsidR="00820D85" w:rsidRDefault="00812FD6" w:rsidP="00D105FE">
      <w:pPr>
        <w:pStyle w:val="ListParagraph"/>
        <w:shd w:val="clear" w:color="auto" w:fill="FFFFFF"/>
        <w:spacing w:before="100" w:beforeAutospacing="1" w:after="100" w:afterAutospacing="1"/>
        <w:ind w:left="360"/>
        <w:rPr>
          <w:rFonts w:cs="Sylfaen"/>
          <w:color w:val="244061" w:themeColor="accent1" w:themeShade="80"/>
          <w:lang w:val="ka-GE"/>
        </w:rPr>
      </w:pPr>
      <w:r w:rsidRPr="00D105FE">
        <w:rPr>
          <w:rFonts w:ascii="Arial" w:eastAsia="Times New Roman" w:hAnsi="Arial" w:cs="Arial"/>
          <w:color w:val="141B3D"/>
        </w:rPr>
        <w:br/>
      </w:r>
      <w:r w:rsidRPr="00D105FE">
        <w:rPr>
          <w:rFonts w:cs="Sylfaen"/>
          <w:color w:val="244061" w:themeColor="accent1" w:themeShade="80"/>
          <w:lang w:val="ka-GE"/>
        </w:rPr>
        <w:t>შესაძლებელია განხორციელდეს პრეტენდენტებისაგან სხვა დამატებითი ინფორმაციის მოთხოვნა ან/და წარდგენილი ინფორმაციისდაზუსტება.</w:t>
      </w:r>
    </w:p>
    <w:p w14:paraId="3EF09FB3" w14:textId="77777777" w:rsidR="00D105FE" w:rsidRPr="00D105FE" w:rsidRDefault="00D105FE" w:rsidP="00D105FE">
      <w:pPr>
        <w:pStyle w:val="ListParagraph"/>
        <w:shd w:val="clear" w:color="auto" w:fill="FFFFFF"/>
        <w:spacing w:before="100" w:beforeAutospacing="1" w:after="100" w:afterAutospacing="1"/>
        <w:ind w:left="360"/>
        <w:rPr>
          <w:rFonts w:cs="Sylfaen"/>
          <w:color w:val="244061" w:themeColor="accent1" w:themeShade="80"/>
          <w:lang w:val="ka-GE"/>
        </w:rPr>
      </w:pP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წინააღმდეგ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მიმდინარეობდეს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გადახდისუუნარობის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საქმის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წარმოება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პრეტენდენტი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იყოს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ლიკვიდაციის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r w:rsidRPr="008A0309">
        <w:rPr>
          <w:rFonts w:cs="Sylfaen"/>
          <w:color w:val="244061" w:themeColor="accent1" w:themeShade="80"/>
        </w:rPr>
        <w:t>რეორგანიზაციის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პროცესში</w:t>
      </w:r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54C622F5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r>
        <w:rPr>
          <w:rFonts w:cs="Sylfaen"/>
          <w:color w:val="244061" w:themeColor="accent1" w:themeShade="80"/>
        </w:rPr>
        <w:t xml:space="preserve">პრეტენდენტ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B7021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FB7021">
        <w:rPr>
          <w:rFonts w:cs="Sylfaen"/>
          <w:b/>
          <w:color w:val="244061" w:themeColor="accent1" w:themeShade="80"/>
          <w:lang w:val="ka-GE"/>
        </w:rPr>
        <w:t>სამ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C12438D" w14:textId="77777777" w:rsidR="00A557FF" w:rsidRPr="00D23732" w:rsidRDefault="00A557FF" w:rsidP="00A557FF">
      <w:pPr>
        <w:rPr>
          <w:rFonts w:asciiTheme="minorHAnsi" w:hAnsiTheme="minorHAnsi" w:cs="Sylfaen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lastRenderedPageBreak/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14B20250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 xml:space="preserve">დანართი 1: </w:t>
      </w:r>
      <w:bookmarkEnd w:id="11"/>
      <w:r w:rsidR="00D23732">
        <w:rPr>
          <w:rFonts w:cs="Sylfaen"/>
          <w:color w:val="244061" w:themeColor="accent1" w:themeShade="80"/>
          <w:lang w:val="ka-GE"/>
        </w:rPr>
        <w:t>ძირითადი სადაზღვევო პირობები;</w:t>
      </w:r>
    </w:p>
    <w:p w14:paraId="11A8B96B" w14:textId="460A3E02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2: </w:t>
      </w:r>
      <w:r w:rsidR="00D23732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ძირითადი მოთხოვნები</w:t>
      </w:r>
    </w:p>
    <w:p w14:paraId="019620C0" w14:textId="575353EB" w:rsidR="00E3757A" w:rsidRPr="00D23732" w:rsidRDefault="00361108" w:rsidP="00336287">
      <w:pPr>
        <w:pStyle w:val="a"/>
        <w:numPr>
          <w:ilvl w:val="1"/>
          <w:numId w:val="27"/>
        </w:numPr>
        <w:rPr>
          <w:lang w:val="ka-GE"/>
        </w:rPr>
      </w:pPr>
      <w:r w:rsidRPr="00D23732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3: </w:t>
      </w:r>
      <w:r w:rsidR="00D23732" w:rsidRPr="00D23732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საბანკო რეკვიზიტები</w:t>
      </w:r>
      <w:r w:rsidR="00D23732" w:rsidRPr="00D23732">
        <w:rPr>
          <w:rFonts w:eastAsiaTheme="minorHAnsi" w:cs="Sylfaen"/>
          <w:color w:val="244061" w:themeColor="accent1" w:themeShade="80"/>
          <w:szCs w:val="20"/>
          <w:lang w:val="ka-GE" w:eastAsia="en-US"/>
        </w:rPr>
        <w:t xml:space="preserve"> </w:t>
      </w:r>
    </w:p>
    <w:p w14:paraId="435ADEFE" w14:textId="442AB77D" w:rsidR="007D4419" w:rsidRDefault="007D4419" w:rsidP="00E3757A">
      <w:pPr>
        <w:rPr>
          <w:lang w:val="ka-GE"/>
        </w:rPr>
      </w:pPr>
    </w:p>
    <w:p w14:paraId="15C7678A" w14:textId="6137D0EB" w:rsidR="007D4419" w:rsidRDefault="007D4419" w:rsidP="00E3757A">
      <w:pPr>
        <w:rPr>
          <w:lang w:val="ka-GE"/>
        </w:rPr>
      </w:pPr>
    </w:p>
    <w:p w14:paraId="3556A45C" w14:textId="33D72006" w:rsidR="00D23732" w:rsidRDefault="00D23732" w:rsidP="00E3757A">
      <w:pPr>
        <w:rPr>
          <w:lang w:val="ka-GE"/>
        </w:rPr>
      </w:pPr>
    </w:p>
    <w:p w14:paraId="5EF45082" w14:textId="2175F35F" w:rsidR="00D23732" w:rsidRDefault="00D23732" w:rsidP="00E3757A">
      <w:pPr>
        <w:rPr>
          <w:lang w:val="ka-GE"/>
        </w:rPr>
      </w:pPr>
    </w:p>
    <w:p w14:paraId="450643CD" w14:textId="044710E4" w:rsidR="00D23732" w:rsidRDefault="00D23732" w:rsidP="00E3757A">
      <w:pPr>
        <w:rPr>
          <w:lang w:val="ka-GE"/>
        </w:rPr>
      </w:pPr>
    </w:p>
    <w:p w14:paraId="355FAF5B" w14:textId="46B5AD42" w:rsidR="00D23732" w:rsidRDefault="00D23732" w:rsidP="00E3757A">
      <w:pPr>
        <w:rPr>
          <w:lang w:val="ka-GE"/>
        </w:rPr>
      </w:pPr>
    </w:p>
    <w:p w14:paraId="42C4A44E" w14:textId="0E090880" w:rsidR="00D23732" w:rsidRDefault="00D23732" w:rsidP="00E3757A">
      <w:pPr>
        <w:rPr>
          <w:lang w:val="ka-GE"/>
        </w:rPr>
      </w:pPr>
    </w:p>
    <w:p w14:paraId="0B97CF13" w14:textId="4CC2BF56" w:rsidR="00D23732" w:rsidRDefault="00D23732" w:rsidP="00E3757A">
      <w:pPr>
        <w:rPr>
          <w:lang w:val="ka-GE"/>
        </w:rPr>
      </w:pPr>
    </w:p>
    <w:p w14:paraId="66331CC8" w14:textId="1A5B7D18" w:rsidR="00D23732" w:rsidRDefault="00D23732" w:rsidP="00E3757A">
      <w:pPr>
        <w:rPr>
          <w:lang w:val="ka-GE"/>
        </w:rPr>
      </w:pPr>
    </w:p>
    <w:p w14:paraId="42DAC441" w14:textId="3D64CCBB" w:rsidR="00D23732" w:rsidRDefault="00D23732" w:rsidP="00E3757A">
      <w:pPr>
        <w:rPr>
          <w:lang w:val="ka-GE"/>
        </w:rPr>
      </w:pPr>
    </w:p>
    <w:p w14:paraId="5F0EE452" w14:textId="273F5D28" w:rsidR="00D23732" w:rsidRDefault="00D23732" w:rsidP="00E3757A">
      <w:pPr>
        <w:rPr>
          <w:lang w:val="ka-GE"/>
        </w:rPr>
      </w:pPr>
    </w:p>
    <w:p w14:paraId="44E5A198" w14:textId="1B0666F9" w:rsidR="00D23732" w:rsidRDefault="00D23732" w:rsidP="00E3757A">
      <w:pPr>
        <w:rPr>
          <w:lang w:val="ka-GE"/>
        </w:rPr>
      </w:pPr>
    </w:p>
    <w:p w14:paraId="5FA91501" w14:textId="51CEA6B5" w:rsidR="00D23732" w:rsidRDefault="00D23732" w:rsidP="00E3757A">
      <w:pPr>
        <w:rPr>
          <w:lang w:val="ka-GE"/>
        </w:rPr>
      </w:pPr>
    </w:p>
    <w:p w14:paraId="7FDE58AC" w14:textId="594DD9AB" w:rsidR="00D23732" w:rsidRDefault="00D23732" w:rsidP="00E3757A">
      <w:pPr>
        <w:rPr>
          <w:lang w:val="ka-GE"/>
        </w:rPr>
      </w:pPr>
    </w:p>
    <w:p w14:paraId="1AA4673D" w14:textId="58336247" w:rsidR="00D23732" w:rsidRDefault="00D23732" w:rsidP="00E3757A">
      <w:pPr>
        <w:rPr>
          <w:lang w:val="ka-GE"/>
        </w:rPr>
      </w:pPr>
    </w:p>
    <w:p w14:paraId="464E1802" w14:textId="5049F218" w:rsidR="00D23732" w:rsidRDefault="00D23732" w:rsidP="00E3757A">
      <w:pPr>
        <w:rPr>
          <w:lang w:val="ka-GE"/>
        </w:rPr>
      </w:pPr>
    </w:p>
    <w:p w14:paraId="3FD967A6" w14:textId="3E2BEF81" w:rsidR="00D23732" w:rsidRDefault="00D23732" w:rsidP="00E3757A">
      <w:pPr>
        <w:rPr>
          <w:lang w:val="ka-GE"/>
        </w:rPr>
      </w:pPr>
    </w:p>
    <w:p w14:paraId="36900467" w14:textId="0EE41905" w:rsidR="00D23732" w:rsidRDefault="00D23732" w:rsidP="00E3757A">
      <w:pPr>
        <w:rPr>
          <w:lang w:val="ka-GE"/>
        </w:rPr>
      </w:pPr>
    </w:p>
    <w:p w14:paraId="5FA08DFC" w14:textId="10E9979E" w:rsidR="00D23732" w:rsidRDefault="00D23732" w:rsidP="00E3757A">
      <w:pPr>
        <w:rPr>
          <w:lang w:val="ka-GE"/>
        </w:rPr>
      </w:pPr>
    </w:p>
    <w:p w14:paraId="6C6A4A8F" w14:textId="000397B6" w:rsidR="00D23732" w:rsidRDefault="00D23732" w:rsidP="00E3757A">
      <w:pPr>
        <w:rPr>
          <w:lang w:val="ka-GE"/>
        </w:rPr>
      </w:pPr>
    </w:p>
    <w:p w14:paraId="24DFD066" w14:textId="30DA0985" w:rsidR="00D23732" w:rsidRDefault="00D23732" w:rsidP="00E3757A">
      <w:pPr>
        <w:rPr>
          <w:lang w:val="ka-GE"/>
        </w:rPr>
      </w:pPr>
    </w:p>
    <w:p w14:paraId="37AC13AD" w14:textId="3876FE1D" w:rsidR="00D23732" w:rsidRDefault="00D23732" w:rsidP="00E3757A">
      <w:pPr>
        <w:rPr>
          <w:lang w:val="ka-GE"/>
        </w:rPr>
      </w:pPr>
    </w:p>
    <w:p w14:paraId="47FF63EB" w14:textId="29B8773A" w:rsidR="00D23732" w:rsidRDefault="00D23732" w:rsidP="00E3757A">
      <w:pPr>
        <w:rPr>
          <w:lang w:val="ka-GE"/>
        </w:rPr>
      </w:pPr>
    </w:p>
    <w:p w14:paraId="24C2A910" w14:textId="6B8C7D1E" w:rsidR="00D23732" w:rsidRDefault="00D23732" w:rsidP="00E3757A">
      <w:pPr>
        <w:rPr>
          <w:lang w:val="ka-GE"/>
        </w:rPr>
      </w:pPr>
    </w:p>
    <w:p w14:paraId="07A8CDCE" w14:textId="7C92E789" w:rsidR="00D23732" w:rsidRDefault="00D23732" w:rsidP="00E3757A">
      <w:pPr>
        <w:rPr>
          <w:lang w:val="ka-GE"/>
        </w:rPr>
      </w:pPr>
    </w:p>
    <w:p w14:paraId="2AC971B3" w14:textId="62B9D624" w:rsidR="00D23732" w:rsidRDefault="00D23732" w:rsidP="00E3757A">
      <w:pPr>
        <w:rPr>
          <w:lang w:val="ka-GE"/>
        </w:rPr>
      </w:pPr>
    </w:p>
    <w:p w14:paraId="0E590A42" w14:textId="729ECCCC" w:rsidR="00D23732" w:rsidRDefault="00D23732" w:rsidP="00E3757A">
      <w:pPr>
        <w:rPr>
          <w:lang w:val="ka-GE"/>
        </w:rPr>
      </w:pPr>
    </w:p>
    <w:p w14:paraId="5123955C" w14:textId="114AC307" w:rsidR="00D23732" w:rsidRDefault="00D23732" w:rsidP="00E3757A">
      <w:pPr>
        <w:rPr>
          <w:lang w:val="ka-GE"/>
        </w:rPr>
      </w:pPr>
    </w:p>
    <w:p w14:paraId="7C288B8D" w14:textId="5E091FFA" w:rsidR="00D23732" w:rsidRDefault="00D23732" w:rsidP="00E3757A">
      <w:pPr>
        <w:rPr>
          <w:lang w:val="ka-GE"/>
        </w:rPr>
      </w:pPr>
    </w:p>
    <w:p w14:paraId="1F1CA4D2" w14:textId="147CD1A5" w:rsidR="00D23732" w:rsidRDefault="00D23732" w:rsidP="00E3757A">
      <w:pPr>
        <w:rPr>
          <w:lang w:val="ka-GE"/>
        </w:rPr>
      </w:pPr>
    </w:p>
    <w:p w14:paraId="1383624A" w14:textId="3194DDA3" w:rsidR="00D23732" w:rsidRDefault="00D23732" w:rsidP="00E3757A">
      <w:pPr>
        <w:rPr>
          <w:lang w:val="ka-GE"/>
        </w:rPr>
      </w:pPr>
    </w:p>
    <w:p w14:paraId="37077DB3" w14:textId="0DB1758A" w:rsidR="00D23732" w:rsidRDefault="00D23732" w:rsidP="00E3757A">
      <w:pPr>
        <w:rPr>
          <w:lang w:val="ka-GE"/>
        </w:rPr>
      </w:pPr>
    </w:p>
    <w:p w14:paraId="6BF6EDC5" w14:textId="1138315C" w:rsidR="00D23732" w:rsidRDefault="00D23732" w:rsidP="00E3757A">
      <w:pPr>
        <w:rPr>
          <w:lang w:val="ka-GE"/>
        </w:rPr>
      </w:pPr>
    </w:p>
    <w:p w14:paraId="33CA5F7A" w14:textId="77F5BEFC" w:rsidR="00D23732" w:rsidRDefault="00D23732" w:rsidP="00E3757A">
      <w:pPr>
        <w:rPr>
          <w:lang w:val="ka-GE"/>
        </w:rPr>
      </w:pPr>
    </w:p>
    <w:p w14:paraId="29ACB838" w14:textId="3E9866DF" w:rsidR="00D23732" w:rsidRDefault="00D23732" w:rsidP="00E3757A">
      <w:pPr>
        <w:rPr>
          <w:lang w:val="ka-GE"/>
        </w:rPr>
      </w:pPr>
    </w:p>
    <w:p w14:paraId="77AF3CD2" w14:textId="26C0AA9E" w:rsidR="00D23732" w:rsidRDefault="00D23732" w:rsidP="00E3757A">
      <w:pPr>
        <w:rPr>
          <w:lang w:val="ka-GE"/>
        </w:rPr>
      </w:pPr>
    </w:p>
    <w:p w14:paraId="485E2798" w14:textId="39391BA9" w:rsidR="00D23732" w:rsidRDefault="00D23732" w:rsidP="00E3757A">
      <w:pPr>
        <w:rPr>
          <w:lang w:val="ka-GE"/>
        </w:rPr>
      </w:pPr>
    </w:p>
    <w:p w14:paraId="5EE6EE85" w14:textId="60CF35E9" w:rsidR="00D23732" w:rsidRDefault="00D23732" w:rsidP="00E3757A">
      <w:pPr>
        <w:rPr>
          <w:lang w:val="ka-GE"/>
        </w:rPr>
      </w:pPr>
    </w:p>
    <w:p w14:paraId="08542256" w14:textId="05492542" w:rsidR="00D23732" w:rsidRDefault="00D23732" w:rsidP="00E3757A">
      <w:pPr>
        <w:rPr>
          <w:lang w:val="ka-GE"/>
        </w:rPr>
      </w:pPr>
    </w:p>
    <w:p w14:paraId="62271A0F" w14:textId="3FE0356A" w:rsidR="00D23732" w:rsidRDefault="00D23732" w:rsidP="00E3757A">
      <w:pPr>
        <w:rPr>
          <w:lang w:val="ka-GE"/>
        </w:rPr>
      </w:pPr>
    </w:p>
    <w:p w14:paraId="176DF675" w14:textId="4D7711A5" w:rsidR="00D23732" w:rsidRDefault="00D23732" w:rsidP="00E3757A">
      <w:pPr>
        <w:rPr>
          <w:lang w:val="ka-GE"/>
        </w:rPr>
      </w:pPr>
    </w:p>
    <w:p w14:paraId="6BECBD55" w14:textId="6313EE41" w:rsidR="00D23732" w:rsidRDefault="00D23732" w:rsidP="00E3757A">
      <w:pPr>
        <w:rPr>
          <w:lang w:val="ka-GE"/>
        </w:rPr>
      </w:pPr>
    </w:p>
    <w:p w14:paraId="0EA81E04" w14:textId="5D238DFA" w:rsidR="00D23732" w:rsidRDefault="00D23732" w:rsidP="00E3757A">
      <w:pPr>
        <w:rPr>
          <w:lang w:val="ka-GE"/>
        </w:rPr>
      </w:pPr>
    </w:p>
    <w:p w14:paraId="380A9041" w14:textId="77777777" w:rsidR="00D23732" w:rsidRDefault="00D23732" w:rsidP="00E3757A">
      <w:pPr>
        <w:rPr>
          <w:lang w:val="ka-GE"/>
        </w:rPr>
      </w:pPr>
    </w:p>
    <w:p w14:paraId="5DBBCAB2" w14:textId="2BBB1BF4" w:rsidR="006D745D" w:rsidRPr="00820D85" w:rsidRDefault="007D4419" w:rsidP="006D745D">
      <w:pPr>
        <w:shd w:val="clear" w:color="auto" w:fill="FFFFFF"/>
        <w:rPr>
          <w:rFonts w:ascii="Arial" w:eastAsia="Times New Roman" w:hAnsi="Arial" w:cs="Arial"/>
          <w:color w:val="141B3D"/>
          <w:sz w:val="26"/>
          <w:szCs w:val="26"/>
        </w:rPr>
      </w:pPr>
      <w:bookmarkStart w:id="12" w:name="_Toc73369517"/>
      <w:r w:rsidRPr="00820D85">
        <w:rPr>
          <w:rFonts w:eastAsia="Times New Roman" w:cs="Sylfaen"/>
          <w:b/>
          <w:bCs/>
          <w:color w:val="141B3D"/>
          <w:sz w:val="26"/>
          <w:szCs w:val="26"/>
        </w:rPr>
        <w:t>დანართი 1</w:t>
      </w:r>
      <w:r w:rsidRPr="00820D85">
        <w:rPr>
          <w:sz w:val="26"/>
          <w:szCs w:val="26"/>
        </w:rPr>
        <w:t xml:space="preserve"> - </w:t>
      </w:r>
      <w:bookmarkEnd w:id="12"/>
      <w:r w:rsidR="006D745D" w:rsidRPr="00820D85">
        <w:rPr>
          <w:rFonts w:eastAsia="Times New Roman" w:cs="Sylfaen"/>
          <w:b/>
          <w:bCs/>
          <w:color w:val="141B3D"/>
          <w:sz w:val="26"/>
          <w:szCs w:val="26"/>
        </w:rPr>
        <w:t>ძირითადი</w:t>
      </w:r>
      <w:r w:rsidR="006D745D" w:rsidRPr="00820D85">
        <w:rPr>
          <w:rFonts w:ascii="Arial" w:eastAsia="Times New Roman" w:hAnsi="Arial" w:cs="Arial"/>
          <w:b/>
          <w:bCs/>
          <w:color w:val="141B3D"/>
          <w:sz w:val="26"/>
          <w:szCs w:val="26"/>
        </w:rPr>
        <w:t xml:space="preserve"> </w:t>
      </w:r>
      <w:r w:rsidR="006D745D" w:rsidRPr="00820D85">
        <w:rPr>
          <w:rFonts w:eastAsia="Times New Roman" w:cs="Sylfaen"/>
          <w:b/>
          <w:bCs/>
          <w:color w:val="141B3D"/>
          <w:sz w:val="26"/>
          <w:szCs w:val="26"/>
        </w:rPr>
        <w:t>სადაზღვევო</w:t>
      </w:r>
      <w:r w:rsidR="006D745D" w:rsidRPr="00820D85">
        <w:rPr>
          <w:rFonts w:ascii="Arial" w:eastAsia="Times New Roman" w:hAnsi="Arial" w:cs="Arial"/>
          <w:b/>
          <w:bCs/>
          <w:color w:val="141B3D"/>
          <w:sz w:val="26"/>
          <w:szCs w:val="26"/>
        </w:rPr>
        <w:t xml:space="preserve"> </w:t>
      </w:r>
      <w:r w:rsidR="006D745D" w:rsidRPr="00820D85">
        <w:rPr>
          <w:rFonts w:eastAsia="Times New Roman" w:cs="Sylfaen"/>
          <w:b/>
          <w:bCs/>
          <w:color w:val="141B3D"/>
          <w:sz w:val="26"/>
          <w:szCs w:val="26"/>
        </w:rPr>
        <w:t>პირობები</w:t>
      </w:r>
      <w:r w:rsidR="006D745D" w:rsidRPr="00820D85">
        <w:rPr>
          <w:rFonts w:ascii="Arial" w:eastAsia="Times New Roman" w:hAnsi="Arial" w:cs="Arial"/>
          <w:b/>
          <w:bCs/>
          <w:color w:val="141B3D"/>
          <w:sz w:val="26"/>
          <w:szCs w:val="26"/>
        </w:rPr>
        <w:t>: </w:t>
      </w:r>
    </w:p>
    <w:p w14:paraId="6CD11EE6" w14:textId="238AA54D" w:rsidR="007D4419" w:rsidRDefault="007D4419" w:rsidP="00EC2631">
      <w:pPr>
        <w:pStyle w:val="a2"/>
      </w:pPr>
    </w:p>
    <w:p w14:paraId="04A06ADE" w14:textId="077B688E" w:rsidR="006D745D" w:rsidRPr="006D745D" w:rsidRDefault="006D745D" w:rsidP="006D745D">
      <w:pPr>
        <w:shd w:val="clear" w:color="auto" w:fill="FFFFFF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 xml:space="preserve">ჯანმრთელობის სრული დაზღვევა,  უნდა </w:t>
      </w:r>
      <w:r>
        <w:rPr>
          <w:rFonts w:cs="Sylfaen"/>
          <w:color w:val="244061" w:themeColor="accent1" w:themeShade="80"/>
          <w:lang w:val="ka-GE"/>
        </w:rPr>
        <w:t>მოიცავდეს</w:t>
      </w:r>
      <w:r w:rsidRPr="006D745D">
        <w:rPr>
          <w:rFonts w:cs="Sylfaen"/>
          <w:color w:val="244061" w:themeColor="accent1" w:themeShade="80"/>
        </w:rPr>
        <w:t xml:space="preserve"> სამი კატეგორიის სადაზღვევო პაკეტს (რაც გულისხმობს სამი განსხვავებული ღირებულების პაკეტს სხვადასხვა რანგის თანამშრომლებისთვის) და შემდეგ მინიმალურ  პირობებს:</w:t>
      </w:r>
    </w:p>
    <w:p w14:paraId="193080F2" w14:textId="77777777" w:rsidR="006D745D" w:rsidRPr="006D745D" w:rsidRDefault="006D745D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337D734D" w14:textId="77777777" w:rsidR="00EA633E" w:rsidRPr="0083336C" w:rsidRDefault="006D745D" w:rsidP="006D745D">
      <w:pPr>
        <w:shd w:val="clear" w:color="auto" w:fill="FFFFFF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 xml:space="preserve">- </w:t>
      </w:r>
      <w:r w:rsidRPr="0083336C">
        <w:rPr>
          <w:rFonts w:cs="Sylfaen"/>
          <w:b/>
          <w:color w:val="244061" w:themeColor="accent1" w:themeShade="80"/>
        </w:rPr>
        <w:t>სასწრაფო/სამედიცინო დახმარება</w:t>
      </w:r>
      <w:r w:rsidRPr="0083336C">
        <w:rPr>
          <w:rFonts w:cs="Sylfaen"/>
          <w:color w:val="244061" w:themeColor="accent1" w:themeShade="80"/>
        </w:rPr>
        <w:t xml:space="preserve"> : 100%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პირადი ექიმის მომსახურეობა</w:t>
      </w:r>
      <w:r w:rsidRPr="0083336C">
        <w:rPr>
          <w:rFonts w:cs="Sylfaen"/>
          <w:color w:val="244061" w:themeColor="accent1" w:themeShade="80"/>
        </w:rPr>
        <w:t xml:space="preserve"> : 100%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პირადი მენეჯერის მომსახურეობა</w:t>
      </w:r>
      <w:r w:rsidRPr="0083336C">
        <w:rPr>
          <w:rFonts w:cs="Sylfaen"/>
          <w:color w:val="244061" w:themeColor="accent1" w:themeShade="80"/>
        </w:rPr>
        <w:t>:100% (24 საათიანი საინფორმაციო ცხელი ხაზი)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გადაუდებელი ჰოსპიტალური მომსახურება</w:t>
      </w:r>
      <w:r w:rsidRPr="0083336C">
        <w:rPr>
          <w:rFonts w:cs="Sylfaen"/>
          <w:color w:val="244061" w:themeColor="accent1" w:themeShade="80"/>
        </w:rPr>
        <w:t>: 100%;</w:t>
      </w:r>
      <w:r w:rsidR="00EA633E" w:rsidRPr="0083336C">
        <w:rPr>
          <w:rFonts w:cs="Sylfaen"/>
          <w:color w:val="244061" w:themeColor="accent1" w:themeShade="80"/>
          <w:lang w:val="ka-GE"/>
        </w:rPr>
        <w:t xml:space="preserve"> 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ჰოსპიტალური მომსახურება უბედური შემთხვევის შედეგად:</w:t>
      </w:r>
      <w:r w:rsidRPr="0083336C">
        <w:rPr>
          <w:rFonts w:cs="Sylfaen"/>
          <w:color w:val="244061" w:themeColor="accent1" w:themeShade="80"/>
        </w:rPr>
        <w:t xml:space="preserve"> 100%;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გეგმიური ჰოსპიტალური მომსახურება</w:t>
      </w:r>
      <w:r w:rsidRPr="0083336C">
        <w:rPr>
          <w:rFonts w:cs="Sylfaen"/>
          <w:color w:val="244061" w:themeColor="accent1" w:themeShade="80"/>
        </w:rPr>
        <w:t>: 100%  (მათ შორის საზღვარგარეთ);</w:t>
      </w:r>
    </w:p>
    <w:p w14:paraId="1E4B3426" w14:textId="6C6D6A0E" w:rsidR="00375D15" w:rsidRPr="0083336C" w:rsidRDefault="00EA633E" w:rsidP="006D745D">
      <w:pPr>
        <w:shd w:val="clear" w:color="auto" w:fill="FFFFFF"/>
        <w:jc w:val="left"/>
        <w:rPr>
          <w:rFonts w:cs="Sylfaen"/>
          <w:b/>
          <w:color w:val="244061" w:themeColor="accent1" w:themeShade="80"/>
        </w:rPr>
      </w:pPr>
      <w:r w:rsidRPr="0083336C">
        <w:rPr>
          <w:rFonts w:cs="Sylfaen"/>
          <w:b/>
          <w:color w:val="244061" w:themeColor="accent1" w:themeShade="80"/>
          <w:lang w:val="ka-GE"/>
        </w:rPr>
        <w:t>-</w:t>
      </w:r>
      <w:r w:rsidRPr="0083336C">
        <w:rPr>
          <w:rFonts w:cs="Sylfaen"/>
          <w:b/>
          <w:color w:val="244061" w:themeColor="accent1" w:themeShade="80"/>
        </w:rPr>
        <w:t>ინტერვენციული კარდიოლოგია/სტენდირ</w:t>
      </w:r>
      <w:r w:rsidR="005674DF">
        <w:rPr>
          <w:rFonts w:cs="Sylfaen"/>
          <w:b/>
          <w:color w:val="244061" w:themeColor="accent1" w:themeShade="80"/>
          <w:lang w:val="ka-GE"/>
        </w:rPr>
        <w:t>ებ</w:t>
      </w:r>
      <w:r w:rsidR="005674DF" w:rsidRPr="005674DF">
        <w:rPr>
          <w:rFonts w:cs="Sylfaen"/>
          <w:b/>
          <w:color w:val="244061" w:themeColor="accent1" w:themeShade="80"/>
        </w:rPr>
        <w:t>ა</w:t>
      </w:r>
      <w:r w:rsidRPr="0083336C">
        <w:rPr>
          <w:rFonts w:cs="Sylfaen"/>
          <w:b/>
          <w:color w:val="244061" w:themeColor="accent1" w:themeShade="80"/>
        </w:rPr>
        <w:t>/</w:t>
      </w:r>
      <w:r w:rsidRPr="005674DF">
        <w:rPr>
          <w:rFonts w:cs="Sylfaen"/>
          <w:b/>
          <w:color w:val="244061" w:themeColor="accent1" w:themeShade="80"/>
        </w:rPr>
        <w:t>ენდოპროთეზირება/</w:t>
      </w:r>
      <w:r w:rsidRPr="0083336C">
        <w:rPr>
          <w:rFonts w:cs="Sylfaen"/>
          <w:b/>
          <w:color w:val="244061" w:themeColor="accent1" w:themeShade="80"/>
        </w:rPr>
        <w:t>კარდიოქირურგია:</w:t>
      </w:r>
      <w:r w:rsidRPr="0083336C">
        <w:rPr>
          <w:rFonts w:cs="Sylfaen"/>
          <w:color w:val="244061" w:themeColor="accent1" w:themeShade="80"/>
        </w:rPr>
        <w:t>100%</w:t>
      </w:r>
      <w:r w:rsidR="006D745D" w:rsidRPr="0083336C">
        <w:rPr>
          <w:rFonts w:cs="Sylfaen"/>
          <w:color w:val="244061" w:themeColor="accent1" w:themeShade="80"/>
        </w:rPr>
        <w:br/>
        <w:t xml:space="preserve">- </w:t>
      </w:r>
      <w:r w:rsidR="006D745D" w:rsidRPr="0083336C">
        <w:rPr>
          <w:rFonts w:cs="Sylfaen"/>
          <w:b/>
          <w:color w:val="244061" w:themeColor="accent1" w:themeShade="80"/>
        </w:rPr>
        <w:t>ონკოლოგია:</w:t>
      </w:r>
      <w:r w:rsidR="006D745D" w:rsidRPr="0083336C">
        <w:rPr>
          <w:rFonts w:cs="Sylfaen"/>
          <w:color w:val="244061" w:themeColor="accent1" w:themeShade="80"/>
        </w:rPr>
        <w:t xml:space="preserve"> 100%</w:t>
      </w:r>
      <w:r w:rsidR="006D745D" w:rsidRPr="0083336C">
        <w:rPr>
          <w:rFonts w:cs="Sylfaen"/>
          <w:color w:val="244061" w:themeColor="accent1" w:themeShade="80"/>
        </w:rPr>
        <w:br/>
        <w:t xml:space="preserve">- </w:t>
      </w:r>
      <w:r w:rsidR="00375D15" w:rsidRPr="0083336C">
        <w:rPr>
          <w:rFonts w:cs="Sylfaen"/>
          <w:b/>
          <w:color w:val="244061" w:themeColor="accent1" w:themeShade="80"/>
        </w:rPr>
        <w:t>ექთნის მომსახურება ბინაზე 100% ულიმიტო</w:t>
      </w:r>
    </w:p>
    <w:p w14:paraId="74CF8386" w14:textId="6046F633" w:rsidR="006D745D" w:rsidRPr="0083336C" w:rsidRDefault="00375D15" w:rsidP="006D745D">
      <w:pPr>
        <w:shd w:val="clear" w:color="auto" w:fill="FFFFFF"/>
        <w:jc w:val="left"/>
        <w:rPr>
          <w:rFonts w:cs="Sylfaen"/>
          <w:color w:val="244061" w:themeColor="accent1" w:themeShade="80"/>
          <w:lang w:val="ka-GE"/>
        </w:rPr>
      </w:pPr>
      <w:r w:rsidRPr="0083336C">
        <w:rPr>
          <w:rFonts w:cs="Sylfaen"/>
          <w:b/>
          <w:color w:val="244061" w:themeColor="accent1" w:themeShade="80"/>
        </w:rPr>
        <w:t>- სამკურნალო მასაჟი</w:t>
      </w:r>
      <w:r w:rsidRPr="0083336C">
        <w:rPr>
          <w:rFonts w:cs="Sylfaen"/>
          <w:b/>
          <w:color w:val="auto"/>
          <w:lang w:val="ka-GE"/>
        </w:rPr>
        <w:t xml:space="preserve"> </w:t>
      </w:r>
      <w:r w:rsidR="0083336C" w:rsidRPr="0083336C">
        <w:rPr>
          <w:rFonts w:cs="Sylfaen"/>
          <w:color w:val="244061" w:themeColor="accent1" w:themeShade="80"/>
        </w:rPr>
        <w:t>(დასაზღვევის პაკეტის კატეგორიის მიხედვით)</w:t>
      </w:r>
      <w:r w:rsidR="006D745D" w:rsidRPr="0083336C">
        <w:rPr>
          <w:rFonts w:cs="Sylfaen"/>
          <w:color w:val="244061" w:themeColor="accent1" w:themeShade="80"/>
        </w:rPr>
        <w:br/>
        <w:t xml:space="preserve">- </w:t>
      </w:r>
      <w:r w:rsidR="006D745D" w:rsidRPr="0083336C">
        <w:rPr>
          <w:rFonts w:cs="Sylfaen"/>
          <w:b/>
          <w:color w:val="244061" w:themeColor="accent1" w:themeShade="80"/>
        </w:rPr>
        <w:t>გადაუდებელი ამბულატორია:</w:t>
      </w:r>
      <w:r w:rsidR="006D745D" w:rsidRPr="0083336C">
        <w:rPr>
          <w:rFonts w:cs="Sylfaen"/>
          <w:color w:val="244061" w:themeColor="accent1" w:themeShade="80"/>
        </w:rPr>
        <w:t xml:space="preserve"> 100%</w:t>
      </w:r>
      <w:r w:rsidR="00EA633E" w:rsidRPr="0083336C">
        <w:rPr>
          <w:rFonts w:cs="Sylfaen"/>
          <w:color w:val="244061" w:themeColor="accent1" w:themeShade="80"/>
          <w:lang w:val="ka-GE"/>
        </w:rPr>
        <w:t xml:space="preserve"> (ულიმიტო)</w:t>
      </w:r>
    </w:p>
    <w:p w14:paraId="080920AE" w14:textId="260BDEF7" w:rsidR="006D745D" w:rsidRPr="0083336C" w:rsidRDefault="006D745D" w:rsidP="006D745D">
      <w:pPr>
        <w:shd w:val="clear" w:color="auto" w:fill="FFFFFF"/>
        <w:jc w:val="left"/>
        <w:rPr>
          <w:rFonts w:cs="Sylfaen"/>
          <w:color w:val="244061" w:themeColor="accent1" w:themeShade="80"/>
        </w:rPr>
      </w:pPr>
      <w:r w:rsidRPr="0083336C">
        <w:rPr>
          <w:rFonts w:cs="Sylfaen"/>
          <w:color w:val="244061" w:themeColor="accent1" w:themeShade="80"/>
        </w:rPr>
        <w:t xml:space="preserve">- </w:t>
      </w:r>
      <w:r w:rsidRPr="0083336C">
        <w:rPr>
          <w:rFonts w:cs="Sylfaen"/>
          <w:b/>
          <w:color w:val="244061" w:themeColor="accent1" w:themeShade="80"/>
        </w:rPr>
        <w:t>გადაუდებელი ვაქცინაცია:</w:t>
      </w:r>
      <w:r w:rsidRPr="0083336C">
        <w:rPr>
          <w:rFonts w:cs="Sylfaen"/>
          <w:color w:val="244061" w:themeColor="accent1" w:themeShade="80"/>
        </w:rPr>
        <w:t xml:space="preserve"> 100 %</w:t>
      </w:r>
      <w:r w:rsidR="00EA633E" w:rsidRPr="0083336C">
        <w:rPr>
          <w:rFonts w:cs="Sylfaen"/>
          <w:color w:val="244061" w:themeColor="accent1" w:themeShade="80"/>
          <w:lang w:val="ka-GE"/>
        </w:rPr>
        <w:t xml:space="preserve"> (ულიმიტო)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გეგმიური ამბულატორია პირადი ექიმის მიმართვით</w:t>
      </w:r>
      <w:r w:rsidRPr="0083336C">
        <w:rPr>
          <w:rFonts w:cs="Sylfaen"/>
          <w:color w:val="244061" w:themeColor="accent1" w:themeShade="80"/>
        </w:rPr>
        <w:t xml:space="preserve"> (დასაზღვევის პაკეტის კატეგორიის მიხედვით)</w:t>
      </w:r>
      <w:r w:rsidR="00EA633E" w:rsidRPr="0083336C">
        <w:rPr>
          <w:rFonts w:cs="Sylfaen"/>
          <w:color w:val="244061" w:themeColor="accent1" w:themeShade="80"/>
          <w:lang w:val="ka-GE"/>
        </w:rPr>
        <w:t xml:space="preserve"> 50%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გეგმიური ამბულატორია პირადი ექიმის მიმართვის გარეშე:</w:t>
      </w:r>
      <w:r w:rsidR="00DD65E5" w:rsidRPr="0083336C">
        <w:rPr>
          <w:rFonts w:cs="Sylfaen"/>
          <w:color w:val="244061" w:themeColor="accent1" w:themeShade="80"/>
          <w:lang w:val="ka-GE"/>
        </w:rPr>
        <w:t xml:space="preserve"> </w:t>
      </w:r>
      <w:r w:rsidRPr="0083336C">
        <w:rPr>
          <w:rFonts w:cs="Sylfaen"/>
          <w:color w:val="244061" w:themeColor="accent1" w:themeShade="80"/>
        </w:rPr>
        <w:t>0%დან 100%-მდე (დასაზღვევის პაკეტის კატეგორიის მიხედვით)</w:t>
      </w:r>
      <w:r w:rsidR="00EA633E" w:rsidRPr="0083336C">
        <w:rPr>
          <w:rFonts w:cs="Sylfaen"/>
          <w:color w:val="244061" w:themeColor="accent1" w:themeShade="80"/>
          <w:lang w:val="ka-GE"/>
        </w:rPr>
        <w:t xml:space="preserve"> </w:t>
      </w:r>
      <w:r w:rsidR="00EA633E" w:rsidRPr="0083336C">
        <w:rPr>
          <w:rFonts w:cs="Sylfaen"/>
          <w:b/>
          <w:color w:val="244061" w:themeColor="accent1" w:themeShade="80"/>
          <w:lang w:val="ka-GE"/>
        </w:rPr>
        <w:t>მ</w:t>
      </w:r>
      <w:r w:rsidR="0083336C" w:rsidRPr="0083336C">
        <w:rPr>
          <w:rFonts w:cs="Sylfaen"/>
          <w:b/>
          <w:color w:val="244061" w:themeColor="accent1" w:themeShade="80"/>
          <w:lang w:val="ka-GE"/>
        </w:rPr>
        <w:t>ათ შორის</w:t>
      </w:r>
      <w:r w:rsidR="00EA633E" w:rsidRPr="0083336C">
        <w:rPr>
          <w:rFonts w:cs="Sylfaen"/>
          <w:b/>
          <w:color w:val="244061" w:themeColor="accent1" w:themeShade="80"/>
          <w:lang w:val="ka-GE"/>
        </w:rPr>
        <w:t xml:space="preserve"> საზღვარგარეთ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დანიშნული მედიკამენტები:</w:t>
      </w:r>
      <w:r w:rsidRPr="0083336C">
        <w:rPr>
          <w:rFonts w:cs="Sylfaen"/>
          <w:color w:val="244061" w:themeColor="accent1" w:themeShade="80"/>
        </w:rPr>
        <w:t xml:space="preserve"> 50%დან 100%მდე (დასაზღვევის პაკეტის კატეგორიის მიხედვით)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საზღვარგარეთ ჩატარებული ამბულატორიული მომსახურეობა:</w:t>
      </w:r>
      <w:r w:rsidRPr="0083336C">
        <w:rPr>
          <w:rFonts w:cs="Sylfaen"/>
          <w:color w:val="244061" w:themeColor="accent1" w:themeShade="80"/>
        </w:rPr>
        <w:t xml:space="preserve"> 0%დან 100%-მდე (დასაზღვევის პაკეტის კატეგორიის მიხედვით)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პროფილაქტიკური შემოწმება:</w:t>
      </w:r>
      <w:r w:rsidRPr="0083336C">
        <w:rPr>
          <w:rFonts w:cs="Sylfaen"/>
          <w:color w:val="244061" w:themeColor="accent1" w:themeShade="80"/>
        </w:rPr>
        <w:t xml:space="preserve"> წელიწადში 2 ჯერ/100%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ორსულობა/მშობიარობა</w:t>
      </w:r>
      <w:r w:rsidRPr="0083336C">
        <w:rPr>
          <w:rFonts w:cs="Sylfaen"/>
          <w:color w:val="244061" w:themeColor="accent1" w:themeShade="80"/>
        </w:rPr>
        <w:t>:100%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გადაუდებელი სტომატოლოგია:</w:t>
      </w:r>
      <w:r w:rsidRPr="0083336C">
        <w:rPr>
          <w:rFonts w:cs="Sylfaen"/>
          <w:color w:val="244061" w:themeColor="accent1" w:themeShade="80"/>
        </w:rPr>
        <w:t xml:space="preserve"> ულიმიტო/100%</w:t>
      </w:r>
      <w:r w:rsidRPr="0083336C">
        <w:rPr>
          <w:rFonts w:cs="Sylfaen"/>
          <w:color w:val="244061" w:themeColor="accent1" w:themeShade="80"/>
        </w:rPr>
        <w:br/>
        <w:t xml:space="preserve">- </w:t>
      </w:r>
      <w:r w:rsidRPr="0083336C">
        <w:rPr>
          <w:rFonts w:cs="Sylfaen"/>
          <w:b/>
          <w:color w:val="244061" w:themeColor="accent1" w:themeShade="80"/>
        </w:rPr>
        <w:t>გეგმიური სტომატოლოგიური მომსახურეობა პროვაიდერ კლინიკებში:</w:t>
      </w:r>
      <w:r w:rsidR="0083336C" w:rsidRPr="0083336C">
        <w:rPr>
          <w:rFonts w:cs="Sylfaen"/>
          <w:color w:val="244061" w:themeColor="accent1" w:themeShade="80"/>
        </w:rPr>
        <w:t xml:space="preserve"> 5</w:t>
      </w:r>
      <w:r w:rsidRPr="0083336C">
        <w:rPr>
          <w:rFonts w:cs="Sylfaen"/>
          <w:color w:val="244061" w:themeColor="accent1" w:themeShade="80"/>
        </w:rPr>
        <w:t xml:space="preserve">0%-დან 100%-მდე </w:t>
      </w:r>
    </w:p>
    <w:p w14:paraId="61377166" w14:textId="77777777" w:rsidR="006D745D" w:rsidRPr="0083336C" w:rsidRDefault="006D745D" w:rsidP="006D745D">
      <w:pPr>
        <w:shd w:val="clear" w:color="auto" w:fill="FFFFFF"/>
        <w:rPr>
          <w:rFonts w:cs="Sylfaen"/>
          <w:color w:val="244061" w:themeColor="accent1" w:themeShade="80"/>
        </w:rPr>
      </w:pPr>
      <w:r w:rsidRPr="0083336C">
        <w:rPr>
          <w:rFonts w:cs="Sylfaen"/>
          <w:color w:val="244061" w:themeColor="accent1" w:themeShade="80"/>
        </w:rPr>
        <w:t>(დაზღვევის პაკეტის კატეგორიის მიხედვით)</w:t>
      </w:r>
    </w:p>
    <w:p w14:paraId="27064D1E" w14:textId="77777777" w:rsidR="006D745D" w:rsidRPr="005674DF" w:rsidRDefault="006D745D" w:rsidP="006D745D">
      <w:pPr>
        <w:shd w:val="clear" w:color="auto" w:fill="FFFFFF"/>
        <w:rPr>
          <w:rFonts w:cs="Sylfaen"/>
          <w:b/>
          <w:color w:val="244061" w:themeColor="accent1" w:themeShade="80"/>
        </w:rPr>
      </w:pPr>
      <w:r w:rsidRPr="005674DF">
        <w:rPr>
          <w:rFonts w:cs="Sylfaen"/>
          <w:b/>
          <w:color w:val="244061" w:themeColor="accent1" w:themeShade="80"/>
        </w:rPr>
        <w:t xml:space="preserve">-იმპლანტი, ორთოდონტია, ორთოპედია, </w:t>
      </w:r>
    </w:p>
    <w:p w14:paraId="7DB6388B" w14:textId="09D191E3" w:rsidR="00A37F06" w:rsidRDefault="00DD65E5" w:rsidP="00DD65E5">
      <w:pPr>
        <w:pStyle w:val="ListParagraph"/>
        <w:shd w:val="clear" w:color="auto" w:fill="FFFFFF"/>
        <w:ind w:left="0"/>
        <w:jc w:val="left"/>
        <w:rPr>
          <w:rFonts w:cs="Sylfaen"/>
          <w:b/>
          <w:color w:val="244061" w:themeColor="accent1" w:themeShade="80"/>
          <w:lang w:val="ka-GE"/>
        </w:rPr>
      </w:pPr>
      <w:r w:rsidRPr="0083336C">
        <w:rPr>
          <w:rFonts w:cs="Sylfaen"/>
          <w:b/>
          <w:color w:val="244061" w:themeColor="accent1" w:themeShade="80"/>
          <w:lang w:val="ka-GE"/>
        </w:rPr>
        <w:t>-</w:t>
      </w:r>
      <w:r w:rsidR="00A37F06" w:rsidRPr="0083336C">
        <w:rPr>
          <w:rFonts w:cs="Sylfaen"/>
          <w:b/>
          <w:color w:val="244061" w:themeColor="accent1" w:themeShade="80"/>
          <w:lang w:val="ka-GE"/>
        </w:rPr>
        <w:t>მენტალური ჯანმრთელობა</w:t>
      </w:r>
      <w:r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37C9436D" w14:textId="04CE699C" w:rsidR="006D745D" w:rsidRPr="00DD65E5" w:rsidRDefault="006D745D" w:rsidP="00DD65E5">
      <w:pPr>
        <w:pStyle w:val="ListParagraph"/>
        <w:shd w:val="clear" w:color="auto" w:fill="FFFFFF"/>
        <w:ind w:left="0"/>
        <w:jc w:val="left"/>
        <w:rPr>
          <w:rFonts w:cs="Sylfaen"/>
          <w:b/>
          <w:color w:val="244061" w:themeColor="accent1" w:themeShade="80"/>
        </w:rPr>
      </w:pPr>
      <w:r w:rsidRPr="00DD65E5">
        <w:rPr>
          <w:rFonts w:cs="Sylfaen"/>
          <w:b/>
          <w:color w:val="244061" w:themeColor="accent1" w:themeShade="80"/>
        </w:rPr>
        <w:t>სამოგზაურო დაზღვევა;</w:t>
      </w:r>
    </w:p>
    <w:p w14:paraId="3F2C8A09" w14:textId="21B9EB28" w:rsidR="006D745D" w:rsidRDefault="00DD65E5" w:rsidP="00DD65E5">
      <w:pPr>
        <w:shd w:val="clear" w:color="auto" w:fill="FFFFFF"/>
        <w:spacing w:after="150"/>
        <w:jc w:val="left"/>
        <w:rPr>
          <w:rFonts w:cs="Sylfaen"/>
          <w:color w:val="244061" w:themeColor="accent1" w:themeShade="80"/>
        </w:rPr>
      </w:pPr>
      <w:r w:rsidRPr="00DD65E5">
        <w:rPr>
          <w:rFonts w:cs="Sylfaen"/>
          <w:b/>
          <w:color w:val="244061" w:themeColor="accent1" w:themeShade="80"/>
          <w:lang w:val="ka-GE"/>
        </w:rPr>
        <w:t>-</w:t>
      </w:r>
      <w:r>
        <w:rPr>
          <w:rFonts w:cs="Sylfaen"/>
          <w:b/>
          <w:color w:val="244061" w:themeColor="accent1" w:themeShade="80"/>
          <w:lang w:val="ka-GE"/>
        </w:rPr>
        <w:t xml:space="preserve"> </w:t>
      </w:r>
      <w:r w:rsidR="006D745D" w:rsidRPr="00DD65E5">
        <w:rPr>
          <w:rFonts w:cs="Sylfaen"/>
          <w:b/>
          <w:color w:val="244061" w:themeColor="accent1" w:themeShade="80"/>
        </w:rPr>
        <w:t>ოჯახის წევრების</w:t>
      </w:r>
      <w:r w:rsidR="006D745D" w:rsidRPr="006D745D">
        <w:rPr>
          <w:rFonts w:cs="Sylfaen"/>
          <w:color w:val="244061" w:themeColor="accent1" w:themeShade="80"/>
        </w:rPr>
        <w:t xml:space="preserve"> (მეუღლე და შვილები) ჯანმრთელობის დაზღვევა ზემოთ მოცემული პირობების გათვალისწინებით და</w:t>
      </w:r>
      <w:r w:rsidR="005674DF">
        <w:rPr>
          <w:rFonts w:cs="Sylfaen"/>
          <w:color w:val="244061" w:themeColor="accent1" w:themeShade="80"/>
          <w:lang w:val="ka-GE"/>
        </w:rPr>
        <w:t xml:space="preserve"> </w:t>
      </w:r>
      <w:r w:rsidR="006D745D" w:rsidRPr="006D745D">
        <w:rPr>
          <w:rFonts w:cs="Sylfaen"/>
          <w:color w:val="244061" w:themeColor="accent1" w:themeShade="80"/>
        </w:rPr>
        <w:t>დამატებითი ოჯახის წევრების (</w:t>
      </w:r>
      <w:r w:rsidR="006D745D" w:rsidRPr="00B17D77">
        <w:rPr>
          <w:rFonts w:cs="Sylfaen"/>
          <w:color w:val="244061" w:themeColor="accent1" w:themeShade="80"/>
        </w:rPr>
        <w:t xml:space="preserve">და-ძმა, </w:t>
      </w:r>
      <w:r w:rsidR="006D745D" w:rsidRPr="006D745D">
        <w:rPr>
          <w:rFonts w:cs="Sylfaen"/>
          <w:color w:val="244061" w:themeColor="accent1" w:themeShade="80"/>
        </w:rPr>
        <w:t>მშობლები</w:t>
      </w:r>
      <w:r w:rsidR="00DE7420">
        <w:rPr>
          <w:rFonts w:cs="Sylfaen"/>
          <w:color w:val="244061" w:themeColor="accent1" w:themeShade="80"/>
        </w:rPr>
        <w:t xml:space="preserve">, </w:t>
      </w:r>
      <w:r w:rsidR="00DE7420">
        <w:rPr>
          <w:rFonts w:cs="Sylfaen"/>
          <w:color w:val="244061" w:themeColor="accent1" w:themeShade="80"/>
          <w:lang w:val="ka-GE"/>
        </w:rPr>
        <w:t>შვილები 21+ ასაკის</w:t>
      </w:r>
      <w:r w:rsidR="006D745D" w:rsidRPr="006D745D">
        <w:rPr>
          <w:rFonts w:cs="Sylfaen"/>
          <w:color w:val="244061" w:themeColor="accent1" w:themeShade="80"/>
        </w:rPr>
        <w:t>) ჯანმრთელობის დაზღვევა (იმ შემთხვევაში თუ დამატებით ოჯახის წევრებზე მოქმედებს განსხვავებული ლიმიტი გთხოვთ მოგვაწოდოთ დეტალური ჩამონათვალი).</w:t>
      </w:r>
    </w:p>
    <w:p w14:paraId="54AA8967" w14:textId="108848E1" w:rsidR="00375D15" w:rsidRPr="00375D15" w:rsidRDefault="00375D15" w:rsidP="00DD65E5">
      <w:pPr>
        <w:shd w:val="clear" w:color="auto" w:fill="FFFFFF"/>
        <w:spacing w:after="150"/>
        <w:jc w:val="left"/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>-უბედური შემთხვევის დაზღვევა</w:t>
      </w:r>
    </w:p>
    <w:p w14:paraId="2AB84227" w14:textId="4FB6C7F4" w:rsidR="006D745D" w:rsidRDefault="006D745D" w:rsidP="006D745D">
      <w:pPr>
        <w:numPr>
          <w:ilvl w:val="0"/>
          <w:numId w:val="46"/>
        </w:numPr>
        <w:shd w:val="clear" w:color="auto" w:fill="FFFFFF"/>
        <w:ind w:left="0"/>
        <w:jc w:val="left"/>
        <w:rPr>
          <w:rFonts w:cs="Sylfaen"/>
          <w:b/>
          <w:color w:val="244061" w:themeColor="accent1" w:themeShade="80"/>
        </w:rPr>
      </w:pPr>
      <w:r w:rsidRPr="005674DF">
        <w:rPr>
          <w:rFonts w:cs="Sylfaen"/>
          <w:b/>
          <w:color w:val="244061" w:themeColor="accent1" w:themeShade="80"/>
        </w:rPr>
        <w:t>ხელშეკრულების ძალაში შესვლამდე არსებული დაავადებების და მდგომარეობების (მათ შორის, ორსულობა და მშობიარობა), მათი გართულების მკურნალობის და მედიკამენტების ხარჯების ანაზღაურება დაზღვეულთათვის მოცდის პერიოდის გარეშე;</w:t>
      </w:r>
    </w:p>
    <w:p w14:paraId="3221B8A1" w14:textId="207EFD43" w:rsidR="005674DF" w:rsidRPr="005674DF" w:rsidRDefault="005674DF" w:rsidP="006D745D">
      <w:pPr>
        <w:numPr>
          <w:ilvl w:val="0"/>
          <w:numId w:val="46"/>
        </w:numPr>
        <w:shd w:val="clear" w:color="auto" w:fill="FFFFFF"/>
        <w:ind w:left="0"/>
        <w:jc w:val="left"/>
        <w:rPr>
          <w:rFonts w:cs="Sylfaen"/>
          <w:b/>
          <w:color w:val="244061" w:themeColor="accent1" w:themeShade="80"/>
        </w:rPr>
      </w:pPr>
      <w:r>
        <w:rPr>
          <w:rFonts w:cs="Sylfaen"/>
          <w:b/>
          <w:color w:val="244061" w:themeColor="accent1" w:themeShade="80"/>
          <w:lang w:val="ka-GE"/>
        </w:rPr>
        <w:t>საგამოცდო ხელშეკრულებაზე მყოფი თანამშრომლების ჯანმრთელობის დაზღვევა გადასახადის თანამშრომელთა მიერ უზრუნველყოფის პირობით</w:t>
      </w:r>
    </w:p>
    <w:p w14:paraId="79CEA58F" w14:textId="41596C5F" w:rsidR="006D745D" w:rsidRDefault="006D745D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1E9F5FB1" w14:textId="23E43659" w:rsidR="00CF6C98" w:rsidRDefault="00CF6C98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53EF4936" w14:textId="3C30E104" w:rsidR="00CF6C98" w:rsidRDefault="00CF6C98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3A352009" w14:textId="47118158" w:rsidR="00D23732" w:rsidRDefault="00D23732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059BE23E" w14:textId="4F2CC847" w:rsidR="00D23732" w:rsidRDefault="00D23732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040C33F3" w14:textId="43DB388B" w:rsidR="00D23732" w:rsidRDefault="00D23732" w:rsidP="006D745D">
      <w:pPr>
        <w:shd w:val="clear" w:color="auto" w:fill="FFFFFF"/>
        <w:rPr>
          <w:rFonts w:cs="Sylfaen"/>
          <w:color w:val="244061" w:themeColor="accent1" w:themeShade="80"/>
        </w:rPr>
      </w:pPr>
    </w:p>
    <w:p w14:paraId="60BC31FC" w14:textId="4BC9C047" w:rsidR="00CF6C98" w:rsidRDefault="00CF6C98" w:rsidP="006D745D">
      <w:pPr>
        <w:shd w:val="clear" w:color="auto" w:fill="FFFFFF"/>
        <w:rPr>
          <w:rFonts w:eastAsia="Times New Roman" w:cs="Sylfaen"/>
          <w:b/>
          <w:bCs/>
          <w:color w:val="141B3D"/>
          <w:sz w:val="28"/>
          <w:szCs w:val="28"/>
          <w:lang w:val="ka-GE"/>
        </w:rPr>
      </w:pPr>
      <w:r w:rsidRPr="00CF6C98">
        <w:rPr>
          <w:rFonts w:eastAsia="Times New Roman" w:cs="Sylfaen"/>
          <w:b/>
          <w:bCs/>
          <w:color w:val="141B3D"/>
          <w:sz w:val="28"/>
          <w:szCs w:val="28"/>
        </w:rPr>
        <w:lastRenderedPageBreak/>
        <w:t>დანართი 2 - ძირითადი მოთხოვნები</w:t>
      </w:r>
      <w:r>
        <w:rPr>
          <w:rFonts w:eastAsia="Times New Roman" w:cs="Sylfaen"/>
          <w:b/>
          <w:bCs/>
          <w:color w:val="141B3D"/>
          <w:sz w:val="28"/>
          <w:szCs w:val="28"/>
          <w:lang w:val="ka-GE"/>
        </w:rPr>
        <w:t>:</w:t>
      </w:r>
    </w:p>
    <w:p w14:paraId="50889E81" w14:textId="77777777" w:rsidR="00CF6C98" w:rsidRDefault="00CF6C98" w:rsidP="006D745D">
      <w:pPr>
        <w:shd w:val="clear" w:color="auto" w:fill="FFFFFF"/>
        <w:rPr>
          <w:rFonts w:eastAsia="Times New Roman" w:cs="Sylfaen"/>
          <w:b/>
          <w:bCs/>
          <w:color w:val="141B3D"/>
          <w:sz w:val="28"/>
          <w:szCs w:val="28"/>
          <w:lang w:val="ka-GE"/>
        </w:rPr>
      </w:pPr>
    </w:p>
    <w:p w14:paraId="61ED81D8" w14:textId="77777777" w:rsidR="006D745D" w:rsidRPr="006D745D" w:rsidRDefault="006D745D" w:rsidP="006D745D">
      <w:pPr>
        <w:numPr>
          <w:ilvl w:val="0"/>
          <w:numId w:val="4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>სადაზღვევო კომპანიების პროვაიდერ კლინიკების ცხრილი თბილისში და რეგიონებში.  </w:t>
      </w:r>
    </w:p>
    <w:p w14:paraId="6F9B3633" w14:textId="5C47D309" w:rsidR="006D745D" w:rsidRPr="006D745D" w:rsidRDefault="006D745D" w:rsidP="006D745D">
      <w:pPr>
        <w:numPr>
          <w:ilvl w:val="0"/>
          <w:numId w:val="4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>გამონაკლისების დეტალური განმარტება (დაავადებების და მათი ჯგუფების კონკრეტული ცხრილი, რომელიც არ იფარება</w:t>
      </w:r>
      <w:r w:rsidR="00CF6C98" w:rsidRPr="000411A9">
        <w:rPr>
          <w:rFonts w:cs="Sylfaen"/>
          <w:color w:val="244061" w:themeColor="accent1" w:themeShade="80"/>
        </w:rPr>
        <w:t xml:space="preserve"> </w:t>
      </w:r>
      <w:r w:rsidRPr="006D745D">
        <w:rPr>
          <w:rFonts w:cs="Sylfaen"/>
          <w:color w:val="244061" w:themeColor="accent1" w:themeShade="80"/>
        </w:rPr>
        <w:t>დაზღვევით, ყოველგვარი „ა.შ.“-ის გარეშე).</w:t>
      </w:r>
    </w:p>
    <w:p w14:paraId="307B3099" w14:textId="77777777" w:rsidR="006D745D" w:rsidRPr="006D745D" w:rsidRDefault="006D745D" w:rsidP="006D745D">
      <w:pPr>
        <w:numPr>
          <w:ilvl w:val="0"/>
          <w:numId w:val="4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>თუ სადაზღვევო კომპანიას არ ჰყავს სტომატოლოგიური პროვაიდერი კონკრეტულ რეგიონში/ქალაქში, დაზღვეულს უნდა ჰქონდესშესაძლებლობა ისარგებლოს თავისუფალი არჩევანის სქემით. (გადახდა, ანაზღაურება)</w:t>
      </w:r>
    </w:p>
    <w:p w14:paraId="010430FB" w14:textId="77777777" w:rsidR="006D745D" w:rsidRPr="006D745D" w:rsidRDefault="006D745D" w:rsidP="006D745D">
      <w:pPr>
        <w:numPr>
          <w:ilvl w:val="0"/>
          <w:numId w:val="47"/>
        </w:numPr>
        <w:shd w:val="clear" w:color="auto" w:fill="FFFFFF"/>
        <w:spacing w:after="150"/>
        <w:ind w:left="0"/>
        <w:jc w:val="left"/>
        <w:rPr>
          <w:rFonts w:cs="Sylfaen"/>
          <w:color w:val="244061" w:themeColor="accent1" w:themeShade="80"/>
        </w:rPr>
      </w:pPr>
      <w:r w:rsidRPr="006D745D">
        <w:rPr>
          <w:rFonts w:cs="Sylfaen"/>
          <w:color w:val="244061" w:themeColor="accent1" w:themeShade="80"/>
        </w:rPr>
        <w:t>დაზღვეულებს უნდა ჰქონდეთ უფლება მიმართონ ნებისმიერ ლიცენზირებულ ექიმს, სამედიცინო დაწესებულებას, აფთიაქს; არაპროვაიდერ კლინიკებში სერვისის მისაღებად სქემის აღწერა (პაციენტის მიერ წარსადგენი საჭირო დოკუმენტების ცხრილისჩათვლით).</w:t>
      </w:r>
    </w:p>
    <w:p w14:paraId="18D7C708" w14:textId="77777777" w:rsidR="006D745D" w:rsidRPr="004E76E0" w:rsidRDefault="006D745D" w:rsidP="006D745D">
      <w:pPr>
        <w:numPr>
          <w:ilvl w:val="0"/>
          <w:numId w:val="47"/>
        </w:numPr>
        <w:shd w:val="clear" w:color="auto" w:fill="FFFFFF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შესაძლებელია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პროდუქტის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რამოდენიმე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ვარიანტის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განხილვა</w:t>
      </w:r>
      <w:r w:rsidRPr="004E76E0">
        <w:rPr>
          <w:rFonts w:ascii="Arial" w:eastAsia="Times New Roman" w:hAnsi="Arial" w:cs="Arial"/>
          <w:color w:val="141B3D"/>
        </w:rPr>
        <w:t xml:space="preserve">, </w:t>
      </w:r>
      <w:r w:rsidRPr="004E76E0">
        <w:rPr>
          <w:rFonts w:eastAsia="Times New Roman" w:cs="Sylfaen"/>
          <w:color w:val="141B3D"/>
        </w:rPr>
        <w:t>ფასის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პროდუქტის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შესაბამისობით</w:t>
      </w:r>
      <w:r w:rsidRPr="004E76E0">
        <w:rPr>
          <w:rFonts w:ascii="Arial" w:eastAsia="Times New Roman" w:hAnsi="Arial" w:cs="Arial"/>
          <w:color w:val="141B3D"/>
        </w:rPr>
        <w:t xml:space="preserve">, </w:t>
      </w:r>
      <w:r w:rsidRPr="004E76E0">
        <w:rPr>
          <w:rFonts w:eastAsia="Times New Roman" w:cs="Sylfaen"/>
          <w:color w:val="141B3D"/>
        </w:rPr>
        <w:t>როგორც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საბაზისო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ასევედამატებითი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ოჯახის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წევრებისთვის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განკუთვნილ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პროდუქტებზე</w:t>
      </w:r>
      <w:r w:rsidRPr="004E76E0">
        <w:rPr>
          <w:rFonts w:ascii="Arial" w:eastAsia="Times New Roman" w:hAnsi="Arial" w:cs="Arial"/>
          <w:color w:val="141B3D"/>
        </w:rPr>
        <w:t>.</w:t>
      </w:r>
    </w:p>
    <w:p w14:paraId="66892E98" w14:textId="1C202A62" w:rsidR="00EA0232" w:rsidRPr="00B17D77" w:rsidRDefault="006D745D" w:rsidP="00820D85">
      <w:pPr>
        <w:shd w:val="clear" w:color="auto" w:fill="FFFFFF"/>
        <w:jc w:val="left"/>
        <w:rPr>
          <w:rFonts w:ascii="Arial" w:eastAsia="Times New Roman" w:hAnsi="Arial" w:cs="Arial"/>
          <w:bCs/>
          <w:color w:val="141B3D"/>
        </w:rPr>
      </w:pPr>
      <w:r w:rsidRPr="00B17D77">
        <w:rPr>
          <w:rFonts w:eastAsia="Times New Roman" w:cs="Sylfaen"/>
          <w:bCs/>
          <w:color w:val="141B3D"/>
        </w:rPr>
        <w:t>დასაზღვევ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პირთა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="00EA0232" w:rsidRPr="00B17D77">
        <w:rPr>
          <w:rFonts w:eastAsia="Times New Roman" w:cs="Arial"/>
          <w:bCs/>
          <w:color w:val="141B3D"/>
          <w:lang w:val="ka-GE"/>
        </w:rPr>
        <w:t xml:space="preserve">საშუალო </w:t>
      </w:r>
      <w:r w:rsidRPr="00B17D77">
        <w:rPr>
          <w:rFonts w:eastAsia="Times New Roman" w:cs="Sylfaen"/>
          <w:bCs/>
          <w:color w:val="141B3D"/>
        </w:rPr>
        <w:t>ოდენობა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ამჟამად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შეადგენს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="0054053B" w:rsidRPr="008A4C65">
        <w:rPr>
          <w:rFonts w:eastAsia="Times New Roman" w:cs="Arial"/>
          <w:bCs/>
          <w:color w:val="141B3D"/>
          <w:lang w:val="ka-GE"/>
        </w:rPr>
        <w:t>2</w:t>
      </w:r>
      <w:r w:rsidR="008A4C65" w:rsidRPr="008A4C65">
        <w:rPr>
          <w:rFonts w:eastAsia="Times New Roman" w:cs="Arial"/>
          <w:bCs/>
          <w:color w:val="141B3D"/>
        </w:rPr>
        <w:t>20</w:t>
      </w:r>
      <w:r w:rsidR="00407B28" w:rsidRPr="00B17D77">
        <w:rPr>
          <w:rFonts w:eastAsia="Times New Roman" w:cs="Arial"/>
          <w:bCs/>
          <w:color w:val="141B3D"/>
        </w:rPr>
        <w:t>-</w:t>
      </w:r>
      <w:r w:rsidRPr="00B17D77">
        <w:rPr>
          <w:rFonts w:eastAsia="Times New Roman" w:cs="Sylfaen"/>
          <w:bCs/>
          <w:color w:val="141B3D"/>
        </w:rPr>
        <w:t>ს</w:t>
      </w:r>
      <w:r w:rsidRPr="00B17D77">
        <w:rPr>
          <w:rFonts w:ascii="Arial" w:eastAsia="Times New Roman" w:hAnsi="Arial" w:cs="Arial"/>
          <w:bCs/>
          <w:color w:val="141B3D"/>
        </w:rPr>
        <w:t xml:space="preserve">. (+ </w:t>
      </w:r>
      <w:r w:rsidRPr="00B17D77">
        <w:rPr>
          <w:rFonts w:eastAsia="Times New Roman" w:cs="Sylfaen"/>
          <w:bCs/>
          <w:color w:val="141B3D"/>
        </w:rPr>
        <w:t>დაზღვეულთა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ოჯახის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წევრების</w:t>
      </w:r>
      <w:r w:rsidRPr="00B17D77">
        <w:rPr>
          <w:rFonts w:ascii="Arial" w:eastAsia="Times New Roman" w:hAnsi="Arial" w:cs="Arial"/>
          <w:bCs/>
          <w:color w:val="141B3D"/>
        </w:rPr>
        <w:t xml:space="preserve"> </w:t>
      </w:r>
      <w:r w:rsidRPr="00B17D77">
        <w:rPr>
          <w:rFonts w:eastAsia="Times New Roman" w:cs="Sylfaen"/>
          <w:bCs/>
          <w:color w:val="141B3D"/>
        </w:rPr>
        <w:t>რაოდენობა</w:t>
      </w:r>
      <w:r w:rsidR="00B17D77" w:rsidRPr="00B17D77">
        <w:rPr>
          <w:rFonts w:ascii="Arial" w:eastAsia="Times New Roman" w:hAnsi="Arial" w:cs="Arial"/>
          <w:bCs/>
          <w:color w:val="141B3D"/>
        </w:rPr>
        <w:t>).</w:t>
      </w:r>
    </w:p>
    <w:p w14:paraId="28FB3A14" w14:textId="3511BE85" w:rsidR="006D745D" w:rsidRPr="00624CD6" w:rsidRDefault="00EA0232" w:rsidP="00820D85">
      <w:pPr>
        <w:shd w:val="clear" w:color="auto" w:fill="FFFFFF"/>
        <w:jc w:val="left"/>
        <w:rPr>
          <w:rFonts w:ascii="Arial" w:eastAsia="Times New Roman" w:hAnsi="Arial" w:cs="Arial"/>
          <w:color w:val="141B3D"/>
          <w:lang w:val="ka-GE"/>
        </w:rPr>
      </w:pPr>
      <w:r w:rsidRPr="00B17D77">
        <w:rPr>
          <w:rFonts w:eastAsia="Times New Roman" w:cs="Arial"/>
          <w:bCs/>
          <w:color w:val="141B3D"/>
          <w:lang w:val="ka-GE"/>
        </w:rPr>
        <w:t xml:space="preserve">კომპანიაში ამ დროისთვის დასაქმებულთა სრული რაოდენობა შეადგენს </w:t>
      </w:r>
      <w:r w:rsidRPr="008A4C65">
        <w:rPr>
          <w:rFonts w:eastAsia="Times New Roman" w:cs="Arial"/>
          <w:bCs/>
          <w:color w:val="141B3D"/>
          <w:lang w:val="ka-GE"/>
        </w:rPr>
        <w:t>1</w:t>
      </w:r>
      <w:r w:rsidR="008A4C65" w:rsidRPr="008A4C65">
        <w:rPr>
          <w:rFonts w:eastAsia="Times New Roman" w:cs="Arial"/>
          <w:bCs/>
          <w:color w:val="141B3D"/>
        </w:rPr>
        <w:t>9</w:t>
      </w:r>
      <w:r w:rsidR="0054053B" w:rsidRPr="008A4C65">
        <w:rPr>
          <w:rFonts w:eastAsia="Times New Roman" w:cs="Arial"/>
          <w:bCs/>
          <w:color w:val="141B3D"/>
          <w:lang w:val="ka-GE"/>
        </w:rPr>
        <w:t>0</w:t>
      </w:r>
      <w:r w:rsidRPr="00B17D77">
        <w:rPr>
          <w:rFonts w:eastAsia="Times New Roman" w:cs="Arial"/>
          <w:bCs/>
          <w:color w:val="141B3D"/>
          <w:lang w:val="ka-GE"/>
        </w:rPr>
        <w:t xml:space="preserve"> ადამიანს.</w:t>
      </w:r>
      <w:r w:rsidR="006D745D" w:rsidRPr="004E76E0">
        <w:rPr>
          <w:rFonts w:ascii="Arial" w:eastAsia="Times New Roman" w:hAnsi="Arial" w:cs="Arial"/>
          <w:color w:val="141B3D"/>
        </w:rPr>
        <w:br/>
      </w:r>
      <w:r w:rsidR="006D745D" w:rsidRPr="004E76E0">
        <w:rPr>
          <w:rFonts w:ascii="Arial" w:eastAsia="Times New Roman" w:hAnsi="Arial" w:cs="Arial"/>
          <w:color w:val="141B3D"/>
        </w:rPr>
        <w:br/>
      </w:r>
      <w:r w:rsidR="00624CD6" w:rsidRPr="00624CD6">
        <w:rPr>
          <w:rFonts w:eastAsia="Times New Roman" w:cs="Sylfaen"/>
          <w:b/>
          <w:color w:val="141B3D"/>
          <w:u w:val="single"/>
          <w:lang w:val="ka-GE"/>
        </w:rPr>
        <w:t>პრიორიტეტული პირობები:</w:t>
      </w:r>
    </w:p>
    <w:p w14:paraId="48EFCAC6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დაზღვევამდელი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დაავადებების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ანაზღაურება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ყველა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დაზღვეულზე</w:t>
      </w:r>
      <w:r w:rsidRPr="004E76E0">
        <w:rPr>
          <w:rFonts w:ascii="Arial" w:eastAsia="Times New Roman" w:hAnsi="Arial" w:cs="Arial"/>
          <w:color w:val="141B3D"/>
        </w:rPr>
        <w:t xml:space="preserve">, </w:t>
      </w:r>
      <w:r w:rsidRPr="004E76E0">
        <w:rPr>
          <w:rFonts w:eastAsia="Times New Roman" w:cs="Sylfaen"/>
          <w:color w:val="141B3D"/>
        </w:rPr>
        <w:t>მოცდი</w:t>
      </w:r>
      <w:bookmarkStart w:id="13" w:name="_GoBack"/>
      <w:bookmarkEnd w:id="13"/>
      <w:r w:rsidRPr="004E76E0">
        <w:rPr>
          <w:rFonts w:eastAsia="Times New Roman" w:cs="Sylfaen"/>
          <w:color w:val="141B3D"/>
        </w:rPr>
        <w:t>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პერიოდის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გარეშე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3242E449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სადაზღვევო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სერვისებით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სარგებლობის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თავისუფალი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სქემა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4B3C984A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ქრონიკული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დაავადების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დიაგნოსტიკის</w:t>
      </w:r>
      <w:r w:rsidRPr="004E76E0">
        <w:rPr>
          <w:rFonts w:ascii="Arial" w:eastAsia="Times New Roman" w:hAnsi="Arial" w:cs="Arial"/>
          <w:color w:val="141B3D"/>
        </w:rPr>
        <w:t xml:space="preserve">, </w:t>
      </w:r>
      <w:r w:rsidRPr="004E76E0">
        <w:rPr>
          <w:rFonts w:eastAsia="Times New Roman" w:cs="Sylfaen"/>
          <w:color w:val="141B3D"/>
        </w:rPr>
        <w:t>საკონტროლო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კვლევების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კონსულტაციის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ხარჯების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ანაზღაურება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6EAB2B91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გულისა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სისხლძარღვების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დაავადებების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გამოკვლევების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მკურნალობის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ხარჯების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ანაზღაურება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37B34DF7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ონკოლოგიური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დაავადებების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ქირურგიული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თერაპიული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მკურნალობა</w:t>
      </w:r>
      <w:r w:rsidRPr="004E76E0">
        <w:rPr>
          <w:rFonts w:ascii="Arial" w:eastAsia="Times New Roman" w:hAnsi="Arial" w:cs="Arial"/>
          <w:color w:val="141B3D"/>
        </w:rPr>
        <w:t xml:space="preserve">; </w:t>
      </w:r>
      <w:r w:rsidRPr="004E76E0">
        <w:rPr>
          <w:rFonts w:eastAsia="Times New Roman" w:cs="Sylfaen"/>
          <w:color w:val="141B3D"/>
        </w:rPr>
        <w:t>მ</w:t>
      </w:r>
      <w:r w:rsidRPr="004E76E0">
        <w:rPr>
          <w:rFonts w:ascii="Arial" w:eastAsia="Times New Roman" w:hAnsi="Arial" w:cs="Arial"/>
          <w:color w:val="141B3D"/>
        </w:rPr>
        <w:t>.</w:t>
      </w:r>
      <w:r w:rsidRPr="004E76E0">
        <w:rPr>
          <w:rFonts w:eastAsia="Times New Roman" w:cs="Sylfaen"/>
          <w:color w:val="141B3D"/>
        </w:rPr>
        <w:t>შ</w:t>
      </w:r>
      <w:r w:rsidRPr="004E76E0">
        <w:rPr>
          <w:rFonts w:ascii="Arial" w:eastAsia="Times New Roman" w:hAnsi="Arial" w:cs="Arial"/>
          <w:color w:val="141B3D"/>
        </w:rPr>
        <w:t xml:space="preserve">. </w:t>
      </w:r>
      <w:r w:rsidRPr="004E76E0">
        <w:rPr>
          <w:rFonts w:eastAsia="Times New Roman" w:cs="Sylfaen"/>
          <w:color w:val="141B3D"/>
        </w:rPr>
        <w:t>ქიმიო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სხივური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თერაპია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74C2D2F8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შეძენილი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მედიკამენტების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ღირებულების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ანაზღაურება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712476EA" w14:textId="77777777" w:rsidR="006D745D" w:rsidRPr="004E76E0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სადაზღვევო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დაფინანსება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ნებისმიერი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სახელმწიფო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პროგრამის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მოქმედების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მიუხედავად</w:t>
      </w:r>
      <w:r w:rsidRPr="004E76E0">
        <w:rPr>
          <w:rFonts w:ascii="Arial" w:eastAsia="Times New Roman" w:hAnsi="Arial" w:cs="Arial"/>
          <w:color w:val="141B3D"/>
        </w:rPr>
        <w:t>; </w:t>
      </w:r>
    </w:p>
    <w:p w14:paraId="1EF2F4E8" w14:textId="0A765328" w:rsidR="006D745D" w:rsidRDefault="006D745D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ascii="Arial" w:eastAsia="Times New Roman" w:hAnsi="Arial" w:cs="Arial"/>
          <w:color w:val="141B3D"/>
        </w:rPr>
      </w:pPr>
      <w:r w:rsidRPr="004E76E0">
        <w:rPr>
          <w:rFonts w:eastAsia="Times New Roman" w:cs="Sylfaen"/>
          <w:color w:val="141B3D"/>
        </w:rPr>
        <w:t>სადაზღვეო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პაკეტის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შეცვლის</w:t>
      </w:r>
      <w:r w:rsidRPr="004E76E0">
        <w:rPr>
          <w:rFonts w:ascii="Arial" w:eastAsia="Times New Roman" w:hAnsi="Arial" w:cs="Arial"/>
          <w:color w:val="141B3D"/>
        </w:rPr>
        <w:t xml:space="preserve"> </w:t>
      </w:r>
      <w:r w:rsidRPr="004E76E0">
        <w:rPr>
          <w:rFonts w:eastAsia="Times New Roman" w:cs="Sylfaen"/>
          <w:color w:val="141B3D"/>
        </w:rPr>
        <w:t>შესაძლებლობა</w:t>
      </w:r>
      <w:r w:rsidRPr="004E76E0">
        <w:rPr>
          <w:rFonts w:ascii="Arial" w:eastAsia="Times New Roman" w:hAnsi="Arial" w:cs="Arial"/>
          <w:color w:val="141B3D"/>
        </w:rPr>
        <w:t>;</w:t>
      </w:r>
    </w:p>
    <w:p w14:paraId="29D6DB69" w14:textId="7AD5FEF0" w:rsidR="005674DF" w:rsidRPr="005674DF" w:rsidRDefault="005674DF" w:rsidP="005674DF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eastAsia="Times New Roman" w:cs="Sylfaen"/>
          <w:color w:val="141B3D"/>
        </w:rPr>
      </w:pPr>
      <w:r w:rsidRPr="005674DF">
        <w:rPr>
          <w:rFonts w:eastAsia="Times New Roman" w:cs="Sylfaen"/>
          <w:color w:val="141B3D"/>
        </w:rPr>
        <w:t>საგამოცდო ხელშეკრულებაზე მყოფი თანამშრომლების ჯანმრთელობის დაზღვევა გადასახადის თანამშრომელთა მიერ უზრუნველყოფის პირობით</w:t>
      </w:r>
      <w:r>
        <w:rPr>
          <w:rFonts w:eastAsia="Times New Roman" w:cs="Sylfaen"/>
          <w:color w:val="141B3D"/>
        </w:rPr>
        <w:t>;</w:t>
      </w:r>
    </w:p>
    <w:p w14:paraId="7860DE2D" w14:textId="3C01264B" w:rsidR="005674DF" w:rsidRPr="005674DF" w:rsidRDefault="005674DF" w:rsidP="006D745D">
      <w:pPr>
        <w:numPr>
          <w:ilvl w:val="0"/>
          <w:numId w:val="48"/>
        </w:numPr>
        <w:shd w:val="clear" w:color="auto" w:fill="FFFFFF"/>
        <w:spacing w:after="150"/>
        <w:ind w:left="0"/>
        <w:jc w:val="left"/>
        <w:rPr>
          <w:rFonts w:eastAsia="Times New Roman" w:cs="Sylfaen"/>
          <w:color w:val="141B3D"/>
        </w:rPr>
      </w:pPr>
      <w:r w:rsidRPr="005674DF">
        <w:rPr>
          <w:rFonts w:eastAsia="Times New Roman" w:cs="Sylfaen"/>
          <w:color w:val="141B3D"/>
        </w:rPr>
        <w:t>შვილების დაზღვევა 21 წლიდან ზემოთ</w:t>
      </w:r>
    </w:p>
    <w:p w14:paraId="02EBB123" w14:textId="77777777" w:rsidR="00820D85" w:rsidRPr="004E76E0" w:rsidRDefault="00820D85" w:rsidP="00820D85">
      <w:pPr>
        <w:shd w:val="clear" w:color="auto" w:fill="FFFFFF"/>
        <w:jc w:val="left"/>
        <w:rPr>
          <w:rFonts w:ascii="Arial" w:eastAsia="Times New Roman" w:hAnsi="Arial" w:cs="Arial"/>
          <w:color w:val="141B3D"/>
        </w:rPr>
      </w:pPr>
    </w:p>
    <w:p w14:paraId="77289174" w14:textId="42591EFB" w:rsidR="006D745D" w:rsidRPr="006D745D" w:rsidRDefault="006D745D" w:rsidP="006D745D">
      <w:pPr>
        <w:pStyle w:val="a"/>
        <w:numPr>
          <w:ilvl w:val="0"/>
          <w:numId w:val="0"/>
        </w:numPr>
        <w:ind w:left="360" w:hanging="360"/>
        <w:rPr>
          <w:lang w:val="ka-GE"/>
        </w:rPr>
      </w:pPr>
      <w:r w:rsidRPr="004E76E0">
        <w:rPr>
          <w:rFonts w:ascii="Arial" w:eastAsia="Times New Roman" w:hAnsi="Arial" w:cs="Arial"/>
          <w:color w:val="141B3D"/>
          <w:szCs w:val="20"/>
        </w:rPr>
        <w:br/>
      </w:r>
    </w:p>
    <w:p w14:paraId="70767006" w14:textId="2B958E75" w:rsidR="00EB35E3" w:rsidRDefault="00EB35E3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2386F9C5" w14:textId="3BC2F859" w:rsidR="00EB35E3" w:rsidRDefault="00EB35E3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41BE3C1C" w14:textId="77777777" w:rsidR="00EB35E3" w:rsidRPr="00EB35E3" w:rsidRDefault="00EB35E3" w:rsidP="00EB35E3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BD7CD4F" w14:textId="2A9687EC" w:rsidR="00876ED2" w:rsidRDefault="00876ED2" w:rsidP="007B4655">
      <w:pPr>
        <w:pStyle w:val="a"/>
        <w:numPr>
          <w:ilvl w:val="0"/>
          <w:numId w:val="0"/>
        </w:numPr>
      </w:pPr>
    </w:p>
    <w:p w14:paraId="311D697D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4B693B6" w14:textId="77777777" w:rsidR="001F3F39" w:rsidRDefault="001F3F39" w:rsidP="001F3F39">
      <w:pPr>
        <w:pStyle w:val="a"/>
        <w:numPr>
          <w:ilvl w:val="0"/>
          <w:numId w:val="0"/>
        </w:numPr>
        <w:ind w:left="1080"/>
      </w:pPr>
    </w:p>
    <w:p w14:paraId="5839F5D3" w14:textId="77777777" w:rsidR="001F3F39" w:rsidRDefault="001F3F39" w:rsidP="001F3F39">
      <w:pPr>
        <w:rPr>
          <w:rFonts w:cs="Sylfaen"/>
          <w:b/>
          <w:color w:val="244061" w:themeColor="accent1" w:themeShade="80"/>
        </w:rPr>
      </w:pPr>
    </w:p>
    <w:p w14:paraId="07C2AB2A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6E7214A9" w14:textId="77777777" w:rsidR="00876ED2" w:rsidRDefault="00876ED2" w:rsidP="00876ED2">
      <w:pPr>
        <w:pStyle w:val="a"/>
        <w:numPr>
          <w:ilvl w:val="0"/>
          <w:numId w:val="0"/>
        </w:numPr>
        <w:ind w:left="360" w:hanging="360"/>
      </w:pPr>
    </w:p>
    <w:p w14:paraId="11070DAB" w14:textId="6C636E7C" w:rsidR="0016141B" w:rsidRPr="001318E4" w:rsidRDefault="00E3757A" w:rsidP="005674DF">
      <w:pPr>
        <w:pStyle w:val="a2"/>
        <w:ind w:left="0" w:firstLine="0"/>
      </w:pPr>
      <w:r w:rsidRPr="0016141B">
        <w:br w:type="page"/>
      </w:r>
      <w:bookmarkStart w:id="14" w:name="_Toc29923766"/>
      <w:bookmarkStart w:id="15" w:name="_Toc73369518"/>
      <w:r w:rsidR="0016141B" w:rsidRPr="00632E2F">
        <w:lastRenderedPageBreak/>
        <w:t>დანართი</w:t>
      </w:r>
      <w:r w:rsidR="00D23732">
        <w:t xml:space="preserve"> 3</w:t>
      </w:r>
      <w:r w:rsidR="0016141B" w:rsidRPr="00632E2F">
        <w:t>: საბანკო რეკვიზიტები</w:t>
      </w:r>
      <w:bookmarkEnd w:id="14"/>
      <w:bookmarkEnd w:id="15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432EEA63" w14:textId="52160E9C" w:rsidR="001F3F39" w:rsidRDefault="001F3F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08B0123" w14:textId="22188477" w:rsidR="007B4655" w:rsidRDefault="007B4655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4EDDC6C" w14:textId="6FE7B399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AEF2" w14:textId="77777777" w:rsidR="00AB367A" w:rsidRDefault="00AB367A" w:rsidP="002E7950">
      <w:r>
        <w:separator/>
      </w:r>
    </w:p>
  </w:endnote>
  <w:endnote w:type="continuationSeparator" w:id="0">
    <w:p w14:paraId="4064FFBE" w14:textId="77777777" w:rsidR="00AB367A" w:rsidRDefault="00AB367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347F7FFC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A4C65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CE95" w14:textId="77777777" w:rsidR="00AB367A" w:rsidRDefault="00AB367A" w:rsidP="002E7950">
      <w:r>
        <w:separator/>
      </w:r>
    </w:p>
  </w:footnote>
  <w:footnote w:type="continuationSeparator" w:id="0">
    <w:p w14:paraId="4A80E61C" w14:textId="77777777" w:rsidR="00AB367A" w:rsidRDefault="00AB367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1BBC2512" w:rsidR="00473393" w:rsidRDefault="00AB367A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6BD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ჯანმრთელობის დაზღვევის</w:t>
                              </w:r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1BBC2512" w:rsidR="00473393" w:rsidRDefault="00AA71CE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7A6BD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ჯანმრთელობის</w:t>
                        </w:r>
                        <w:proofErr w:type="spellEnd"/>
                        <w:proofErr w:type="gramEnd"/>
                        <w:r w:rsidR="007A6BD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7A6BD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დაზღვევის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06F"/>
    <w:multiLevelType w:val="multilevel"/>
    <w:tmpl w:val="FD8A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2713D"/>
    <w:multiLevelType w:val="multilevel"/>
    <w:tmpl w:val="E65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0870FA"/>
    <w:multiLevelType w:val="hybridMultilevel"/>
    <w:tmpl w:val="35149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9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EE161E"/>
    <w:multiLevelType w:val="multilevel"/>
    <w:tmpl w:val="49C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919EA"/>
    <w:multiLevelType w:val="hybridMultilevel"/>
    <w:tmpl w:val="BB72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32018"/>
    <w:multiLevelType w:val="multilevel"/>
    <w:tmpl w:val="CD1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7"/>
  </w:num>
  <w:num w:numId="3">
    <w:abstractNumId w:val="39"/>
  </w:num>
  <w:num w:numId="4">
    <w:abstractNumId w:val="26"/>
  </w:num>
  <w:num w:numId="5">
    <w:abstractNumId w:val="23"/>
  </w:num>
  <w:num w:numId="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4"/>
  </w:num>
  <w:num w:numId="8">
    <w:abstractNumId w:val="33"/>
  </w:num>
  <w:num w:numId="9">
    <w:abstractNumId w:val="36"/>
  </w:num>
  <w:num w:numId="10">
    <w:abstractNumId w:val="13"/>
  </w:num>
  <w:num w:numId="11">
    <w:abstractNumId w:val="34"/>
  </w:num>
  <w:num w:numId="12">
    <w:abstractNumId w:val="4"/>
  </w:num>
  <w:num w:numId="13">
    <w:abstractNumId w:val="29"/>
  </w:num>
  <w:num w:numId="14">
    <w:abstractNumId w:val="31"/>
  </w:num>
  <w:num w:numId="15">
    <w:abstractNumId w:val="18"/>
  </w:num>
  <w:num w:numId="16">
    <w:abstractNumId w:val="8"/>
  </w:num>
  <w:num w:numId="17">
    <w:abstractNumId w:val="27"/>
  </w:num>
  <w:num w:numId="18">
    <w:abstractNumId w:val="3"/>
  </w:num>
  <w:num w:numId="19">
    <w:abstractNumId w:val="17"/>
  </w:num>
  <w:num w:numId="20">
    <w:abstractNumId w:val="25"/>
  </w:num>
  <w:num w:numId="21">
    <w:abstractNumId w:val="2"/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10"/>
  </w:num>
  <w:num w:numId="28">
    <w:abstractNumId w:val="24"/>
  </w:num>
  <w:num w:numId="29">
    <w:abstractNumId w:val="1"/>
  </w:num>
  <w:num w:numId="30">
    <w:abstractNumId w:val="12"/>
  </w:num>
  <w:num w:numId="31">
    <w:abstractNumId w:val="16"/>
  </w:num>
  <w:num w:numId="32">
    <w:abstractNumId w:val="32"/>
  </w:num>
  <w:num w:numId="33">
    <w:abstractNumId w:val="22"/>
  </w:num>
  <w:num w:numId="34">
    <w:abstractNumId w:val="30"/>
  </w:num>
  <w:num w:numId="35">
    <w:abstractNumId w:val="11"/>
  </w:num>
  <w:num w:numId="36">
    <w:abstractNumId w:val="19"/>
  </w:num>
  <w:num w:numId="37">
    <w:abstractNumId w:val="20"/>
  </w:num>
  <w:num w:numId="38">
    <w:abstractNumId w:val="37"/>
  </w:num>
  <w:num w:numId="3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1"/>
  </w:num>
  <w:num w:numId="42">
    <w:abstractNumId w:val="9"/>
  </w:num>
  <w:num w:numId="4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5"/>
  </w:num>
  <w:num w:numId="48">
    <w:abstractNumId w:val="5"/>
  </w:num>
  <w:num w:numId="49">
    <w:abstractNumId w:val="40"/>
  </w:num>
  <w:num w:numId="50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1A9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0763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556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FBE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3F39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07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679E8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14F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BC1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31E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61AD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27D96"/>
    <w:rsid w:val="0033013F"/>
    <w:rsid w:val="00330780"/>
    <w:rsid w:val="0033119C"/>
    <w:rsid w:val="003317A1"/>
    <w:rsid w:val="003317AB"/>
    <w:rsid w:val="00331F26"/>
    <w:rsid w:val="0033210F"/>
    <w:rsid w:val="00332F39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D15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6FAE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07B28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53B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4DF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0E14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CD6"/>
    <w:rsid w:val="00624EA2"/>
    <w:rsid w:val="0062526A"/>
    <w:rsid w:val="00626040"/>
    <w:rsid w:val="006267DC"/>
    <w:rsid w:val="00626C16"/>
    <w:rsid w:val="00626C93"/>
    <w:rsid w:val="0063030D"/>
    <w:rsid w:val="00632403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03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45D"/>
    <w:rsid w:val="006D7702"/>
    <w:rsid w:val="006E00D2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0F75"/>
    <w:rsid w:val="00722240"/>
    <w:rsid w:val="00722AC2"/>
    <w:rsid w:val="007239BA"/>
    <w:rsid w:val="00724B74"/>
    <w:rsid w:val="00726AC5"/>
    <w:rsid w:val="00726E44"/>
    <w:rsid w:val="00726FED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08B5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6BD5"/>
    <w:rsid w:val="007A71B0"/>
    <w:rsid w:val="007B03B5"/>
    <w:rsid w:val="007B05CC"/>
    <w:rsid w:val="007B2515"/>
    <w:rsid w:val="007B288C"/>
    <w:rsid w:val="007B4655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623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5F3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0B2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2FD6"/>
    <w:rsid w:val="0081558D"/>
    <w:rsid w:val="008164D5"/>
    <w:rsid w:val="00816B30"/>
    <w:rsid w:val="00820596"/>
    <w:rsid w:val="00820C83"/>
    <w:rsid w:val="00820D85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336C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25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500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4C65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2A94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696A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1B3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C2E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258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113"/>
    <w:rsid w:val="00A34897"/>
    <w:rsid w:val="00A34BD3"/>
    <w:rsid w:val="00A34C47"/>
    <w:rsid w:val="00A35630"/>
    <w:rsid w:val="00A356BC"/>
    <w:rsid w:val="00A369C8"/>
    <w:rsid w:val="00A37F06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A71CE"/>
    <w:rsid w:val="00AB06BD"/>
    <w:rsid w:val="00AB08F6"/>
    <w:rsid w:val="00AB09EE"/>
    <w:rsid w:val="00AB1682"/>
    <w:rsid w:val="00AB3611"/>
    <w:rsid w:val="00AB367A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BD5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17D77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B16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1CE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6FC1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4F4C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6836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3F7F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217"/>
    <w:rsid w:val="00CF53A8"/>
    <w:rsid w:val="00CF545B"/>
    <w:rsid w:val="00CF6692"/>
    <w:rsid w:val="00CF6947"/>
    <w:rsid w:val="00CF6C98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68"/>
    <w:rsid w:val="00D05BBB"/>
    <w:rsid w:val="00D0626F"/>
    <w:rsid w:val="00D075C6"/>
    <w:rsid w:val="00D105FE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1471"/>
    <w:rsid w:val="00D230EA"/>
    <w:rsid w:val="00D23732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2609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5E5"/>
    <w:rsid w:val="00DD6EBE"/>
    <w:rsid w:val="00DD740C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E7420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232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3E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5E3"/>
    <w:rsid w:val="00EB3D12"/>
    <w:rsid w:val="00EB477A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95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56D"/>
    <w:rsid w:val="00F97D80"/>
    <w:rsid w:val="00FA04C8"/>
    <w:rsid w:val="00FA0C0A"/>
    <w:rsid w:val="00FA100D"/>
    <w:rsid w:val="00FA1015"/>
    <w:rsid w:val="00FA1E14"/>
    <w:rsid w:val="00FA1E75"/>
    <w:rsid w:val="00FA4028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21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441B22-7833-4EEF-B271-83E00E0C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ჯანმრთელობის დაზღვევის</vt:lpstr>
    </vt:vector>
  </TitlesOfParts>
  <Company>სს“საქართველოს ბანკი“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ჯანმრთელობის დაზღვევის</dc:title>
  <dc:subject>შესყიდვის ტენდერი</dc:subject>
  <dc:creator>მარიამ ტაბატაძე</dc:creator>
  <cp:lastModifiedBy>Mariam Tabatadze</cp:lastModifiedBy>
  <cp:revision>9</cp:revision>
  <cp:lastPrinted>2018-12-25T15:48:00Z</cp:lastPrinted>
  <dcterms:created xsi:type="dcterms:W3CDTF">2025-02-11T10:33:00Z</dcterms:created>
  <dcterms:modified xsi:type="dcterms:W3CDTF">2026-02-23T16:50:00Z</dcterms:modified>
</cp:coreProperties>
</file>