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309" w:rsidRPr="00621E82" w:rsidRDefault="00430B88" w:rsidP="00430B88">
      <w:pPr>
        <w:jc w:val="center"/>
        <w:rPr>
          <w:rFonts w:ascii="Sylfaen" w:hAnsi="Sylfaen"/>
          <w:b/>
          <w:lang w:val="ka-GE"/>
        </w:rPr>
      </w:pPr>
      <w:r w:rsidRPr="00621E82">
        <w:rPr>
          <w:rFonts w:ascii="Sylfaen" w:hAnsi="Sylfaen"/>
          <w:b/>
          <w:lang w:val="ka-GE"/>
        </w:rPr>
        <w:t>ტექნიკური დავალება</w:t>
      </w:r>
    </w:p>
    <w:p w:rsidR="00430B88" w:rsidRPr="00621E82" w:rsidRDefault="00430B88" w:rsidP="00121F71">
      <w:pPr>
        <w:jc w:val="center"/>
        <w:rPr>
          <w:rFonts w:ascii="Sylfaen" w:hAnsi="Sylfaen"/>
          <w:lang w:val="ka-GE"/>
        </w:rPr>
      </w:pPr>
      <w:r w:rsidRPr="00621E82">
        <w:rPr>
          <w:rFonts w:ascii="Sylfaen" w:hAnsi="Sylfaen"/>
          <w:b/>
          <w:lang w:val="ka-GE"/>
        </w:rPr>
        <w:t>შენობების დემონტა</w:t>
      </w:r>
      <w:r w:rsidR="00C42338">
        <w:rPr>
          <w:rFonts w:ascii="Sylfaen" w:hAnsi="Sylfaen"/>
          <w:b/>
          <w:lang w:val="ka-GE"/>
        </w:rPr>
        <w:t>ჟ</w:t>
      </w:r>
      <w:bookmarkStart w:id="0" w:name="_GoBack"/>
      <w:bookmarkEnd w:id="0"/>
      <w:r w:rsidRPr="00621E82">
        <w:rPr>
          <w:rFonts w:ascii="Sylfaen" w:hAnsi="Sylfaen"/>
          <w:b/>
          <w:lang w:val="ka-GE"/>
        </w:rPr>
        <w:t>ისთვის სანებართვო დოკუმენტაციის პაკეტის მომზადებასთან დაკავშირებით</w:t>
      </w:r>
    </w:p>
    <w:p w:rsidR="00430B88" w:rsidRPr="00621E82" w:rsidRDefault="00621E82" w:rsidP="00621E82">
      <w:pPr>
        <w:jc w:val="both"/>
        <w:rPr>
          <w:rFonts w:ascii="Sylfaen" w:hAnsi="Sylfaen"/>
          <w:lang w:val="ka-GE"/>
        </w:rPr>
      </w:pPr>
      <w:r w:rsidRPr="00621E82">
        <w:rPr>
          <w:rFonts w:ascii="Sylfaen" w:hAnsi="Sylfaen"/>
          <w:b/>
          <w:lang w:val="ka-GE"/>
        </w:rPr>
        <w:t xml:space="preserve">დამკვეთი: </w:t>
      </w:r>
      <w:r w:rsidRPr="00621E82">
        <w:rPr>
          <w:rFonts w:ascii="Sylfaen" w:hAnsi="Sylfaen"/>
          <w:lang w:val="ka-GE"/>
        </w:rPr>
        <w:t>სს „არ ემ ჯი კოპერი“</w:t>
      </w:r>
    </w:p>
    <w:p w:rsidR="00621E82" w:rsidRDefault="00621E82" w:rsidP="00621E82">
      <w:pPr>
        <w:jc w:val="both"/>
        <w:rPr>
          <w:rFonts w:ascii="Sylfaen" w:hAnsi="Sylfaen"/>
          <w:lang w:val="ka-GE"/>
        </w:rPr>
      </w:pPr>
      <w:r w:rsidRPr="00621E82">
        <w:rPr>
          <w:rFonts w:ascii="Sylfaen" w:hAnsi="Sylfaen"/>
          <w:b/>
          <w:lang w:val="ka-GE"/>
        </w:rPr>
        <w:t>სამუშაოების ზოგადი აღწერა:</w:t>
      </w:r>
      <w:r w:rsidRPr="00621E82">
        <w:rPr>
          <w:rFonts w:ascii="Sylfaen" w:hAnsi="Sylfaen"/>
          <w:lang w:val="ka-GE"/>
        </w:rPr>
        <w:t xml:space="preserve"> ბოლნისის მუნიციპალიტეტში, დაბა კაზრეთში </w:t>
      </w:r>
      <w:r w:rsidRPr="00621E82">
        <w:rPr>
          <w:rFonts w:ascii="Sylfaen" w:hAnsi="Sylfaen"/>
        </w:rPr>
        <w:t>№80.14.65.383</w:t>
      </w:r>
      <w:r w:rsidRPr="00621E82">
        <w:rPr>
          <w:rFonts w:ascii="Sylfaen" w:hAnsi="Sylfaen"/>
          <w:lang w:val="ka-GE"/>
        </w:rPr>
        <w:t xml:space="preserve"> საკადასტრო კოდით რეგისტრირებულ მიწის ნაკვეთზე სს „არ ემ ჯი კოპერი“-ს განზრახუ</w:t>
      </w:r>
      <w:r w:rsidR="00664D2B">
        <w:rPr>
          <w:rFonts w:ascii="Sylfaen" w:hAnsi="Sylfaen"/>
          <w:lang w:val="ka-GE"/>
        </w:rPr>
        <w:t>ლ</w:t>
      </w:r>
      <w:r w:rsidRPr="00621E82">
        <w:rPr>
          <w:rFonts w:ascii="Sylfaen" w:hAnsi="Sylfaen"/>
          <w:lang w:val="ka-GE"/>
        </w:rPr>
        <w:t>ი აქვს შენობების სადემონტაჟო სამუშაოების განხორციელება, რისთვისაც უნდა მოხდეს შესაბამისი ნებართვის აღება მუნიციპალიტეტიდან.</w:t>
      </w:r>
      <w:r w:rsidR="00B16493">
        <w:rPr>
          <w:rFonts w:ascii="Sylfaen" w:hAnsi="Sylfaen"/>
          <w:lang w:val="ka-GE"/>
        </w:rPr>
        <w:t xml:space="preserve"> უნდა განხორციელდეს 4 შენობის დემონტაჟი, რომლებიც ტექნიკურ დავალებაზე თანდართულ მიწის საკადასტრო გეგმაზე მონიშნულია შემდეგი ნომრებით: 11/1, 12/1, 22/1, 24/1.</w:t>
      </w:r>
    </w:p>
    <w:p w:rsidR="00621E82" w:rsidRPr="00C957B9" w:rsidRDefault="00621E82" w:rsidP="00621E82">
      <w:pPr>
        <w:jc w:val="both"/>
        <w:rPr>
          <w:rFonts w:ascii="Sylfaen" w:hAnsi="Sylfaen"/>
          <w:b/>
          <w:lang w:val="ka-GE"/>
        </w:rPr>
      </w:pPr>
      <w:r w:rsidRPr="00C957B9">
        <w:rPr>
          <w:rFonts w:ascii="Sylfaen" w:hAnsi="Sylfaen"/>
          <w:b/>
          <w:lang w:val="ka-GE"/>
        </w:rPr>
        <w:t>სამუშაოების მოცულობა:</w:t>
      </w:r>
    </w:p>
    <w:p w:rsidR="00621E82" w:rsidRDefault="00B16493" w:rsidP="00621E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დემონტაჟის ნებართვის მისაღებად უნდა მომზადდეს საქართველოს კანონმდებლობით დადგენილი მოთხოვნების შასაბამისი დოკუმენტაციის პაკეტი;</w:t>
      </w:r>
    </w:p>
    <w:p w:rsidR="00621E82" w:rsidRDefault="00664D2B" w:rsidP="00621E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ნებართვის მისაღებად განკუთვნილი პაკეტი უნდა წარმოდგენილ იქნას </w:t>
      </w:r>
      <w:r w:rsidR="00B91BB4">
        <w:rPr>
          <w:rFonts w:ascii="Sylfaen" w:hAnsi="Sylfaen"/>
          <w:lang w:val="en-US"/>
        </w:rPr>
        <w:t xml:space="preserve">ms.gov.ge </w:t>
      </w:r>
      <w:r w:rsidR="00B91BB4">
        <w:rPr>
          <w:rFonts w:ascii="Sylfaen" w:hAnsi="Sylfaen"/>
          <w:lang w:val="ka-GE"/>
        </w:rPr>
        <w:t>საიტზე ელექტრონული სახით ასატვირთი ფორმით, ველების შესაბამისად ფორმირებული;</w:t>
      </w:r>
    </w:p>
    <w:p w:rsidR="00B91BB4" w:rsidRDefault="00B91BB4" w:rsidP="00B91BB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თითოეული შენობისთვის დემონტაჟის პროექტი უნდა მომზადდეს განცალკევებით, თუმცა წარმოდგენილ იქნას ერთიანი სახით, 1 ნებართვის მიზაღებად;</w:t>
      </w:r>
    </w:p>
    <w:p w:rsidR="00B91BB4" w:rsidRPr="00C957B9" w:rsidRDefault="0041486E" w:rsidP="0041486E">
      <w:pPr>
        <w:jc w:val="both"/>
        <w:rPr>
          <w:rFonts w:ascii="Sylfaen" w:hAnsi="Sylfaen"/>
          <w:b/>
          <w:lang w:val="ka-GE"/>
        </w:rPr>
      </w:pPr>
      <w:r w:rsidRPr="00C957B9">
        <w:rPr>
          <w:rFonts w:ascii="Sylfaen" w:hAnsi="Sylfaen"/>
          <w:b/>
          <w:lang w:val="ka-GE"/>
        </w:rPr>
        <w:t>შენ</w:t>
      </w:r>
      <w:r w:rsidR="00C957B9" w:rsidRPr="00C957B9">
        <w:rPr>
          <w:rFonts w:ascii="Sylfaen" w:hAnsi="Sylfaen"/>
          <w:b/>
          <w:lang w:val="ka-GE"/>
        </w:rPr>
        <w:t>ო</w:t>
      </w:r>
      <w:r w:rsidRPr="00C957B9">
        <w:rPr>
          <w:rFonts w:ascii="Sylfaen" w:hAnsi="Sylfaen"/>
          <w:b/>
          <w:lang w:val="ka-GE"/>
        </w:rPr>
        <w:t>ბების გეომეტრიული მახასიათებლები:</w:t>
      </w:r>
    </w:p>
    <w:p w:rsidR="0041486E" w:rsidRDefault="0041486E" w:rsidP="0041486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11/1 - სიგრძე 48 მ. სიგანე 12მ. სიმაღლე 10მ.</w:t>
      </w:r>
    </w:p>
    <w:p w:rsidR="0041486E" w:rsidRDefault="0041486E" w:rsidP="0041486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24/1 - სიგრძე 18 მ. სიგანე 6მ. სიმაღლე 4მ.</w:t>
      </w:r>
    </w:p>
    <w:p w:rsidR="0041486E" w:rsidRDefault="0041486E" w:rsidP="0041486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12/1 - სიგრძე 24 მ. სიგანე 12მ. სიმაღლე 7მ.</w:t>
      </w:r>
    </w:p>
    <w:p w:rsidR="0041486E" w:rsidRDefault="0041486E" w:rsidP="0041486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22/1-  სიგრძე 18 მ. სიგანე 12მ. სიმაღლე 4მ.</w:t>
      </w:r>
    </w:p>
    <w:p w:rsidR="0041486E" w:rsidRPr="0041486E" w:rsidRDefault="0041486E" w:rsidP="004148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რკინაბეტონის ფილა შენობების მიმდებარედ დაახლოებით 500კვ/მ.</w:t>
      </w:r>
    </w:p>
    <w:p w:rsidR="0041486E" w:rsidRDefault="0041486E" w:rsidP="004148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შენობები წარმოადგენს საბჭოთა პერიოდში აშენებულ რკინა-ბეტონის ნაგებოებს.</w:t>
      </w:r>
    </w:p>
    <w:p w:rsidR="00C957B9" w:rsidRDefault="0041486E" w:rsidP="004148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სამუშაოების სწორი დაგეგმვისთვის </w:t>
      </w:r>
      <w:r w:rsidR="00C957B9">
        <w:rPr>
          <w:rFonts w:ascii="Sylfaen" w:hAnsi="Sylfaen"/>
          <w:lang w:val="ka-GE"/>
        </w:rPr>
        <w:t>საპროექტო ორგანიზაცია უნდა ეწვიოს ტერიტორიას და შეაფასოს შენობები მათი დემონტაჟი და სხვა სანებართვო დოკუმენტაციის უკეთ დასაგეგმად.</w:t>
      </w:r>
    </w:p>
    <w:p w:rsidR="00121F71" w:rsidRDefault="00121F71" w:rsidP="0041486E">
      <w:pPr>
        <w:jc w:val="both"/>
        <w:rPr>
          <w:rFonts w:ascii="Sylfaen" w:hAnsi="Sylfaen"/>
          <w:b/>
          <w:lang w:val="ka-GE"/>
        </w:rPr>
      </w:pPr>
    </w:p>
    <w:p w:rsidR="00C957B9" w:rsidRPr="00C957B9" w:rsidRDefault="00C957B9" w:rsidP="0041486E">
      <w:pPr>
        <w:jc w:val="both"/>
        <w:rPr>
          <w:rFonts w:ascii="Sylfaen" w:hAnsi="Sylfaen"/>
          <w:b/>
          <w:lang w:val="ka-GE"/>
        </w:rPr>
      </w:pPr>
      <w:r w:rsidRPr="00C957B9">
        <w:rPr>
          <w:rFonts w:ascii="Sylfaen" w:hAnsi="Sylfaen"/>
          <w:b/>
          <w:lang w:val="ka-GE"/>
        </w:rPr>
        <w:t>დამკვეთის მოვალეობა:</w:t>
      </w:r>
    </w:p>
    <w:p w:rsidR="00C957B9" w:rsidRDefault="00C957B9" w:rsidP="00C957B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დაუშვას შემსრულებელი შენობების განთავსების ტერიტორიაზე;</w:t>
      </w:r>
    </w:p>
    <w:p w:rsidR="00C957B9" w:rsidRDefault="00C957B9" w:rsidP="00C957B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მიაწოდოს შენობების ნახაზები არქივიდან,</w:t>
      </w:r>
    </w:p>
    <w:p w:rsidR="00C957B9" w:rsidRDefault="00C957B9" w:rsidP="00C957B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მიაწოდოს შემსრულებელს შენობების გეოდეზიური გადაღება.</w:t>
      </w:r>
    </w:p>
    <w:p w:rsidR="00121F71" w:rsidRDefault="00121F71" w:rsidP="00C957B9">
      <w:pPr>
        <w:jc w:val="both"/>
        <w:rPr>
          <w:rFonts w:ascii="Sylfaen" w:hAnsi="Sylfaen"/>
          <w:b/>
          <w:lang w:val="ka-GE"/>
        </w:rPr>
      </w:pPr>
    </w:p>
    <w:p w:rsidR="00C957B9" w:rsidRPr="00C957B9" w:rsidRDefault="00C957B9" w:rsidP="00C957B9">
      <w:pPr>
        <w:jc w:val="both"/>
        <w:rPr>
          <w:rFonts w:ascii="Sylfaen" w:hAnsi="Sylfaen"/>
          <w:b/>
          <w:lang w:val="ka-GE"/>
        </w:rPr>
      </w:pPr>
      <w:r w:rsidRPr="00C957B9">
        <w:rPr>
          <w:rFonts w:ascii="Sylfaen" w:hAnsi="Sylfaen"/>
          <w:b/>
          <w:lang w:val="ka-GE"/>
        </w:rPr>
        <w:t>მოთხოვნები შემსრულებლის მიმართ:</w:t>
      </w:r>
    </w:p>
    <w:p w:rsidR="00C957B9" w:rsidRDefault="00C957B9" w:rsidP="00C957B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ჰქონდეს აღნიშნული მიმართულებით მუშაობის გამოცდილება;~</w:t>
      </w:r>
    </w:p>
    <w:p w:rsidR="00C957B9" w:rsidRDefault="00C957B9" w:rsidP="00C957B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წარმოდგნიოს შესასრულებელი სამუშაოების განფასება დოკუმენტაციის მიხედვით;</w:t>
      </w:r>
    </w:p>
    <w:p w:rsidR="00621E82" w:rsidRPr="0014053A" w:rsidRDefault="00C957B9" w:rsidP="00621E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მიუთითოს დოკუმენტაციის მომზადების ვადა</w:t>
      </w:r>
      <w:r w:rsidR="0014053A">
        <w:rPr>
          <w:rFonts w:ascii="Sylfaen" w:hAnsi="Sylfaen"/>
          <w:lang w:val="ka-GE"/>
        </w:rPr>
        <w:t>.</w:t>
      </w:r>
    </w:p>
    <w:p w:rsidR="00430B88" w:rsidRPr="00430B88" w:rsidRDefault="00430B88">
      <w:pPr>
        <w:rPr>
          <w:lang w:val="ka-GE"/>
        </w:rPr>
      </w:pPr>
    </w:p>
    <w:sectPr w:rsidR="00430B88" w:rsidRPr="0043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5F9C"/>
    <w:multiLevelType w:val="hybridMultilevel"/>
    <w:tmpl w:val="9320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26602"/>
    <w:multiLevelType w:val="hybridMultilevel"/>
    <w:tmpl w:val="7250DCA6"/>
    <w:lvl w:ilvl="0" w:tplc="727C61D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9A"/>
    <w:rsid w:val="00023357"/>
    <w:rsid w:val="00121F71"/>
    <w:rsid w:val="0014053A"/>
    <w:rsid w:val="0041486E"/>
    <w:rsid w:val="00430B88"/>
    <w:rsid w:val="0054209A"/>
    <w:rsid w:val="00621E82"/>
    <w:rsid w:val="00664D2B"/>
    <w:rsid w:val="0083574D"/>
    <w:rsid w:val="008E2453"/>
    <w:rsid w:val="00B16493"/>
    <w:rsid w:val="00B91BB4"/>
    <w:rsid w:val="00C42338"/>
    <w:rsid w:val="00C9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ACA2"/>
  <w15:chartTrackingRefBased/>
  <w15:docId w15:val="{98DD58E9-B3ED-4F12-BDCE-8DD376DF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Maia Tutarashvili</cp:lastModifiedBy>
  <cp:revision>8</cp:revision>
  <dcterms:created xsi:type="dcterms:W3CDTF">2026-02-05T10:34:00Z</dcterms:created>
  <dcterms:modified xsi:type="dcterms:W3CDTF">2026-03-12T13:26:00Z</dcterms:modified>
</cp:coreProperties>
</file>