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ayout w:type="fixed"/>
        <w:tblLook w:val="00A0" w:firstRow="1" w:lastRow="0" w:firstColumn="1" w:lastColumn="0" w:noHBand="0" w:noVBand="0"/>
      </w:tblPr>
      <w:tblGrid>
        <w:gridCol w:w="4384"/>
        <w:gridCol w:w="2622"/>
        <w:gridCol w:w="269"/>
        <w:gridCol w:w="1751"/>
      </w:tblGrid>
      <w:tr w:rsidR="0045352E" w:rsidRPr="009D2CA5" w14:paraId="05B01217" w14:textId="77777777" w:rsidTr="0051669A">
        <w:trPr>
          <w:trHeight w:val="314"/>
        </w:trPr>
        <w:tc>
          <w:tcPr>
            <w:tcW w:w="9288" w:type="dxa"/>
            <w:gridSpan w:val="4"/>
            <w:vAlign w:val="center"/>
          </w:tcPr>
          <w:p w14:paraId="4C58CCA7" w14:textId="77777777" w:rsidR="0045352E" w:rsidRPr="009D2CA5" w:rsidRDefault="0045352E" w:rsidP="00EA46FC">
            <w:pPr>
              <w:rPr>
                <w:rFonts w:ascii="Sylfaen" w:hAnsi="Sylfaen"/>
                <w:lang w:val="en-US"/>
              </w:rPr>
            </w:pPr>
          </w:p>
        </w:tc>
      </w:tr>
      <w:tr w:rsidR="0045352E" w:rsidRPr="009D2CA5" w14:paraId="5CE2F489" w14:textId="77777777" w:rsidTr="0045352E">
        <w:trPr>
          <w:trHeight w:val="314"/>
        </w:trPr>
        <w:tc>
          <w:tcPr>
            <w:tcW w:w="4519" w:type="dxa"/>
            <w:vAlign w:val="center"/>
          </w:tcPr>
          <w:p w14:paraId="4EB2B3A7" w14:textId="77777777" w:rsidR="0045352E" w:rsidRPr="009D2CA5" w:rsidRDefault="0045352E" w:rsidP="00EA46FC">
            <w:pPr>
              <w:rPr>
                <w:rFonts w:ascii="Sylfaen" w:hAnsi="Sylfaen"/>
              </w:rPr>
            </w:pPr>
          </w:p>
        </w:tc>
        <w:tc>
          <w:tcPr>
            <w:tcW w:w="4769" w:type="dxa"/>
            <w:gridSpan w:val="3"/>
            <w:vAlign w:val="center"/>
          </w:tcPr>
          <w:p w14:paraId="38A2E975" w14:textId="77777777" w:rsidR="0045352E" w:rsidRPr="009D2CA5" w:rsidRDefault="00274C82" w:rsidP="00D65E72">
            <w:pPr>
              <w:pStyle w:val="Title"/>
              <w:rPr>
                <w:rFonts w:ascii="Sylfaen" w:hAnsi="Sylfaen"/>
              </w:rPr>
            </w:pPr>
            <w:r w:rsidRPr="009D2CA5">
              <w:rPr>
                <w:rFonts w:ascii="Sylfaen" w:hAnsi="Sylfaen"/>
              </w:rPr>
              <w:t>Letter</w:t>
            </w:r>
            <w:r w:rsidR="00B23088" w:rsidRPr="009D2CA5">
              <w:rPr>
                <w:rFonts w:ascii="Sylfaen" w:hAnsi="Sylfaen"/>
              </w:rPr>
              <w:t xml:space="preserve"> for short-listed bidders</w:t>
            </w:r>
          </w:p>
        </w:tc>
      </w:tr>
      <w:tr w:rsidR="0045352E" w:rsidRPr="007A6801" w14:paraId="760E7D6C" w14:textId="77777777" w:rsidTr="0045352E">
        <w:trPr>
          <w:trHeight w:val="251"/>
        </w:trPr>
        <w:tc>
          <w:tcPr>
            <w:tcW w:w="4519" w:type="dxa"/>
            <w:vAlign w:val="center"/>
          </w:tcPr>
          <w:p w14:paraId="09CC0D1B" w14:textId="77777777" w:rsidR="0045352E" w:rsidRPr="009D2CA5" w:rsidRDefault="0045352E" w:rsidP="00EA46FC">
            <w:pPr>
              <w:rPr>
                <w:rFonts w:ascii="Sylfaen" w:hAnsi="Sylfaen"/>
              </w:rPr>
            </w:pPr>
          </w:p>
        </w:tc>
        <w:tc>
          <w:tcPr>
            <w:tcW w:w="4769" w:type="dxa"/>
            <w:gridSpan w:val="3"/>
            <w:vAlign w:val="center"/>
          </w:tcPr>
          <w:p w14:paraId="741F7669" w14:textId="77777777" w:rsidR="0045352E" w:rsidRPr="009D2CA5" w:rsidRDefault="0045352E" w:rsidP="00EA46FC">
            <w:pPr>
              <w:rPr>
                <w:rFonts w:ascii="Sylfaen" w:hAnsi="Sylfaen"/>
              </w:rPr>
            </w:pPr>
          </w:p>
        </w:tc>
      </w:tr>
      <w:tr w:rsidR="0045352E" w:rsidRPr="009D2CA5" w14:paraId="43747B16" w14:textId="77777777" w:rsidTr="0045352E">
        <w:trPr>
          <w:trHeight w:val="251"/>
        </w:trPr>
        <w:tc>
          <w:tcPr>
            <w:tcW w:w="4519" w:type="dxa"/>
            <w:vAlign w:val="center"/>
          </w:tcPr>
          <w:p w14:paraId="24EE8C00" w14:textId="592DBF5D" w:rsidR="0045352E" w:rsidRPr="009D2CA5" w:rsidRDefault="00006A78" w:rsidP="00EA46FC">
            <w:pPr>
              <w:rPr>
                <w:rFonts w:ascii="Sylfaen" w:hAnsi="Sylfaen"/>
              </w:rPr>
            </w:pPr>
            <w:r w:rsidRPr="009D2CA5">
              <w:rPr>
                <w:rFonts w:ascii="Sylfaen" w:hAnsi="Sylfaen"/>
              </w:rPr>
              <w:t>`</w:t>
            </w:r>
          </w:p>
        </w:tc>
        <w:tc>
          <w:tcPr>
            <w:tcW w:w="2699" w:type="dxa"/>
            <w:vAlign w:val="center"/>
          </w:tcPr>
          <w:p w14:paraId="6E7DA7E6" w14:textId="77777777" w:rsidR="0045352E" w:rsidRPr="009D2CA5" w:rsidRDefault="0045352E" w:rsidP="00D65E72">
            <w:pPr>
              <w:rPr>
                <w:rFonts w:ascii="Sylfaen" w:hAnsi="Sylfaen"/>
              </w:rPr>
            </w:pPr>
            <w:r w:rsidRPr="009D2CA5">
              <w:rPr>
                <w:rFonts w:ascii="Sylfaen" w:hAnsi="Sylfaen"/>
              </w:rPr>
              <w:t>File No.</w:t>
            </w:r>
          </w:p>
        </w:tc>
        <w:tc>
          <w:tcPr>
            <w:tcW w:w="270" w:type="dxa"/>
            <w:vAlign w:val="center"/>
          </w:tcPr>
          <w:p w14:paraId="659F22D4" w14:textId="77777777" w:rsidR="0045352E" w:rsidRPr="009D2CA5" w:rsidRDefault="0045352E" w:rsidP="00D65E72">
            <w:pPr>
              <w:rPr>
                <w:rFonts w:ascii="Sylfaen" w:hAnsi="Sylfaen"/>
              </w:rPr>
            </w:pPr>
            <w:r w:rsidRPr="009D2CA5">
              <w:rPr>
                <w:rFonts w:ascii="Sylfaen" w:hAnsi="Sylfaen"/>
              </w:rPr>
              <w:t>:</w:t>
            </w:r>
          </w:p>
        </w:tc>
        <w:tc>
          <w:tcPr>
            <w:tcW w:w="1800" w:type="dxa"/>
            <w:vAlign w:val="center"/>
          </w:tcPr>
          <w:p w14:paraId="25081E05" w14:textId="53231291" w:rsidR="0045352E" w:rsidRPr="009D2CA5" w:rsidRDefault="0045352E" w:rsidP="00EA46FC">
            <w:pPr>
              <w:rPr>
                <w:rFonts w:ascii="Sylfaen" w:hAnsi="Sylfaen"/>
              </w:rPr>
            </w:pPr>
          </w:p>
        </w:tc>
      </w:tr>
      <w:tr w:rsidR="0045352E" w:rsidRPr="009D2CA5" w14:paraId="09C79266" w14:textId="77777777" w:rsidTr="0045352E">
        <w:trPr>
          <w:trHeight w:val="199"/>
        </w:trPr>
        <w:tc>
          <w:tcPr>
            <w:tcW w:w="4519" w:type="dxa"/>
            <w:vAlign w:val="center"/>
          </w:tcPr>
          <w:p w14:paraId="66A2C997" w14:textId="77777777" w:rsidR="0045352E" w:rsidRPr="009D2CA5" w:rsidRDefault="0045352E" w:rsidP="00EA46FC">
            <w:pPr>
              <w:rPr>
                <w:rFonts w:ascii="Sylfaen" w:hAnsi="Sylfaen"/>
              </w:rPr>
            </w:pPr>
          </w:p>
        </w:tc>
        <w:tc>
          <w:tcPr>
            <w:tcW w:w="2699" w:type="dxa"/>
            <w:vAlign w:val="center"/>
          </w:tcPr>
          <w:p w14:paraId="0E1C9474" w14:textId="77777777" w:rsidR="0045352E" w:rsidRPr="009D2CA5" w:rsidRDefault="0045352E" w:rsidP="00D65E72">
            <w:pPr>
              <w:rPr>
                <w:rFonts w:ascii="Sylfaen" w:hAnsi="Sylfaen"/>
              </w:rPr>
            </w:pPr>
            <w:r w:rsidRPr="009D2CA5">
              <w:rPr>
                <w:rFonts w:ascii="Sylfaen" w:hAnsi="Sylfaen"/>
              </w:rPr>
              <w:t>Date</w:t>
            </w:r>
          </w:p>
        </w:tc>
        <w:tc>
          <w:tcPr>
            <w:tcW w:w="270" w:type="dxa"/>
            <w:vAlign w:val="center"/>
          </w:tcPr>
          <w:p w14:paraId="7977DD82" w14:textId="77777777" w:rsidR="0045352E" w:rsidRPr="009D2CA5" w:rsidRDefault="0045352E" w:rsidP="00D65E72">
            <w:pPr>
              <w:rPr>
                <w:rFonts w:ascii="Sylfaen" w:hAnsi="Sylfaen"/>
              </w:rPr>
            </w:pPr>
            <w:r w:rsidRPr="009D2CA5">
              <w:rPr>
                <w:rFonts w:ascii="Sylfaen" w:hAnsi="Sylfaen"/>
              </w:rPr>
              <w:t>:</w:t>
            </w:r>
          </w:p>
        </w:tc>
        <w:tc>
          <w:tcPr>
            <w:tcW w:w="1800" w:type="dxa"/>
            <w:vAlign w:val="center"/>
          </w:tcPr>
          <w:p w14:paraId="0679CD59" w14:textId="4059B218" w:rsidR="0045352E" w:rsidRPr="009D2CA5" w:rsidRDefault="00F408E3" w:rsidP="00E75677">
            <w:pPr>
              <w:rPr>
                <w:rFonts w:ascii="Sylfaen" w:hAnsi="Sylfaen"/>
                <w:sz w:val="22"/>
                <w:szCs w:val="22"/>
                <w:lang w:val="ka-GE"/>
              </w:rPr>
            </w:pPr>
            <w:r>
              <w:rPr>
                <w:rFonts w:ascii="Sylfaen" w:hAnsi="Sylfaen"/>
                <w:sz w:val="22"/>
                <w:szCs w:val="22"/>
                <w:lang w:val="ka-GE"/>
              </w:rPr>
              <w:t>01</w:t>
            </w:r>
            <w:r w:rsidR="000A7778">
              <w:rPr>
                <w:rFonts w:ascii="Sylfaen" w:hAnsi="Sylfaen"/>
                <w:sz w:val="22"/>
                <w:szCs w:val="22"/>
                <w:lang w:val="ka-GE"/>
              </w:rPr>
              <w:t>.</w:t>
            </w:r>
            <w:r>
              <w:rPr>
                <w:rFonts w:ascii="Sylfaen" w:hAnsi="Sylfaen"/>
                <w:sz w:val="22"/>
                <w:szCs w:val="22"/>
                <w:lang w:val="ka-GE"/>
              </w:rPr>
              <w:t>28</w:t>
            </w:r>
            <w:r w:rsidR="000A7778">
              <w:rPr>
                <w:rFonts w:ascii="Sylfaen" w:hAnsi="Sylfaen"/>
                <w:sz w:val="22"/>
                <w:szCs w:val="22"/>
                <w:lang w:val="ka-GE"/>
              </w:rPr>
              <w:t>.202</w:t>
            </w:r>
            <w:r>
              <w:rPr>
                <w:rFonts w:ascii="Sylfaen" w:hAnsi="Sylfaen"/>
                <w:sz w:val="22"/>
                <w:szCs w:val="22"/>
                <w:lang w:val="ka-GE"/>
              </w:rPr>
              <w:t>6</w:t>
            </w:r>
          </w:p>
        </w:tc>
      </w:tr>
      <w:tr w:rsidR="0045352E" w:rsidRPr="009D2CA5" w14:paraId="39E86F2F" w14:textId="77777777" w:rsidTr="0045352E">
        <w:trPr>
          <w:trHeight w:val="209"/>
        </w:trPr>
        <w:tc>
          <w:tcPr>
            <w:tcW w:w="4519" w:type="dxa"/>
            <w:vAlign w:val="center"/>
          </w:tcPr>
          <w:p w14:paraId="4847F5F9" w14:textId="77777777" w:rsidR="0045352E" w:rsidRPr="009D2CA5" w:rsidRDefault="0045352E" w:rsidP="00EA46FC">
            <w:pPr>
              <w:rPr>
                <w:rFonts w:ascii="Sylfaen" w:hAnsi="Sylfaen"/>
              </w:rPr>
            </w:pPr>
          </w:p>
        </w:tc>
        <w:tc>
          <w:tcPr>
            <w:tcW w:w="2699" w:type="dxa"/>
            <w:vAlign w:val="center"/>
          </w:tcPr>
          <w:p w14:paraId="0BB41DAA" w14:textId="77777777" w:rsidR="0045352E" w:rsidRPr="009D2CA5" w:rsidRDefault="00133C6E" w:rsidP="00D65E72">
            <w:pPr>
              <w:rPr>
                <w:rStyle w:val="Strong"/>
                <w:rFonts w:ascii="Sylfaen" w:hAnsi="Sylfaen"/>
              </w:rPr>
            </w:pPr>
            <w:r w:rsidRPr="009D2CA5">
              <w:rPr>
                <w:rStyle w:val="Strong"/>
                <w:rFonts w:ascii="Sylfaen" w:hAnsi="Sylfaen"/>
              </w:rPr>
              <w:t>Due Date</w:t>
            </w:r>
            <w:r w:rsidR="0045352E" w:rsidRPr="009D2CA5">
              <w:rPr>
                <w:rStyle w:val="Strong"/>
                <w:rFonts w:ascii="Sylfaen" w:hAnsi="Sylfaen"/>
              </w:rPr>
              <w:fldChar w:fldCharType="begin" w:fldLock="1"/>
            </w:r>
            <w:r w:rsidR="0045352E" w:rsidRPr="009D2CA5">
              <w:rPr>
                <w:rStyle w:val="Strong"/>
                <w:rFonts w:ascii="Sylfaen" w:hAnsi="Sylfaen"/>
              </w:rPr>
              <w:instrText xml:space="preserve"> DocVariable STR_LATEST_REPLY</w:instrText>
            </w:r>
            <w:r w:rsidR="0045352E" w:rsidRPr="009D2CA5">
              <w:rPr>
                <w:rStyle w:val="Strong"/>
                <w:rFonts w:ascii="Sylfaen" w:hAnsi="Sylfaen"/>
              </w:rPr>
              <w:fldChar w:fldCharType="end"/>
            </w:r>
          </w:p>
        </w:tc>
        <w:tc>
          <w:tcPr>
            <w:tcW w:w="270" w:type="dxa"/>
            <w:vAlign w:val="center"/>
          </w:tcPr>
          <w:p w14:paraId="17E2ABD2" w14:textId="77777777" w:rsidR="0045352E" w:rsidRPr="009D2CA5" w:rsidRDefault="0045352E" w:rsidP="00D65E72">
            <w:pPr>
              <w:rPr>
                <w:rStyle w:val="Strong"/>
                <w:rFonts w:ascii="Sylfaen" w:hAnsi="Sylfaen"/>
              </w:rPr>
            </w:pPr>
            <w:r w:rsidRPr="009D2CA5">
              <w:rPr>
                <w:rStyle w:val="Strong"/>
                <w:rFonts w:ascii="Sylfaen" w:hAnsi="Sylfaen"/>
              </w:rPr>
              <w:t>:</w:t>
            </w:r>
          </w:p>
        </w:tc>
        <w:tc>
          <w:tcPr>
            <w:tcW w:w="1800" w:type="dxa"/>
            <w:vAlign w:val="center"/>
          </w:tcPr>
          <w:p w14:paraId="6DE65F71" w14:textId="326F8A23" w:rsidR="0045352E" w:rsidRPr="009D2CA5" w:rsidRDefault="006D181D" w:rsidP="00D65E72">
            <w:pPr>
              <w:rPr>
                <w:rStyle w:val="Strong"/>
                <w:rFonts w:ascii="Sylfaen" w:hAnsi="Sylfaen"/>
                <w:lang w:val="ka-GE"/>
              </w:rPr>
            </w:pPr>
            <w:r>
              <w:rPr>
                <w:rStyle w:val="Strong"/>
                <w:rFonts w:ascii="Sylfaen" w:hAnsi="Sylfaen"/>
                <w:sz w:val="22"/>
                <w:szCs w:val="22"/>
                <w:lang w:val="en-US"/>
              </w:rPr>
              <w:t>09</w:t>
            </w:r>
            <w:r w:rsidR="00C54E33">
              <w:rPr>
                <w:rStyle w:val="Strong"/>
                <w:rFonts w:ascii="Sylfaen" w:hAnsi="Sylfaen"/>
                <w:sz w:val="22"/>
                <w:szCs w:val="22"/>
                <w:lang w:val="ka-GE"/>
              </w:rPr>
              <w:t>.</w:t>
            </w:r>
            <w:r w:rsidR="00282AF6">
              <w:rPr>
                <w:rStyle w:val="Strong"/>
                <w:rFonts w:ascii="Sylfaen" w:hAnsi="Sylfaen"/>
                <w:sz w:val="22"/>
                <w:szCs w:val="22"/>
                <w:lang w:val="ka-GE"/>
              </w:rPr>
              <w:t>02</w:t>
            </w:r>
            <w:r w:rsidR="00466503">
              <w:rPr>
                <w:rStyle w:val="Strong"/>
                <w:rFonts w:ascii="Sylfaen" w:hAnsi="Sylfaen"/>
                <w:sz w:val="22"/>
                <w:szCs w:val="22"/>
                <w:lang w:val="en-US"/>
              </w:rPr>
              <w:t>.202</w:t>
            </w:r>
            <w:r w:rsidR="00755636">
              <w:rPr>
                <w:rStyle w:val="Strong"/>
                <w:rFonts w:ascii="Sylfaen" w:hAnsi="Sylfaen"/>
                <w:sz w:val="22"/>
                <w:szCs w:val="22"/>
                <w:lang w:val="en-US"/>
              </w:rPr>
              <w:t>6</w:t>
            </w:r>
          </w:p>
        </w:tc>
      </w:tr>
      <w:tr w:rsidR="0045352E" w:rsidRPr="009D2CA5" w14:paraId="43EE0922" w14:textId="77777777" w:rsidTr="004642AB">
        <w:trPr>
          <w:trHeight w:val="209"/>
        </w:trPr>
        <w:tc>
          <w:tcPr>
            <w:tcW w:w="9288" w:type="dxa"/>
            <w:gridSpan w:val="4"/>
            <w:vAlign w:val="center"/>
          </w:tcPr>
          <w:p w14:paraId="24FE1EBD" w14:textId="77777777" w:rsidR="0045352E" w:rsidRPr="009D2CA5" w:rsidRDefault="0045352E" w:rsidP="00EA46FC">
            <w:pPr>
              <w:rPr>
                <w:rFonts w:ascii="Sylfaen" w:hAnsi="Sylfaen"/>
              </w:rPr>
            </w:pPr>
          </w:p>
        </w:tc>
      </w:tr>
    </w:tbl>
    <w:p w14:paraId="1DE13A57" w14:textId="77777777" w:rsidR="0045352E" w:rsidRPr="00F408E3" w:rsidRDefault="0045352E" w:rsidP="00D65E72">
      <w:pPr>
        <w:rPr>
          <w:rFonts w:ascii="Sylfaen" w:hAnsi="Sylfaen"/>
          <w:b/>
          <w:sz w:val="24"/>
          <w:szCs w:val="32"/>
          <w:lang w:val="ka-GE"/>
        </w:rPr>
      </w:pPr>
    </w:p>
    <w:p w14:paraId="211EF74B" w14:textId="77777777" w:rsidR="00FE321C" w:rsidRPr="00FE321C" w:rsidRDefault="00FE321C" w:rsidP="00FE321C">
      <w:pPr>
        <w:pStyle w:val="Heading1"/>
        <w:jc w:val="both"/>
        <w:rPr>
          <w:rFonts w:ascii="Sylfaen" w:hAnsi="Sylfaen"/>
          <w:bCs/>
          <w:sz w:val="24"/>
          <w:lang w:val="en-US"/>
        </w:rPr>
      </w:pPr>
      <w:r w:rsidRPr="00FE321C">
        <w:rPr>
          <w:rFonts w:ascii="Sylfaen" w:hAnsi="Sylfaen"/>
          <w:bCs/>
          <w:sz w:val="24"/>
          <w:lang w:val="en-US"/>
        </w:rPr>
        <w:t>ტენდერი რუსთავის ცემენტის ქარხნიდან R50 ტიპის მეორადი სარკინიგზო რელსების რეალიზაციაზე</w:t>
      </w:r>
    </w:p>
    <w:p w14:paraId="0A492B45" w14:textId="77777777" w:rsidR="002A7D45" w:rsidRDefault="002A7D45" w:rsidP="002A7D45">
      <w:pPr>
        <w:pStyle w:val="Heading1"/>
        <w:jc w:val="both"/>
        <w:rPr>
          <w:rFonts w:ascii="Sylfaen" w:hAnsi="Sylfaen"/>
          <w:sz w:val="19"/>
          <w:szCs w:val="19"/>
          <w:lang w:val="ka-GE" w:eastAsia="de-DE"/>
        </w:rPr>
      </w:pPr>
    </w:p>
    <w:p w14:paraId="3299C013" w14:textId="4BBF706F" w:rsidR="00D873BF" w:rsidRPr="002A7D45" w:rsidRDefault="00D873BF" w:rsidP="002A7D45">
      <w:pPr>
        <w:pStyle w:val="Heading1"/>
        <w:jc w:val="both"/>
        <w:rPr>
          <w:rFonts w:ascii="Sylfaen" w:hAnsi="Sylfaen"/>
          <w:lang w:val="ka-GE"/>
        </w:rPr>
      </w:pPr>
      <w:r w:rsidRPr="002A7D45">
        <w:rPr>
          <w:rFonts w:ascii="Sylfaen" w:hAnsi="Sylfaen"/>
          <w:lang w:val="ka-GE"/>
        </w:rPr>
        <w:t>Dear Sir/Madam</w:t>
      </w:r>
    </w:p>
    <w:p w14:paraId="4F6A6A33" w14:textId="77777777" w:rsidR="00690E67" w:rsidRPr="00FE321C" w:rsidRDefault="00690E67" w:rsidP="0055132F">
      <w:pPr>
        <w:jc w:val="both"/>
        <w:rPr>
          <w:rFonts w:ascii="Sylfaen" w:hAnsi="Sylfaen"/>
          <w:b/>
          <w:sz w:val="19"/>
          <w:szCs w:val="19"/>
          <w:lang w:val="ka-GE" w:eastAsia="de-DE"/>
        </w:rPr>
      </w:pPr>
    </w:p>
    <w:p w14:paraId="7E943D05" w14:textId="4BA4DEE5" w:rsidR="00F72E06" w:rsidRPr="00F72E06" w:rsidRDefault="00F72E06" w:rsidP="00F72E06">
      <w:pPr>
        <w:jc w:val="both"/>
        <w:rPr>
          <w:rFonts w:ascii="Sylfaen" w:hAnsi="Sylfaen"/>
          <w:b/>
          <w:sz w:val="19"/>
          <w:szCs w:val="19"/>
          <w:lang w:val="en-US" w:eastAsia="de-DE"/>
        </w:rPr>
      </w:pPr>
      <w:r>
        <w:rPr>
          <w:rFonts w:ascii="Sylfaen" w:hAnsi="Sylfaen"/>
          <w:b/>
          <w:sz w:val="19"/>
          <w:szCs w:val="19"/>
          <w:lang w:val="en-US" w:eastAsia="de-DE"/>
        </w:rPr>
        <w:t xml:space="preserve">       </w:t>
      </w:r>
      <w:r w:rsidRPr="00F72E06">
        <w:rPr>
          <w:rFonts w:ascii="Sylfaen" w:hAnsi="Sylfaen"/>
          <w:b/>
          <w:sz w:val="19"/>
          <w:szCs w:val="19"/>
          <w:lang w:val="en-US" w:eastAsia="de-DE"/>
        </w:rPr>
        <w:t xml:space="preserve">წინამდებარე ტენდერის საგანს წარმოადგენს </w:t>
      </w:r>
      <w:r w:rsidRPr="00F72E06">
        <w:rPr>
          <w:rFonts w:ascii="Sylfaen" w:hAnsi="Sylfaen"/>
          <w:b/>
          <w:bCs/>
          <w:sz w:val="19"/>
          <w:szCs w:val="19"/>
          <w:lang w:val="en-US" w:eastAsia="de-DE"/>
        </w:rPr>
        <w:t>რუსთავის ცემენტის ქარხნის ტერიტორიაზე განთავსებული</w:t>
      </w:r>
      <w:r w:rsidRPr="00F72E06">
        <w:rPr>
          <w:rFonts w:ascii="Sylfaen" w:hAnsi="Sylfaen"/>
          <w:b/>
          <w:sz w:val="19"/>
          <w:szCs w:val="19"/>
          <w:lang w:val="en-US" w:eastAsia="de-DE"/>
        </w:rPr>
        <w:t xml:space="preserve">, დაახლოებით </w:t>
      </w:r>
      <w:r w:rsidR="00D7422A">
        <w:rPr>
          <w:rFonts w:ascii="Sylfaen" w:hAnsi="Sylfaen"/>
          <w:b/>
          <w:bCs/>
          <w:sz w:val="19"/>
          <w:szCs w:val="19"/>
          <w:lang w:val="en-US" w:eastAsia="de-DE"/>
        </w:rPr>
        <w:t>40</w:t>
      </w:r>
      <w:r w:rsidRPr="00F72E06">
        <w:rPr>
          <w:rFonts w:ascii="Sylfaen" w:hAnsi="Sylfaen"/>
          <w:b/>
          <w:bCs/>
          <w:sz w:val="19"/>
          <w:szCs w:val="19"/>
          <w:lang w:val="en-US" w:eastAsia="de-DE"/>
        </w:rPr>
        <w:t xml:space="preserve"> ტონა R50 ტიპის მეორადი სარკინიგზო რელსის რეალიზაცია</w:t>
      </w:r>
      <w:r w:rsidRPr="00F72E06">
        <w:rPr>
          <w:rFonts w:ascii="Sylfaen" w:hAnsi="Sylfaen"/>
          <w:b/>
          <w:sz w:val="19"/>
          <w:szCs w:val="19"/>
          <w:lang w:val="en-US" w:eastAsia="de-DE"/>
        </w:rPr>
        <w:t>.</w:t>
      </w:r>
    </w:p>
    <w:p w14:paraId="4D2BD355" w14:textId="63619650" w:rsidR="00DA3976" w:rsidRPr="00BB193A" w:rsidRDefault="00DA3976" w:rsidP="00FE321C">
      <w:pPr>
        <w:jc w:val="both"/>
        <w:rPr>
          <w:rFonts w:ascii="Sylfaen" w:hAnsi="Sylfaen"/>
          <w:sz w:val="19"/>
          <w:szCs w:val="19"/>
          <w:lang w:val="ka-GE" w:eastAsia="de-DE"/>
        </w:rPr>
      </w:pPr>
      <w:r w:rsidRPr="00BB193A">
        <w:rPr>
          <w:rFonts w:ascii="Sylfaen" w:hAnsi="Sylfaen"/>
          <w:sz w:val="19"/>
          <w:szCs w:val="19"/>
          <w:lang w:val="ka-GE" w:eastAsia="de-DE"/>
        </w:rPr>
        <w:t>,,ჰანიველ ცემენტი’’ წამყვანი ბრენდია საქართველოს ცემენტის ბაზარზე. ის ამარაგებს თითქმის ყველა მსხვილ სამშენებლო პროექტს ცემენტით და ბეტონით, მეტიც, კომპანია წარმოადგენს კლინკერის ერთადერთ მწარმოებელს ქვეყანაში. კომპანიას ქვეყნის მასშტაბით 1200-ზე მეტი ადამიანი ჰყავს დასაქმებული. კომპანია ფლობს ცემენტის ქარხნებს კასპსა და რუსთავში, ცემენტის წისქვილს ფოთში და ცემენტის ტერმინალს სუფსაში, ასევე, ბეტონის საწარმოებს საქართველოს სხვადასხვა რეგიონში.</w:t>
      </w:r>
    </w:p>
    <w:p w14:paraId="25573ADF" w14:textId="77777777" w:rsidR="00DA3976" w:rsidRPr="00BB193A" w:rsidRDefault="00DA3976" w:rsidP="00DA3976">
      <w:pPr>
        <w:jc w:val="both"/>
        <w:rPr>
          <w:rFonts w:ascii="Sylfaen" w:hAnsi="Sylfaen"/>
          <w:sz w:val="19"/>
          <w:szCs w:val="19"/>
          <w:lang w:val="ka-GE" w:eastAsia="de-DE"/>
        </w:rPr>
      </w:pPr>
      <w:r w:rsidRPr="00BB193A">
        <w:rPr>
          <w:rFonts w:ascii="Sylfaen" w:hAnsi="Sylfaen"/>
          <w:sz w:val="19"/>
          <w:szCs w:val="19"/>
          <w:lang w:val="ka-GE" w:eastAsia="de-DE"/>
        </w:rPr>
        <w:t xml:space="preserve">მეტი ინფორმაცია ჰანიველცემენტის ჯგუფის შესახებ შეგიძლიათ მიიღოთ შემდეგ მისამართზე/ლინკზე: </w:t>
      </w:r>
      <w:hyperlink r:id="rId8" w:history="1">
        <w:r w:rsidRPr="00BB193A">
          <w:rPr>
            <w:rFonts w:ascii="Sylfaen" w:hAnsi="Sylfaen"/>
            <w:color w:val="0000FF"/>
            <w:sz w:val="19"/>
            <w:szCs w:val="19"/>
            <w:u w:val="single"/>
            <w:lang w:val="ka-GE"/>
          </w:rPr>
          <w:t>http://www.hunnewellcement.ge</w:t>
        </w:r>
      </w:hyperlink>
      <w:r w:rsidRPr="00BB193A">
        <w:rPr>
          <w:rFonts w:ascii="Sylfaen" w:hAnsi="Sylfaen"/>
          <w:sz w:val="19"/>
          <w:szCs w:val="19"/>
          <w:lang w:val="ka-GE"/>
        </w:rPr>
        <w:t>.</w:t>
      </w:r>
    </w:p>
    <w:p w14:paraId="7C77DEF8" w14:textId="043AB434" w:rsidR="00D873BF" w:rsidRPr="006A1904" w:rsidRDefault="00DA3976" w:rsidP="006A1904">
      <w:pPr>
        <w:jc w:val="both"/>
        <w:rPr>
          <w:rFonts w:ascii="Sylfaen" w:hAnsi="Sylfaen"/>
          <w:sz w:val="19"/>
          <w:szCs w:val="19"/>
          <w:lang w:val="ka-GE" w:eastAsia="de-DE"/>
        </w:rPr>
      </w:pPr>
      <w:r w:rsidRPr="00BB193A">
        <w:rPr>
          <w:rFonts w:ascii="Sylfaen" w:hAnsi="Sylfaen"/>
          <w:sz w:val="19"/>
          <w:szCs w:val="19"/>
          <w:lang w:val="ka-GE" w:eastAsia="de-DE"/>
        </w:rPr>
        <w:t>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w:t>
      </w:r>
    </w:p>
    <w:p w14:paraId="02923CEA" w14:textId="659BEF26" w:rsidR="001B0A65" w:rsidRDefault="008932B1" w:rsidP="001B0A65">
      <w:pPr>
        <w:jc w:val="both"/>
        <w:rPr>
          <w:rFonts w:ascii="Sylfaen" w:hAnsi="Sylfaen"/>
          <w:lang w:val="ka-GE" w:eastAsia="de-DE"/>
        </w:rPr>
      </w:pPr>
      <w:r w:rsidRPr="009D2CA5">
        <w:rPr>
          <w:rFonts w:ascii="Sylfaen" w:hAnsi="Sylfaen"/>
          <w:lang w:val="ka-GE" w:eastAsia="de-DE"/>
        </w:rPr>
        <w:t>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w:t>
      </w:r>
    </w:p>
    <w:p w14:paraId="4EF71604" w14:textId="77777777" w:rsidR="001B0A65" w:rsidRPr="009D2CA5" w:rsidRDefault="001B0A65" w:rsidP="0055132F">
      <w:pPr>
        <w:jc w:val="both"/>
        <w:rPr>
          <w:rFonts w:ascii="Sylfaen" w:hAnsi="Sylfaen"/>
          <w:lang w:val="ka-GE" w:eastAsia="de-DE"/>
        </w:rPr>
      </w:pPr>
    </w:p>
    <w:p w14:paraId="54E85314" w14:textId="77777777" w:rsidR="001B0A65" w:rsidRPr="001B0A65" w:rsidRDefault="001B0A65" w:rsidP="001B0A65">
      <w:pPr>
        <w:rPr>
          <w:rFonts w:ascii="Sylfaen" w:hAnsi="Sylfaen"/>
          <w:lang w:val="en-US" w:eastAsia="de-DE"/>
        </w:rPr>
      </w:pPr>
      <w:r w:rsidRPr="001B0A65">
        <w:rPr>
          <w:rFonts w:ascii="Sylfaen" w:hAnsi="Sylfaen"/>
          <w:b/>
          <w:bCs/>
          <w:lang w:val="en-US" w:eastAsia="de-DE"/>
        </w:rPr>
        <w:t>სარეალიზაციო მასალის აღწერა და ტენდერის პირობები</w:t>
      </w:r>
    </w:p>
    <w:p w14:paraId="53D0C796" w14:textId="77777777" w:rsidR="001B0A65" w:rsidRDefault="001B0A65" w:rsidP="00BB1358">
      <w:pPr>
        <w:rPr>
          <w:rFonts w:ascii="Sylfaen" w:hAnsi="Sylfaen"/>
          <w:lang w:val="en-US" w:eastAsia="de-DE"/>
        </w:rPr>
      </w:pPr>
    </w:p>
    <w:p w14:paraId="180C58B1" w14:textId="3FB9AAC2" w:rsidR="00BB1358" w:rsidRPr="00BB1358" w:rsidRDefault="008E4473" w:rsidP="008E4473">
      <w:pPr>
        <w:rPr>
          <w:rFonts w:ascii="Sylfaen" w:hAnsi="Sylfaen"/>
          <w:lang w:val="en-US" w:eastAsia="de-DE"/>
        </w:rPr>
      </w:pPr>
      <w:r w:rsidRPr="008E4473">
        <w:rPr>
          <w:rFonts w:ascii="Sylfaen" w:hAnsi="Sylfaen"/>
          <w:lang w:eastAsia="de-DE"/>
        </w:rPr>
        <w:t xml:space="preserve">სარეალიზაციო მასალა წარმოადგენს რუსთავის ცემენტის ქარხნის ტერიტორიაზე განთავსებულ R50 ტიპის მეორად სარკინიგზო რელსებს. სარეალიზაციო მასალის საორიენტაციო მოცულობა შეადგენს დაახლოებით 25 ტონას. </w:t>
      </w:r>
      <w:r w:rsidR="00BB1358" w:rsidRPr="00BB1358">
        <w:rPr>
          <w:rFonts w:ascii="Sylfaen" w:hAnsi="Sylfaen"/>
          <w:lang w:val="en-US" w:eastAsia="de-DE"/>
        </w:rPr>
        <w:t>აღნიშნული მასალა რეალიზდება არსებული მდგომარეობით, შესაბამისად, დაინტერესებულმა პირებმა წინადადების წარმოდგენამდე სრულად უნდა შეაფასონ მისი ტექნიკური და ვიზუალური მდგომარეობა.</w:t>
      </w:r>
    </w:p>
    <w:p w14:paraId="2CB3458F" w14:textId="77777777" w:rsidR="00BB1358" w:rsidRPr="001B0A65" w:rsidRDefault="00BB1358" w:rsidP="00BB1358">
      <w:pPr>
        <w:rPr>
          <w:rFonts w:ascii="Sylfaen" w:hAnsi="Sylfaen"/>
          <w:lang w:val="en-US" w:eastAsia="de-DE"/>
        </w:rPr>
      </w:pPr>
      <w:r w:rsidRPr="00BB1358">
        <w:rPr>
          <w:rFonts w:ascii="Sylfaen" w:hAnsi="Sylfaen"/>
          <w:lang w:val="en-US" w:eastAsia="de-DE"/>
        </w:rPr>
        <w:t>ტენდერში მონაწილეობის მსურველი ყველა პირისთვის წინადადების მოწოდებამდე სავალდებულოა ადგილზე ვიზიტი რუსთავის ცემენტის ქარხანაში და სარეალიზაციო მასალის უშუალოდ დათვალიერება. აღნიშნული მოთხოვნა მიზნად ისახავს, რომ პოტენციურმა მონაწილეებმა წინასწარ მიიღონ სრული ინფორმაცია მასალის მდგომარეობის, მოცულობისა და სხვა მნიშვნელოვანი გარემოებების შესახებ, რათა წარმოდგენილი კომერციული წინადადება იყოს ინფორმირებული და სრულად გააზრებული.</w:t>
      </w:r>
    </w:p>
    <w:p w14:paraId="47F4A053" w14:textId="77777777" w:rsidR="00615E03" w:rsidRPr="00BB1358" w:rsidRDefault="00615E03" w:rsidP="00BB1358">
      <w:pPr>
        <w:rPr>
          <w:rFonts w:ascii="Sylfaen" w:hAnsi="Sylfaen"/>
          <w:lang w:val="en-US" w:eastAsia="de-DE"/>
        </w:rPr>
      </w:pPr>
    </w:p>
    <w:p w14:paraId="74804ED2" w14:textId="06FA81F3" w:rsidR="00BB1358" w:rsidRPr="001B0A65" w:rsidRDefault="001B0A65" w:rsidP="00BB1358">
      <w:pPr>
        <w:rPr>
          <w:rFonts w:ascii="Sylfaen" w:hAnsi="Sylfaen"/>
          <w:lang w:val="en-US" w:eastAsia="de-DE"/>
        </w:rPr>
      </w:pPr>
      <w:r>
        <w:rPr>
          <w:rFonts w:ascii="Sylfaen" w:hAnsi="Sylfaen"/>
          <w:lang w:val="en-US" w:eastAsia="de-DE"/>
        </w:rPr>
        <w:t xml:space="preserve">    </w:t>
      </w:r>
      <w:r w:rsidR="00BB1358" w:rsidRPr="00BB1358">
        <w:rPr>
          <w:rFonts w:ascii="Sylfaen" w:hAnsi="Sylfaen"/>
          <w:lang w:val="en-US" w:eastAsia="de-DE"/>
        </w:rPr>
        <w:t>ადგილზე ვიზიტის ორგანიზებისა და შეთანხმების მიზნით, გთხოვთ, დაუკავშირდეთ</w:t>
      </w:r>
      <w:r w:rsidR="00BB1358" w:rsidRPr="00BB1358">
        <w:rPr>
          <w:rFonts w:ascii="Sylfaen" w:hAnsi="Sylfaen"/>
          <w:lang w:val="en-US" w:eastAsia="de-DE"/>
        </w:rPr>
        <w:br/>
        <w:t>ლევან ტაბატაძეს</w:t>
      </w:r>
      <w:r w:rsidRPr="001B0A65">
        <w:rPr>
          <w:rFonts w:ascii="Sylfaen" w:hAnsi="Sylfaen"/>
          <w:lang w:val="en-US" w:eastAsia="de-DE"/>
        </w:rPr>
        <w:t xml:space="preserve"> </w:t>
      </w:r>
      <w:r w:rsidR="00BB1358" w:rsidRPr="00BB1358">
        <w:rPr>
          <w:rFonts w:ascii="Segoe UI Emoji" w:hAnsi="Segoe UI Emoji" w:cs="Segoe UI Emoji"/>
          <w:lang w:val="en-US" w:eastAsia="de-DE"/>
        </w:rPr>
        <w:t>📞</w:t>
      </w:r>
      <w:r w:rsidR="00BB1358" w:rsidRPr="00BB1358">
        <w:rPr>
          <w:rFonts w:ascii="Sylfaen" w:hAnsi="Sylfaen"/>
          <w:lang w:val="en-US" w:eastAsia="de-DE"/>
        </w:rPr>
        <w:t xml:space="preserve"> +995 577 531 116</w:t>
      </w:r>
    </w:p>
    <w:p w14:paraId="60F77FC1" w14:textId="77777777" w:rsidR="0027759E" w:rsidRDefault="0027759E" w:rsidP="0055132F">
      <w:pPr>
        <w:rPr>
          <w:rStyle w:val="Strong"/>
          <w:rFonts w:ascii="Sylfaen" w:hAnsi="Sylfaen"/>
          <w:lang w:val="ka-GE"/>
        </w:rPr>
      </w:pPr>
    </w:p>
    <w:p w14:paraId="408E78A9" w14:textId="77777777" w:rsidR="00615E03" w:rsidRDefault="00615E03" w:rsidP="0055132F">
      <w:pPr>
        <w:rPr>
          <w:rStyle w:val="Strong"/>
          <w:rFonts w:ascii="Sylfaen" w:hAnsi="Sylfaen"/>
          <w:lang w:val="ka-GE"/>
        </w:rPr>
      </w:pPr>
    </w:p>
    <w:p w14:paraId="08AEE521" w14:textId="77777777" w:rsidR="00615E03" w:rsidRDefault="00615E03" w:rsidP="0055132F">
      <w:pPr>
        <w:rPr>
          <w:rStyle w:val="Strong"/>
          <w:rFonts w:ascii="Sylfaen" w:hAnsi="Sylfaen"/>
          <w:lang w:val="ka-GE"/>
        </w:rPr>
      </w:pPr>
    </w:p>
    <w:p w14:paraId="5993AE79" w14:textId="77777777" w:rsidR="00615E03" w:rsidRDefault="00615E03" w:rsidP="0055132F">
      <w:pPr>
        <w:rPr>
          <w:rStyle w:val="Strong"/>
          <w:rFonts w:ascii="Sylfaen" w:hAnsi="Sylfaen"/>
          <w:lang w:val="ka-GE"/>
        </w:rPr>
      </w:pPr>
    </w:p>
    <w:p w14:paraId="3CBC34EC" w14:textId="77777777" w:rsidR="00615E03" w:rsidRDefault="00615E03" w:rsidP="0055132F">
      <w:pPr>
        <w:rPr>
          <w:rStyle w:val="Strong"/>
          <w:rFonts w:ascii="Sylfaen" w:hAnsi="Sylfaen"/>
          <w:lang w:val="ka-GE"/>
        </w:rPr>
      </w:pPr>
    </w:p>
    <w:p w14:paraId="40A081DC" w14:textId="77777777" w:rsidR="00615E03" w:rsidRPr="005C7B45" w:rsidRDefault="00615E03" w:rsidP="0055132F">
      <w:pPr>
        <w:rPr>
          <w:rStyle w:val="Strong"/>
          <w:rFonts w:ascii="Sylfaen" w:hAnsi="Sylfaen"/>
          <w:lang w:val="ka-GE"/>
        </w:rPr>
      </w:pPr>
    </w:p>
    <w:p w14:paraId="5FF6CCF7" w14:textId="28FAF94E" w:rsidR="006F2F28" w:rsidRDefault="009826A4" w:rsidP="009826A4">
      <w:pPr>
        <w:rPr>
          <w:rFonts w:ascii="Sylfaen" w:hAnsi="Sylfaen"/>
          <w:b/>
          <w:bCs/>
        </w:rPr>
      </w:pPr>
      <w:r>
        <w:rPr>
          <w:rFonts w:ascii="Sylfaen" w:hAnsi="Sylfaen"/>
          <w:b/>
          <w:bCs/>
        </w:rPr>
        <w:lastRenderedPageBreak/>
        <w:t xml:space="preserve">   </w:t>
      </w:r>
      <w:r w:rsidR="00EF0904">
        <w:rPr>
          <w:rFonts w:ascii="Sylfaen" w:hAnsi="Sylfaen"/>
          <w:b/>
          <w:bCs/>
        </w:rPr>
        <w:t xml:space="preserve">    </w:t>
      </w:r>
      <w:r w:rsidRPr="009826A4">
        <w:rPr>
          <w:rFonts w:ascii="Sylfaen" w:hAnsi="Sylfaen"/>
          <w:b/>
          <w:bCs/>
        </w:rPr>
        <w:t>გთხოვთ, კომერციულ წინადადებაში მიუთითოთ 1 ტონა შესასყიდი რელსის ღირებულება დღგ-ს ჩათვლით.</w:t>
      </w:r>
      <w:r w:rsidRPr="009826A4">
        <w:rPr>
          <w:rFonts w:ascii="Sylfaen" w:hAnsi="Sylfaen"/>
          <w:b/>
          <w:bCs/>
        </w:rPr>
        <w:br/>
        <w:t>ასევე, გთხოვთ გაითვალისწინოთ, რომ ყველა სახის კორესპონდენცია, მათ შორის კომერციული წინადადების წარმოდგენა, უნდა განხორციელდეს შემდეგ ელექტრონულ მისამართზე:</w:t>
      </w:r>
    </w:p>
    <w:p w14:paraId="544C28FB" w14:textId="77777777" w:rsidR="00EF0904" w:rsidRPr="009D2CA5" w:rsidRDefault="00EF0904" w:rsidP="009826A4">
      <w:pPr>
        <w:rPr>
          <w:rFonts w:ascii="Sylfaen" w:hAnsi="Sylfaen"/>
        </w:rPr>
      </w:pPr>
    </w:p>
    <w:p w14:paraId="1A21FD05" w14:textId="7C35FE8E" w:rsidR="008F46B2" w:rsidRPr="009D2CA5" w:rsidRDefault="001D54EA" w:rsidP="00D65E72">
      <w:pPr>
        <w:rPr>
          <w:rFonts w:ascii="Sylfaen" w:hAnsi="Sylfaen"/>
          <w:lang w:val="ka-GE"/>
        </w:rPr>
      </w:pPr>
      <w:r>
        <w:rPr>
          <w:rFonts w:ascii="Sylfaen" w:hAnsi="Sylfaen"/>
          <w:lang w:val="ka-GE"/>
        </w:rPr>
        <w:t>შალვა ბერიძე</w:t>
      </w:r>
    </w:p>
    <w:tbl>
      <w:tblPr>
        <w:tblW w:w="5000" w:type="pct"/>
        <w:tblLook w:val="00A0" w:firstRow="1" w:lastRow="0" w:firstColumn="1" w:lastColumn="0" w:noHBand="0" w:noVBand="0"/>
      </w:tblPr>
      <w:tblGrid>
        <w:gridCol w:w="1830"/>
        <w:gridCol w:w="409"/>
        <w:gridCol w:w="6787"/>
      </w:tblGrid>
      <w:tr w:rsidR="008F46B2" w:rsidRPr="009D2CA5" w14:paraId="7DA17FDD" w14:textId="77777777" w:rsidTr="00615E03">
        <w:trPr>
          <w:trHeight w:val="80"/>
        </w:trPr>
        <w:tc>
          <w:tcPr>
            <w:tcW w:w="1830" w:type="dxa"/>
          </w:tcPr>
          <w:p w14:paraId="24F461C4" w14:textId="77777777" w:rsidR="008F46B2" w:rsidRPr="009D2CA5" w:rsidRDefault="0045352E" w:rsidP="00EA46FC">
            <w:pPr>
              <w:rPr>
                <w:rFonts w:ascii="Sylfaen" w:hAnsi="Sylfaen"/>
              </w:rPr>
            </w:pPr>
            <w:r w:rsidRPr="009D2CA5">
              <w:rPr>
                <w:rFonts w:ascii="Sylfaen" w:hAnsi="Sylfaen"/>
              </w:rPr>
              <w:t>Phone</w:t>
            </w:r>
          </w:p>
        </w:tc>
        <w:tc>
          <w:tcPr>
            <w:tcW w:w="409" w:type="dxa"/>
          </w:tcPr>
          <w:p w14:paraId="4E57517A" w14:textId="77777777" w:rsidR="008F46B2" w:rsidRPr="009D2CA5" w:rsidRDefault="008F46B2" w:rsidP="00D65E72">
            <w:pPr>
              <w:rPr>
                <w:rFonts w:ascii="Sylfaen" w:hAnsi="Sylfaen"/>
              </w:rPr>
            </w:pPr>
            <w:r w:rsidRPr="009D2CA5">
              <w:rPr>
                <w:rFonts w:ascii="Sylfaen" w:hAnsi="Sylfaen"/>
              </w:rPr>
              <w:t>:</w:t>
            </w:r>
          </w:p>
        </w:tc>
        <w:tc>
          <w:tcPr>
            <w:tcW w:w="6787" w:type="dxa"/>
          </w:tcPr>
          <w:p w14:paraId="06DD94C8" w14:textId="69D668B6" w:rsidR="008F46B2" w:rsidRPr="009D2CA5" w:rsidRDefault="00370E77" w:rsidP="00D65E72">
            <w:pPr>
              <w:rPr>
                <w:rFonts w:ascii="Sylfaen" w:hAnsi="Sylfaen"/>
              </w:rPr>
            </w:pPr>
            <w:r w:rsidRPr="009D2CA5">
              <w:rPr>
                <w:rFonts w:ascii="Sylfaen" w:hAnsi="Sylfaen"/>
              </w:rPr>
              <w:t xml:space="preserve">+995 </w:t>
            </w:r>
            <w:r w:rsidR="00D9713F">
              <w:rPr>
                <w:rFonts w:ascii="Sylfaen" w:hAnsi="Sylfaen"/>
              </w:rPr>
              <w:t>591 538 383</w:t>
            </w:r>
          </w:p>
        </w:tc>
      </w:tr>
      <w:tr w:rsidR="008F46B2" w:rsidRPr="009D2CA5" w14:paraId="5A6F3418" w14:textId="77777777" w:rsidTr="00615E03">
        <w:trPr>
          <w:trHeight w:val="360"/>
        </w:trPr>
        <w:tc>
          <w:tcPr>
            <w:tcW w:w="1830" w:type="dxa"/>
          </w:tcPr>
          <w:p w14:paraId="37B33EDE" w14:textId="77777777" w:rsidR="008F46B2" w:rsidRPr="009D2CA5" w:rsidRDefault="008F46B2" w:rsidP="00D65E72">
            <w:pPr>
              <w:rPr>
                <w:rFonts w:ascii="Sylfaen" w:hAnsi="Sylfaen"/>
              </w:rPr>
            </w:pPr>
            <w:r w:rsidRPr="009D2CA5">
              <w:rPr>
                <w:rFonts w:ascii="Sylfaen" w:hAnsi="Sylfaen"/>
              </w:rPr>
              <w:t>E-mail</w:t>
            </w:r>
          </w:p>
        </w:tc>
        <w:tc>
          <w:tcPr>
            <w:tcW w:w="409" w:type="dxa"/>
          </w:tcPr>
          <w:p w14:paraId="727F8E9B" w14:textId="77777777" w:rsidR="008F46B2" w:rsidRPr="009D2CA5" w:rsidRDefault="008F46B2" w:rsidP="00D65E72">
            <w:pPr>
              <w:rPr>
                <w:rFonts w:ascii="Sylfaen" w:hAnsi="Sylfaen"/>
              </w:rPr>
            </w:pPr>
            <w:r w:rsidRPr="009D2CA5">
              <w:rPr>
                <w:rFonts w:ascii="Sylfaen" w:hAnsi="Sylfaen"/>
              </w:rPr>
              <w:t>:</w:t>
            </w:r>
          </w:p>
        </w:tc>
        <w:tc>
          <w:tcPr>
            <w:tcW w:w="6787" w:type="dxa"/>
          </w:tcPr>
          <w:p w14:paraId="000DAA2C" w14:textId="77777777" w:rsidR="00AE080A" w:rsidRDefault="00EC4310" w:rsidP="00D65E72">
            <w:hyperlink r:id="rId9" w:history="1">
              <w:r w:rsidR="001D54EA" w:rsidRPr="00357022">
                <w:rPr>
                  <w:rStyle w:val="Hyperlink"/>
                </w:rPr>
                <w:t>shalva</w:t>
              </w:r>
              <w:r w:rsidR="001D54EA" w:rsidRPr="00357022">
                <w:rPr>
                  <w:rStyle w:val="Hyperlink"/>
                  <w:rFonts w:ascii="Sylfaen" w:hAnsi="Sylfaen"/>
                </w:rPr>
                <w:t>.beridze@cement.ge</w:t>
              </w:r>
            </w:hyperlink>
          </w:p>
          <w:p w14:paraId="228EC6D9" w14:textId="3F6705AC" w:rsidR="00615E03" w:rsidRPr="009D2CA5" w:rsidRDefault="00615E03" w:rsidP="00D65E72">
            <w:pPr>
              <w:rPr>
                <w:rFonts w:ascii="Sylfaen" w:hAnsi="Sylfaen"/>
              </w:rPr>
            </w:pPr>
          </w:p>
        </w:tc>
      </w:tr>
    </w:tbl>
    <w:p w14:paraId="2718E29E" w14:textId="77777777" w:rsidR="00615E03" w:rsidRPr="00BB1358" w:rsidRDefault="00615E03" w:rsidP="00615E03">
      <w:pPr>
        <w:rPr>
          <w:rFonts w:ascii="Sylfaen" w:hAnsi="Sylfaen"/>
          <w:lang w:val="en-US" w:eastAsia="de-DE"/>
        </w:rPr>
      </w:pPr>
      <w:r>
        <w:rPr>
          <w:rFonts w:ascii="Sylfaen" w:hAnsi="Sylfaen"/>
          <w:lang w:val="en-US" w:eastAsia="de-DE"/>
        </w:rPr>
        <w:t xml:space="preserve">      </w:t>
      </w:r>
      <w:r w:rsidRPr="00BB1358">
        <w:rPr>
          <w:rFonts w:ascii="Sylfaen" w:hAnsi="Sylfaen"/>
          <w:lang w:val="en-US" w:eastAsia="de-DE"/>
        </w:rPr>
        <w:t xml:space="preserve">გთხოვთ გაითვალისწინოთ, რომ </w:t>
      </w:r>
      <w:r w:rsidRPr="00BB1358">
        <w:rPr>
          <w:rFonts w:ascii="Sylfaen" w:hAnsi="Sylfaen"/>
          <w:b/>
          <w:bCs/>
          <w:lang w:val="en-US" w:eastAsia="de-DE"/>
        </w:rPr>
        <w:t>კომერციული წინადადებების მიღების საბოლოო ვადად განისაზღვრება 2026 წლის 25 მარტი, 15:00 საათი</w:t>
      </w:r>
      <w:r w:rsidRPr="00BB1358">
        <w:rPr>
          <w:rFonts w:ascii="Sylfaen" w:hAnsi="Sylfaen"/>
          <w:lang w:val="en-US" w:eastAsia="de-DE"/>
        </w:rPr>
        <w:t>. აღნიშნული ვადის გასვლის შემდეგ წარმოდგენილი წინადადებები განხილვას არ დაექვემდებარება.</w:t>
      </w:r>
    </w:p>
    <w:p w14:paraId="276039A7" w14:textId="77777777" w:rsidR="004C3795" w:rsidRPr="009D2CA5" w:rsidRDefault="004C3795" w:rsidP="00F141B6">
      <w:pPr>
        <w:rPr>
          <w:rFonts w:ascii="Sylfaen" w:hAnsi="Sylfaen"/>
          <w:lang w:val="ka-GE"/>
        </w:rPr>
      </w:pPr>
    </w:p>
    <w:p w14:paraId="4743DD95" w14:textId="783112AF" w:rsidR="00947CFE" w:rsidRPr="00815204" w:rsidRDefault="00947CFE" w:rsidP="00815204">
      <w:pPr>
        <w:rPr>
          <w:rStyle w:val="Strong"/>
          <w:rFonts w:ascii="Sylfaen" w:hAnsi="Sylfaen"/>
          <w:b w:val="0"/>
          <w:bCs/>
          <w:lang w:val="ka-GE"/>
        </w:rPr>
      </w:pPr>
    </w:p>
    <w:sectPr w:rsidR="00947CFE" w:rsidRPr="00815204" w:rsidSect="00935FEC">
      <w:headerReference w:type="default" r:id="rId10"/>
      <w:footerReference w:type="default" r:id="rId11"/>
      <w:type w:val="continuous"/>
      <w:pgSz w:w="11906" w:h="16838" w:code="9"/>
      <w:pgMar w:top="1440" w:right="1440" w:bottom="1440" w:left="1440" w:header="708"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58C1C" w14:textId="77777777" w:rsidR="00EC4310" w:rsidRDefault="00EC4310" w:rsidP="00EA46FC">
      <w:r>
        <w:separator/>
      </w:r>
    </w:p>
  </w:endnote>
  <w:endnote w:type="continuationSeparator" w:id="0">
    <w:p w14:paraId="3DD907FE" w14:textId="77777777" w:rsidR="00EC4310" w:rsidRDefault="00EC4310" w:rsidP="00EA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52167" w14:textId="77777777" w:rsidR="00742F63" w:rsidRPr="00FE321C" w:rsidRDefault="00742F63" w:rsidP="00742F63">
    <w:pPr>
      <w:pStyle w:val="Heading1"/>
      <w:jc w:val="both"/>
      <w:rPr>
        <w:rFonts w:ascii="Sylfaen" w:hAnsi="Sylfaen"/>
        <w:bCs/>
        <w:sz w:val="14"/>
        <w:szCs w:val="14"/>
        <w:lang w:val="en-US"/>
      </w:rPr>
    </w:pPr>
    <w:r w:rsidRPr="00FE321C">
      <w:rPr>
        <w:rFonts w:ascii="Sylfaen" w:hAnsi="Sylfaen"/>
        <w:bCs/>
        <w:sz w:val="14"/>
        <w:szCs w:val="14"/>
        <w:lang w:val="en-US"/>
      </w:rPr>
      <w:t>ტენდერი რუსთავის ცემენტის ქარხნიდან R50 ტიპის მეორადი სარკინიგზო რელსების რეალიზაციაზე</w:t>
    </w:r>
  </w:p>
  <w:p w14:paraId="3DBEFCDF" w14:textId="1FA60CC5" w:rsidR="00110D89" w:rsidRPr="00742F63" w:rsidRDefault="00110D89" w:rsidP="00110D89">
    <w:pPr>
      <w:pStyle w:val="Footer"/>
      <w:rPr>
        <w:sz w:val="14"/>
        <w:szCs w:val="14"/>
        <w:lang w:val="ka-GE"/>
      </w:rPr>
    </w:pPr>
    <w:r w:rsidRPr="00742F63">
      <w:rPr>
        <w:sz w:val="14"/>
        <w:szCs w:val="14"/>
      </w:rPr>
      <w:ptab w:relativeTo="margin" w:alignment="center" w:leader="none"/>
    </w:r>
    <w:r w:rsidRPr="00742F63">
      <w:rPr>
        <w:sz w:val="14"/>
        <w:szCs w:val="14"/>
      </w:rPr>
      <w:fldChar w:fldCharType="begin"/>
    </w:r>
    <w:r w:rsidRPr="00742F63">
      <w:rPr>
        <w:sz w:val="14"/>
        <w:szCs w:val="14"/>
      </w:rPr>
      <w:instrText xml:space="preserve"> PAGE   \* MERGEFORMAT </w:instrText>
    </w:r>
    <w:r w:rsidRPr="00742F63">
      <w:rPr>
        <w:sz w:val="14"/>
        <w:szCs w:val="14"/>
      </w:rPr>
      <w:fldChar w:fldCharType="separate"/>
    </w:r>
    <w:r w:rsidR="0028401D" w:rsidRPr="00742F63">
      <w:rPr>
        <w:noProof/>
        <w:sz w:val="14"/>
        <w:szCs w:val="14"/>
      </w:rPr>
      <w:t>1</w:t>
    </w:r>
    <w:r w:rsidRPr="00742F63">
      <w:rPr>
        <w:sz w:val="14"/>
        <w:szCs w:val="14"/>
      </w:rPr>
      <w:fldChar w:fldCharType="end"/>
    </w:r>
    <w:r w:rsidRPr="00742F63">
      <w:rPr>
        <w:sz w:val="14"/>
        <w:szCs w:val="14"/>
      </w:rPr>
      <w:t>/</w:t>
    </w:r>
    <w:r w:rsidR="00271CFD" w:rsidRPr="00742F63">
      <w:rPr>
        <w:noProof/>
        <w:sz w:val="14"/>
        <w:szCs w:val="14"/>
      </w:rPr>
      <w:fldChar w:fldCharType="begin"/>
    </w:r>
    <w:r w:rsidR="00271CFD" w:rsidRPr="00742F63">
      <w:rPr>
        <w:noProof/>
        <w:sz w:val="14"/>
        <w:szCs w:val="14"/>
      </w:rPr>
      <w:instrText xml:space="preserve"> NUMPAGES   \* MERGEFORMAT </w:instrText>
    </w:r>
    <w:r w:rsidR="00271CFD" w:rsidRPr="00742F63">
      <w:rPr>
        <w:noProof/>
        <w:sz w:val="14"/>
        <w:szCs w:val="14"/>
      </w:rPr>
      <w:fldChar w:fldCharType="separate"/>
    </w:r>
    <w:r w:rsidR="00271CFD" w:rsidRPr="00742F63">
      <w:rPr>
        <w:noProof/>
        <w:sz w:val="14"/>
        <w:szCs w:val="14"/>
      </w:rPr>
      <w:t>2</w:t>
    </w:r>
    <w:r w:rsidR="00271CFD" w:rsidRPr="00742F63">
      <w:rPr>
        <w:noProof/>
        <w:sz w:val="14"/>
        <w:szCs w:val="14"/>
      </w:rPr>
      <w:fldChar w:fldCharType="end"/>
    </w:r>
    <w:r w:rsidR="00271CFD" w:rsidRPr="00742F63">
      <w:rPr>
        <w:sz w:val="14"/>
        <w:szCs w:val="1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827D9" w14:textId="77777777" w:rsidR="00EC4310" w:rsidRDefault="00EC4310" w:rsidP="00EA46FC">
      <w:r>
        <w:separator/>
      </w:r>
    </w:p>
  </w:footnote>
  <w:footnote w:type="continuationSeparator" w:id="0">
    <w:p w14:paraId="34F7846A" w14:textId="77777777" w:rsidR="00EC4310" w:rsidRDefault="00EC4310" w:rsidP="00EA4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FDF84" w14:textId="73447009" w:rsidR="001A3403" w:rsidRPr="00F37D07" w:rsidRDefault="007F0C92" w:rsidP="00EA46FC">
    <w:pPr>
      <w:pStyle w:val="Header"/>
    </w:pPr>
    <w:r>
      <w:drawing>
        <wp:inline distT="0" distB="0" distL="0" distR="0" wp14:anchorId="238B04D4" wp14:editId="43D0F048">
          <wp:extent cx="2390775" cy="628650"/>
          <wp:effectExtent l="0" t="0" r="9525" b="0"/>
          <wp:docPr id="1666036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36857" name="Picture 1666036857"/>
                  <pic:cNvPicPr/>
                </pic:nvPicPr>
                <pic:blipFill>
                  <a:blip r:embed="rId1">
                    <a:extLst>
                      <a:ext uri="{28A0092B-C50C-407E-A947-70E740481C1C}">
                        <a14:useLocalDpi xmlns:a14="http://schemas.microsoft.com/office/drawing/2010/main" val="0"/>
                      </a:ext>
                    </a:extLst>
                  </a:blip>
                  <a:stretch>
                    <a:fillRect/>
                  </a:stretch>
                </pic:blipFill>
                <pic:spPr>
                  <a:xfrm>
                    <a:off x="0" y="0"/>
                    <a:ext cx="2390775"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5CD"/>
    <w:multiLevelType w:val="hybridMultilevel"/>
    <w:tmpl w:val="7FF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7994"/>
    <w:multiLevelType w:val="hybridMultilevel"/>
    <w:tmpl w:val="AA6678C0"/>
    <w:lvl w:ilvl="0" w:tplc="CBA4CFA6">
      <w:start w:val="1"/>
      <w:numFmt w:val="decimal"/>
      <w:lvlText w:val="%1."/>
      <w:lvlJc w:val="left"/>
      <w:pPr>
        <w:tabs>
          <w:tab w:val="num" w:pos="720"/>
        </w:tabs>
        <w:ind w:left="720" w:hanging="360"/>
      </w:pPr>
      <w:rPr>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14EE1194"/>
    <w:multiLevelType w:val="hybridMultilevel"/>
    <w:tmpl w:val="5840E7F0"/>
    <w:lvl w:ilvl="0" w:tplc="04EAEF3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C23E1"/>
    <w:multiLevelType w:val="hybridMultilevel"/>
    <w:tmpl w:val="4C66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64804"/>
    <w:multiLevelType w:val="hybridMultilevel"/>
    <w:tmpl w:val="1E5C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24124"/>
    <w:multiLevelType w:val="hybridMultilevel"/>
    <w:tmpl w:val="CD3C2DC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37DF1"/>
    <w:multiLevelType w:val="hybridMultilevel"/>
    <w:tmpl w:val="7D24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27634"/>
    <w:multiLevelType w:val="hybridMultilevel"/>
    <w:tmpl w:val="0F0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C10B9"/>
    <w:multiLevelType w:val="hybridMultilevel"/>
    <w:tmpl w:val="7EA4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56185"/>
    <w:multiLevelType w:val="hybridMultilevel"/>
    <w:tmpl w:val="DBEA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B4764"/>
    <w:multiLevelType w:val="hybridMultilevel"/>
    <w:tmpl w:val="0E30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E0D64"/>
    <w:multiLevelType w:val="hybridMultilevel"/>
    <w:tmpl w:val="56CC5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A57491"/>
    <w:multiLevelType w:val="singleLevel"/>
    <w:tmpl w:val="5568DD3C"/>
    <w:lvl w:ilvl="0">
      <w:start w:val="2"/>
      <w:numFmt w:val="decimal"/>
      <w:lvlText w:val="(%1)"/>
      <w:lvlJc w:val="left"/>
      <w:pPr>
        <w:tabs>
          <w:tab w:val="num" w:pos="420"/>
        </w:tabs>
        <w:ind w:left="420" w:hanging="420"/>
      </w:pPr>
      <w:rPr>
        <w:rFonts w:hint="default"/>
      </w:rPr>
    </w:lvl>
  </w:abstractNum>
  <w:abstractNum w:abstractNumId="13" w15:restartNumberingAfterBreak="0">
    <w:nsid w:val="63545538"/>
    <w:multiLevelType w:val="hybridMultilevel"/>
    <w:tmpl w:val="00F88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3F2958"/>
    <w:multiLevelType w:val="singleLevel"/>
    <w:tmpl w:val="A7DC0B68"/>
    <w:lvl w:ilvl="0">
      <w:start w:val="6"/>
      <w:numFmt w:val="decimal"/>
      <w:lvlText w:val="(%1)"/>
      <w:lvlJc w:val="left"/>
      <w:pPr>
        <w:tabs>
          <w:tab w:val="num" w:pos="360"/>
        </w:tabs>
        <w:ind w:left="360" w:hanging="360"/>
      </w:pPr>
      <w:rPr>
        <w:rFonts w:hint="default"/>
      </w:rPr>
    </w:lvl>
  </w:abstractNum>
  <w:abstractNum w:abstractNumId="15" w15:restartNumberingAfterBreak="0">
    <w:nsid w:val="74F40CEA"/>
    <w:multiLevelType w:val="singleLevel"/>
    <w:tmpl w:val="445CC99E"/>
    <w:lvl w:ilvl="0">
      <w:start w:val="1"/>
      <w:numFmt w:val="decimal"/>
      <w:lvlText w:val="(%1)"/>
      <w:lvlJc w:val="left"/>
      <w:pPr>
        <w:tabs>
          <w:tab w:val="num" w:pos="420"/>
        </w:tabs>
        <w:ind w:left="420" w:hanging="420"/>
      </w:pPr>
      <w:rPr>
        <w:rFonts w:hint="default"/>
      </w:rPr>
    </w:lvl>
  </w:abstractNum>
  <w:abstractNum w:abstractNumId="16" w15:restartNumberingAfterBreak="0">
    <w:nsid w:val="7BED05FD"/>
    <w:multiLevelType w:val="hybridMultilevel"/>
    <w:tmpl w:val="F94C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1"/>
  </w:num>
  <w:num w:numId="5">
    <w:abstractNumId w:val="5"/>
  </w:num>
  <w:num w:numId="6">
    <w:abstractNumId w:val="9"/>
  </w:num>
  <w:num w:numId="7">
    <w:abstractNumId w:val="7"/>
  </w:num>
  <w:num w:numId="8">
    <w:abstractNumId w:val="2"/>
  </w:num>
  <w:num w:numId="9">
    <w:abstractNumId w:val="0"/>
  </w:num>
  <w:num w:numId="10">
    <w:abstractNumId w:val="16"/>
  </w:num>
  <w:num w:numId="11">
    <w:abstractNumId w:val="0"/>
  </w:num>
  <w:num w:numId="12">
    <w:abstractNumId w:val="6"/>
  </w:num>
  <w:num w:numId="13">
    <w:abstractNumId w:val="10"/>
  </w:num>
  <w:num w:numId="14">
    <w:abstractNumId w:val="13"/>
  </w:num>
  <w:num w:numId="15">
    <w:abstractNumId w:val="3"/>
  </w:num>
  <w:num w:numId="16">
    <w:abstractNumId w:val="8"/>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ACCOUNTS" w:val=" "/>
    <w:docVar w:name="DOC_COMPANYNAME" w:val=" "/>
    <w:docVar w:name="DOC_CUST_ADDRESS" w:val=" "/>
    <w:docVar w:name="DOC_CUST_SHIPPER" w:val=" "/>
    <w:docVar w:name="DOC_DELIVERY_TIME" w:val=" "/>
    <w:docVar w:name="DOC_HEADING" w:val=" "/>
    <w:docVar w:name="DOC_MARKING" w:val=" "/>
    <w:docVar w:name="DOC_NUMPAGES" w:val="3"/>
    <w:docVar w:name="DOC_PA_ADDRESS" w:val=" "/>
    <w:docVar w:name="DOC_PA_ATT" w:val=" "/>
    <w:docVar w:name="DOC_PA_BLDATE" w:val=" "/>
    <w:docVar w:name="DOC_PA_BUNNT" w:val=" "/>
    <w:docVar w:name="DOC_PA_CITY" w:val=" "/>
    <w:docVar w:name="DOC_PA_CORIGIN" w:val=" "/>
    <w:docVar w:name="DOC_PA_CSUPPLY" w:val=" "/>
    <w:docVar w:name="DOC_PA_CUR" w:val=" "/>
    <w:docVar w:name="DOC_PA_DATE" w:val=" "/>
    <w:docVar w:name="DOC_PA_DEL_DESCR" w:val=" "/>
    <w:docVar w:name="DOC_PA_DELIVTIME" w:val=" "/>
    <w:docVar w:name="DOC_PA_DELTERMS" w:val=" "/>
    <w:docVar w:name="DOC_PA_DUEDATE" w:val=" "/>
    <w:docVar w:name="DOC_PA_EMAIL" w:val=" "/>
    <w:docVar w:name="DOC_PA_EXW" w:val=" "/>
    <w:docVar w:name="DOC_PA_FAX" w:val=" "/>
    <w:docVar w:name="DOC_PA_FIRMAFAX" w:val=" "/>
    <w:docVar w:name="DOC_PA_FOB" w:val=" "/>
    <w:docVar w:name="DOC_PA_FOB_COST" w:val=" "/>
    <w:docVar w:name="DOC_PA_FREIGHT" w:val=" "/>
    <w:docVar w:name="DOC_PA_IMPLIC" w:val=" "/>
    <w:docVar w:name="DOC_PA_INTREF" w:val=" "/>
    <w:docVar w:name="DOC_PA_INVDATE" w:val=" "/>
    <w:docVar w:name="DOC_PA_INVOICENO" w:val=" "/>
    <w:docVar w:name="DOC_PA_KUNDENR" w:val=" "/>
    <w:docVar w:name="DOC_PA_LAND" w:val=" "/>
    <w:docVar w:name="DOC_PA_MAINDESCR" w:val=" "/>
    <w:docVar w:name="DOC_PA_NAME" w:val=" "/>
    <w:docVar w:name="DOC_PA_OURREF" w:val=" "/>
    <w:docVar w:name="DOC_PA_PAYTERMS" w:val=" "/>
    <w:docVar w:name="DOC_PA_PROINVNO" w:val=" "/>
    <w:docVar w:name="DOC_PA_SHIPMENT" w:val=" "/>
    <w:docVar w:name="DOC_PA_SIGN" w:val=" "/>
    <w:docVar w:name="DOC_PA_TEL" w:val=" "/>
    <w:docVar w:name="DOC_PA_TOPPT" w:val=" "/>
    <w:docVar w:name="DOC_PA_TOTAL" w:val=" "/>
    <w:docVar w:name="DOC_PA_TRANS" w:val=" "/>
    <w:docVar w:name="DOC_PA_WEIGHT" w:val=" "/>
    <w:docVar w:name="DOC_PA_YOURREF" w:val=" "/>
    <w:docVar w:name="DOC_PA_ZIP" w:val=" "/>
    <w:docVar w:name="DOC_SHIPPER_ATT" w:val=" "/>
    <w:docVar w:name="DOC_SHIPPER_FAX" w:val=" "/>
    <w:docVar w:name="DOC_SHIPPER_NAME" w:val=" "/>
    <w:docVar w:name="PA_Address" w:val="Gustav Meyer Allee 25"/>
    <w:docVar w:name="PA_AgrComp" w:val="CIL"/>
    <w:docVar w:name="PA_Agrnr" w:val="120111867"/>
    <w:docVar w:name="PA_Att" w:val=" "/>
    <w:docVar w:name="PA_City" w:val=" "/>
    <w:docVar w:name="PA_CompEmail" w:val=" "/>
    <w:docVar w:name="PA_CompFax" w:val="+ 49 30 46 39 24"/>
    <w:docVar w:name="PA_Country" w:val="PA_Country"/>
    <w:docVar w:name="PA_Date" w:val="12.10.2011"/>
    <w:docVar w:name="PA_DelivPlace" w:val="Nearest international port"/>
    <w:docVar w:name="PA_Email" w:val="torhild.haugen@hcafrica.com"/>
    <w:docVar w:name="PA_Fax" w:val="+47 22 01 33 97"/>
    <w:docVar w:name="PA_InquiryNo" w:val="CIL120111867"/>
    <w:docVar w:name="PA_Intref" w:val="Bag filter"/>
    <w:docVar w:name="PA_Land" w:val="United States"/>
    <w:docVar w:name="PA_Maindescr" w:val="Main process bag house"/>
    <w:docVar w:name="PA_Name" w:val="Garner Industries Inc."/>
    <w:docVar w:name="PA_PayTerms" w:val="60 Days"/>
    <w:docVar w:name="PA_ProformaNo" w:val="PA_ProformaNo"/>
    <w:docVar w:name="PA_Reply" w:val="19.10.2011"/>
    <w:docVar w:name="PA_Sign" w:val="Torhild A. Haugen"/>
    <w:docVar w:name="PA_SupplierNo" w:val="20000"/>
    <w:docVar w:name="PA_Tel" w:val="+47 22 01 33 47"/>
    <w:docVar w:name="PA_Zip" w:val="D-13355"/>
    <w:docVar w:name="SET_AGRCLIENT_ACCOUNTS" w:val="USD IBAN NO0860060442242_x000d_NOK IBAN NO2560030612593_x000d_DKK IBAN NO6560060413668_x000d_SEK IBAN NO8260060435963_x000d_GBP IBAN NO1660060432107_x000d_EUR IBAN NO7860060447384"/>
    <w:docVar w:name="SET_AGRCLIENT_CITY" w:val="Oslo"/>
    <w:docVar w:name="SET_AGRCLIENT_COUNTRY" w:val="Norway"/>
    <w:docVar w:name="SET_AGRCLIENT_ENTNO" w:val="NO 943 513 716 VAT"/>
    <w:docVar w:name="SET_AGRCLIENT_FAX" w:val="+47 22 01 33 99"/>
    <w:docVar w:name="SET_AGRCLIENT_NAME" w:val="Scancem International DA"/>
    <w:docVar w:name="SET_AGRCLIENT_PHONE" w:val="+47 22 01 33 00"/>
    <w:docVar w:name="SET_AGRCLIENT_POSTAL_ADDRESS" w:val="P.O.Box 17 Lilleaker"/>
    <w:docVar w:name="SET_AGRCLIENT_VISIT_ADDRESS" w:val="Lilleakerveien 2 B"/>
    <w:docVar w:name="SET_AGRCLIENT_WEB" w:val="www.hcafrica.com"/>
    <w:docVar w:name="SET_AGRCLIENT_ZIP" w:val="N-0216"/>
    <w:docVar w:name="SET_CUST_SHIPPER" w:val=" "/>
    <w:docVar w:name="SET_DELIVERY_TIME" w:val=" "/>
    <w:docVar w:name="SET_HEADING" w:val="‘CIMENTERIE DE LUKALA’, DEMOCRATIC REPUBLIC OF CONGO"/>
    <w:docVar w:name="SET_MARKING" w:val=" "/>
    <w:docVar w:name="SET_SHIPINSTR_ATTN" w:val=" "/>
    <w:docVar w:name="SET_SHIPINSTR_EMAIL" w:val=" "/>
    <w:docVar w:name="SET_SHIPINSTR_FAX" w:val=" "/>
    <w:docVar w:name="SET_SHIPINSTR_NAME" w:val=" "/>
    <w:docVar w:name="STR_ACC_NO" w:val="Acc. No.:"/>
    <w:docVar w:name="STR_ATT" w:val="Att."/>
    <w:docVar w:name="STR_DATE" w:val="Date"/>
    <w:docVar w:name="STR_DEL_PLACE" w:val="Place of delivery"/>
    <w:docVar w:name="STR_DEL_TERM" w:val="Terms of delivery"/>
    <w:docVar w:name="STR_DEL_TERM_TEXT" w:val="FOB/FCA ”place of delivery”, as per Incoterms 2010."/>
    <w:docVar w:name="STR_DEL_TIME" w:val="Time of delivery"/>
    <w:docVar w:name="STR_DEL_TIME_TEXT" w:val="As soon as possible.  Please state your best delivery time."/>
    <w:docVar w:name="STR_DELIVERY" w:val="Terms of delivery"/>
    <w:docVar w:name="STR_DELIVERY_TIME" w:val="Delivery time"/>
    <w:docVar w:name="STR_DEPT_FAX" w:val="Dept. fax"/>
    <w:docVar w:name="STR_DESCRIPTION" w:val="Description"/>
    <w:docVar w:name="STR_DIRECT_PHONE" w:val="Direct phone"/>
    <w:docVar w:name="STR_DUE_DATE" w:val="Due Date"/>
    <w:docVar w:name="STR_EMAIL" w:val="E-mail"/>
    <w:docVar w:name="STR_EXW" w:val="EXW"/>
    <w:docVar w:name="STR_FAITHFULLY" w:val="Yours faithfully"/>
    <w:docVar w:name="STR_FAX" w:val="Fax"/>
    <w:docVar w:name="STR_FINAL_DEST" w:val="Final destination"/>
    <w:docVar w:name="STR_FOB" w:val="FOB/FCA"/>
    <w:docVar w:name="STR_FOB_COST" w:val="FOB cost + packing"/>
    <w:docVar w:name="STR_FOR" w:val="for"/>
    <w:docVar w:name="STR_FREIGHT" w:val="Freight"/>
    <w:docVar w:name="STR_GENERAL_COND" w:val="General Purchasing Conditions 2011 for Scancem International DA shall apply."/>
    <w:docVar w:name="STR_HEADING" w:val="MATERIAL FOR THE CEMENT COMPANY"/>
    <w:docVar w:name="STR_IMPORTANT" w:val="IMPORTANT!"/>
    <w:docVar w:name="STR_IMPORTANT_TEXT" w:val="Please specify net price and approx. shipping weight/volume."/>
    <w:docVar w:name="STR_INCOTERMS" w:val="Incoterms 2000"/>
    <w:docVar w:name="STR_INQ_TEXT" w:val="Please quote your best price and delivery time for the following equipment, and if possible submit your offer per electronic mail:"/>
    <w:docVar w:name="STR_INQUIRY" w:val="INQUIRY"/>
    <w:docVar w:name="STR_INQUIRY_NO" w:val="File No."/>
    <w:docVar w:name="STR_INTERNAL_REF" w:val="Internal ref"/>
    <w:docVar w:name="STR_INVOICE_DATE" w:val="Invoice Date"/>
    <w:docVar w:name="STR_INVOICE_NO" w:val="Invoice No."/>
    <w:docVar w:name="STR_ITEM" w:val="Item"/>
    <w:docVar w:name="STR_LATEST_REPLY" w:val="Latest reply"/>
    <w:docVar w:name="STR_NOTE_PAY" w:val="Note!  Payment will be executed from Scancem International DA in Oslo, Norway."/>
    <w:docVar w:name="STR_OF" w:val="Of"/>
    <w:docVar w:name="STR_ORIGIN" w:val="Origin of goods."/>
    <w:docVar w:name="STR_ORIGIN_TEXT" w:val="Place / country of manufacturer."/>
    <w:docVar w:name="STR_OUR_REF" w:val="Our Ref."/>
    <w:docVar w:name="STR_OVERDUE_TERMS" w:val="Overdue payment will be charged with 1% per month."/>
    <w:docVar w:name="STR_PAGE" w:val="Page"/>
    <w:docVar w:name="STR_PAGES" w:val="Total pages"/>
    <w:docVar w:name="STR_PAYMENT" w:val="Terms of payment"/>
    <w:docVar w:name="STR_PAYMENT_TEXT" w:val="from receipt of correct delivery and invoice."/>
    <w:docVar w:name="STR_PER" w:val="Per"/>
    <w:docVar w:name="STR_QTY" w:val="Qty."/>
    <w:docVar w:name="STR_QUOTATION_TEXT" w:val="Your quotation must be based on the following:"/>
    <w:docVar w:name="STR_SHIPMENT" w:val="Port of shipment"/>
    <w:docVar w:name="STR_SUPPLIER_NO" w:val="Supplier ID"/>
    <w:docVar w:name="STR_SUPPLY" w:val="Country of supply"/>
    <w:docVar w:name="STR_TOTAL_PRICE" w:val="Total Price"/>
    <w:docVar w:name="STR_TRANSPORT" w:val="Transport"/>
    <w:docVar w:name="STR_UNIT" w:val="Unit"/>
    <w:docVar w:name="STR_UNIT_PRICE" w:val="Unit Price"/>
    <w:docVar w:name="STR_VALIDITY" w:val="Validity of offer"/>
    <w:docVar w:name="STR_VALIDITY_TEXT" w:val="As long as possible, please specify."/>
    <w:docVar w:name="STR_WEIGHT" w:val="Weight/Volume"/>
    <w:docVar w:name="STR_YOUR_REF" w:val="Your Ref."/>
  </w:docVars>
  <w:rsids>
    <w:rsidRoot w:val="00762E4F"/>
    <w:rsid w:val="00000C09"/>
    <w:rsid w:val="00003A53"/>
    <w:rsid w:val="000048DE"/>
    <w:rsid w:val="00004B5D"/>
    <w:rsid w:val="00006A78"/>
    <w:rsid w:val="00006BE7"/>
    <w:rsid w:val="0000722C"/>
    <w:rsid w:val="00012987"/>
    <w:rsid w:val="0001700B"/>
    <w:rsid w:val="00017360"/>
    <w:rsid w:val="0002412E"/>
    <w:rsid w:val="0003549C"/>
    <w:rsid w:val="0004102B"/>
    <w:rsid w:val="000418FC"/>
    <w:rsid w:val="000443D8"/>
    <w:rsid w:val="0005037D"/>
    <w:rsid w:val="00051303"/>
    <w:rsid w:val="00051F94"/>
    <w:rsid w:val="000555FD"/>
    <w:rsid w:val="000568B6"/>
    <w:rsid w:val="000570CC"/>
    <w:rsid w:val="00057FC6"/>
    <w:rsid w:val="000614DC"/>
    <w:rsid w:val="00066E14"/>
    <w:rsid w:val="00070223"/>
    <w:rsid w:val="00070938"/>
    <w:rsid w:val="00072E03"/>
    <w:rsid w:val="000737DE"/>
    <w:rsid w:val="00074594"/>
    <w:rsid w:val="000768A3"/>
    <w:rsid w:val="00077266"/>
    <w:rsid w:val="000804CA"/>
    <w:rsid w:val="00082381"/>
    <w:rsid w:val="00082FB9"/>
    <w:rsid w:val="000832E1"/>
    <w:rsid w:val="00083F74"/>
    <w:rsid w:val="00084751"/>
    <w:rsid w:val="00084A02"/>
    <w:rsid w:val="00090367"/>
    <w:rsid w:val="000912F4"/>
    <w:rsid w:val="000932E0"/>
    <w:rsid w:val="00095074"/>
    <w:rsid w:val="00095A55"/>
    <w:rsid w:val="000A09F2"/>
    <w:rsid w:val="000A0D14"/>
    <w:rsid w:val="000A6064"/>
    <w:rsid w:val="000A7778"/>
    <w:rsid w:val="000B2378"/>
    <w:rsid w:val="000B3E57"/>
    <w:rsid w:val="000B4A9E"/>
    <w:rsid w:val="000C1CBD"/>
    <w:rsid w:val="000C265B"/>
    <w:rsid w:val="000C3D41"/>
    <w:rsid w:val="000C734A"/>
    <w:rsid w:val="000C780A"/>
    <w:rsid w:val="000C794C"/>
    <w:rsid w:val="000D144A"/>
    <w:rsid w:val="000D372F"/>
    <w:rsid w:val="000D38AF"/>
    <w:rsid w:val="000D454D"/>
    <w:rsid w:val="000D5594"/>
    <w:rsid w:val="000D7463"/>
    <w:rsid w:val="000E135B"/>
    <w:rsid w:val="000E1DD6"/>
    <w:rsid w:val="000E3937"/>
    <w:rsid w:val="000E3A98"/>
    <w:rsid w:val="000E45DB"/>
    <w:rsid w:val="000E6B60"/>
    <w:rsid w:val="000E71FC"/>
    <w:rsid w:val="000F26DE"/>
    <w:rsid w:val="000F2F72"/>
    <w:rsid w:val="000F3A83"/>
    <w:rsid w:val="000F4B25"/>
    <w:rsid w:val="001021C2"/>
    <w:rsid w:val="00102A00"/>
    <w:rsid w:val="0010323A"/>
    <w:rsid w:val="00110D89"/>
    <w:rsid w:val="001111DC"/>
    <w:rsid w:val="00114CC1"/>
    <w:rsid w:val="00115903"/>
    <w:rsid w:val="00117494"/>
    <w:rsid w:val="00117E26"/>
    <w:rsid w:val="0012126F"/>
    <w:rsid w:val="00123082"/>
    <w:rsid w:val="001232FA"/>
    <w:rsid w:val="0012421E"/>
    <w:rsid w:val="00125C60"/>
    <w:rsid w:val="00126282"/>
    <w:rsid w:val="0013093A"/>
    <w:rsid w:val="00133C6E"/>
    <w:rsid w:val="001361DB"/>
    <w:rsid w:val="00136274"/>
    <w:rsid w:val="0013651B"/>
    <w:rsid w:val="001365E2"/>
    <w:rsid w:val="00137591"/>
    <w:rsid w:val="00141BC7"/>
    <w:rsid w:val="00142E6A"/>
    <w:rsid w:val="0014356A"/>
    <w:rsid w:val="001447F1"/>
    <w:rsid w:val="001511E0"/>
    <w:rsid w:val="00151D6A"/>
    <w:rsid w:val="0015224B"/>
    <w:rsid w:val="001526D5"/>
    <w:rsid w:val="001556FE"/>
    <w:rsid w:val="00161210"/>
    <w:rsid w:val="0016270A"/>
    <w:rsid w:val="001647D1"/>
    <w:rsid w:val="00165F7B"/>
    <w:rsid w:val="00166107"/>
    <w:rsid w:val="00166321"/>
    <w:rsid w:val="00166AF9"/>
    <w:rsid w:val="00170BAB"/>
    <w:rsid w:val="00172FB8"/>
    <w:rsid w:val="001762F1"/>
    <w:rsid w:val="00176544"/>
    <w:rsid w:val="001800C8"/>
    <w:rsid w:val="001829DF"/>
    <w:rsid w:val="00182BDD"/>
    <w:rsid w:val="0018392A"/>
    <w:rsid w:val="0018489D"/>
    <w:rsid w:val="00186F5C"/>
    <w:rsid w:val="00187A83"/>
    <w:rsid w:val="001901D3"/>
    <w:rsid w:val="00190FA3"/>
    <w:rsid w:val="001919D3"/>
    <w:rsid w:val="00195550"/>
    <w:rsid w:val="001A2869"/>
    <w:rsid w:val="001A2BC8"/>
    <w:rsid w:val="001A3403"/>
    <w:rsid w:val="001A3A5E"/>
    <w:rsid w:val="001A4576"/>
    <w:rsid w:val="001A4DAC"/>
    <w:rsid w:val="001A6428"/>
    <w:rsid w:val="001A69D0"/>
    <w:rsid w:val="001B051C"/>
    <w:rsid w:val="001B0A65"/>
    <w:rsid w:val="001B316E"/>
    <w:rsid w:val="001B703F"/>
    <w:rsid w:val="001C2569"/>
    <w:rsid w:val="001C5069"/>
    <w:rsid w:val="001C67BB"/>
    <w:rsid w:val="001D1788"/>
    <w:rsid w:val="001D351B"/>
    <w:rsid w:val="001D45B8"/>
    <w:rsid w:val="001D54EA"/>
    <w:rsid w:val="001D5660"/>
    <w:rsid w:val="001D596F"/>
    <w:rsid w:val="001D612B"/>
    <w:rsid w:val="001E013E"/>
    <w:rsid w:val="001E18BD"/>
    <w:rsid w:val="001E28D9"/>
    <w:rsid w:val="001E2A8D"/>
    <w:rsid w:val="001E4B0A"/>
    <w:rsid w:val="001E55D8"/>
    <w:rsid w:val="001E5C18"/>
    <w:rsid w:val="001E6E6E"/>
    <w:rsid w:val="001F00AB"/>
    <w:rsid w:val="001F0DCB"/>
    <w:rsid w:val="001F4BD1"/>
    <w:rsid w:val="001F61D5"/>
    <w:rsid w:val="00201003"/>
    <w:rsid w:val="002026CD"/>
    <w:rsid w:val="002038E2"/>
    <w:rsid w:val="00204E4E"/>
    <w:rsid w:val="00205504"/>
    <w:rsid w:val="00206A6E"/>
    <w:rsid w:val="00207703"/>
    <w:rsid w:val="00211EBF"/>
    <w:rsid w:val="00211FB8"/>
    <w:rsid w:val="00212CD4"/>
    <w:rsid w:val="00215387"/>
    <w:rsid w:val="00215AA5"/>
    <w:rsid w:val="00217AB3"/>
    <w:rsid w:val="00223AE2"/>
    <w:rsid w:val="00224349"/>
    <w:rsid w:val="002264A7"/>
    <w:rsid w:val="00226C00"/>
    <w:rsid w:val="00231883"/>
    <w:rsid w:val="00231EEF"/>
    <w:rsid w:val="00240369"/>
    <w:rsid w:val="002425C0"/>
    <w:rsid w:val="002474DF"/>
    <w:rsid w:val="00250B34"/>
    <w:rsid w:val="00250FBF"/>
    <w:rsid w:val="00251E8C"/>
    <w:rsid w:val="002530E0"/>
    <w:rsid w:val="00253BBF"/>
    <w:rsid w:val="00253CED"/>
    <w:rsid w:val="00255534"/>
    <w:rsid w:val="002604C4"/>
    <w:rsid w:val="0026182F"/>
    <w:rsid w:val="00261835"/>
    <w:rsid w:val="00261C98"/>
    <w:rsid w:val="00263422"/>
    <w:rsid w:val="0026533E"/>
    <w:rsid w:val="00265B61"/>
    <w:rsid w:val="0027074C"/>
    <w:rsid w:val="00271CFD"/>
    <w:rsid w:val="00272296"/>
    <w:rsid w:val="00274205"/>
    <w:rsid w:val="00274C4E"/>
    <w:rsid w:val="00274C82"/>
    <w:rsid w:val="0027759E"/>
    <w:rsid w:val="0028111B"/>
    <w:rsid w:val="002826E2"/>
    <w:rsid w:val="00282AF6"/>
    <w:rsid w:val="00283570"/>
    <w:rsid w:val="0028401D"/>
    <w:rsid w:val="002857FC"/>
    <w:rsid w:val="00285C2C"/>
    <w:rsid w:val="00287E58"/>
    <w:rsid w:val="00296C75"/>
    <w:rsid w:val="00297571"/>
    <w:rsid w:val="002A05BE"/>
    <w:rsid w:val="002A1EE7"/>
    <w:rsid w:val="002A2C90"/>
    <w:rsid w:val="002A4270"/>
    <w:rsid w:val="002A4435"/>
    <w:rsid w:val="002A665B"/>
    <w:rsid w:val="002A7D45"/>
    <w:rsid w:val="002B352E"/>
    <w:rsid w:val="002B4DE6"/>
    <w:rsid w:val="002B4E5F"/>
    <w:rsid w:val="002B53D1"/>
    <w:rsid w:val="002B623E"/>
    <w:rsid w:val="002B6861"/>
    <w:rsid w:val="002B788F"/>
    <w:rsid w:val="002C2459"/>
    <w:rsid w:val="002C2CCB"/>
    <w:rsid w:val="002C4458"/>
    <w:rsid w:val="002C60BB"/>
    <w:rsid w:val="002D2370"/>
    <w:rsid w:val="002D4C4A"/>
    <w:rsid w:val="002D5508"/>
    <w:rsid w:val="002D6B8D"/>
    <w:rsid w:val="002E0709"/>
    <w:rsid w:val="002E491D"/>
    <w:rsid w:val="002E74A1"/>
    <w:rsid w:val="002E781A"/>
    <w:rsid w:val="002F6198"/>
    <w:rsid w:val="002F6EC0"/>
    <w:rsid w:val="0030361D"/>
    <w:rsid w:val="00304301"/>
    <w:rsid w:val="0031105A"/>
    <w:rsid w:val="00312F76"/>
    <w:rsid w:val="00314006"/>
    <w:rsid w:val="003141E3"/>
    <w:rsid w:val="00314927"/>
    <w:rsid w:val="00315083"/>
    <w:rsid w:val="003152DF"/>
    <w:rsid w:val="00315A2A"/>
    <w:rsid w:val="0032043D"/>
    <w:rsid w:val="00323575"/>
    <w:rsid w:val="0032374E"/>
    <w:rsid w:val="003237E9"/>
    <w:rsid w:val="00325544"/>
    <w:rsid w:val="00330A81"/>
    <w:rsid w:val="00332383"/>
    <w:rsid w:val="0033408D"/>
    <w:rsid w:val="003362A4"/>
    <w:rsid w:val="00340C91"/>
    <w:rsid w:val="003413FF"/>
    <w:rsid w:val="00341620"/>
    <w:rsid w:val="00341BBE"/>
    <w:rsid w:val="0034635E"/>
    <w:rsid w:val="0035092F"/>
    <w:rsid w:val="00360643"/>
    <w:rsid w:val="00362009"/>
    <w:rsid w:val="003655CB"/>
    <w:rsid w:val="0036703A"/>
    <w:rsid w:val="00370E77"/>
    <w:rsid w:val="003721C3"/>
    <w:rsid w:val="003742B9"/>
    <w:rsid w:val="00375EB6"/>
    <w:rsid w:val="00380770"/>
    <w:rsid w:val="003853F6"/>
    <w:rsid w:val="0038573F"/>
    <w:rsid w:val="00386E6C"/>
    <w:rsid w:val="0038784C"/>
    <w:rsid w:val="0039038C"/>
    <w:rsid w:val="003912FC"/>
    <w:rsid w:val="00391364"/>
    <w:rsid w:val="00391FF8"/>
    <w:rsid w:val="003938AC"/>
    <w:rsid w:val="00394233"/>
    <w:rsid w:val="00395094"/>
    <w:rsid w:val="003958E3"/>
    <w:rsid w:val="00396805"/>
    <w:rsid w:val="003A102F"/>
    <w:rsid w:val="003A1E6C"/>
    <w:rsid w:val="003A26E7"/>
    <w:rsid w:val="003B0093"/>
    <w:rsid w:val="003B11C3"/>
    <w:rsid w:val="003B134D"/>
    <w:rsid w:val="003B2761"/>
    <w:rsid w:val="003B45C8"/>
    <w:rsid w:val="003C0D4C"/>
    <w:rsid w:val="003C0FA4"/>
    <w:rsid w:val="003C3F8A"/>
    <w:rsid w:val="003C62DD"/>
    <w:rsid w:val="003D1B01"/>
    <w:rsid w:val="003D319E"/>
    <w:rsid w:val="003D35AB"/>
    <w:rsid w:val="003D3CD1"/>
    <w:rsid w:val="003D57C5"/>
    <w:rsid w:val="003E00F6"/>
    <w:rsid w:val="003E084A"/>
    <w:rsid w:val="003E3308"/>
    <w:rsid w:val="003E3DD8"/>
    <w:rsid w:val="003E469C"/>
    <w:rsid w:val="003E47AB"/>
    <w:rsid w:val="003E56ED"/>
    <w:rsid w:val="003E7936"/>
    <w:rsid w:val="003E7F0A"/>
    <w:rsid w:val="003F2619"/>
    <w:rsid w:val="003F3FF6"/>
    <w:rsid w:val="003F54F1"/>
    <w:rsid w:val="003F6868"/>
    <w:rsid w:val="003F6DC8"/>
    <w:rsid w:val="004006A4"/>
    <w:rsid w:val="00403FCB"/>
    <w:rsid w:val="00404E7F"/>
    <w:rsid w:val="00405649"/>
    <w:rsid w:val="0040765B"/>
    <w:rsid w:val="00411231"/>
    <w:rsid w:val="004117DD"/>
    <w:rsid w:val="00414794"/>
    <w:rsid w:val="00414A97"/>
    <w:rsid w:val="00415FCC"/>
    <w:rsid w:val="004205A5"/>
    <w:rsid w:val="00421C05"/>
    <w:rsid w:val="00422051"/>
    <w:rsid w:val="00422A0F"/>
    <w:rsid w:val="00422CA9"/>
    <w:rsid w:val="004262A2"/>
    <w:rsid w:val="00433079"/>
    <w:rsid w:val="00435B8D"/>
    <w:rsid w:val="004363AF"/>
    <w:rsid w:val="00437526"/>
    <w:rsid w:val="0044031A"/>
    <w:rsid w:val="00446BA5"/>
    <w:rsid w:val="00450353"/>
    <w:rsid w:val="004528C6"/>
    <w:rsid w:val="0045352E"/>
    <w:rsid w:val="00456376"/>
    <w:rsid w:val="00456F7A"/>
    <w:rsid w:val="0045770E"/>
    <w:rsid w:val="0046028E"/>
    <w:rsid w:val="00461AE9"/>
    <w:rsid w:val="004627DD"/>
    <w:rsid w:val="00465614"/>
    <w:rsid w:val="00466503"/>
    <w:rsid w:val="00470FE9"/>
    <w:rsid w:val="00472721"/>
    <w:rsid w:val="00473CEE"/>
    <w:rsid w:val="00475CD8"/>
    <w:rsid w:val="00476F99"/>
    <w:rsid w:val="00483612"/>
    <w:rsid w:val="0048573C"/>
    <w:rsid w:val="004871D9"/>
    <w:rsid w:val="00496240"/>
    <w:rsid w:val="00497C7F"/>
    <w:rsid w:val="004A404D"/>
    <w:rsid w:val="004A7B26"/>
    <w:rsid w:val="004A7DC9"/>
    <w:rsid w:val="004B4BD2"/>
    <w:rsid w:val="004B61E2"/>
    <w:rsid w:val="004B6CDF"/>
    <w:rsid w:val="004C3795"/>
    <w:rsid w:val="004C3948"/>
    <w:rsid w:val="004C6E84"/>
    <w:rsid w:val="004C7077"/>
    <w:rsid w:val="004D0D37"/>
    <w:rsid w:val="004D1622"/>
    <w:rsid w:val="004D419D"/>
    <w:rsid w:val="004D774F"/>
    <w:rsid w:val="004E1E74"/>
    <w:rsid w:val="004E22AC"/>
    <w:rsid w:val="004E376F"/>
    <w:rsid w:val="004E66AB"/>
    <w:rsid w:val="004E739B"/>
    <w:rsid w:val="004F03EA"/>
    <w:rsid w:val="004F04FA"/>
    <w:rsid w:val="004F3B9D"/>
    <w:rsid w:val="004F4729"/>
    <w:rsid w:val="004F6DCE"/>
    <w:rsid w:val="004F7EF1"/>
    <w:rsid w:val="00500B3D"/>
    <w:rsid w:val="00500B6A"/>
    <w:rsid w:val="0050200F"/>
    <w:rsid w:val="005054FC"/>
    <w:rsid w:val="0050568E"/>
    <w:rsid w:val="00511612"/>
    <w:rsid w:val="00521831"/>
    <w:rsid w:val="00522F5A"/>
    <w:rsid w:val="0052318B"/>
    <w:rsid w:val="0052322A"/>
    <w:rsid w:val="00527B3B"/>
    <w:rsid w:val="00532377"/>
    <w:rsid w:val="005353F1"/>
    <w:rsid w:val="005360D4"/>
    <w:rsid w:val="00536668"/>
    <w:rsid w:val="00544871"/>
    <w:rsid w:val="00545D6B"/>
    <w:rsid w:val="005501A2"/>
    <w:rsid w:val="0055132F"/>
    <w:rsid w:val="005527F0"/>
    <w:rsid w:val="00552F51"/>
    <w:rsid w:val="00554410"/>
    <w:rsid w:val="00555530"/>
    <w:rsid w:val="0056154A"/>
    <w:rsid w:val="00561B0E"/>
    <w:rsid w:val="00562496"/>
    <w:rsid w:val="00564986"/>
    <w:rsid w:val="00572024"/>
    <w:rsid w:val="005729D6"/>
    <w:rsid w:val="0057426E"/>
    <w:rsid w:val="005743A2"/>
    <w:rsid w:val="0058353E"/>
    <w:rsid w:val="00590B2A"/>
    <w:rsid w:val="00591782"/>
    <w:rsid w:val="0059495F"/>
    <w:rsid w:val="00596C28"/>
    <w:rsid w:val="005979DD"/>
    <w:rsid w:val="005A07E7"/>
    <w:rsid w:val="005A2227"/>
    <w:rsid w:val="005A2D48"/>
    <w:rsid w:val="005A2EA6"/>
    <w:rsid w:val="005A3306"/>
    <w:rsid w:val="005A3B70"/>
    <w:rsid w:val="005B07FB"/>
    <w:rsid w:val="005B1C20"/>
    <w:rsid w:val="005B2DBD"/>
    <w:rsid w:val="005B76A2"/>
    <w:rsid w:val="005B7ABF"/>
    <w:rsid w:val="005C3018"/>
    <w:rsid w:val="005C32E6"/>
    <w:rsid w:val="005C3721"/>
    <w:rsid w:val="005C701A"/>
    <w:rsid w:val="005C7A01"/>
    <w:rsid w:val="005C7B45"/>
    <w:rsid w:val="005D3D95"/>
    <w:rsid w:val="005D3DFE"/>
    <w:rsid w:val="005D45A8"/>
    <w:rsid w:val="005D47F9"/>
    <w:rsid w:val="005D553F"/>
    <w:rsid w:val="005D5C4C"/>
    <w:rsid w:val="005E3199"/>
    <w:rsid w:val="005E3727"/>
    <w:rsid w:val="005E3956"/>
    <w:rsid w:val="005E435D"/>
    <w:rsid w:val="005E6311"/>
    <w:rsid w:val="005E7181"/>
    <w:rsid w:val="005F01A1"/>
    <w:rsid w:val="005F0F31"/>
    <w:rsid w:val="005F2A27"/>
    <w:rsid w:val="005F749F"/>
    <w:rsid w:val="006032B9"/>
    <w:rsid w:val="0060367A"/>
    <w:rsid w:val="00603CEA"/>
    <w:rsid w:val="00604164"/>
    <w:rsid w:val="006045CA"/>
    <w:rsid w:val="006059D0"/>
    <w:rsid w:val="00606BD0"/>
    <w:rsid w:val="00607A57"/>
    <w:rsid w:val="0061317F"/>
    <w:rsid w:val="00613F9E"/>
    <w:rsid w:val="00615E03"/>
    <w:rsid w:val="006226CF"/>
    <w:rsid w:val="00622B6C"/>
    <w:rsid w:val="006239CE"/>
    <w:rsid w:val="0062494E"/>
    <w:rsid w:val="006261EC"/>
    <w:rsid w:val="00627E54"/>
    <w:rsid w:val="006313C7"/>
    <w:rsid w:val="006320FF"/>
    <w:rsid w:val="006360CE"/>
    <w:rsid w:val="006424B9"/>
    <w:rsid w:val="00642720"/>
    <w:rsid w:val="00642A15"/>
    <w:rsid w:val="00642F8B"/>
    <w:rsid w:val="00643102"/>
    <w:rsid w:val="006434C8"/>
    <w:rsid w:val="0064431B"/>
    <w:rsid w:val="00644587"/>
    <w:rsid w:val="0065238E"/>
    <w:rsid w:val="0065245F"/>
    <w:rsid w:val="00654F04"/>
    <w:rsid w:val="00657401"/>
    <w:rsid w:val="00661674"/>
    <w:rsid w:val="00664939"/>
    <w:rsid w:val="006654F1"/>
    <w:rsid w:val="00665A0B"/>
    <w:rsid w:val="00670EDF"/>
    <w:rsid w:val="006779F9"/>
    <w:rsid w:val="0068105F"/>
    <w:rsid w:val="00682C60"/>
    <w:rsid w:val="00683F14"/>
    <w:rsid w:val="006843DA"/>
    <w:rsid w:val="0069084A"/>
    <w:rsid w:val="0069090A"/>
    <w:rsid w:val="00690E67"/>
    <w:rsid w:val="00691F8F"/>
    <w:rsid w:val="0069326A"/>
    <w:rsid w:val="00697CB4"/>
    <w:rsid w:val="006A1904"/>
    <w:rsid w:val="006A1B27"/>
    <w:rsid w:val="006A1FB1"/>
    <w:rsid w:val="006A7440"/>
    <w:rsid w:val="006A77B5"/>
    <w:rsid w:val="006A7939"/>
    <w:rsid w:val="006B3267"/>
    <w:rsid w:val="006B32F5"/>
    <w:rsid w:val="006B3341"/>
    <w:rsid w:val="006B3698"/>
    <w:rsid w:val="006B499B"/>
    <w:rsid w:val="006C3413"/>
    <w:rsid w:val="006C4A5D"/>
    <w:rsid w:val="006C4FE2"/>
    <w:rsid w:val="006D0124"/>
    <w:rsid w:val="006D0B69"/>
    <w:rsid w:val="006D0E55"/>
    <w:rsid w:val="006D15A4"/>
    <w:rsid w:val="006D181D"/>
    <w:rsid w:val="006D1D1A"/>
    <w:rsid w:val="006D2B6E"/>
    <w:rsid w:val="006E059A"/>
    <w:rsid w:val="006E31BD"/>
    <w:rsid w:val="006E359B"/>
    <w:rsid w:val="006E7032"/>
    <w:rsid w:val="006F0062"/>
    <w:rsid w:val="006F0799"/>
    <w:rsid w:val="006F1F58"/>
    <w:rsid w:val="006F2434"/>
    <w:rsid w:val="006F248C"/>
    <w:rsid w:val="006F2F28"/>
    <w:rsid w:val="00702254"/>
    <w:rsid w:val="00704258"/>
    <w:rsid w:val="00705478"/>
    <w:rsid w:val="007072CD"/>
    <w:rsid w:val="0071171C"/>
    <w:rsid w:val="007117F2"/>
    <w:rsid w:val="007123EC"/>
    <w:rsid w:val="0071257A"/>
    <w:rsid w:val="0071360E"/>
    <w:rsid w:val="007142B7"/>
    <w:rsid w:val="00714CE5"/>
    <w:rsid w:val="0071539A"/>
    <w:rsid w:val="007161FB"/>
    <w:rsid w:val="00716FCC"/>
    <w:rsid w:val="00717663"/>
    <w:rsid w:val="00717759"/>
    <w:rsid w:val="007201CC"/>
    <w:rsid w:val="00721C1E"/>
    <w:rsid w:val="007241E8"/>
    <w:rsid w:val="00724448"/>
    <w:rsid w:val="0072635F"/>
    <w:rsid w:val="00726529"/>
    <w:rsid w:val="0072759D"/>
    <w:rsid w:val="0073306A"/>
    <w:rsid w:val="007352D6"/>
    <w:rsid w:val="007367FB"/>
    <w:rsid w:val="00741678"/>
    <w:rsid w:val="00741C9F"/>
    <w:rsid w:val="00742F63"/>
    <w:rsid w:val="00744A12"/>
    <w:rsid w:val="00745E3E"/>
    <w:rsid w:val="00746C5B"/>
    <w:rsid w:val="00747964"/>
    <w:rsid w:val="0075082B"/>
    <w:rsid w:val="00750866"/>
    <w:rsid w:val="00751D9A"/>
    <w:rsid w:val="007526DC"/>
    <w:rsid w:val="00755145"/>
    <w:rsid w:val="00755636"/>
    <w:rsid w:val="007569A6"/>
    <w:rsid w:val="00762E4F"/>
    <w:rsid w:val="00763949"/>
    <w:rsid w:val="00765151"/>
    <w:rsid w:val="007663CA"/>
    <w:rsid w:val="0077173F"/>
    <w:rsid w:val="00775BF9"/>
    <w:rsid w:val="00780199"/>
    <w:rsid w:val="0078046B"/>
    <w:rsid w:val="00781316"/>
    <w:rsid w:val="00786822"/>
    <w:rsid w:val="00787C11"/>
    <w:rsid w:val="00787CFF"/>
    <w:rsid w:val="007900FB"/>
    <w:rsid w:val="00791D92"/>
    <w:rsid w:val="0079308D"/>
    <w:rsid w:val="00793502"/>
    <w:rsid w:val="0079382B"/>
    <w:rsid w:val="007A0181"/>
    <w:rsid w:val="007A0754"/>
    <w:rsid w:val="007A3935"/>
    <w:rsid w:val="007A54E2"/>
    <w:rsid w:val="007A6801"/>
    <w:rsid w:val="007B06C3"/>
    <w:rsid w:val="007B2419"/>
    <w:rsid w:val="007B260B"/>
    <w:rsid w:val="007B592C"/>
    <w:rsid w:val="007C2A2F"/>
    <w:rsid w:val="007C36F8"/>
    <w:rsid w:val="007C7BD9"/>
    <w:rsid w:val="007D06CE"/>
    <w:rsid w:val="007D12A4"/>
    <w:rsid w:val="007D3679"/>
    <w:rsid w:val="007D427D"/>
    <w:rsid w:val="007E3412"/>
    <w:rsid w:val="007E4B83"/>
    <w:rsid w:val="007F017F"/>
    <w:rsid w:val="007F0C92"/>
    <w:rsid w:val="007F0FEF"/>
    <w:rsid w:val="007F2FFA"/>
    <w:rsid w:val="007F3578"/>
    <w:rsid w:val="007F6364"/>
    <w:rsid w:val="007F7F6D"/>
    <w:rsid w:val="00815204"/>
    <w:rsid w:val="00815B42"/>
    <w:rsid w:val="00816BD9"/>
    <w:rsid w:val="00824D8C"/>
    <w:rsid w:val="0082597A"/>
    <w:rsid w:val="0083219C"/>
    <w:rsid w:val="00832338"/>
    <w:rsid w:val="00837D78"/>
    <w:rsid w:val="008423D2"/>
    <w:rsid w:val="00842C4B"/>
    <w:rsid w:val="008469BF"/>
    <w:rsid w:val="008477DD"/>
    <w:rsid w:val="00851CD8"/>
    <w:rsid w:val="00854390"/>
    <w:rsid w:val="00854AF6"/>
    <w:rsid w:val="008614DC"/>
    <w:rsid w:val="008622CA"/>
    <w:rsid w:val="0086437A"/>
    <w:rsid w:val="00864CD4"/>
    <w:rsid w:val="008674CF"/>
    <w:rsid w:val="008678EC"/>
    <w:rsid w:val="008719A2"/>
    <w:rsid w:val="008727D3"/>
    <w:rsid w:val="00873497"/>
    <w:rsid w:val="00873521"/>
    <w:rsid w:val="00875B16"/>
    <w:rsid w:val="008772C4"/>
    <w:rsid w:val="00881E15"/>
    <w:rsid w:val="00887527"/>
    <w:rsid w:val="00891365"/>
    <w:rsid w:val="00892BBA"/>
    <w:rsid w:val="008932B1"/>
    <w:rsid w:val="008943A3"/>
    <w:rsid w:val="0089702A"/>
    <w:rsid w:val="008A208A"/>
    <w:rsid w:val="008A2A89"/>
    <w:rsid w:val="008A3308"/>
    <w:rsid w:val="008A3367"/>
    <w:rsid w:val="008A3564"/>
    <w:rsid w:val="008A755D"/>
    <w:rsid w:val="008B10D3"/>
    <w:rsid w:val="008B1445"/>
    <w:rsid w:val="008B2815"/>
    <w:rsid w:val="008B4ED8"/>
    <w:rsid w:val="008B5E9B"/>
    <w:rsid w:val="008B7ABE"/>
    <w:rsid w:val="008C1030"/>
    <w:rsid w:val="008C3A6D"/>
    <w:rsid w:val="008C43E9"/>
    <w:rsid w:val="008C49FB"/>
    <w:rsid w:val="008C57F1"/>
    <w:rsid w:val="008C6C6F"/>
    <w:rsid w:val="008D0D2C"/>
    <w:rsid w:val="008D585D"/>
    <w:rsid w:val="008D5AFE"/>
    <w:rsid w:val="008D7974"/>
    <w:rsid w:val="008E4473"/>
    <w:rsid w:val="008E522B"/>
    <w:rsid w:val="008E5AD5"/>
    <w:rsid w:val="008E5FB6"/>
    <w:rsid w:val="008F0E79"/>
    <w:rsid w:val="008F1917"/>
    <w:rsid w:val="008F42F3"/>
    <w:rsid w:val="008F4608"/>
    <w:rsid w:val="008F46B2"/>
    <w:rsid w:val="008F646E"/>
    <w:rsid w:val="008F67FE"/>
    <w:rsid w:val="008F7074"/>
    <w:rsid w:val="008F7C27"/>
    <w:rsid w:val="00901307"/>
    <w:rsid w:val="00902A38"/>
    <w:rsid w:val="009046F7"/>
    <w:rsid w:val="00905D1F"/>
    <w:rsid w:val="00906947"/>
    <w:rsid w:val="00910C46"/>
    <w:rsid w:val="00911BE3"/>
    <w:rsid w:val="0091201E"/>
    <w:rsid w:val="00920386"/>
    <w:rsid w:val="009220C3"/>
    <w:rsid w:val="00924AF3"/>
    <w:rsid w:val="00924DCB"/>
    <w:rsid w:val="009265EE"/>
    <w:rsid w:val="00930408"/>
    <w:rsid w:val="00931541"/>
    <w:rsid w:val="00931CDD"/>
    <w:rsid w:val="009339B5"/>
    <w:rsid w:val="00935BDF"/>
    <w:rsid w:val="00935FEC"/>
    <w:rsid w:val="00941B5C"/>
    <w:rsid w:val="0094370A"/>
    <w:rsid w:val="00944640"/>
    <w:rsid w:val="00945AB0"/>
    <w:rsid w:val="00947CFE"/>
    <w:rsid w:val="00950BD8"/>
    <w:rsid w:val="009515C5"/>
    <w:rsid w:val="00951B3F"/>
    <w:rsid w:val="0095215A"/>
    <w:rsid w:val="00952D45"/>
    <w:rsid w:val="009530EB"/>
    <w:rsid w:val="009537E3"/>
    <w:rsid w:val="00953888"/>
    <w:rsid w:val="00954E6A"/>
    <w:rsid w:val="00956A2C"/>
    <w:rsid w:val="00957877"/>
    <w:rsid w:val="009610FE"/>
    <w:rsid w:val="00962549"/>
    <w:rsid w:val="00964DFE"/>
    <w:rsid w:val="0096641C"/>
    <w:rsid w:val="0097046F"/>
    <w:rsid w:val="00970827"/>
    <w:rsid w:val="00970C5F"/>
    <w:rsid w:val="0097599E"/>
    <w:rsid w:val="00976247"/>
    <w:rsid w:val="0098225A"/>
    <w:rsid w:val="009826A4"/>
    <w:rsid w:val="009830E0"/>
    <w:rsid w:val="00985F25"/>
    <w:rsid w:val="00986D70"/>
    <w:rsid w:val="009877F3"/>
    <w:rsid w:val="00987866"/>
    <w:rsid w:val="00990BF7"/>
    <w:rsid w:val="00992103"/>
    <w:rsid w:val="00995D65"/>
    <w:rsid w:val="009A1C38"/>
    <w:rsid w:val="009A6E64"/>
    <w:rsid w:val="009B1B37"/>
    <w:rsid w:val="009B1CEF"/>
    <w:rsid w:val="009B2351"/>
    <w:rsid w:val="009B2E72"/>
    <w:rsid w:val="009B309F"/>
    <w:rsid w:val="009B376B"/>
    <w:rsid w:val="009B4393"/>
    <w:rsid w:val="009B4F4B"/>
    <w:rsid w:val="009B5A5C"/>
    <w:rsid w:val="009B5BB5"/>
    <w:rsid w:val="009B746E"/>
    <w:rsid w:val="009B7A9E"/>
    <w:rsid w:val="009C2B0E"/>
    <w:rsid w:val="009C393C"/>
    <w:rsid w:val="009C3AF7"/>
    <w:rsid w:val="009C4756"/>
    <w:rsid w:val="009D20FB"/>
    <w:rsid w:val="009D2AB9"/>
    <w:rsid w:val="009D2BB7"/>
    <w:rsid w:val="009D2CA5"/>
    <w:rsid w:val="009D5386"/>
    <w:rsid w:val="009D6CBF"/>
    <w:rsid w:val="009E02FD"/>
    <w:rsid w:val="009E05C9"/>
    <w:rsid w:val="009E29D4"/>
    <w:rsid w:val="009E5877"/>
    <w:rsid w:val="009E5EEB"/>
    <w:rsid w:val="009F5E2E"/>
    <w:rsid w:val="00A02CA9"/>
    <w:rsid w:val="00A031E2"/>
    <w:rsid w:val="00A03EBF"/>
    <w:rsid w:val="00A055AF"/>
    <w:rsid w:val="00A063E0"/>
    <w:rsid w:val="00A06808"/>
    <w:rsid w:val="00A07811"/>
    <w:rsid w:val="00A07A37"/>
    <w:rsid w:val="00A16128"/>
    <w:rsid w:val="00A2153E"/>
    <w:rsid w:val="00A220DA"/>
    <w:rsid w:val="00A25A08"/>
    <w:rsid w:val="00A25FAF"/>
    <w:rsid w:val="00A276A9"/>
    <w:rsid w:val="00A31632"/>
    <w:rsid w:val="00A31AB2"/>
    <w:rsid w:val="00A32EBE"/>
    <w:rsid w:val="00A3313C"/>
    <w:rsid w:val="00A33391"/>
    <w:rsid w:val="00A34775"/>
    <w:rsid w:val="00A357BF"/>
    <w:rsid w:val="00A36E6F"/>
    <w:rsid w:val="00A3738C"/>
    <w:rsid w:val="00A4098F"/>
    <w:rsid w:val="00A41A3F"/>
    <w:rsid w:val="00A439F1"/>
    <w:rsid w:val="00A47682"/>
    <w:rsid w:val="00A50491"/>
    <w:rsid w:val="00A53630"/>
    <w:rsid w:val="00A55551"/>
    <w:rsid w:val="00A55643"/>
    <w:rsid w:val="00A56874"/>
    <w:rsid w:val="00A56A3B"/>
    <w:rsid w:val="00A573C6"/>
    <w:rsid w:val="00A64869"/>
    <w:rsid w:val="00A64F81"/>
    <w:rsid w:val="00A65497"/>
    <w:rsid w:val="00A66C80"/>
    <w:rsid w:val="00A66E62"/>
    <w:rsid w:val="00A71989"/>
    <w:rsid w:val="00A73A87"/>
    <w:rsid w:val="00A778F7"/>
    <w:rsid w:val="00A8216C"/>
    <w:rsid w:val="00A8557F"/>
    <w:rsid w:val="00A8640B"/>
    <w:rsid w:val="00A90351"/>
    <w:rsid w:val="00A920F9"/>
    <w:rsid w:val="00A92BD5"/>
    <w:rsid w:val="00A96761"/>
    <w:rsid w:val="00AA16BF"/>
    <w:rsid w:val="00AA2587"/>
    <w:rsid w:val="00AA2D38"/>
    <w:rsid w:val="00AA3FCC"/>
    <w:rsid w:val="00AA72A0"/>
    <w:rsid w:val="00AB06A4"/>
    <w:rsid w:val="00AB2764"/>
    <w:rsid w:val="00AB318D"/>
    <w:rsid w:val="00AB45EE"/>
    <w:rsid w:val="00AB576C"/>
    <w:rsid w:val="00AC020D"/>
    <w:rsid w:val="00AC0C69"/>
    <w:rsid w:val="00AC16C0"/>
    <w:rsid w:val="00AC2402"/>
    <w:rsid w:val="00AC4500"/>
    <w:rsid w:val="00AC6367"/>
    <w:rsid w:val="00AC673F"/>
    <w:rsid w:val="00AC7D49"/>
    <w:rsid w:val="00AE02C6"/>
    <w:rsid w:val="00AE05BD"/>
    <w:rsid w:val="00AE080A"/>
    <w:rsid w:val="00AE0E58"/>
    <w:rsid w:val="00AE0FC5"/>
    <w:rsid w:val="00AE46E1"/>
    <w:rsid w:val="00AE5EAE"/>
    <w:rsid w:val="00AE610E"/>
    <w:rsid w:val="00AE7E6D"/>
    <w:rsid w:val="00AF03F6"/>
    <w:rsid w:val="00AF04E7"/>
    <w:rsid w:val="00AF25AC"/>
    <w:rsid w:val="00AF41B6"/>
    <w:rsid w:val="00B028C7"/>
    <w:rsid w:val="00B02AAE"/>
    <w:rsid w:val="00B04BB9"/>
    <w:rsid w:val="00B04E3C"/>
    <w:rsid w:val="00B12102"/>
    <w:rsid w:val="00B146A8"/>
    <w:rsid w:val="00B14D04"/>
    <w:rsid w:val="00B1718F"/>
    <w:rsid w:val="00B1789F"/>
    <w:rsid w:val="00B20657"/>
    <w:rsid w:val="00B21E2E"/>
    <w:rsid w:val="00B23088"/>
    <w:rsid w:val="00B25644"/>
    <w:rsid w:val="00B25A49"/>
    <w:rsid w:val="00B27F38"/>
    <w:rsid w:val="00B319B5"/>
    <w:rsid w:val="00B31B64"/>
    <w:rsid w:val="00B33947"/>
    <w:rsid w:val="00B36B53"/>
    <w:rsid w:val="00B36BAA"/>
    <w:rsid w:val="00B37B7E"/>
    <w:rsid w:val="00B41B2A"/>
    <w:rsid w:val="00B476FC"/>
    <w:rsid w:val="00B510D1"/>
    <w:rsid w:val="00B52706"/>
    <w:rsid w:val="00B54114"/>
    <w:rsid w:val="00B54323"/>
    <w:rsid w:val="00B54C1F"/>
    <w:rsid w:val="00B55942"/>
    <w:rsid w:val="00B56559"/>
    <w:rsid w:val="00B61678"/>
    <w:rsid w:val="00B618B9"/>
    <w:rsid w:val="00B633CA"/>
    <w:rsid w:val="00B66BE5"/>
    <w:rsid w:val="00B70D1D"/>
    <w:rsid w:val="00B71B99"/>
    <w:rsid w:val="00B71D6E"/>
    <w:rsid w:val="00B7504E"/>
    <w:rsid w:val="00B76E94"/>
    <w:rsid w:val="00B80093"/>
    <w:rsid w:val="00B81577"/>
    <w:rsid w:val="00B81839"/>
    <w:rsid w:val="00B826C8"/>
    <w:rsid w:val="00B82E75"/>
    <w:rsid w:val="00B8394A"/>
    <w:rsid w:val="00B92084"/>
    <w:rsid w:val="00B94813"/>
    <w:rsid w:val="00B95271"/>
    <w:rsid w:val="00BA027C"/>
    <w:rsid w:val="00BA0F09"/>
    <w:rsid w:val="00BA2E9F"/>
    <w:rsid w:val="00BA3EC6"/>
    <w:rsid w:val="00BA7D85"/>
    <w:rsid w:val="00BB1358"/>
    <w:rsid w:val="00BB159E"/>
    <w:rsid w:val="00BB2BD4"/>
    <w:rsid w:val="00BB53C7"/>
    <w:rsid w:val="00BB589C"/>
    <w:rsid w:val="00BB5A90"/>
    <w:rsid w:val="00BB6C96"/>
    <w:rsid w:val="00BB6CE1"/>
    <w:rsid w:val="00BC0170"/>
    <w:rsid w:val="00BC02E8"/>
    <w:rsid w:val="00BC169A"/>
    <w:rsid w:val="00BC40DB"/>
    <w:rsid w:val="00BC749E"/>
    <w:rsid w:val="00BD179E"/>
    <w:rsid w:val="00BD4FB5"/>
    <w:rsid w:val="00BD7031"/>
    <w:rsid w:val="00BE0B8F"/>
    <w:rsid w:val="00BE1F18"/>
    <w:rsid w:val="00BF307C"/>
    <w:rsid w:val="00BF327B"/>
    <w:rsid w:val="00BF3CEA"/>
    <w:rsid w:val="00BF3DA4"/>
    <w:rsid w:val="00BF4617"/>
    <w:rsid w:val="00BF49F2"/>
    <w:rsid w:val="00BF517B"/>
    <w:rsid w:val="00BF70EF"/>
    <w:rsid w:val="00C01FC9"/>
    <w:rsid w:val="00C02279"/>
    <w:rsid w:val="00C06180"/>
    <w:rsid w:val="00C0749A"/>
    <w:rsid w:val="00C075B5"/>
    <w:rsid w:val="00C11C21"/>
    <w:rsid w:val="00C120A8"/>
    <w:rsid w:val="00C130AF"/>
    <w:rsid w:val="00C1366F"/>
    <w:rsid w:val="00C13D69"/>
    <w:rsid w:val="00C14D96"/>
    <w:rsid w:val="00C26007"/>
    <w:rsid w:val="00C30D15"/>
    <w:rsid w:val="00C31661"/>
    <w:rsid w:val="00C350A2"/>
    <w:rsid w:val="00C379A9"/>
    <w:rsid w:val="00C40342"/>
    <w:rsid w:val="00C50526"/>
    <w:rsid w:val="00C509E0"/>
    <w:rsid w:val="00C52965"/>
    <w:rsid w:val="00C53280"/>
    <w:rsid w:val="00C54E33"/>
    <w:rsid w:val="00C55896"/>
    <w:rsid w:val="00C56092"/>
    <w:rsid w:val="00C56947"/>
    <w:rsid w:val="00C60CA9"/>
    <w:rsid w:val="00C619F8"/>
    <w:rsid w:val="00C6249B"/>
    <w:rsid w:val="00C625FB"/>
    <w:rsid w:val="00C62983"/>
    <w:rsid w:val="00C63007"/>
    <w:rsid w:val="00C63D82"/>
    <w:rsid w:val="00C650F3"/>
    <w:rsid w:val="00C65B26"/>
    <w:rsid w:val="00C65B29"/>
    <w:rsid w:val="00C66679"/>
    <w:rsid w:val="00C71346"/>
    <w:rsid w:val="00C71633"/>
    <w:rsid w:val="00C71946"/>
    <w:rsid w:val="00C74FEB"/>
    <w:rsid w:val="00C75BC7"/>
    <w:rsid w:val="00C77AEB"/>
    <w:rsid w:val="00C80D3F"/>
    <w:rsid w:val="00C84E75"/>
    <w:rsid w:val="00C85D63"/>
    <w:rsid w:val="00C85F27"/>
    <w:rsid w:val="00C87585"/>
    <w:rsid w:val="00C875EE"/>
    <w:rsid w:val="00C87778"/>
    <w:rsid w:val="00C90ACB"/>
    <w:rsid w:val="00C92BD5"/>
    <w:rsid w:val="00C943A3"/>
    <w:rsid w:val="00C9577C"/>
    <w:rsid w:val="00C9636B"/>
    <w:rsid w:val="00C96C30"/>
    <w:rsid w:val="00CA01E4"/>
    <w:rsid w:val="00CA065B"/>
    <w:rsid w:val="00CA1B26"/>
    <w:rsid w:val="00CA1F6D"/>
    <w:rsid w:val="00CA5170"/>
    <w:rsid w:val="00CA5A62"/>
    <w:rsid w:val="00CA5D97"/>
    <w:rsid w:val="00CA6B84"/>
    <w:rsid w:val="00CB01EB"/>
    <w:rsid w:val="00CB2A77"/>
    <w:rsid w:val="00CB4CB0"/>
    <w:rsid w:val="00CB5526"/>
    <w:rsid w:val="00CB6C3E"/>
    <w:rsid w:val="00CC3A35"/>
    <w:rsid w:val="00CC46F2"/>
    <w:rsid w:val="00CC77C9"/>
    <w:rsid w:val="00CD3A5C"/>
    <w:rsid w:val="00CD4975"/>
    <w:rsid w:val="00CD6A50"/>
    <w:rsid w:val="00CD6C9F"/>
    <w:rsid w:val="00CD7784"/>
    <w:rsid w:val="00CD791C"/>
    <w:rsid w:val="00CD7E58"/>
    <w:rsid w:val="00CE046C"/>
    <w:rsid w:val="00CE66E3"/>
    <w:rsid w:val="00CF113E"/>
    <w:rsid w:val="00CF2A62"/>
    <w:rsid w:val="00CF4165"/>
    <w:rsid w:val="00CF451F"/>
    <w:rsid w:val="00CF6316"/>
    <w:rsid w:val="00D010F8"/>
    <w:rsid w:val="00D03C1E"/>
    <w:rsid w:val="00D05757"/>
    <w:rsid w:val="00D07EC0"/>
    <w:rsid w:val="00D10DB3"/>
    <w:rsid w:val="00D10FC9"/>
    <w:rsid w:val="00D126CA"/>
    <w:rsid w:val="00D14D9D"/>
    <w:rsid w:val="00D22266"/>
    <w:rsid w:val="00D2420B"/>
    <w:rsid w:val="00D24464"/>
    <w:rsid w:val="00D24583"/>
    <w:rsid w:val="00D25C10"/>
    <w:rsid w:val="00D25FBB"/>
    <w:rsid w:val="00D27CAB"/>
    <w:rsid w:val="00D302E6"/>
    <w:rsid w:val="00D32829"/>
    <w:rsid w:val="00D3336F"/>
    <w:rsid w:val="00D34B46"/>
    <w:rsid w:val="00D3522A"/>
    <w:rsid w:val="00D37781"/>
    <w:rsid w:val="00D40888"/>
    <w:rsid w:val="00D40EB9"/>
    <w:rsid w:val="00D420F6"/>
    <w:rsid w:val="00D43A0D"/>
    <w:rsid w:val="00D47CB5"/>
    <w:rsid w:val="00D501A4"/>
    <w:rsid w:val="00D50ADB"/>
    <w:rsid w:val="00D51A4D"/>
    <w:rsid w:val="00D526DE"/>
    <w:rsid w:val="00D550C7"/>
    <w:rsid w:val="00D60D88"/>
    <w:rsid w:val="00D60F1C"/>
    <w:rsid w:val="00D619C5"/>
    <w:rsid w:val="00D61FB9"/>
    <w:rsid w:val="00D63070"/>
    <w:rsid w:val="00D6325C"/>
    <w:rsid w:val="00D646B5"/>
    <w:rsid w:val="00D6569C"/>
    <w:rsid w:val="00D65B6B"/>
    <w:rsid w:val="00D65E72"/>
    <w:rsid w:val="00D6675E"/>
    <w:rsid w:val="00D67955"/>
    <w:rsid w:val="00D67B10"/>
    <w:rsid w:val="00D7082A"/>
    <w:rsid w:val="00D71529"/>
    <w:rsid w:val="00D72596"/>
    <w:rsid w:val="00D72A48"/>
    <w:rsid w:val="00D737B4"/>
    <w:rsid w:val="00D7422A"/>
    <w:rsid w:val="00D802DD"/>
    <w:rsid w:val="00D80747"/>
    <w:rsid w:val="00D81510"/>
    <w:rsid w:val="00D873BF"/>
    <w:rsid w:val="00D87D80"/>
    <w:rsid w:val="00D92583"/>
    <w:rsid w:val="00D940FB"/>
    <w:rsid w:val="00D9443E"/>
    <w:rsid w:val="00D947FC"/>
    <w:rsid w:val="00D963DB"/>
    <w:rsid w:val="00D9713F"/>
    <w:rsid w:val="00DA0329"/>
    <w:rsid w:val="00DA14F4"/>
    <w:rsid w:val="00DA3976"/>
    <w:rsid w:val="00DA3A6D"/>
    <w:rsid w:val="00DA3EBD"/>
    <w:rsid w:val="00DA437A"/>
    <w:rsid w:val="00DA507F"/>
    <w:rsid w:val="00DA5B12"/>
    <w:rsid w:val="00DB0236"/>
    <w:rsid w:val="00DB0A39"/>
    <w:rsid w:val="00DB1E05"/>
    <w:rsid w:val="00DB4C7B"/>
    <w:rsid w:val="00DB7002"/>
    <w:rsid w:val="00DC6C2B"/>
    <w:rsid w:val="00DD2F61"/>
    <w:rsid w:val="00DD376F"/>
    <w:rsid w:val="00DD379D"/>
    <w:rsid w:val="00DD527D"/>
    <w:rsid w:val="00DD67EC"/>
    <w:rsid w:val="00DD68D0"/>
    <w:rsid w:val="00DE18C3"/>
    <w:rsid w:val="00DE5FB0"/>
    <w:rsid w:val="00DF2A5B"/>
    <w:rsid w:val="00DF2E7A"/>
    <w:rsid w:val="00DF652E"/>
    <w:rsid w:val="00E0137A"/>
    <w:rsid w:val="00E04679"/>
    <w:rsid w:val="00E10E66"/>
    <w:rsid w:val="00E135F1"/>
    <w:rsid w:val="00E14287"/>
    <w:rsid w:val="00E15392"/>
    <w:rsid w:val="00E163B0"/>
    <w:rsid w:val="00E21539"/>
    <w:rsid w:val="00E22B94"/>
    <w:rsid w:val="00E23555"/>
    <w:rsid w:val="00E23A79"/>
    <w:rsid w:val="00E24380"/>
    <w:rsid w:val="00E322F0"/>
    <w:rsid w:val="00E334E7"/>
    <w:rsid w:val="00E3771E"/>
    <w:rsid w:val="00E37B23"/>
    <w:rsid w:val="00E411D8"/>
    <w:rsid w:val="00E42A1B"/>
    <w:rsid w:val="00E450E6"/>
    <w:rsid w:val="00E45A53"/>
    <w:rsid w:val="00E47D44"/>
    <w:rsid w:val="00E5163B"/>
    <w:rsid w:val="00E54537"/>
    <w:rsid w:val="00E56FEF"/>
    <w:rsid w:val="00E632C3"/>
    <w:rsid w:val="00E65245"/>
    <w:rsid w:val="00E65607"/>
    <w:rsid w:val="00E65CDA"/>
    <w:rsid w:val="00E70D6D"/>
    <w:rsid w:val="00E73165"/>
    <w:rsid w:val="00E74516"/>
    <w:rsid w:val="00E75677"/>
    <w:rsid w:val="00E81BF7"/>
    <w:rsid w:val="00E82D34"/>
    <w:rsid w:val="00E83A54"/>
    <w:rsid w:val="00E86C8F"/>
    <w:rsid w:val="00E86DE0"/>
    <w:rsid w:val="00E908B3"/>
    <w:rsid w:val="00E932B6"/>
    <w:rsid w:val="00E93611"/>
    <w:rsid w:val="00E95603"/>
    <w:rsid w:val="00E95F70"/>
    <w:rsid w:val="00E978D1"/>
    <w:rsid w:val="00EA10F7"/>
    <w:rsid w:val="00EA1AC1"/>
    <w:rsid w:val="00EA4392"/>
    <w:rsid w:val="00EA44B2"/>
    <w:rsid w:val="00EA46FC"/>
    <w:rsid w:val="00EA5ED3"/>
    <w:rsid w:val="00EA6B2D"/>
    <w:rsid w:val="00EA7976"/>
    <w:rsid w:val="00EB067C"/>
    <w:rsid w:val="00EB0B48"/>
    <w:rsid w:val="00EB0C95"/>
    <w:rsid w:val="00EB0D0B"/>
    <w:rsid w:val="00EB11E6"/>
    <w:rsid w:val="00EB2C2D"/>
    <w:rsid w:val="00EB71C5"/>
    <w:rsid w:val="00EB75DC"/>
    <w:rsid w:val="00EC0C9E"/>
    <w:rsid w:val="00EC4310"/>
    <w:rsid w:val="00EC4B3A"/>
    <w:rsid w:val="00ED2FF1"/>
    <w:rsid w:val="00ED47DB"/>
    <w:rsid w:val="00ED57C3"/>
    <w:rsid w:val="00EE17B0"/>
    <w:rsid w:val="00EE2016"/>
    <w:rsid w:val="00EE26FB"/>
    <w:rsid w:val="00EE3A51"/>
    <w:rsid w:val="00EE42F9"/>
    <w:rsid w:val="00EE6DB6"/>
    <w:rsid w:val="00EE6F7C"/>
    <w:rsid w:val="00EF0904"/>
    <w:rsid w:val="00EF1AB6"/>
    <w:rsid w:val="00EF1ECA"/>
    <w:rsid w:val="00EF5F09"/>
    <w:rsid w:val="00EF6617"/>
    <w:rsid w:val="00EF7613"/>
    <w:rsid w:val="00EF7FC1"/>
    <w:rsid w:val="00F00C71"/>
    <w:rsid w:val="00F11978"/>
    <w:rsid w:val="00F12751"/>
    <w:rsid w:val="00F13327"/>
    <w:rsid w:val="00F141B6"/>
    <w:rsid w:val="00F1579B"/>
    <w:rsid w:val="00F1604F"/>
    <w:rsid w:val="00F16DF2"/>
    <w:rsid w:val="00F22DC8"/>
    <w:rsid w:val="00F23811"/>
    <w:rsid w:val="00F24B49"/>
    <w:rsid w:val="00F258D5"/>
    <w:rsid w:val="00F2609F"/>
    <w:rsid w:val="00F3348A"/>
    <w:rsid w:val="00F33D12"/>
    <w:rsid w:val="00F3497B"/>
    <w:rsid w:val="00F3758E"/>
    <w:rsid w:val="00F37D07"/>
    <w:rsid w:val="00F408E3"/>
    <w:rsid w:val="00F4178F"/>
    <w:rsid w:val="00F435D7"/>
    <w:rsid w:val="00F457F7"/>
    <w:rsid w:val="00F46198"/>
    <w:rsid w:val="00F50EF9"/>
    <w:rsid w:val="00F513A3"/>
    <w:rsid w:val="00F5374C"/>
    <w:rsid w:val="00F546B1"/>
    <w:rsid w:val="00F601C0"/>
    <w:rsid w:val="00F6186C"/>
    <w:rsid w:val="00F6595A"/>
    <w:rsid w:val="00F72E06"/>
    <w:rsid w:val="00F76075"/>
    <w:rsid w:val="00F767E0"/>
    <w:rsid w:val="00F80856"/>
    <w:rsid w:val="00F81406"/>
    <w:rsid w:val="00F834FE"/>
    <w:rsid w:val="00F90D20"/>
    <w:rsid w:val="00F95F8A"/>
    <w:rsid w:val="00F96E05"/>
    <w:rsid w:val="00FA053B"/>
    <w:rsid w:val="00FA109D"/>
    <w:rsid w:val="00FA18FF"/>
    <w:rsid w:val="00FA3621"/>
    <w:rsid w:val="00FB134D"/>
    <w:rsid w:val="00FB141E"/>
    <w:rsid w:val="00FB181B"/>
    <w:rsid w:val="00FB255B"/>
    <w:rsid w:val="00FC21C8"/>
    <w:rsid w:val="00FD189C"/>
    <w:rsid w:val="00FD3B74"/>
    <w:rsid w:val="00FD591A"/>
    <w:rsid w:val="00FD7930"/>
    <w:rsid w:val="00FD7BC6"/>
    <w:rsid w:val="00FE2C6E"/>
    <w:rsid w:val="00FE321C"/>
    <w:rsid w:val="00FE6A97"/>
    <w:rsid w:val="00FF1A2D"/>
    <w:rsid w:val="00FF3E5E"/>
    <w:rsid w:val="00FF7C7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B60E6"/>
  <w15:docId w15:val="{57313ABC-9CC7-46CA-BF0C-DFBBAD8E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E72"/>
    <w:rPr>
      <w:rFonts w:ascii="Arial" w:hAnsi="Arial" w:cs="Arial"/>
      <w:lang w:val="en-GB" w:eastAsia="sv-SE"/>
    </w:rPr>
  </w:style>
  <w:style w:type="paragraph" w:styleId="Heading1">
    <w:name w:val="heading 1"/>
    <w:basedOn w:val="Normal"/>
    <w:next w:val="Normal"/>
    <w:link w:val="Heading1Char"/>
    <w:qFormat/>
    <w:rsid w:val="0045352E"/>
    <w:pPr>
      <w:tabs>
        <w:tab w:val="left" w:pos="1442"/>
      </w:tabs>
      <w:outlineLvl w:val="0"/>
    </w:pPr>
    <w:rPr>
      <w:b/>
      <w:sz w:val="28"/>
      <w:szCs w:val="32"/>
    </w:rPr>
  </w:style>
  <w:style w:type="paragraph" w:styleId="Heading3">
    <w:name w:val="heading 3"/>
    <w:basedOn w:val="Normal"/>
    <w:next w:val="Normal"/>
    <w:link w:val="Heading3Char"/>
    <w:semiHidden/>
    <w:unhideWhenUsed/>
    <w:qFormat/>
    <w:rsid w:val="00FE321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outlineLvl w:val="3"/>
    </w:pPr>
    <w:rPr>
      <w:b/>
      <w:noProof/>
      <w:sz w:val="24"/>
    </w:rPr>
  </w:style>
  <w:style w:type="paragraph" w:styleId="Heading7">
    <w:name w:val="heading 7"/>
    <w:basedOn w:val="Normal"/>
    <w:next w:val="Normal"/>
    <w:pPr>
      <w:keepNext/>
      <w:jc w:val="center"/>
      <w:outlineLvl w:val="6"/>
    </w:pPr>
    <w:rPr>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
    <w:name w:val="Overskrift"/>
    <w:basedOn w:val="Normal"/>
    <w:next w:val="Normal"/>
    <w:rPr>
      <w:b/>
      <w:caps/>
      <w:sz w:val="28"/>
    </w:rPr>
  </w:style>
  <w:style w:type="paragraph" w:styleId="Header">
    <w:name w:val="header"/>
    <w:basedOn w:val="Normal"/>
    <w:qFormat/>
    <w:rsid w:val="00EA46FC"/>
    <w:pPr>
      <w:tabs>
        <w:tab w:val="center" w:pos="4536"/>
        <w:tab w:val="right" w:pos="9072"/>
      </w:tabs>
      <w:jc w:val="right"/>
    </w:pPr>
    <w:rPr>
      <w:noProof/>
      <w:lang w:eastAsia="en-GB"/>
    </w:rPr>
  </w:style>
  <w:style w:type="paragraph" w:styleId="Footer">
    <w:name w:val="footer"/>
    <w:basedOn w:val="Normal"/>
    <w:qFormat/>
    <w:rsid w:val="00110D89"/>
    <w:pPr>
      <w:tabs>
        <w:tab w:val="center" w:pos="4536"/>
        <w:tab w:val="right" w:pos="9072"/>
      </w:tabs>
    </w:pPr>
    <w:rPr>
      <w:sz w:val="16"/>
    </w:rPr>
  </w:style>
  <w:style w:type="character" w:styleId="PageNumber">
    <w:name w:val="page number"/>
    <w:basedOn w:val="DefaultParagraphFont"/>
  </w:style>
  <w:style w:type="table" w:styleId="TableGrid">
    <w:name w:val="Table Grid"/>
    <w:basedOn w:val="TableNormal"/>
    <w:rsid w:val="008F46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590B2A"/>
    <w:rPr>
      <w:rFonts w:ascii="Tahoma" w:hAnsi="Tahoma" w:cs="Tahoma"/>
      <w:sz w:val="16"/>
      <w:szCs w:val="16"/>
    </w:rPr>
  </w:style>
  <w:style w:type="paragraph" w:customStyle="1" w:styleId="CM2">
    <w:name w:val="CM2"/>
    <w:basedOn w:val="Normal"/>
    <w:next w:val="Normal"/>
    <w:rsid w:val="00151D6A"/>
    <w:pPr>
      <w:widowControl w:val="0"/>
      <w:autoSpaceDE w:val="0"/>
      <w:autoSpaceDN w:val="0"/>
      <w:adjustRightInd w:val="0"/>
    </w:pPr>
    <w:rPr>
      <w:rFonts w:eastAsia="SimSun"/>
      <w:sz w:val="24"/>
      <w:szCs w:val="24"/>
      <w:lang w:val="en-US" w:eastAsia="zh-CN"/>
    </w:rPr>
  </w:style>
  <w:style w:type="paragraph" w:styleId="BodyText2">
    <w:name w:val="Body Text 2"/>
    <w:basedOn w:val="Normal"/>
    <w:rsid w:val="001232FA"/>
    <w:pPr>
      <w:widowControl w:val="0"/>
      <w:tabs>
        <w:tab w:val="left" w:pos="204"/>
      </w:tabs>
      <w:autoSpaceDE w:val="0"/>
      <w:autoSpaceDN w:val="0"/>
      <w:adjustRightInd w:val="0"/>
      <w:spacing w:line="374" w:lineRule="exact"/>
      <w:jc w:val="both"/>
    </w:pPr>
    <w:rPr>
      <w:iCs/>
      <w:sz w:val="24"/>
      <w:lang w:val="en-US"/>
    </w:rPr>
  </w:style>
  <w:style w:type="character" w:styleId="Strong">
    <w:name w:val="Strong"/>
    <w:qFormat/>
    <w:rsid w:val="0045352E"/>
    <w:rPr>
      <w:rFonts w:ascii="Arial" w:hAnsi="Arial" w:cs="Arial"/>
      <w:b/>
    </w:rPr>
  </w:style>
  <w:style w:type="paragraph" w:styleId="Title">
    <w:name w:val="Title"/>
    <w:basedOn w:val="Normal"/>
    <w:next w:val="Normal"/>
    <w:link w:val="TitleChar"/>
    <w:qFormat/>
    <w:rsid w:val="0045352E"/>
    <w:rPr>
      <w:b/>
      <w:sz w:val="24"/>
    </w:rPr>
  </w:style>
  <w:style w:type="character" w:customStyle="1" w:styleId="TitleChar">
    <w:name w:val="Title Char"/>
    <w:basedOn w:val="DefaultParagraphFont"/>
    <w:link w:val="Title"/>
    <w:rsid w:val="0045352E"/>
    <w:rPr>
      <w:rFonts w:ascii="Arial" w:hAnsi="Arial" w:cs="Arial"/>
      <w:b/>
      <w:sz w:val="24"/>
      <w:lang w:val="en-GB" w:eastAsia="en-US"/>
    </w:rPr>
  </w:style>
  <w:style w:type="character" w:customStyle="1" w:styleId="Heading1Char">
    <w:name w:val="Heading 1 Char"/>
    <w:basedOn w:val="DefaultParagraphFont"/>
    <w:link w:val="Heading1"/>
    <w:rsid w:val="0045352E"/>
    <w:rPr>
      <w:rFonts w:ascii="Arial" w:hAnsi="Arial" w:cs="Arial"/>
      <w:b/>
      <w:sz w:val="28"/>
      <w:szCs w:val="32"/>
      <w:lang w:val="en-GB" w:eastAsia="en-US"/>
    </w:rPr>
  </w:style>
  <w:style w:type="paragraph" w:styleId="NormalWeb">
    <w:name w:val="Normal (Web)"/>
    <w:basedOn w:val="Normal"/>
    <w:uiPriority w:val="99"/>
    <w:unhideWhenUsed/>
    <w:rsid w:val="00EF1AB6"/>
    <w:pPr>
      <w:spacing w:before="100" w:beforeAutospacing="1" w:after="100" w:afterAutospacing="1"/>
    </w:pPr>
    <w:rPr>
      <w:rFonts w:ascii="Times New Roman" w:hAnsi="Times New Roman" w:cs="Times New Roman"/>
      <w:sz w:val="24"/>
      <w:szCs w:val="24"/>
      <w:lang w:val="nb-NO" w:eastAsia="nb-NO"/>
    </w:rPr>
  </w:style>
  <w:style w:type="character" w:styleId="UnresolvedMention">
    <w:name w:val="Unresolved Mention"/>
    <w:basedOn w:val="DefaultParagraphFont"/>
    <w:uiPriority w:val="99"/>
    <w:semiHidden/>
    <w:unhideWhenUsed/>
    <w:rsid w:val="005360D4"/>
    <w:rPr>
      <w:color w:val="605E5C"/>
      <w:shd w:val="clear" w:color="auto" w:fill="E1DFDD"/>
    </w:rPr>
  </w:style>
  <w:style w:type="paragraph" w:styleId="ListParagraph">
    <w:name w:val="List Paragraph"/>
    <w:basedOn w:val="Normal"/>
    <w:uiPriority w:val="34"/>
    <w:qFormat/>
    <w:rsid w:val="003F6DC8"/>
    <w:pPr>
      <w:ind w:left="720"/>
      <w:contextualSpacing/>
    </w:pPr>
  </w:style>
  <w:style w:type="paragraph" w:styleId="Revision">
    <w:name w:val="Revision"/>
    <w:hidden/>
    <w:uiPriority w:val="99"/>
    <w:semiHidden/>
    <w:rsid w:val="00466503"/>
    <w:rPr>
      <w:rFonts w:ascii="Arial" w:hAnsi="Arial" w:cs="Arial"/>
      <w:lang w:val="en-GB" w:eastAsia="sv-SE"/>
    </w:rPr>
  </w:style>
  <w:style w:type="character" w:customStyle="1" w:styleId="Heading3Char">
    <w:name w:val="Heading 3 Char"/>
    <w:basedOn w:val="DefaultParagraphFont"/>
    <w:link w:val="Heading3"/>
    <w:semiHidden/>
    <w:rsid w:val="00FE321C"/>
    <w:rPr>
      <w:rFonts w:asciiTheme="majorHAnsi" w:eastAsiaTheme="majorEastAsia" w:hAnsiTheme="majorHAnsi" w:cstheme="majorBidi"/>
      <w:color w:val="243F60" w:themeColor="accent1" w:themeShade="7F"/>
      <w:sz w:val="24"/>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4044">
      <w:bodyDiv w:val="1"/>
      <w:marLeft w:val="0"/>
      <w:marRight w:val="0"/>
      <w:marTop w:val="0"/>
      <w:marBottom w:val="0"/>
      <w:divBdr>
        <w:top w:val="none" w:sz="0" w:space="0" w:color="auto"/>
        <w:left w:val="none" w:sz="0" w:space="0" w:color="auto"/>
        <w:bottom w:val="none" w:sz="0" w:space="0" w:color="auto"/>
        <w:right w:val="none" w:sz="0" w:space="0" w:color="auto"/>
      </w:divBdr>
    </w:div>
    <w:div w:id="174926340">
      <w:bodyDiv w:val="1"/>
      <w:marLeft w:val="0"/>
      <w:marRight w:val="0"/>
      <w:marTop w:val="0"/>
      <w:marBottom w:val="0"/>
      <w:divBdr>
        <w:top w:val="none" w:sz="0" w:space="0" w:color="auto"/>
        <w:left w:val="none" w:sz="0" w:space="0" w:color="auto"/>
        <w:bottom w:val="none" w:sz="0" w:space="0" w:color="auto"/>
        <w:right w:val="none" w:sz="0" w:space="0" w:color="auto"/>
      </w:divBdr>
    </w:div>
    <w:div w:id="256865373">
      <w:bodyDiv w:val="1"/>
      <w:marLeft w:val="0"/>
      <w:marRight w:val="0"/>
      <w:marTop w:val="0"/>
      <w:marBottom w:val="0"/>
      <w:divBdr>
        <w:top w:val="none" w:sz="0" w:space="0" w:color="auto"/>
        <w:left w:val="none" w:sz="0" w:space="0" w:color="auto"/>
        <w:bottom w:val="none" w:sz="0" w:space="0" w:color="auto"/>
        <w:right w:val="none" w:sz="0" w:space="0" w:color="auto"/>
      </w:divBdr>
    </w:div>
    <w:div w:id="310402922">
      <w:bodyDiv w:val="1"/>
      <w:marLeft w:val="0"/>
      <w:marRight w:val="0"/>
      <w:marTop w:val="0"/>
      <w:marBottom w:val="0"/>
      <w:divBdr>
        <w:top w:val="none" w:sz="0" w:space="0" w:color="auto"/>
        <w:left w:val="none" w:sz="0" w:space="0" w:color="auto"/>
        <w:bottom w:val="none" w:sz="0" w:space="0" w:color="auto"/>
        <w:right w:val="none" w:sz="0" w:space="0" w:color="auto"/>
      </w:divBdr>
    </w:div>
    <w:div w:id="391202446">
      <w:bodyDiv w:val="1"/>
      <w:marLeft w:val="0"/>
      <w:marRight w:val="0"/>
      <w:marTop w:val="0"/>
      <w:marBottom w:val="0"/>
      <w:divBdr>
        <w:top w:val="none" w:sz="0" w:space="0" w:color="auto"/>
        <w:left w:val="none" w:sz="0" w:space="0" w:color="auto"/>
        <w:bottom w:val="none" w:sz="0" w:space="0" w:color="auto"/>
        <w:right w:val="none" w:sz="0" w:space="0" w:color="auto"/>
      </w:divBdr>
    </w:div>
    <w:div w:id="460341910">
      <w:bodyDiv w:val="1"/>
      <w:marLeft w:val="0"/>
      <w:marRight w:val="0"/>
      <w:marTop w:val="0"/>
      <w:marBottom w:val="0"/>
      <w:divBdr>
        <w:top w:val="none" w:sz="0" w:space="0" w:color="auto"/>
        <w:left w:val="none" w:sz="0" w:space="0" w:color="auto"/>
        <w:bottom w:val="none" w:sz="0" w:space="0" w:color="auto"/>
        <w:right w:val="none" w:sz="0" w:space="0" w:color="auto"/>
      </w:divBdr>
    </w:div>
    <w:div w:id="640039094">
      <w:bodyDiv w:val="1"/>
      <w:marLeft w:val="0"/>
      <w:marRight w:val="0"/>
      <w:marTop w:val="0"/>
      <w:marBottom w:val="0"/>
      <w:divBdr>
        <w:top w:val="none" w:sz="0" w:space="0" w:color="auto"/>
        <w:left w:val="none" w:sz="0" w:space="0" w:color="auto"/>
        <w:bottom w:val="none" w:sz="0" w:space="0" w:color="auto"/>
        <w:right w:val="none" w:sz="0" w:space="0" w:color="auto"/>
      </w:divBdr>
    </w:div>
    <w:div w:id="651443796">
      <w:bodyDiv w:val="1"/>
      <w:marLeft w:val="0"/>
      <w:marRight w:val="0"/>
      <w:marTop w:val="0"/>
      <w:marBottom w:val="0"/>
      <w:divBdr>
        <w:top w:val="none" w:sz="0" w:space="0" w:color="auto"/>
        <w:left w:val="none" w:sz="0" w:space="0" w:color="auto"/>
        <w:bottom w:val="none" w:sz="0" w:space="0" w:color="auto"/>
        <w:right w:val="none" w:sz="0" w:space="0" w:color="auto"/>
      </w:divBdr>
    </w:div>
    <w:div w:id="767696889">
      <w:bodyDiv w:val="1"/>
      <w:marLeft w:val="0"/>
      <w:marRight w:val="0"/>
      <w:marTop w:val="0"/>
      <w:marBottom w:val="0"/>
      <w:divBdr>
        <w:top w:val="none" w:sz="0" w:space="0" w:color="auto"/>
        <w:left w:val="none" w:sz="0" w:space="0" w:color="auto"/>
        <w:bottom w:val="none" w:sz="0" w:space="0" w:color="auto"/>
        <w:right w:val="none" w:sz="0" w:space="0" w:color="auto"/>
      </w:divBdr>
    </w:div>
    <w:div w:id="793597735">
      <w:bodyDiv w:val="1"/>
      <w:marLeft w:val="0"/>
      <w:marRight w:val="0"/>
      <w:marTop w:val="0"/>
      <w:marBottom w:val="0"/>
      <w:divBdr>
        <w:top w:val="none" w:sz="0" w:space="0" w:color="auto"/>
        <w:left w:val="none" w:sz="0" w:space="0" w:color="auto"/>
        <w:bottom w:val="none" w:sz="0" w:space="0" w:color="auto"/>
        <w:right w:val="none" w:sz="0" w:space="0" w:color="auto"/>
      </w:divBdr>
    </w:div>
    <w:div w:id="832917497">
      <w:bodyDiv w:val="1"/>
      <w:marLeft w:val="0"/>
      <w:marRight w:val="0"/>
      <w:marTop w:val="0"/>
      <w:marBottom w:val="0"/>
      <w:divBdr>
        <w:top w:val="none" w:sz="0" w:space="0" w:color="auto"/>
        <w:left w:val="none" w:sz="0" w:space="0" w:color="auto"/>
        <w:bottom w:val="none" w:sz="0" w:space="0" w:color="auto"/>
        <w:right w:val="none" w:sz="0" w:space="0" w:color="auto"/>
      </w:divBdr>
    </w:div>
    <w:div w:id="879513732">
      <w:bodyDiv w:val="1"/>
      <w:marLeft w:val="0"/>
      <w:marRight w:val="0"/>
      <w:marTop w:val="0"/>
      <w:marBottom w:val="0"/>
      <w:divBdr>
        <w:top w:val="none" w:sz="0" w:space="0" w:color="auto"/>
        <w:left w:val="none" w:sz="0" w:space="0" w:color="auto"/>
        <w:bottom w:val="none" w:sz="0" w:space="0" w:color="auto"/>
        <w:right w:val="none" w:sz="0" w:space="0" w:color="auto"/>
      </w:divBdr>
    </w:div>
    <w:div w:id="984047200">
      <w:bodyDiv w:val="1"/>
      <w:marLeft w:val="0"/>
      <w:marRight w:val="0"/>
      <w:marTop w:val="0"/>
      <w:marBottom w:val="0"/>
      <w:divBdr>
        <w:top w:val="none" w:sz="0" w:space="0" w:color="auto"/>
        <w:left w:val="none" w:sz="0" w:space="0" w:color="auto"/>
        <w:bottom w:val="none" w:sz="0" w:space="0" w:color="auto"/>
        <w:right w:val="none" w:sz="0" w:space="0" w:color="auto"/>
      </w:divBdr>
    </w:div>
    <w:div w:id="993147707">
      <w:bodyDiv w:val="1"/>
      <w:marLeft w:val="0"/>
      <w:marRight w:val="0"/>
      <w:marTop w:val="0"/>
      <w:marBottom w:val="0"/>
      <w:divBdr>
        <w:top w:val="none" w:sz="0" w:space="0" w:color="auto"/>
        <w:left w:val="none" w:sz="0" w:space="0" w:color="auto"/>
        <w:bottom w:val="none" w:sz="0" w:space="0" w:color="auto"/>
        <w:right w:val="none" w:sz="0" w:space="0" w:color="auto"/>
      </w:divBdr>
    </w:div>
    <w:div w:id="1019627467">
      <w:bodyDiv w:val="1"/>
      <w:marLeft w:val="0"/>
      <w:marRight w:val="0"/>
      <w:marTop w:val="0"/>
      <w:marBottom w:val="0"/>
      <w:divBdr>
        <w:top w:val="none" w:sz="0" w:space="0" w:color="auto"/>
        <w:left w:val="none" w:sz="0" w:space="0" w:color="auto"/>
        <w:bottom w:val="none" w:sz="0" w:space="0" w:color="auto"/>
        <w:right w:val="none" w:sz="0" w:space="0" w:color="auto"/>
      </w:divBdr>
    </w:div>
    <w:div w:id="1033923771">
      <w:bodyDiv w:val="1"/>
      <w:marLeft w:val="0"/>
      <w:marRight w:val="0"/>
      <w:marTop w:val="0"/>
      <w:marBottom w:val="0"/>
      <w:divBdr>
        <w:top w:val="none" w:sz="0" w:space="0" w:color="auto"/>
        <w:left w:val="none" w:sz="0" w:space="0" w:color="auto"/>
        <w:bottom w:val="none" w:sz="0" w:space="0" w:color="auto"/>
        <w:right w:val="none" w:sz="0" w:space="0" w:color="auto"/>
      </w:divBdr>
    </w:div>
    <w:div w:id="1066336944">
      <w:bodyDiv w:val="1"/>
      <w:marLeft w:val="0"/>
      <w:marRight w:val="0"/>
      <w:marTop w:val="0"/>
      <w:marBottom w:val="0"/>
      <w:divBdr>
        <w:top w:val="none" w:sz="0" w:space="0" w:color="auto"/>
        <w:left w:val="none" w:sz="0" w:space="0" w:color="auto"/>
        <w:bottom w:val="none" w:sz="0" w:space="0" w:color="auto"/>
        <w:right w:val="none" w:sz="0" w:space="0" w:color="auto"/>
      </w:divBdr>
    </w:div>
    <w:div w:id="1118766919">
      <w:bodyDiv w:val="1"/>
      <w:marLeft w:val="0"/>
      <w:marRight w:val="0"/>
      <w:marTop w:val="0"/>
      <w:marBottom w:val="0"/>
      <w:divBdr>
        <w:top w:val="none" w:sz="0" w:space="0" w:color="auto"/>
        <w:left w:val="none" w:sz="0" w:space="0" w:color="auto"/>
        <w:bottom w:val="none" w:sz="0" w:space="0" w:color="auto"/>
        <w:right w:val="none" w:sz="0" w:space="0" w:color="auto"/>
      </w:divBdr>
    </w:div>
    <w:div w:id="1160805435">
      <w:bodyDiv w:val="1"/>
      <w:marLeft w:val="0"/>
      <w:marRight w:val="0"/>
      <w:marTop w:val="0"/>
      <w:marBottom w:val="0"/>
      <w:divBdr>
        <w:top w:val="none" w:sz="0" w:space="0" w:color="auto"/>
        <w:left w:val="none" w:sz="0" w:space="0" w:color="auto"/>
        <w:bottom w:val="none" w:sz="0" w:space="0" w:color="auto"/>
        <w:right w:val="none" w:sz="0" w:space="0" w:color="auto"/>
      </w:divBdr>
    </w:div>
    <w:div w:id="1183057221">
      <w:bodyDiv w:val="1"/>
      <w:marLeft w:val="0"/>
      <w:marRight w:val="0"/>
      <w:marTop w:val="0"/>
      <w:marBottom w:val="0"/>
      <w:divBdr>
        <w:top w:val="none" w:sz="0" w:space="0" w:color="auto"/>
        <w:left w:val="none" w:sz="0" w:space="0" w:color="auto"/>
        <w:bottom w:val="none" w:sz="0" w:space="0" w:color="auto"/>
        <w:right w:val="none" w:sz="0" w:space="0" w:color="auto"/>
      </w:divBdr>
    </w:div>
    <w:div w:id="1211577499">
      <w:bodyDiv w:val="1"/>
      <w:marLeft w:val="0"/>
      <w:marRight w:val="0"/>
      <w:marTop w:val="0"/>
      <w:marBottom w:val="0"/>
      <w:divBdr>
        <w:top w:val="none" w:sz="0" w:space="0" w:color="auto"/>
        <w:left w:val="none" w:sz="0" w:space="0" w:color="auto"/>
        <w:bottom w:val="none" w:sz="0" w:space="0" w:color="auto"/>
        <w:right w:val="none" w:sz="0" w:space="0" w:color="auto"/>
      </w:divBdr>
    </w:div>
    <w:div w:id="1232887955">
      <w:bodyDiv w:val="1"/>
      <w:marLeft w:val="0"/>
      <w:marRight w:val="0"/>
      <w:marTop w:val="0"/>
      <w:marBottom w:val="0"/>
      <w:divBdr>
        <w:top w:val="none" w:sz="0" w:space="0" w:color="auto"/>
        <w:left w:val="none" w:sz="0" w:space="0" w:color="auto"/>
        <w:bottom w:val="none" w:sz="0" w:space="0" w:color="auto"/>
        <w:right w:val="none" w:sz="0" w:space="0" w:color="auto"/>
      </w:divBdr>
    </w:div>
    <w:div w:id="1322807340">
      <w:bodyDiv w:val="1"/>
      <w:marLeft w:val="0"/>
      <w:marRight w:val="0"/>
      <w:marTop w:val="0"/>
      <w:marBottom w:val="0"/>
      <w:divBdr>
        <w:top w:val="none" w:sz="0" w:space="0" w:color="auto"/>
        <w:left w:val="none" w:sz="0" w:space="0" w:color="auto"/>
        <w:bottom w:val="none" w:sz="0" w:space="0" w:color="auto"/>
        <w:right w:val="none" w:sz="0" w:space="0" w:color="auto"/>
      </w:divBdr>
    </w:div>
    <w:div w:id="1355496202">
      <w:bodyDiv w:val="1"/>
      <w:marLeft w:val="0"/>
      <w:marRight w:val="0"/>
      <w:marTop w:val="0"/>
      <w:marBottom w:val="0"/>
      <w:divBdr>
        <w:top w:val="none" w:sz="0" w:space="0" w:color="auto"/>
        <w:left w:val="none" w:sz="0" w:space="0" w:color="auto"/>
        <w:bottom w:val="none" w:sz="0" w:space="0" w:color="auto"/>
        <w:right w:val="none" w:sz="0" w:space="0" w:color="auto"/>
      </w:divBdr>
    </w:div>
    <w:div w:id="1478298558">
      <w:bodyDiv w:val="1"/>
      <w:marLeft w:val="0"/>
      <w:marRight w:val="0"/>
      <w:marTop w:val="0"/>
      <w:marBottom w:val="0"/>
      <w:divBdr>
        <w:top w:val="none" w:sz="0" w:space="0" w:color="auto"/>
        <w:left w:val="none" w:sz="0" w:space="0" w:color="auto"/>
        <w:bottom w:val="none" w:sz="0" w:space="0" w:color="auto"/>
        <w:right w:val="none" w:sz="0" w:space="0" w:color="auto"/>
      </w:divBdr>
    </w:div>
    <w:div w:id="1635020024">
      <w:bodyDiv w:val="1"/>
      <w:marLeft w:val="0"/>
      <w:marRight w:val="0"/>
      <w:marTop w:val="0"/>
      <w:marBottom w:val="0"/>
      <w:divBdr>
        <w:top w:val="none" w:sz="0" w:space="0" w:color="auto"/>
        <w:left w:val="none" w:sz="0" w:space="0" w:color="auto"/>
        <w:bottom w:val="none" w:sz="0" w:space="0" w:color="auto"/>
        <w:right w:val="none" w:sz="0" w:space="0" w:color="auto"/>
      </w:divBdr>
    </w:div>
    <w:div w:id="1647974891">
      <w:bodyDiv w:val="1"/>
      <w:marLeft w:val="0"/>
      <w:marRight w:val="0"/>
      <w:marTop w:val="0"/>
      <w:marBottom w:val="0"/>
      <w:divBdr>
        <w:top w:val="none" w:sz="0" w:space="0" w:color="auto"/>
        <w:left w:val="none" w:sz="0" w:space="0" w:color="auto"/>
        <w:bottom w:val="none" w:sz="0" w:space="0" w:color="auto"/>
        <w:right w:val="none" w:sz="0" w:space="0" w:color="auto"/>
      </w:divBdr>
    </w:div>
    <w:div w:id="1702366206">
      <w:bodyDiv w:val="1"/>
      <w:marLeft w:val="0"/>
      <w:marRight w:val="0"/>
      <w:marTop w:val="0"/>
      <w:marBottom w:val="0"/>
      <w:divBdr>
        <w:top w:val="none" w:sz="0" w:space="0" w:color="auto"/>
        <w:left w:val="none" w:sz="0" w:space="0" w:color="auto"/>
        <w:bottom w:val="none" w:sz="0" w:space="0" w:color="auto"/>
        <w:right w:val="none" w:sz="0" w:space="0" w:color="auto"/>
      </w:divBdr>
    </w:div>
    <w:div w:id="2037533487">
      <w:bodyDiv w:val="1"/>
      <w:marLeft w:val="0"/>
      <w:marRight w:val="0"/>
      <w:marTop w:val="0"/>
      <w:marBottom w:val="0"/>
      <w:divBdr>
        <w:top w:val="none" w:sz="0" w:space="0" w:color="auto"/>
        <w:left w:val="none" w:sz="0" w:space="0" w:color="auto"/>
        <w:bottom w:val="none" w:sz="0" w:space="0" w:color="auto"/>
        <w:right w:val="none" w:sz="0" w:space="0" w:color="auto"/>
      </w:divBdr>
    </w:div>
    <w:div w:id="2054579534">
      <w:bodyDiv w:val="1"/>
      <w:marLeft w:val="0"/>
      <w:marRight w:val="0"/>
      <w:marTop w:val="0"/>
      <w:marBottom w:val="0"/>
      <w:divBdr>
        <w:top w:val="none" w:sz="0" w:space="0" w:color="auto"/>
        <w:left w:val="none" w:sz="0" w:space="0" w:color="auto"/>
        <w:bottom w:val="none" w:sz="0" w:space="0" w:color="auto"/>
        <w:right w:val="none" w:sz="0" w:space="0" w:color="auto"/>
      </w:divBdr>
    </w:div>
    <w:div w:id="20910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nnewellcement.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lva.beridze@cement.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9F2A-9798-45A3-9E99-E528A4DD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2</Pages>
  <Words>432</Words>
  <Characters>2466</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 of Invitation</vt:lpstr>
      <vt:lpstr>Letter of Invitation</vt:lpstr>
    </vt:vector>
  </TitlesOfParts>
  <Company>ICL Norge AS</Company>
  <LinksUpToDate>false</LinksUpToDate>
  <CharactersWithSpaces>2893</CharactersWithSpaces>
  <SharedDoc>false</SharedDoc>
  <HLinks>
    <vt:vector size="6" baseType="variant">
      <vt:variant>
        <vt:i4>5308485</vt:i4>
      </vt:variant>
      <vt:variant>
        <vt:i4>9</vt:i4>
      </vt:variant>
      <vt:variant>
        <vt:i4>0</vt:i4>
      </vt:variant>
      <vt:variant>
        <vt:i4>5</vt:i4>
      </vt:variant>
      <vt:variant>
        <vt:lpwstr>http://www.heidelbergcement.com/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Invitation</dc:title>
  <dc:creator>jonsson, kenta</dc:creator>
  <cp:keywords>Letter of invitation</cp:keywords>
  <cp:lastModifiedBy>Microsoft Office User</cp:lastModifiedBy>
  <cp:revision>191</cp:revision>
  <cp:lastPrinted>2017-10-13T08:37:00Z</cp:lastPrinted>
  <dcterms:created xsi:type="dcterms:W3CDTF">2024-01-29T07:38:00Z</dcterms:created>
  <dcterms:modified xsi:type="dcterms:W3CDTF">2026-03-19T10:15:00Z</dcterms:modified>
</cp:coreProperties>
</file>