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 w:cstheme="minorHAnsi"/>
          <w:vanish/>
          <w:color w:val="auto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2724E364" w:rsidR="00305561" w:rsidRPr="00845FDD" w:rsidRDefault="00305561" w:rsidP="00A331E0">
          <w:pPr>
            <w:rPr>
              <w:rFonts w:asciiTheme="minorHAnsi" w:hAnsiTheme="minorHAnsi" w:cstheme="minorHAnsi"/>
              <w:noProof/>
              <w:color w:val="auto"/>
            </w:rPr>
          </w:pPr>
        </w:p>
        <w:p w14:paraId="6B11F469" w14:textId="620AC06D" w:rsidR="00D47EEF" w:rsidRPr="00845FDD" w:rsidRDefault="008B7AC8" w:rsidP="002158A2">
          <w:pPr>
            <w:rPr>
              <w:rFonts w:asciiTheme="minorHAnsi" w:hAnsiTheme="minorHAnsi" w:cstheme="minorHAnsi"/>
              <w:color w:val="auto"/>
            </w:rPr>
          </w:pPr>
          <w:r w:rsidRPr="00845FDD">
            <w:rPr>
              <w:rFonts w:asciiTheme="minorHAnsi" w:hAnsiTheme="minorHAnsi" w:cs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A1988C8" wp14:editId="1D8E75DC">
                    <wp:simplePos x="0" y="0"/>
                    <wp:positionH relativeFrom="margin">
                      <wp:posOffset>541655</wp:posOffset>
                    </wp:positionH>
                    <wp:positionV relativeFrom="margin">
                      <wp:posOffset>1685925</wp:posOffset>
                    </wp:positionV>
                    <wp:extent cx="6692900" cy="539750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92900" cy="539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A4337" w14:textId="51718F23" w:rsidR="00D40C92" w:rsidRPr="00EA1201" w:rsidRDefault="00E20C45" w:rsidP="00614483">
                                <w:pPr>
                                  <w:rPr>
                                    <w:b/>
                                    <w:color w:val="auto"/>
                                    <w:sz w:val="36"/>
                                    <w:szCs w:val="56"/>
                                    <w:lang w:val="ka-GE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 xml:space="preserve">ტენდერი </w:t>
                                </w:r>
                                <w:r w:rsidR="00CC2622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>ელექტრო გამანაწილებელი ფარების მარკირება</w:t>
                                </w:r>
                                <w:r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>ზე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1988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42.65pt;margin-top:132.75pt;width:527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" fillcolor="white [3201]" stroked="f" strokeweight=".5pt">
                    <v:textbox>
                      <w:txbxContent>
                        <w:p w14:paraId="573A4337" w14:textId="51718F23" w:rsidR="00D40C92" w:rsidRPr="00EA1201" w:rsidRDefault="00E20C45" w:rsidP="00614483">
                          <w:pPr>
                            <w:rPr>
                              <w:b/>
                              <w:color w:val="auto"/>
                              <w:sz w:val="36"/>
                              <w:szCs w:val="56"/>
                              <w:lang w:val="ka-G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 xml:space="preserve">ტენდერი </w:t>
                          </w:r>
                          <w:r w:rsidR="00CC2622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>ელექტრო გამანაწილებელი ფარების მარკირება</w:t>
                          </w:r>
                          <w:r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>ზე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845FDD">
            <w:rPr>
              <w:rFonts w:asciiTheme="minorHAnsi" w:hAnsiTheme="minorHAnsi" w:cstheme="minorHAnsi"/>
              <w:color w:val="auto"/>
            </w:rPr>
            <w:br w:type="page"/>
          </w:r>
        </w:p>
      </w:sdtContent>
    </w:sdt>
    <w:p w14:paraId="40A5ECF2" w14:textId="3CC20AB1" w:rsidR="000426CA" w:rsidRPr="000426CA" w:rsidRDefault="000426CA" w:rsidP="000426CA">
      <w:pPr>
        <w:rPr>
          <w:rFonts w:asciiTheme="minorHAnsi" w:hAnsiTheme="minorHAnsi" w:cstheme="minorHAnsi"/>
          <w:b/>
          <w:bCs/>
          <w:color w:val="auto"/>
          <w:lang w:val="en-AS"/>
        </w:rPr>
      </w:pPr>
    </w:p>
    <w:p w14:paraId="387FC9A5" w14:textId="77777777" w:rsidR="000426CA" w:rsidRPr="000426CA" w:rsidRDefault="000426CA" w:rsidP="000426CA">
      <w:pPr>
        <w:rPr>
          <w:rFonts w:asciiTheme="minorHAnsi" w:hAnsiTheme="minorHAnsi" w:cstheme="minorHAnsi"/>
          <w:b/>
          <w:bCs/>
          <w:color w:val="auto"/>
          <w:lang w:val="en-AS"/>
        </w:rPr>
      </w:pPr>
      <w:proofErr w:type="spellStart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>სს</w:t>
      </w:r>
      <w:proofErr w:type="spellEnd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 xml:space="preserve"> „</w:t>
      </w:r>
      <w:proofErr w:type="spellStart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>საქართველოს</w:t>
      </w:r>
      <w:proofErr w:type="spellEnd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 xml:space="preserve"> </w:t>
      </w:r>
      <w:proofErr w:type="spellStart"/>
      <w:proofErr w:type="gramStart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>ბანკი</w:t>
      </w:r>
      <w:proofErr w:type="spellEnd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 xml:space="preserve">“ </w:t>
      </w:r>
      <w:proofErr w:type="spellStart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>აცხადებს</w:t>
      </w:r>
      <w:proofErr w:type="spellEnd"/>
      <w:proofErr w:type="gramEnd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>ტენდერს</w:t>
      </w:r>
      <w:proofErr w:type="spellEnd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>ელექტროგამანაწილებელი</w:t>
      </w:r>
      <w:proofErr w:type="spellEnd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>ფარების</w:t>
      </w:r>
      <w:proofErr w:type="spellEnd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>მარკირების</w:t>
      </w:r>
      <w:proofErr w:type="spellEnd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>მომსახურებაზე</w:t>
      </w:r>
      <w:proofErr w:type="spellEnd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>.</w:t>
      </w:r>
    </w:p>
    <w:p w14:paraId="19678E98" w14:textId="77777777" w:rsidR="000426CA" w:rsidRPr="000426CA" w:rsidRDefault="000426CA" w:rsidP="000426CA">
      <w:pPr>
        <w:rPr>
          <w:rFonts w:asciiTheme="minorHAnsi" w:hAnsiTheme="minorHAnsi" w:cstheme="minorHAnsi"/>
          <w:b/>
          <w:bCs/>
          <w:color w:val="auto"/>
          <w:lang w:val="en-AS"/>
        </w:rPr>
      </w:pPr>
      <w:proofErr w:type="spellStart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>მომსახურების</w:t>
      </w:r>
      <w:proofErr w:type="spellEnd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>აღწერა</w:t>
      </w:r>
      <w:proofErr w:type="spellEnd"/>
      <w:r w:rsidRPr="000426CA">
        <w:rPr>
          <w:rFonts w:asciiTheme="minorHAnsi" w:hAnsiTheme="minorHAnsi" w:cstheme="minorHAnsi"/>
          <w:b/>
          <w:bCs/>
          <w:color w:val="auto"/>
          <w:lang w:val="en-AS"/>
        </w:rPr>
        <w:t>:</w:t>
      </w:r>
    </w:p>
    <w:p w14:paraId="34D613EB" w14:textId="77777777" w:rsidR="000426CA" w:rsidRPr="000426CA" w:rsidRDefault="000426CA" w:rsidP="000426CA">
      <w:pPr>
        <w:rPr>
          <w:rFonts w:asciiTheme="minorHAnsi" w:hAnsiTheme="minorHAnsi" w:cstheme="minorHAnsi"/>
          <w:color w:val="auto"/>
          <w:lang w:val="en-AS"/>
        </w:rPr>
      </w:pP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მომსახურება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უნდა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განხორციელდეს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2026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წლის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ბოლომდე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,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ბანკის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მოთხოვნის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შესაბამისად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.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დასამარკირებელი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ობიექტების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რაოდენობაა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113,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ხოლო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ავტომატური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ამომრთველების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მიახლოებითი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რაოდენობა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შეადგენს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2500-3000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ერთეულს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>.</w:t>
      </w:r>
    </w:p>
    <w:p w14:paraId="13C6E8C7" w14:textId="77777777" w:rsidR="000426CA" w:rsidRPr="000426CA" w:rsidRDefault="000426CA" w:rsidP="000426CA">
      <w:pPr>
        <w:rPr>
          <w:rFonts w:asciiTheme="minorHAnsi" w:hAnsiTheme="minorHAnsi" w:cstheme="minorHAnsi"/>
          <w:color w:val="auto"/>
          <w:lang w:val="en-AS"/>
        </w:rPr>
      </w:pP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ობიექტების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ჩამონათვალი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მისამართების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მითითებით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ტექნიკური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დავალება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იხილეთ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თანდართულ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დოკუმენტებში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>.</w:t>
      </w:r>
    </w:p>
    <w:p w14:paraId="50DCDBEE" w14:textId="77777777" w:rsidR="000426CA" w:rsidRPr="000426CA" w:rsidRDefault="000426CA" w:rsidP="000426CA">
      <w:pPr>
        <w:rPr>
          <w:rFonts w:asciiTheme="minorHAnsi" w:hAnsiTheme="minorHAnsi" w:cstheme="minorHAnsi"/>
          <w:color w:val="auto"/>
          <w:lang w:val="en-AS"/>
        </w:rPr>
      </w:pP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ანაზღაურება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მოხდება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შესრულებული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სამუშაოს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მიხედვით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>.</w:t>
      </w:r>
    </w:p>
    <w:p w14:paraId="43EE17CC" w14:textId="77777777" w:rsidR="000426CA" w:rsidRPr="000426CA" w:rsidRDefault="000426CA" w:rsidP="000426CA">
      <w:pPr>
        <w:rPr>
          <w:rFonts w:asciiTheme="minorHAnsi" w:hAnsiTheme="minorHAnsi" w:cstheme="minorHAnsi"/>
          <w:color w:val="auto"/>
          <w:lang w:val="en-AS"/>
        </w:rPr>
      </w:pP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მოთხოვნები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პრეტენდენტის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გამოცდილების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შესახებ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>:</w:t>
      </w:r>
    </w:p>
    <w:p w14:paraId="2013BAE3" w14:textId="77777777" w:rsidR="000426CA" w:rsidRPr="000426CA" w:rsidRDefault="000426CA" w:rsidP="000426CA">
      <w:pPr>
        <w:numPr>
          <w:ilvl w:val="0"/>
          <w:numId w:val="37"/>
        </w:numPr>
        <w:rPr>
          <w:rFonts w:asciiTheme="minorHAnsi" w:hAnsiTheme="minorHAnsi" w:cstheme="minorHAnsi"/>
          <w:color w:val="auto"/>
          <w:lang w:val="en-AS"/>
        </w:rPr>
      </w:pP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პრეტენდენტს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უნდა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გააჩნდეს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ტენდერით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გათვალისწინებული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ანალოგიური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მომსახურების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გაწევის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გამოცდილება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,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რომლის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საერთო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ღირებულება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შეადგენს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არანაკლებ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100 000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ლარს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.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გამოცდილების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დასადასტურებლად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პრეტენდენტმა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უნდა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წარმოადგინოს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აღნიშნულ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სამუშაოებზე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გაფორმებული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ხელშეკრულებებისა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მათი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დასრულების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დამადასტურებელი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დოკუმენტების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ასლები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(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მაგ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.: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სამუშაოს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შესრულების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აქტი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,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მიღება-ჩაბარების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აქტი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ან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>/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დამკვეთის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მიერ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გაცემული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ცნობა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>).</w:t>
      </w:r>
    </w:p>
    <w:p w14:paraId="2FF55EC6" w14:textId="77777777" w:rsidR="000426CA" w:rsidRPr="000426CA" w:rsidRDefault="000426CA" w:rsidP="000426CA">
      <w:pPr>
        <w:numPr>
          <w:ilvl w:val="0"/>
          <w:numId w:val="37"/>
        </w:numPr>
        <w:rPr>
          <w:rFonts w:asciiTheme="minorHAnsi" w:hAnsiTheme="minorHAnsi" w:cstheme="minorHAnsi"/>
          <w:color w:val="auto"/>
          <w:lang w:val="en-AS"/>
        </w:rPr>
      </w:pP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იმ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შემთხვევაში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,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თუ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ანალოგიური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გამოცდილება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რეგისტრირებულია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სახელმწიფო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შესყიდვების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სააგენტოს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ერთიან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ელექტრონულ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სისტემაში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,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შესაძლებელია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მითითებულ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იქნას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სისტემის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მიერ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მინიჭებული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NAT/SPA/CMR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ნომერი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>.</w:t>
      </w:r>
    </w:p>
    <w:p w14:paraId="73419044" w14:textId="77777777" w:rsidR="000426CA" w:rsidRPr="000426CA" w:rsidRDefault="000426CA" w:rsidP="000426CA">
      <w:pPr>
        <w:numPr>
          <w:ilvl w:val="0"/>
          <w:numId w:val="37"/>
        </w:numPr>
        <w:rPr>
          <w:rFonts w:asciiTheme="minorHAnsi" w:hAnsiTheme="minorHAnsi" w:cstheme="minorHAnsi"/>
          <w:color w:val="auto"/>
          <w:lang w:val="en-AS"/>
        </w:rPr>
      </w:pP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პრეტენდენტის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მიმართ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არ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უნდა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მიმდინარეობდეს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გადახდისუუნარობის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საქმის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წარმოება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იგი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არ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უნდა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იმყოფებოდეს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ლიკვიდაციის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ან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>/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რეორგანიზაციის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პროცესში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>.</w:t>
      </w:r>
    </w:p>
    <w:p w14:paraId="354885B4" w14:textId="77777777" w:rsidR="000426CA" w:rsidRPr="000426CA" w:rsidRDefault="000426CA" w:rsidP="000426CA">
      <w:pPr>
        <w:rPr>
          <w:rFonts w:asciiTheme="minorHAnsi" w:hAnsiTheme="minorHAnsi" w:cstheme="minorHAnsi"/>
          <w:color w:val="auto"/>
          <w:lang w:val="en-AS"/>
        </w:rPr>
      </w:pP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სხვა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პირობები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>:</w:t>
      </w:r>
    </w:p>
    <w:p w14:paraId="3A3E0DC0" w14:textId="7D4EAC76" w:rsidR="000426CA" w:rsidRPr="000426CA" w:rsidRDefault="000426CA" w:rsidP="000426CA">
      <w:pPr>
        <w:numPr>
          <w:ilvl w:val="0"/>
          <w:numId w:val="38"/>
        </w:numPr>
        <w:rPr>
          <w:rFonts w:asciiTheme="minorHAnsi" w:hAnsiTheme="minorHAnsi" w:cstheme="minorHAnsi"/>
          <w:color w:val="auto"/>
          <w:lang w:val="en-AS"/>
        </w:rPr>
      </w:pP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კომპანიამ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სისტემაში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უნდა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ატვირთოს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კომერციული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წინადადება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ინვოისის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ფორმით</w:t>
      </w:r>
      <w:proofErr w:type="spellEnd"/>
      <w:r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val="en-AS"/>
        </w:rPr>
        <w:t>სადაც</w:t>
      </w:r>
      <w:proofErr w:type="spellEnd"/>
      <w:r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val="en-AS"/>
        </w:rPr>
        <w:t>განფასებული</w:t>
      </w:r>
      <w:proofErr w:type="spellEnd"/>
      <w:r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val="en-AS"/>
        </w:rPr>
        <w:t>იქნება</w:t>
      </w:r>
      <w:proofErr w:type="spellEnd"/>
      <w:r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val="en-AS"/>
        </w:rPr>
        <w:t>ერთი</w:t>
      </w:r>
      <w:proofErr w:type="spellEnd"/>
      <w:r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val="en-AS"/>
        </w:rPr>
        <w:t>ერთეული</w:t>
      </w:r>
      <w:proofErr w:type="spellEnd"/>
      <w:r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val="en-AS"/>
        </w:rPr>
        <w:t>ავტომატის</w:t>
      </w:r>
      <w:proofErr w:type="spellEnd"/>
      <w:r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val="en-AS"/>
        </w:rPr>
        <w:t>მარკირების</w:t>
      </w:r>
      <w:proofErr w:type="spellEnd"/>
      <w:r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val="en-AS"/>
        </w:rPr>
        <w:t>ღირებულება</w:t>
      </w:r>
      <w:proofErr w:type="spellEnd"/>
    </w:p>
    <w:p w14:paraId="79A263E6" w14:textId="77777777" w:rsidR="000426CA" w:rsidRPr="000426CA" w:rsidRDefault="000426CA" w:rsidP="000426CA">
      <w:pPr>
        <w:numPr>
          <w:ilvl w:val="0"/>
          <w:numId w:val="38"/>
        </w:numPr>
        <w:rPr>
          <w:rFonts w:asciiTheme="minorHAnsi" w:hAnsiTheme="minorHAnsi" w:cstheme="minorHAnsi"/>
          <w:color w:val="auto"/>
          <w:lang w:val="en-AS"/>
        </w:rPr>
      </w:pP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წინამდებარე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ტენდერი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არ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ავალდებულებს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ბანკს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რომელიმე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პრეტენდენტთან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ხელშეკრულების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დადებას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>.</w:t>
      </w:r>
    </w:p>
    <w:p w14:paraId="65DF76FF" w14:textId="77777777" w:rsidR="000426CA" w:rsidRPr="000426CA" w:rsidRDefault="000426CA" w:rsidP="000426CA">
      <w:pPr>
        <w:numPr>
          <w:ilvl w:val="0"/>
          <w:numId w:val="38"/>
        </w:numPr>
        <w:rPr>
          <w:rFonts w:asciiTheme="minorHAnsi" w:hAnsiTheme="minorHAnsi" w:cstheme="minorHAnsi"/>
          <w:color w:val="auto"/>
          <w:lang w:val="en-AS"/>
        </w:rPr>
      </w:pP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მომსახურების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მოცულობა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შესაძლოა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შეიცვალოს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(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შემცირდეს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ან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გაიზარდოს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)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ბანკის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საჭიროების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 xml:space="preserve"> </w:t>
      </w:r>
      <w:proofErr w:type="spellStart"/>
      <w:r w:rsidRPr="000426CA">
        <w:rPr>
          <w:rFonts w:asciiTheme="minorHAnsi" w:hAnsiTheme="minorHAnsi" w:cstheme="minorHAnsi"/>
          <w:color w:val="auto"/>
          <w:lang w:val="en-AS"/>
        </w:rPr>
        <w:t>შესაბამისად</w:t>
      </w:r>
      <w:proofErr w:type="spellEnd"/>
      <w:r w:rsidRPr="000426CA">
        <w:rPr>
          <w:rFonts w:asciiTheme="minorHAnsi" w:hAnsiTheme="minorHAnsi" w:cstheme="minorHAnsi"/>
          <w:color w:val="auto"/>
          <w:lang w:val="en-AS"/>
        </w:rPr>
        <w:t>.</w:t>
      </w:r>
    </w:p>
    <w:p w14:paraId="262889AB" w14:textId="77777777" w:rsidR="000426CA" w:rsidRDefault="000426CA" w:rsidP="00A41094">
      <w:pPr>
        <w:rPr>
          <w:rFonts w:asciiTheme="minorHAnsi" w:hAnsiTheme="minorHAnsi" w:cstheme="minorHAnsi"/>
          <w:lang w:val="ka-GE"/>
        </w:rPr>
      </w:pPr>
    </w:p>
    <w:p w14:paraId="4645AA1E" w14:textId="77777777" w:rsidR="000426CA" w:rsidRDefault="000426CA" w:rsidP="00A41094">
      <w:pPr>
        <w:rPr>
          <w:rFonts w:asciiTheme="minorHAnsi" w:hAnsiTheme="minorHAnsi" w:cstheme="minorHAnsi"/>
          <w:lang w:val="ka-GE"/>
        </w:rPr>
      </w:pPr>
    </w:p>
    <w:p w14:paraId="779A7539" w14:textId="3E2023B8" w:rsidR="000426CA" w:rsidRDefault="000426CA" w:rsidP="00A41094">
      <w:pPr>
        <w:rPr>
          <w:rFonts w:asciiTheme="minorHAnsi" w:hAnsiTheme="minorHAnsi" w:cstheme="minorHAnsi"/>
          <w:lang w:val="ka-GE"/>
        </w:rPr>
      </w:pPr>
      <w:r>
        <w:rPr>
          <w:rFonts w:asciiTheme="minorHAnsi" w:hAnsiTheme="minorHAnsi" w:cstheme="minorHAnsi"/>
          <w:lang w:val="ka-GE"/>
        </w:rPr>
        <w:t>ტექნიკურ საკითხზე დაუკავშირდით</w:t>
      </w:r>
    </w:p>
    <w:p w14:paraId="6DD50F7B" w14:textId="799C2DEA" w:rsidR="006952C3" w:rsidRPr="00C661EF" w:rsidRDefault="006952C3" w:rsidP="00A41094">
      <w:pPr>
        <w:rPr>
          <w:rFonts w:asciiTheme="minorHAnsi" w:hAnsiTheme="minorHAnsi" w:cstheme="minorHAnsi"/>
          <w:b/>
          <w:bCs/>
          <w:lang w:val="ka-GE"/>
        </w:rPr>
      </w:pPr>
      <w:r w:rsidRPr="00C661EF">
        <w:rPr>
          <w:rFonts w:asciiTheme="minorHAnsi" w:hAnsiTheme="minorHAnsi" w:cstheme="minorHAnsi"/>
          <w:b/>
          <w:bCs/>
          <w:lang w:val="ka-GE"/>
        </w:rPr>
        <w:t>გიორგი: 577 102 917</w:t>
      </w:r>
    </w:p>
    <w:p w14:paraId="75A6DEB0" w14:textId="77777777" w:rsidR="006952C3" w:rsidRPr="00845FDD" w:rsidRDefault="006952C3" w:rsidP="00A41094">
      <w:pPr>
        <w:rPr>
          <w:rFonts w:asciiTheme="minorHAnsi" w:hAnsiTheme="minorHAnsi" w:cstheme="minorHAnsi"/>
          <w:lang w:val="ka-GE"/>
        </w:rPr>
      </w:pPr>
    </w:p>
    <w:p w14:paraId="00F84DF4" w14:textId="77777777" w:rsidR="006952C3" w:rsidRPr="00845FDD" w:rsidRDefault="006952C3" w:rsidP="00A41094">
      <w:pPr>
        <w:rPr>
          <w:rFonts w:asciiTheme="minorHAnsi" w:hAnsiTheme="minorHAnsi" w:cstheme="minorHAnsi"/>
          <w:lang w:val="ka-GE"/>
        </w:rPr>
      </w:pPr>
    </w:p>
    <w:p w14:paraId="1EF6F145" w14:textId="77777777" w:rsidR="00820D5B" w:rsidRPr="00845FDD" w:rsidRDefault="00820D5B" w:rsidP="00A41094">
      <w:pPr>
        <w:rPr>
          <w:rFonts w:asciiTheme="minorHAnsi" w:hAnsiTheme="minorHAnsi" w:cstheme="minorHAnsi"/>
          <w:lang w:val="ka-GE"/>
        </w:rPr>
      </w:pPr>
    </w:p>
    <w:p w14:paraId="4E564F73" w14:textId="50017BF8" w:rsidR="00820D5B" w:rsidRPr="00EF6E7A" w:rsidRDefault="00781CEC" w:rsidP="00A41094">
      <w:pPr>
        <w:rPr>
          <w:rFonts w:asciiTheme="minorHAnsi" w:hAnsiTheme="minorHAnsi" w:cstheme="minorHAnsi"/>
          <w:b/>
          <w:bCs/>
          <w:lang w:val="ka-GE"/>
        </w:rPr>
      </w:pPr>
      <w:proofErr w:type="spellStart"/>
      <w:r w:rsidRPr="00EF6E7A">
        <w:rPr>
          <w:rFonts w:asciiTheme="minorHAnsi" w:hAnsiTheme="minorHAnsi" w:cstheme="minorHAnsi"/>
          <w:b/>
          <w:bCs/>
          <w:lang w:val="ka-GE"/>
        </w:rPr>
        <w:t>სატენდერო</w:t>
      </w:r>
      <w:proofErr w:type="spellEnd"/>
      <w:r w:rsidRPr="00EF6E7A">
        <w:rPr>
          <w:rFonts w:asciiTheme="minorHAnsi" w:hAnsiTheme="minorHAnsi" w:cstheme="minorHAnsi"/>
          <w:b/>
          <w:bCs/>
          <w:lang w:val="ka-GE"/>
        </w:rPr>
        <w:t xml:space="preserve"> საკითხებზე</w:t>
      </w:r>
    </w:p>
    <w:p w14:paraId="6032D308" w14:textId="77777777" w:rsidR="00820D5B" w:rsidRPr="00845FDD" w:rsidRDefault="00820D5B" w:rsidP="00A41094">
      <w:pPr>
        <w:rPr>
          <w:rFonts w:asciiTheme="minorHAnsi" w:hAnsiTheme="minorHAnsi" w:cstheme="minorHAnsi"/>
          <w:b/>
          <w:lang w:val="ka-GE"/>
        </w:rPr>
      </w:pPr>
    </w:p>
    <w:p w14:paraId="55D84F23" w14:textId="27E05BC9" w:rsidR="00A77151" w:rsidRPr="00845FDD" w:rsidRDefault="00A77151" w:rsidP="00A41094">
      <w:pPr>
        <w:rPr>
          <w:rFonts w:asciiTheme="minorHAnsi" w:hAnsiTheme="minorHAnsi" w:cstheme="minorHAnsi"/>
          <w:b/>
          <w:lang w:val="ka-GE"/>
        </w:rPr>
      </w:pPr>
      <w:r w:rsidRPr="00845FDD">
        <w:rPr>
          <w:rFonts w:asciiTheme="minorHAnsi" w:hAnsiTheme="minorHAnsi" w:cstheme="minorHAnsi"/>
          <w:b/>
          <w:lang w:val="ka-GE"/>
        </w:rPr>
        <w:t>ბექა მუმლაძე: 551462003</w:t>
      </w:r>
    </w:p>
    <w:p w14:paraId="29908238" w14:textId="652E05C2" w:rsidR="00A77151" w:rsidRPr="00845FDD" w:rsidRDefault="00A77151" w:rsidP="00A41094">
      <w:pPr>
        <w:rPr>
          <w:rFonts w:asciiTheme="minorHAnsi" w:hAnsiTheme="minorHAnsi" w:cstheme="minorHAnsi"/>
          <w:b/>
        </w:rPr>
      </w:pPr>
      <w:r w:rsidRPr="00845FDD">
        <w:rPr>
          <w:rFonts w:asciiTheme="minorHAnsi" w:hAnsiTheme="minorHAnsi" w:cstheme="minorHAnsi"/>
          <w:b/>
        </w:rPr>
        <w:t>b.mumladze@bog.ge</w:t>
      </w:r>
    </w:p>
    <w:p w14:paraId="6E048AA5" w14:textId="1C37B87A" w:rsidR="00A41094" w:rsidRPr="00845FDD" w:rsidRDefault="00A41094" w:rsidP="00A41094">
      <w:pPr>
        <w:rPr>
          <w:rFonts w:asciiTheme="minorHAnsi" w:hAnsiTheme="minorHAnsi" w:cstheme="minorHAnsi"/>
          <w:lang w:val="ka-GE"/>
        </w:rPr>
      </w:pPr>
    </w:p>
    <w:p w14:paraId="20ACD0F3" w14:textId="16BA9B2A" w:rsidR="00A77151" w:rsidRPr="00845FDD" w:rsidRDefault="00A41094" w:rsidP="00A77151">
      <w:pPr>
        <w:tabs>
          <w:tab w:val="left" w:pos="740"/>
        </w:tabs>
        <w:rPr>
          <w:rFonts w:asciiTheme="minorHAnsi" w:hAnsiTheme="minorHAnsi" w:cstheme="minorHAnsi"/>
          <w:b/>
          <w:lang w:val="ka-GE"/>
        </w:rPr>
      </w:pPr>
      <w:r w:rsidRPr="00845FDD">
        <w:rPr>
          <w:rFonts w:asciiTheme="minorHAnsi" w:hAnsiTheme="minorHAnsi" w:cstheme="minorHAnsi"/>
          <w:lang w:val="ka-GE"/>
        </w:rPr>
        <w:tab/>
      </w:r>
    </w:p>
    <w:p w14:paraId="0591FB68" w14:textId="690A989D" w:rsidR="00A41094" w:rsidRPr="00845FDD" w:rsidRDefault="00A41094" w:rsidP="00A41094">
      <w:pPr>
        <w:tabs>
          <w:tab w:val="left" w:pos="740"/>
        </w:tabs>
        <w:rPr>
          <w:rFonts w:asciiTheme="minorHAnsi" w:hAnsiTheme="minorHAnsi" w:cstheme="minorHAnsi"/>
          <w:b/>
          <w:lang w:val="ka-GE"/>
        </w:rPr>
      </w:pPr>
    </w:p>
    <w:sectPr w:rsidR="00A41094" w:rsidRPr="00845FDD" w:rsidSect="00FE6E42">
      <w:footerReference w:type="default" r:id="rId9"/>
      <w:headerReference w:type="first" r:id="rId10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54BB" w14:textId="77777777" w:rsidR="00B025B1" w:rsidRDefault="00B025B1" w:rsidP="002E7950">
      <w:r>
        <w:separator/>
      </w:r>
    </w:p>
  </w:endnote>
  <w:endnote w:type="continuationSeparator" w:id="0">
    <w:p w14:paraId="4CE6B0E9" w14:textId="77777777" w:rsidR="00B025B1" w:rsidRDefault="00B025B1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5026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101454274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D40C92" w:rsidRPr="00DF4821" w:rsidRDefault="00D40C9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20D39">
              <w:rPr>
                <w:bCs/>
                <w:noProof/>
                <w:sz w:val="16"/>
                <w:szCs w:val="16"/>
              </w:rPr>
              <w:t>1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20D39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D45CE" w14:textId="77777777" w:rsidR="00B025B1" w:rsidRDefault="00B025B1" w:rsidP="002E7950">
      <w:r>
        <w:separator/>
      </w:r>
    </w:p>
  </w:footnote>
  <w:footnote w:type="continuationSeparator" w:id="0">
    <w:p w14:paraId="2DA701A7" w14:textId="77777777" w:rsidR="00B025B1" w:rsidRDefault="00B025B1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D40C92" w:rsidRDefault="00D40C9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7E6"/>
    <w:multiLevelType w:val="hybridMultilevel"/>
    <w:tmpl w:val="16BEF07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512977"/>
    <w:multiLevelType w:val="hybridMultilevel"/>
    <w:tmpl w:val="D5E087F0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70C7"/>
    <w:multiLevelType w:val="multilevel"/>
    <w:tmpl w:val="28DE5B62"/>
    <w:numStyleLink w:val="hierarchy"/>
  </w:abstractNum>
  <w:abstractNum w:abstractNumId="4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B789E"/>
    <w:multiLevelType w:val="multilevel"/>
    <w:tmpl w:val="21A4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7AE0"/>
    <w:multiLevelType w:val="hybridMultilevel"/>
    <w:tmpl w:val="38B260E2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B303F"/>
    <w:multiLevelType w:val="multilevel"/>
    <w:tmpl w:val="5C28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45140"/>
    <w:multiLevelType w:val="hybridMultilevel"/>
    <w:tmpl w:val="70E2F406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C7426"/>
    <w:multiLevelType w:val="hybridMultilevel"/>
    <w:tmpl w:val="71C6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B15BE"/>
    <w:multiLevelType w:val="hybridMultilevel"/>
    <w:tmpl w:val="C2E211E8"/>
    <w:lvl w:ilvl="0" w:tplc="FD66C1B4">
      <w:numFmt w:val="bullet"/>
      <w:lvlText w:val=""/>
      <w:lvlJc w:val="left"/>
      <w:pPr>
        <w:ind w:left="1080" w:hanging="360"/>
      </w:pPr>
      <w:rPr>
        <w:rFonts w:ascii="Symbol" w:eastAsia="Times New Roman" w:hAnsi="Symbol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F75470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73341F6"/>
    <w:multiLevelType w:val="multilevel"/>
    <w:tmpl w:val="793A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F8D096A"/>
    <w:multiLevelType w:val="hybridMultilevel"/>
    <w:tmpl w:val="92E61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0" w15:restartNumberingAfterBreak="0">
    <w:nsid w:val="59DA5374"/>
    <w:multiLevelType w:val="multilevel"/>
    <w:tmpl w:val="BD7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B7EEA"/>
    <w:multiLevelType w:val="hybridMultilevel"/>
    <w:tmpl w:val="99AAADB6"/>
    <w:lvl w:ilvl="0" w:tplc="D35A9AA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01607"/>
    <w:multiLevelType w:val="hybridMultilevel"/>
    <w:tmpl w:val="7610BD68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ED49B1"/>
    <w:multiLevelType w:val="multilevel"/>
    <w:tmpl w:val="B77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C923DC"/>
    <w:multiLevelType w:val="multilevel"/>
    <w:tmpl w:val="B11A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76108B"/>
    <w:multiLevelType w:val="hybridMultilevel"/>
    <w:tmpl w:val="A99E8E94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3340A"/>
    <w:multiLevelType w:val="multilevel"/>
    <w:tmpl w:val="2C5C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47FE9"/>
    <w:multiLevelType w:val="hybridMultilevel"/>
    <w:tmpl w:val="A03C9D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6784E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E5D7F6E"/>
    <w:multiLevelType w:val="multilevel"/>
    <w:tmpl w:val="06A8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55712">
    <w:abstractNumId w:val="19"/>
  </w:num>
  <w:num w:numId="2" w16cid:durableId="1607349168">
    <w:abstractNumId w:val="4"/>
  </w:num>
  <w:num w:numId="3" w16cid:durableId="518275730">
    <w:abstractNumId w:val="31"/>
  </w:num>
  <w:num w:numId="4" w16cid:durableId="1293093983">
    <w:abstractNumId w:val="18"/>
  </w:num>
  <w:num w:numId="5" w16cid:durableId="765882327">
    <w:abstractNumId w:val="16"/>
  </w:num>
  <w:num w:numId="6" w16cid:durableId="289478248">
    <w:abstractNumId w:val="3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1903249229">
    <w:abstractNumId w:val="7"/>
  </w:num>
  <w:num w:numId="8" w16cid:durableId="1152140972">
    <w:abstractNumId w:val="22"/>
  </w:num>
  <w:num w:numId="9" w16cid:durableId="1673682119">
    <w:abstractNumId w:val="29"/>
  </w:num>
  <w:num w:numId="10" w16cid:durableId="1074549905">
    <w:abstractNumId w:val="5"/>
  </w:num>
  <w:num w:numId="11" w16cid:durableId="1741557891">
    <w:abstractNumId w:val="25"/>
  </w:num>
  <w:num w:numId="12" w16cid:durableId="1144929611">
    <w:abstractNumId w:val="1"/>
  </w:num>
  <w:num w:numId="13" w16cid:durableId="998539144">
    <w:abstractNumId w:val="3"/>
  </w:num>
  <w:num w:numId="14" w16cid:durableId="750389347">
    <w:abstractNumId w:val="33"/>
  </w:num>
  <w:num w:numId="15" w16cid:durableId="463423686">
    <w:abstractNumId w:val="8"/>
  </w:num>
  <w:num w:numId="16" w16cid:durableId="1333414383">
    <w:abstractNumId w:val="21"/>
  </w:num>
  <w:num w:numId="17" w16cid:durableId="1967857949">
    <w:abstractNumId w:val="0"/>
  </w:num>
  <w:num w:numId="18" w16cid:durableId="1005398224">
    <w:abstractNumId w:val="0"/>
  </w:num>
  <w:num w:numId="19" w16cid:durableId="1630821507">
    <w:abstractNumId w:val="34"/>
  </w:num>
  <w:num w:numId="20" w16cid:durableId="1208688031">
    <w:abstractNumId w:val="28"/>
  </w:num>
  <w:num w:numId="21" w16cid:durableId="1398360488">
    <w:abstractNumId w:val="14"/>
  </w:num>
  <w:num w:numId="22" w16cid:durableId="1690066341">
    <w:abstractNumId w:val="17"/>
  </w:num>
  <w:num w:numId="23" w16cid:durableId="663769">
    <w:abstractNumId w:val="9"/>
  </w:num>
  <w:num w:numId="24" w16cid:durableId="413861221">
    <w:abstractNumId w:val="2"/>
  </w:num>
  <w:num w:numId="25" w16cid:durableId="1373310325">
    <w:abstractNumId w:val="24"/>
  </w:num>
  <w:num w:numId="26" w16cid:durableId="1515879904">
    <w:abstractNumId w:val="23"/>
  </w:num>
  <w:num w:numId="27" w16cid:durableId="2075732457">
    <w:abstractNumId w:val="12"/>
  </w:num>
  <w:num w:numId="28" w16cid:durableId="140541782">
    <w:abstractNumId w:val="30"/>
  </w:num>
  <w:num w:numId="29" w16cid:durableId="843400729">
    <w:abstractNumId w:val="32"/>
  </w:num>
  <w:num w:numId="30" w16cid:durableId="1894384234">
    <w:abstractNumId w:val="35"/>
  </w:num>
  <w:num w:numId="31" w16cid:durableId="1057313591">
    <w:abstractNumId w:val="26"/>
  </w:num>
  <w:num w:numId="32" w16cid:durableId="56976170">
    <w:abstractNumId w:val="20"/>
  </w:num>
  <w:num w:numId="33" w16cid:durableId="1256355451">
    <w:abstractNumId w:val="15"/>
  </w:num>
  <w:num w:numId="34" w16cid:durableId="1357578537">
    <w:abstractNumId w:val="13"/>
  </w:num>
  <w:num w:numId="35" w16cid:durableId="230166069">
    <w:abstractNumId w:val="11"/>
  </w:num>
  <w:num w:numId="36" w16cid:durableId="808401193">
    <w:abstractNumId w:val="6"/>
  </w:num>
  <w:num w:numId="37" w16cid:durableId="760755505">
    <w:abstractNumId w:val="10"/>
  </w:num>
  <w:num w:numId="38" w16cid:durableId="191309971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CBD"/>
    <w:rsid w:val="00002D69"/>
    <w:rsid w:val="000030FF"/>
    <w:rsid w:val="0000315A"/>
    <w:rsid w:val="0000386E"/>
    <w:rsid w:val="00003D16"/>
    <w:rsid w:val="00004421"/>
    <w:rsid w:val="00004E6D"/>
    <w:rsid w:val="0000523F"/>
    <w:rsid w:val="00005327"/>
    <w:rsid w:val="00005749"/>
    <w:rsid w:val="00006F84"/>
    <w:rsid w:val="000073BC"/>
    <w:rsid w:val="00007650"/>
    <w:rsid w:val="00007F09"/>
    <w:rsid w:val="0001066A"/>
    <w:rsid w:val="0001074A"/>
    <w:rsid w:val="000108F3"/>
    <w:rsid w:val="00010FEB"/>
    <w:rsid w:val="000118FA"/>
    <w:rsid w:val="0001258F"/>
    <w:rsid w:val="00012B58"/>
    <w:rsid w:val="00012EBC"/>
    <w:rsid w:val="0001415A"/>
    <w:rsid w:val="00014307"/>
    <w:rsid w:val="000143A6"/>
    <w:rsid w:val="0001478F"/>
    <w:rsid w:val="0001798C"/>
    <w:rsid w:val="00017FF3"/>
    <w:rsid w:val="00017FF9"/>
    <w:rsid w:val="00020414"/>
    <w:rsid w:val="0002214B"/>
    <w:rsid w:val="00022489"/>
    <w:rsid w:val="00022497"/>
    <w:rsid w:val="000231FE"/>
    <w:rsid w:val="00023CF3"/>
    <w:rsid w:val="00024097"/>
    <w:rsid w:val="000246DB"/>
    <w:rsid w:val="0002474C"/>
    <w:rsid w:val="00025322"/>
    <w:rsid w:val="00025604"/>
    <w:rsid w:val="0002594C"/>
    <w:rsid w:val="000263C2"/>
    <w:rsid w:val="000269EA"/>
    <w:rsid w:val="000277BB"/>
    <w:rsid w:val="00027A32"/>
    <w:rsid w:val="000311C0"/>
    <w:rsid w:val="000318F7"/>
    <w:rsid w:val="00031BBA"/>
    <w:rsid w:val="00031EDB"/>
    <w:rsid w:val="00032179"/>
    <w:rsid w:val="000321AE"/>
    <w:rsid w:val="0003274A"/>
    <w:rsid w:val="000340CA"/>
    <w:rsid w:val="000343B8"/>
    <w:rsid w:val="00034CDF"/>
    <w:rsid w:val="00035EF8"/>
    <w:rsid w:val="00036C97"/>
    <w:rsid w:val="0003726E"/>
    <w:rsid w:val="000374E9"/>
    <w:rsid w:val="0003764D"/>
    <w:rsid w:val="000376C1"/>
    <w:rsid w:val="00037BC7"/>
    <w:rsid w:val="00040389"/>
    <w:rsid w:val="000403DF"/>
    <w:rsid w:val="000408B2"/>
    <w:rsid w:val="00041E11"/>
    <w:rsid w:val="00042238"/>
    <w:rsid w:val="0004256F"/>
    <w:rsid w:val="000426CA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0CA3"/>
    <w:rsid w:val="00053C9C"/>
    <w:rsid w:val="000541D9"/>
    <w:rsid w:val="000542D1"/>
    <w:rsid w:val="00054390"/>
    <w:rsid w:val="0005536E"/>
    <w:rsid w:val="000557D3"/>
    <w:rsid w:val="000564FF"/>
    <w:rsid w:val="000567C9"/>
    <w:rsid w:val="00056B8C"/>
    <w:rsid w:val="00057B3E"/>
    <w:rsid w:val="00060712"/>
    <w:rsid w:val="00060C94"/>
    <w:rsid w:val="0006131E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4A8"/>
    <w:rsid w:val="0007758E"/>
    <w:rsid w:val="000803FD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E9"/>
    <w:rsid w:val="00085259"/>
    <w:rsid w:val="00086A67"/>
    <w:rsid w:val="00086C06"/>
    <w:rsid w:val="0008768B"/>
    <w:rsid w:val="00087E82"/>
    <w:rsid w:val="00091897"/>
    <w:rsid w:val="0009194B"/>
    <w:rsid w:val="00091E01"/>
    <w:rsid w:val="000925C4"/>
    <w:rsid w:val="0009292C"/>
    <w:rsid w:val="000931E3"/>
    <w:rsid w:val="00093221"/>
    <w:rsid w:val="00093A19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887"/>
    <w:rsid w:val="00097B60"/>
    <w:rsid w:val="00097BB3"/>
    <w:rsid w:val="000A0936"/>
    <w:rsid w:val="000A1471"/>
    <w:rsid w:val="000A14B6"/>
    <w:rsid w:val="000A22A4"/>
    <w:rsid w:val="000A24E4"/>
    <w:rsid w:val="000A338F"/>
    <w:rsid w:val="000A35E3"/>
    <w:rsid w:val="000A3D6C"/>
    <w:rsid w:val="000A5D9C"/>
    <w:rsid w:val="000A629B"/>
    <w:rsid w:val="000A6350"/>
    <w:rsid w:val="000A7A48"/>
    <w:rsid w:val="000B03DE"/>
    <w:rsid w:val="000B0E85"/>
    <w:rsid w:val="000B1253"/>
    <w:rsid w:val="000B128E"/>
    <w:rsid w:val="000B16C5"/>
    <w:rsid w:val="000B19A6"/>
    <w:rsid w:val="000B1E2A"/>
    <w:rsid w:val="000B2686"/>
    <w:rsid w:val="000B2BD8"/>
    <w:rsid w:val="000B3D46"/>
    <w:rsid w:val="000B44A8"/>
    <w:rsid w:val="000B57AD"/>
    <w:rsid w:val="000B5BDF"/>
    <w:rsid w:val="000B714E"/>
    <w:rsid w:val="000B732B"/>
    <w:rsid w:val="000B7E1D"/>
    <w:rsid w:val="000C0204"/>
    <w:rsid w:val="000C0CD1"/>
    <w:rsid w:val="000C31CB"/>
    <w:rsid w:val="000C3473"/>
    <w:rsid w:val="000C37C9"/>
    <w:rsid w:val="000C4314"/>
    <w:rsid w:val="000C44E7"/>
    <w:rsid w:val="000C5E85"/>
    <w:rsid w:val="000C61FD"/>
    <w:rsid w:val="000C6C1E"/>
    <w:rsid w:val="000D04A7"/>
    <w:rsid w:val="000D0C8B"/>
    <w:rsid w:val="000D19A9"/>
    <w:rsid w:val="000D1CB3"/>
    <w:rsid w:val="000D27D5"/>
    <w:rsid w:val="000D4311"/>
    <w:rsid w:val="000D43FE"/>
    <w:rsid w:val="000D456F"/>
    <w:rsid w:val="000D5BE6"/>
    <w:rsid w:val="000D5F93"/>
    <w:rsid w:val="000D6391"/>
    <w:rsid w:val="000D6CF4"/>
    <w:rsid w:val="000D726C"/>
    <w:rsid w:val="000D78A1"/>
    <w:rsid w:val="000E1387"/>
    <w:rsid w:val="000E1BCE"/>
    <w:rsid w:val="000E1EDA"/>
    <w:rsid w:val="000E2623"/>
    <w:rsid w:val="000E31E2"/>
    <w:rsid w:val="000E31E3"/>
    <w:rsid w:val="000E356C"/>
    <w:rsid w:val="000E3BE9"/>
    <w:rsid w:val="000E44E7"/>
    <w:rsid w:val="000E54AE"/>
    <w:rsid w:val="000E5EB5"/>
    <w:rsid w:val="000E611B"/>
    <w:rsid w:val="000E61B0"/>
    <w:rsid w:val="000E6BB7"/>
    <w:rsid w:val="000E704E"/>
    <w:rsid w:val="000E70FD"/>
    <w:rsid w:val="000E7F79"/>
    <w:rsid w:val="000F04E0"/>
    <w:rsid w:val="000F06A9"/>
    <w:rsid w:val="000F0BBD"/>
    <w:rsid w:val="000F0E0E"/>
    <w:rsid w:val="000F215F"/>
    <w:rsid w:val="000F24AC"/>
    <w:rsid w:val="000F2787"/>
    <w:rsid w:val="000F30A4"/>
    <w:rsid w:val="000F33B1"/>
    <w:rsid w:val="000F46AD"/>
    <w:rsid w:val="000F4C43"/>
    <w:rsid w:val="000F534B"/>
    <w:rsid w:val="000F6B1A"/>
    <w:rsid w:val="00100580"/>
    <w:rsid w:val="00100A0F"/>
    <w:rsid w:val="001021C6"/>
    <w:rsid w:val="00102B34"/>
    <w:rsid w:val="00102DAE"/>
    <w:rsid w:val="001030CE"/>
    <w:rsid w:val="0010393A"/>
    <w:rsid w:val="0010412E"/>
    <w:rsid w:val="001045AC"/>
    <w:rsid w:val="001049E0"/>
    <w:rsid w:val="00104BF6"/>
    <w:rsid w:val="00105943"/>
    <w:rsid w:val="0010629D"/>
    <w:rsid w:val="0010672D"/>
    <w:rsid w:val="0010717D"/>
    <w:rsid w:val="00107241"/>
    <w:rsid w:val="001074CE"/>
    <w:rsid w:val="00107920"/>
    <w:rsid w:val="00107BB1"/>
    <w:rsid w:val="0011047F"/>
    <w:rsid w:val="00110782"/>
    <w:rsid w:val="00111B5E"/>
    <w:rsid w:val="00113DDE"/>
    <w:rsid w:val="001140C1"/>
    <w:rsid w:val="00114101"/>
    <w:rsid w:val="0011443C"/>
    <w:rsid w:val="00115AE8"/>
    <w:rsid w:val="00115AF2"/>
    <w:rsid w:val="00115C49"/>
    <w:rsid w:val="00116055"/>
    <w:rsid w:val="00116159"/>
    <w:rsid w:val="00116A8E"/>
    <w:rsid w:val="00116D13"/>
    <w:rsid w:val="00116DC8"/>
    <w:rsid w:val="001179E5"/>
    <w:rsid w:val="00117B66"/>
    <w:rsid w:val="00117CEE"/>
    <w:rsid w:val="0012020D"/>
    <w:rsid w:val="00120D01"/>
    <w:rsid w:val="001211B8"/>
    <w:rsid w:val="001213EB"/>
    <w:rsid w:val="001219EE"/>
    <w:rsid w:val="00122826"/>
    <w:rsid w:val="00124109"/>
    <w:rsid w:val="0012468F"/>
    <w:rsid w:val="00124C9C"/>
    <w:rsid w:val="0012529B"/>
    <w:rsid w:val="00126394"/>
    <w:rsid w:val="001268B8"/>
    <w:rsid w:val="00126B63"/>
    <w:rsid w:val="00126F8A"/>
    <w:rsid w:val="001302F4"/>
    <w:rsid w:val="00130BC3"/>
    <w:rsid w:val="00130F4D"/>
    <w:rsid w:val="00131071"/>
    <w:rsid w:val="00131088"/>
    <w:rsid w:val="001311B8"/>
    <w:rsid w:val="0013237C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6F06"/>
    <w:rsid w:val="00137225"/>
    <w:rsid w:val="0013798D"/>
    <w:rsid w:val="0014083E"/>
    <w:rsid w:val="00142356"/>
    <w:rsid w:val="00142F76"/>
    <w:rsid w:val="00143216"/>
    <w:rsid w:val="00143D02"/>
    <w:rsid w:val="00144599"/>
    <w:rsid w:val="0014491E"/>
    <w:rsid w:val="0014496E"/>
    <w:rsid w:val="00144C7C"/>
    <w:rsid w:val="00145167"/>
    <w:rsid w:val="00145AA9"/>
    <w:rsid w:val="00145C47"/>
    <w:rsid w:val="00146AAB"/>
    <w:rsid w:val="00146BCF"/>
    <w:rsid w:val="0014760D"/>
    <w:rsid w:val="0014776E"/>
    <w:rsid w:val="00147AC7"/>
    <w:rsid w:val="0015053C"/>
    <w:rsid w:val="00150B52"/>
    <w:rsid w:val="001512F8"/>
    <w:rsid w:val="001516EE"/>
    <w:rsid w:val="001517E8"/>
    <w:rsid w:val="001523EF"/>
    <w:rsid w:val="001526A4"/>
    <w:rsid w:val="001528B9"/>
    <w:rsid w:val="00152BBC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0C30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5FE6"/>
    <w:rsid w:val="0016643D"/>
    <w:rsid w:val="001665D6"/>
    <w:rsid w:val="0016683C"/>
    <w:rsid w:val="00166934"/>
    <w:rsid w:val="0016740D"/>
    <w:rsid w:val="00170F53"/>
    <w:rsid w:val="001710A9"/>
    <w:rsid w:val="00171141"/>
    <w:rsid w:val="001714C1"/>
    <w:rsid w:val="00171BAC"/>
    <w:rsid w:val="00171DA2"/>
    <w:rsid w:val="00171FAE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09AC"/>
    <w:rsid w:val="001812F0"/>
    <w:rsid w:val="00181B3F"/>
    <w:rsid w:val="0018222C"/>
    <w:rsid w:val="00183591"/>
    <w:rsid w:val="0018557C"/>
    <w:rsid w:val="001864ED"/>
    <w:rsid w:val="0018736F"/>
    <w:rsid w:val="00187CD4"/>
    <w:rsid w:val="00190134"/>
    <w:rsid w:val="00190682"/>
    <w:rsid w:val="00190B82"/>
    <w:rsid w:val="00190CEC"/>
    <w:rsid w:val="00190E7F"/>
    <w:rsid w:val="0019136A"/>
    <w:rsid w:val="00192FBF"/>
    <w:rsid w:val="0019303F"/>
    <w:rsid w:val="001930CE"/>
    <w:rsid w:val="00193857"/>
    <w:rsid w:val="00193943"/>
    <w:rsid w:val="00194097"/>
    <w:rsid w:val="001942DE"/>
    <w:rsid w:val="00194E43"/>
    <w:rsid w:val="00194F64"/>
    <w:rsid w:val="001955D6"/>
    <w:rsid w:val="00195BBF"/>
    <w:rsid w:val="001968BE"/>
    <w:rsid w:val="00196982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42D7"/>
    <w:rsid w:val="001A4676"/>
    <w:rsid w:val="001A5339"/>
    <w:rsid w:val="001A644B"/>
    <w:rsid w:val="001A65B2"/>
    <w:rsid w:val="001A688F"/>
    <w:rsid w:val="001A6ED1"/>
    <w:rsid w:val="001A7191"/>
    <w:rsid w:val="001A7D80"/>
    <w:rsid w:val="001A7F24"/>
    <w:rsid w:val="001B111F"/>
    <w:rsid w:val="001B1918"/>
    <w:rsid w:val="001B2305"/>
    <w:rsid w:val="001B2D52"/>
    <w:rsid w:val="001B32D3"/>
    <w:rsid w:val="001B36DE"/>
    <w:rsid w:val="001B3E4E"/>
    <w:rsid w:val="001B4BFC"/>
    <w:rsid w:val="001B5452"/>
    <w:rsid w:val="001B55E7"/>
    <w:rsid w:val="001B5A0D"/>
    <w:rsid w:val="001B6C69"/>
    <w:rsid w:val="001B7104"/>
    <w:rsid w:val="001B74DE"/>
    <w:rsid w:val="001B75F8"/>
    <w:rsid w:val="001C15B4"/>
    <w:rsid w:val="001C23FF"/>
    <w:rsid w:val="001C323F"/>
    <w:rsid w:val="001C4243"/>
    <w:rsid w:val="001C4426"/>
    <w:rsid w:val="001C46A9"/>
    <w:rsid w:val="001C5599"/>
    <w:rsid w:val="001C5959"/>
    <w:rsid w:val="001C5E59"/>
    <w:rsid w:val="001C6561"/>
    <w:rsid w:val="001C71D6"/>
    <w:rsid w:val="001C71E4"/>
    <w:rsid w:val="001D01D6"/>
    <w:rsid w:val="001D02E3"/>
    <w:rsid w:val="001D0597"/>
    <w:rsid w:val="001D116B"/>
    <w:rsid w:val="001D1AEC"/>
    <w:rsid w:val="001D1D9E"/>
    <w:rsid w:val="001D2134"/>
    <w:rsid w:val="001D233D"/>
    <w:rsid w:val="001D273A"/>
    <w:rsid w:val="001D4216"/>
    <w:rsid w:val="001D49B4"/>
    <w:rsid w:val="001D6A62"/>
    <w:rsid w:val="001D7735"/>
    <w:rsid w:val="001E002D"/>
    <w:rsid w:val="001E0FD8"/>
    <w:rsid w:val="001E1F56"/>
    <w:rsid w:val="001E27E5"/>
    <w:rsid w:val="001E32D3"/>
    <w:rsid w:val="001E39A5"/>
    <w:rsid w:val="001E47E0"/>
    <w:rsid w:val="001E49A0"/>
    <w:rsid w:val="001E4F67"/>
    <w:rsid w:val="001E5C74"/>
    <w:rsid w:val="001E650C"/>
    <w:rsid w:val="001E6835"/>
    <w:rsid w:val="001E6B1A"/>
    <w:rsid w:val="001E774F"/>
    <w:rsid w:val="001E7E50"/>
    <w:rsid w:val="001F0696"/>
    <w:rsid w:val="001F0E1A"/>
    <w:rsid w:val="001F0EC2"/>
    <w:rsid w:val="001F114B"/>
    <w:rsid w:val="001F12F7"/>
    <w:rsid w:val="001F2A41"/>
    <w:rsid w:val="001F3250"/>
    <w:rsid w:val="001F3B3B"/>
    <w:rsid w:val="001F3D3B"/>
    <w:rsid w:val="001F3E45"/>
    <w:rsid w:val="001F553C"/>
    <w:rsid w:val="001F6D96"/>
    <w:rsid w:val="001F6E52"/>
    <w:rsid w:val="001F7A7C"/>
    <w:rsid w:val="001F7AC5"/>
    <w:rsid w:val="002003C1"/>
    <w:rsid w:val="00200583"/>
    <w:rsid w:val="0020065D"/>
    <w:rsid w:val="0020101B"/>
    <w:rsid w:val="00201259"/>
    <w:rsid w:val="00201EDE"/>
    <w:rsid w:val="002026A8"/>
    <w:rsid w:val="002033F0"/>
    <w:rsid w:val="00203EEA"/>
    <w:rsid w:val="0020591D"/>
    <w:rsid w:val="00205CC4"/>
    <w:rsid w:val="002060C1"/>
    <w:rsid w:val="002071D4"/>
    <w:rsid w:val="002075F3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7A5"/>
    <w:rsid w:val="002158A2"/>
    <w:rsid w:val="00215A71"/>
    <w:rsid w:val="00215ACE"/>
    <w:rsid w:val="00215BCC"/>
    <w:rsid w:val="00215BDA"/>
    <w:rsid w:val="00217173"/>
    <w:rsid w:val="0021722C"/>
    <w:rsid w:val="002174BC"/>
    <w:rsid w:val="00217967"/>
    <w:rsid w:val="00217D35"/>
    <w:rsid w:val="00217DDD"/>
    <w:rsid w:val="00221609"/>
    <w:rsid w:val="00221970"/>
    <w:rsid w:val="00222A32"/>
    <w:rsid w:val="0022344B"/>
    <w:rsid w:val="00223C24"/>
    <w:rsid w:val="00224A59"/>
    <w:rsid w:val="0022546A"/>
    <w:rsid w:val="00225AE4"/>
    <w:rsid w:val="002263BB"/>
    <w:rsid w:val="00226A61"/>
    <w:rsid w:val="00227008"/>
    <w:rsid w:val="00227091"/>
    <w:rsid w:val="00227616"/>
    <w:rsid w:val="00227DC9"/>
    <w:rsid w:val="00227E9C"/>
    <w:rsid w:val="00230C86"/>
    <w:rsid w:val="00231598"/>
    <w:rsid w:val="00232D57"/>
    <w:rsid w:val="00233329"/>
    <w:rsid w:val="00233542"/>
    <w:rsid w:val="00234468"/>
    <w:rsid w:val="0023463F"/>
    <w:rsid w:val="00234CB3"/>
    <w:rsid w:val="002352BE"/>
    <w:rsid w:val="00235503"/>
    <w:rsid w:val="00235DC7"/>
    <w:rsid w:val="00235E37"/>
    <w:rsid w:val="00235FE3"/>
    <w:rsid w:val="002361C4"/>
    <w:rsid w:val="002362E2"/>
    <w:rsid w:val="0023664F"/>
    <w:rsid w:val="00240016"/>
    <w:rsid w:val="00240460"/>
    <w:rsid w:val="00241A05"/>
    <w:rsid w:val="00242E02"/>
    <w:rsid w:val="00243407"/>
    <w:rsid w:val="002447B5"/>
    <w:rsid w:val="00247498"/>
    <w:rsid w:val="0024769D"/>
    <w:rsid w:val="002506A4"/>
    <w:rsid w:val="002509E3"/>
    <w:rsid w:val="00250A35"/>
    <w:rsid w:val="00250BC1"/>
    <w:rsid w:val="00251149"/>
    <w:rsid w:val="00251564"/>
    <w:rsid w:val="002518AE"/>
    <w:rsid w:val="00251AFF"/>
    <w:rsid w:val="002520F4"/>
    <w:rsid w:val="0025272F"/>
    <w:rsid w:val="00253E92"/>
    <w:rsid w:val="0025512F"/>
    <w:rsid w:val="00255297"/>
    <w:rsid w:val="0025594A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2D0"/>
    <w:rsid w:val="00265447"/>
    <w:rsid w:val="00265970"/>
    <w:rsid w:val="0026664B"/>
    <w:rsid w:val="0026668F"/>
    <w:rsid w:val="002678DF"/>
    <w:rsid w:val="0027027E"/>
    <w:rsid w:val="002716DC"/>
    <w:rsid w:val="002719EA"/>
    <w:rsid w:val="00271B0A"/>
    <w:rsid w:val="00272054"/>
    <w:rsid w:val="002727FD"/>
    <w:rsid w:val="00272A5D"/>
    <w:rsid w:val="00272DFA"/>
    <w:rsid w:val="00273147"/>
    <w:rsid w:val="00273897"/>
    <w:rsid w:val="00273F01"/>
    <w:rsid w:val="00273F34"/>
    <w:rsid w:val="002740C3"/>
    <w:rsid w:val="00274FEF"/>
    <w:rsid w:val="002764A0"/>
    <w:rsid w:val="00277745"/>
    <w:rsid w:val="002777EF"/>
    <w:rsid w:val="002779A0"/>
    <w:rsid w:val="00277BAE"/>
    <w:rsid w:val="00280168"/>
    <w:rsid w:val="002803F8"/>
    <w:rsid w:val="00280EC4"/>
    <w:rsid w:val="00280FC9"/>
    <w:rsid w:val="00282BD4"/>
    <w:rsid w:val="002838F4"/>
    <w:rsid w:val="002839D2"/>
    <w:rsid w:val="00284669"/>
    <w:rsid w:val="00284F85"/>
    <w:rsid w:val="0028531F"/>
    <w:rsid w:val="002853D4"/>
    <w:rsid w:val="00285A4A"/>
    <w:rsid w:val="00286640"/>
    <w:rsid w:val="0028667C"/>
    <w:rsid w:val="00287098"/>
    <w:rsid w:val="002878E5"/>
    <w:rsid w:val="00287FD2"/>
    <w:rsid w:val="002906CC"/>
    <w:rsid w:val="00290D20"/>
    <w:rsid w:val="00290EFA"/>
    <w:rsid w:val="00291A36"/>
    <w:rsid w:val="00292E5D"/>
    <w:rsid w:val="002941A2"/>
    <w:rsid w:val="00294865"/>
    <w:rsid w:val="00294B09"/>
    <w:rsid w:val="00296292"/>
    <w:rsid w:val="00297837"/>
    <w:rsid w:val="0029799A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4D6"/>
    <w:rsid w:val="002A497C"/>
    <w:rsid w:val="002A4CDE"/>
    <w:rsid w:val="002A583E"/>
    <w:rsid w:val="002A5C3D"/>
    <w:rsid w:val="002A5D9F"/>
    <w:rsid w:val="002A68B1"/>
    <w:rsid w:val="002A7836"/>
    <w:rsid w:val="002A7BA8"/>
    <w:rsid w:val="002A7ECC"/>
    <w:rsid w:val="002B0092"/>
    <w:rsid w:val="002B090B"/>
    <w:rsid w:val="002B152E"/>
    <w:rsid w:val="002B1E33"/>
    <w:rsid w:val="002B26E0"/>
    <w:rsid w:val="002B3A06"/>
    <w:rsid w:val="002B3F08"/>
    <w:rsid w:val="002B424B"/>
    <w:rsid w:val="002B43D5"/>
    <w:rsid w:val="002B49B8"/>
    <w:rsid w:val="002B5083"/>
    <w:rsid w:val="002B50ED"/>
    <w:rsid w:val="002B528C"/>
    <w:rsid w:val="002B53C6"/>
    <w:rsid w:val="002B545D"/>
    <w:rsid w:val="002B5FEB"/>
    <w:rsid w:val="002B60FC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0BA6"/>
    <w:rsid w:val="002C18D9"/>
    <w:rsid w:val="002C1E25"/>
    <w:rsid w:val="002C3E9C"/>
    <w:rsid w:val="002C47F7"/>
    <w:rsid w:val="002C4BF6"/>
    <w:rsid w:val="002C5181"/>
    <w:rsid w:val="002C6163"/>
    <w:rsid w:val="002C6515"/>
    <w:rsid w:val="002C676C"/>
    <w:rsid w:val="002C691C"/>
    <w:rsid w:val="002C7116"/>
    <w:rsid w:val="002C75C4"/>
    <w:rsid w:val="002C7B1C"/>
    <w:rsid w:val="002D047F"/>
    <w:rsid w:val="002D0D02"/>
    <w:rsid w:val="002D17B4"/>
    <w:rsid w:val="002D1BAC"/>
    <w:rsid w:val="002D2B8A"/>
    <w:rsid w:val="002D2BCB"/>
    <w:rsid w:val="002D2F37"/>
    <w:rsid w:val="002D35D0"/>
    <w:rsid w:val="002D37D6"/>
    <w:rsid w:val="002D3D66"/>
    <w:rsid w:val="002D3D80"/>
    <w:rsid w:val="002D40A9"/>
    <w:rsid w:val="002D4F9F"/>
    <w:rsid w:val="002D5363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2657"/>
    <w:rsid w:val="002E29A5"/>
    <w:rsid w:val="002E363D"/>
    <w:rsid w:val="002E411C"/>
    <w:rsid w:val="002E4B45"/>
    <w:rsid w:val="002E5267"/>
    <w:rsid w:val="002E543D"/>
    <w:rsid w:val="002E55A1"/>
    <w:rsid w:val="002E5A1F"/>
    <w:rsid w:val="002E672F"/>
    <w:rsid w:val="002E6E04"/>
    <w:rsid w:val="002E74E3"/>
    <w:rsid w:val="002E7950"/>
    <w:rsid w:val="002F01B1"/>
    <w:rsid w:val="002F0507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06F5"/>
    <w:rsid w:val="00300D74"/>
    <w:rsid w:val="00301170"/>
    <w:rsid w:val="00302F0A"/>
    <w:rsid w:val="0030434B"/>
    <w:rsid w:val="0030468F"/>
    <w:rsid w:val="00304760"/>
    <w:rsid w:val="00304F1A"/>
    <w:rsid w:val="00305561"/>
    <w:rsid w:val="00305C80"/>
    <w:rsid w:val="00305DD7"/>
    <w:rsid w:val="00307564"/>
    <w:rsid w:val="0030774D"/>
    <w:rsid w:val="00310146"/>
    <w:rsid w:val="003109D7"/>
    <w:rsid w:val="00310DA1"/>
    <w:rsid w:val="003110EF"/>
    <w:rsid w:val="00311178"/>
    <w:rsid w:val="00311948"/>
    <w:rsid w:val="00312387"/>
    <w:rsid w:val="00312687"/>
    <w:rsid w:val="00312B7A"/>
    <w:rsid w:val="00312EE0"/>
    <w:rsid w:val="00312FE2"/>
    <w:rsid w:val="00313B50"/>
    <w:rsid w:val="00314B8B"/>
    <w:rsid w:val="003154D5"/>
    <w:rsid w:val="0031560E"/>
    <w:rsid w:val="0031588A"/>
    <w:rsid w:val="003160B1"/>
    <w:rsid w:val="00316710"/>
    <w:rsid w:val="003172CE"/>
    <w:rsid w:val="003174D5"/>
    <w:rsid w:val="00317FB6"/>
    <w:rsid w:val="003209B1"/>
    <w:rsid w:val="00321C0A"/>
    <w:rsid w:val="0032253E"/>
    <w:rsid w:val="003226E2"/>
    <w:rsid w:val="003244E9"/>
    <w:rsid w:val="003245E3"/>
    <w:rsid w:val="00324E28"/>
    <w:rsid w:val="003252BE"/>
    <w:rsid w:val="003256D9"/>
    <w:rsid w:val="00325EEF"/>
    <w:rsid w:val="00326068"/>
    <w:rsid w:val="0032635E"/>
    <w:rsid w:val="00326B5E"/>
    <w:rsid w:val="00326DE3"/>
    <w:rsid w:val="00327172"/>
    <w:rsid w:val="0032790D"/>
    <w:rsid w:val="003279EE"/>
    <w:rsid w:val="00327A9C"/>
    <w:rsid w:val="0033013F"/>
    <w:rsid w:val="00330780"/>
    <w:rsid w:val="0033119C"/>
    <w:rsid w:val="003317A1"/>
    <w:rsid w:val="003317AB"/>
    <w:rsid w:val="00331F26"/>
    <w:rsid w:val="0033204B"/>
    <w:rsid w:val="0033210F"/>
    <w:rsid w:val="00333B4D"/>
    <w:rsid w:val="00333E48"/>
    <w:rsid w:val="00334CF1"/>
    <w:rsid w:val="00334D19"/>
    <w:rsid w:val="00334F65"/>
    <w:rsid w:val="00335407"/>
    <w:rsid w:val="00335ACA"/>
    <w:rsid w:val="003378E7"/>
    <w:rsid w:val="00337A56"/>
    <w:rsid w:val="00337E6D"/>
    <w:rsid w:val="0034083C"/>
    <w:rsid w:val="003409C4"/>
    <w:rsid w:val="003411F8"/>
    <w:rsid w:val="00341423"/>
    <w:rsid w:val="0034144D"/>
    <w:rsid w:val="0034287F"/>
    <w:rsid w:val="00342F75"/>
    <w:rsid w:val="003431D6"/>
    <w:rsid w:val="00343976"/>
    <w:rsid w:val="00343BB4"/>
    <w:rsid w:val="00343C27"/>
    <w:rsid w:val="003441A2"/>
    <w:rsid w:val="00344CD0"/>
    <w:rsid w:val="00344E08"/>
    <w:rsid w:val="0034508D"/>
    <w:rsid w:val="003459C0"/>
    <w:rsid w:val="0034696D"/>
    <w:rsid w:val="00346B12"/>
    <w:rsid w:val="00346F02"/>
    <w:rsid w:val="003470EE"/>
    <w:rsid w:val="003479F4"/>
    <w:rsid w:val="0035019E"/>
    <w:rsid w:val="003517DF"/>
    <w:rsid w:val="003519A0"/>
    <w:rsid w:val="0035205C"/>
    <w:rsid w:val="003529B9"/>
    <w:rsid w:val="00353759"/>
    <w:rsid w:val="003538A2"/>
    <w:rsid w:val="003539FD"/>
    <w:rsid w:val="00353CF1"/>
    <w:rsid w:val="00353DAF"/>
    <w:rsid w:val="00354037"/>
    <w:rsid w:val="0035420B"/>
    <w:rsid w:val="00354A6B"/>
    <w:rsid w:val="00356119"/>
    <w:rsid w:val="0035683E"/>
    <w:rsid w:val="00356FC3"/>
    <w:rsid w:val="00357A0A"/>
    <w:rsid w:val="00357A6A"/>
    <w:rsid w:val="00357B86"/>
    <w:rsid w:val="0036076A"/>
    <w:rsid w:val="00361FEF"/>
    <w:rsid w:val="003620DC"/>
    <w:rsid w:val="0036267B"/>
    <w:rsid w:val="003632A6"/>
    <w:rsid w:val="00363D3E"/>
    <w:rsid w:val="00364342"/>
    <w:rsid w:val="003649C6"/>
    <w:rsid w:val="00364BC7"/>
    <w:rsid w:val="00367512"/>
    <w:rsid w:val="00367FC8"/>
    <w:rsid w:val="0037054E"/>
    <w:rsid w:val="00370DA1"/>
    <w:rsid w:val="00370E21"/>
    <w:rsid w:val="00370F32"/>
    <w:rsid w:val="00371B6C"/>
    <w:rsid w:val="0037274A"/>
    <w:rsid w:val="00372B15"/>
    <w:rsid w:val="00373551"/>
    <w:rsid w:val="0037500A"/>
    <w:rsid w:val="00375189"/>
    <w:rsid w:val="0037563D"/>
    <w:rsid w:val="00375E71"/>
    <w:rsid w:val="003760DF"/>
    <w:rsid w:val="00376494"/>
    <w:rsid w:val="003766BD"/>
    <w:rsid w:val="00376729"/>
    <w:rsid w:val="003768BF"/>
    <w:rsid w:val="00377BB7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A7E"/>
    <w:rsid w:val="00385AA7"/>
    <w:rsid w:val="00385AC5"/>
    <w:rsid w:val="00385B56"/>
    <w:rsid w:val="0038669A"/>
    <w:rsid w:val="00386A48"/>
    <w:rsid w:val="00386D4B"/>
    <w:rsid w:val="003870E1"/>
    <w:rsid w:val="0039046F"/>
    <w:rsid w:val="0039057B"/>
    <w:rsid w:val="0039107C"/>
    <w:rsid w:val="003928E8"/>
    <w:rsid w:val="00392D6F"/>
    <w:rsid w:val="00393544"/>
    <w:rsid w:val="0039376A"/>
    <w:rsid w:val="003941A9"/>
    <w:rsid w:val="00394F48"/>
    <w:rsid w:val="00395B52"/>
    <w:rsid w:val="003964D3"/>
    <w:rsid w:val="00397AEE"/>
    <w:rsid w:val="00397FCA"/>
    <w:rsid w:val="003A0275"/>
    <w:rsid w:val="003A0C08"/>
    <w:rsid w:val="003A16B3"/>
    <w:rsid w:val="003A2777"/>
    <w:rsid w:val="003A29EA"/>
    <w:rsid w:val="003A330F"/>
    <w:rsid w:val="003A3690"/>
    <w:rsid w:val="003A38C2"/>
    <w:rsid w:val="003A4085"/>
    <w:rsid w:val="003A4278"/>
    <w:rsid w:val="003A5F81"/>
    <w:rsid w:val="003A6548"/>
    <w:rsid w:val="003A6CBF"/>
    <w:rsid w:val="003A74DB"/>
    <w:rsid w:val="003A756C"/>
    <w:rsid w:val="003B089C"/>
    <w:rsid w:val="003B09E1"/>
    <w:rsid w:val="003B1886"/>
    <w:rsid w:val="003B23A5"/>
    <w:rsid w:val="003B264D"/>
    <w:rsid w:val="003B26E8"/>
    <w:rsid w:val="003B3770"/>
    <w:rsid w:val="003B3E0D"/>
    <w:rsid w:val="003B4342"/>
    <w:rsid w:val="003B488A"/>
    <w:rsid w:val="003B4BB8"/>
    <w:rsid w:val="003B507C"/>
    <w:rsid w:val="003B6AD5"/>
    <w:rsid w:val="003B6B0B"/>
    <w:rsid w:val="003B7CAD"/>
    <w:rsid w:val="003C0344"/>
    <w:rsid w:val="003C034D"/>
    <w:rsid w:val="003C0F4B"/>
    <w:rsid w:val="003C0F56"/>
    <w:rsid w:val="003C1BF2"/>
    <w:rsid w:val="003C32FB"/>
    <w:rsid w:val="003C330B"/>
    <w:rsid w:val="003C3468"/>
    <w:rsid w:val="003C3479"/>
    <w:rsid w:val="003C34DD"/>
    <w:rsid w:val="003C37AE"/>
    <w:rsid w:val="003C3A85"/>
    <w:rsid w:val="003C4035"/>
    <w:rsid w:val="003C4E06"/>
    <w:rsid w:val="003C69DA"/>
    <w:rsid w:val="003C6A44"/>
    <w:rsid w:val="003C6E06"/>
    <w:rsid w:val="003C6E17"/>
    <w:rsid w:val="003C6EDD"/>
    <w:rsid w:val="003C7867"/>
    <w:rsid w:val="003C7C12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4B74"/>
    <w:rsid w:val="003D4C86"/>
    <w:rsid w:val="003D51AB"/>
    <w:rsid w:val="003D54BA"/>
    <w:rsid w:val="003D588A"/>
    <w:rsid w:val="003D58D7"/>
    <w:rsid w:val="003D6D9D"/>
    <w:rsid w:val="003D71A5"/>
    <w:rsid w:val="003E0692"/>
    <w:rsid w:val="003E0EC0"/>
    <w:rsid w:val="003E11E4"/>
    <w:rsid w:val="003E130F"/>
    <w:rsid w:val="003E1A68"/>
    <w:rsid w:val="003E1D4C"/>
    <w:rsid w:val="003E1E12"/>
    <w:rsid w:val="003E2129"/>
    <w:rsid w:val="003E2A25"/>
    <w:rsid w:val="003E4C37"/>
    <w:rsid w:val="003E517C"/>
    <w:rsid w:val="003E649A"/>
    <w:rsid w:val="003E7346"/>
    <w:rsid w:val="003E73C1"/>
    <w:rsid w:val="003E74AE"/>
    <w:rsid w:val="003E77B9"/>
    <w:rsid w:val="003F07B6"/>
    <w:rsid w:val="003F11A7"/>
    <w:rsid w:val="003F17C1"/>
    <w:rsid w:val="003F4B1B"/>
    <w:rsid w:val="003F55E2"/>
    <w:rsid w:val="003F59E6"/>
    <w:rsid w:val="003F65A3"/>
    <w:rsid w:val="003F71D9"/>
    <w:rsid w:val="003F77EE"/>
    <w:rsid w:val="003F78D6"/>
    <w:rsid w:val="003F793F"/>
    <w:rsid w:val="003F7A13"/>
    <w:rsid w:val="003F7A4C"/>
    <w:rsid w:val="00400A22"/>
    <w:rsid w:val="00400A4A"/>
    <w:rsid w:val="00400AA5"/>
    <w:rsid w:val="00400AD9"/>
    <w:rsid w:val="00400EBA"/>
    <w:rsid w:val="00401387"/>
    <w:rsid w:val="004015FD"/>
    <w:rsid w:val="00401AD5"/>
    <w:rsid w:val="00401F7F"/>
    <w:rsid w:val="00402027"/>
    <w:rsid w:val="00402FB0"/>
    <w:rsid w:val="00403571"/>
    <w:rsid w:val="00403594"/>
    <w:rsid w:val="00403E3E"/>
    <w:rsid w:val="0040424A"/>
    <w:rsid w:val="00404A37"/>
    <w:rsid w:val="00405870"/>
    <w:rsid w:val="0040599F"/>
    <w:rsid w:val="0040655A"/>
    <w:rsid w:val="00406D4A"/>
    <w:rsid w:val="00406ED0"/>
    <w:rsid w:val="00407446"/>
    <w:rsid w:val="00407CD9"/>
    <w:rsid w:val="00410A7A"/>
    <w:rsid w:val="00410B46"/>
    <w:rsid w:val="00411423"/>
    <w:rsid w:val="00412156"/>
    <w:rsid w:val="00412818"/>
    <w:rsid w:val="004129C5"/>
    <w:rsid w:val="004131A7"/>
    <w:rsid w:val="004131EF"/>
    <w:rsid w:val="00413484"/>
    <w:rsid w:val="00414728"/>
    <w:rsid w:val="00414938"/>
    <w:rsid w:val="0041544E"/>
    <w:rsid w:val="004154E6"/>
    <w:rsid w:val="00415766"/>
    <w:rsid w:val="00415C7C"/>
    <w:rsid w:val="00415EF5"/>
    <w:rsid w:val="004165B8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584"/>
    <w:rsid w:val="0042695A"/>
    <w:rsid w:val="0043020D"/>
    <w:rsid w:val="004303B2"/>
    <w:rsid w:val="00431269"/>
    <w:rsid w:val="00431A5B"/>
    <w:rsid w:val="0043224F"/>
    <w:rsid w:val="004323E2"/>
    <w:rsid w:val="00432716"/>
    <w:rsid w:val="00432C25"/>
    <w:rsid w:val="00432FAD"/>
    <w:rsid w:val="00433A40"/>
    <w:rsid w:val="00433E23"/>
    <w:rsid w:val="004341A5"/>
    <w:rsid w:val="00435309"/>
    <w:rsid w:val="00435CF8"/>
    <w:rsid w:val="00437114"/>
    <w:rsid w:val="00437221"/>
    <w:rsid w:val="00437458"/>
    <w:rsid w:val="00437719"/>
    <w:rsid w:val="0043793A"/>
    <w:rsid w:val="00437BFD"/>
    <w:rsid w:val="004409EA"/>
    <w:rsid w:val="00440ACE"/>
    <w:rsid w:val="00440CC8"/>
    <w:rsid w:val="00440D85"/>
    <w:rsid w:val="0044158E"/>
    <w:rsid w:val="00441D80"/>
    <w:rsid w:val="004425F8"/>
    <w:rsid w:val="0044265C"/>
    <w:rsid w:val="004435B8"/>
    <w:rsid w:val="00443E2C"/>
    <w:rsid w:val="0044438E"/>
    <w:rsid w:val="004449A0"/>
    <w:rsid w:val="00444CDF"/>
    <w:rsid w:val="004453DF"/>
    <w:rsid w:val="004458B4"/>
    <w:rsid w:val="00446D25"/>
    <w:rsid w:val="00446E07"/>
    <w:rsid w:val="00450B85"/>
    <w:rsid w:val="00450C61"/>
    <w:rsid w:val="00451F8F"/>
    <w:rsid w:val="004520DE"/>
    <w:rsid w:val="00452149"/>
    <w:rsid w:val="00452A29"/>
    <w:rsid w:val="0045357D"/>
    <w:rsid w:val="004537DB"/>
    <w:rsid w:val="00453D7B"/>
    <w:rsid w:val="00454EB4"/>
    <w:rsid w:val="00455405"/>
    <w:rsid w:val="0045593B"/>
    <w:rsid w:val="0045593E"/>
    <w:rsid w:val="004563D5"/>
    <w:rsid w:val="00456E35"/>
    <w:rsid w:val="00456E46"/>
    <w:rsid w:val="00457B3B"/>
    <w:rsid w:val="00457CD4"/>
    <w:rsid w:val="004607DB"/>
    <w:rsid w:val="00460B4B"/>
    <w:rsid w:val="00460BF8"/>
    <w:rsid w:val="004617B1"/>
    <w:rsid w:val="00461B7D"/>
    <w:rsid w:val="00461D27"/>
    <w:rsid w:val="00461E69"/>
    <w:rsid w:val="00463854"/>
    <w:rsid w:val="00464B3E"/>
    <w:rsid w:val="00466AC5"/>
    <w:rsid w:val="00467787"/>
    <w:rsid w:val="00470528"/>
    <w:rsid w:val="0047065B"/>
    <w:rsid w:val="00470DEE"/>
    <w:rsid w:val="00472A35"/>
    <w:rsid w:val="00472ACE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AA0"/>
    <w:rsid w:val="00477B55"/>
    <w:rsid w:val="00477CBE"/>
    <w:rsid w:val="00477DAD"/>
    <w:rsid w:val="004808FD"/>
    <w:rsid w:val="00480DC1"/>
    <w:rsid w:val="0048101D"/>
    <w:rsid w:val="004813DF"/>
    <w:rsid w:val="00481452"/>
    <w:rsid w:val="004827AD"/>
    <w:rsid w:val="00483AE2"/>
    <w:rsid w:val="00485776"/>
    <w:rsid w:val="00485969"/>
    <w:rsid w:val="00486659"/>
    <w:rsid w:val="00486A5D"/>
    <w:rsid w:val="004875AC"/>
    <w:rsid w:val="00487F90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2DA"/>
    <w:rsid w:val="004A0A79"/>
    <w:rsid w:val="004A14BC"/>
    <w:rsid w:val="004A1619"/>
    <w:rsid w:val="004A25B4"/>
    <w:rsid w:val="004A3C39"/>
    <w:rsid w:val="004A4487"/>
    <w:rsid w:val="004A44B9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CCE"/>
    <w:rsid w:val="004B1EB5"/>
    <w:rsid w:val="004B33D2"/>
    <w:rsid w:val="004B3679"/>
    <w:rsid w:val="004B3D3A"/>
    <w:rsid w:val="004B4286"/>
    <w:rsid w:val="004B4EAB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5879"/>
    <w:rsid w:val="004C5E64"/>
    <w:rsid w:val="004C6068"/>
    <w:rsid w:val="004C6156"/>
    <w:rsid w:val="004C6393"/>
    <w:rsid w:val="004C667C"/>
    <w:rsid w:val="004C6C65"/>
    <w:rsid w:val="004C6D35"/>
    <w:rsid w:val="004C719F"/>
    <w:rsid w:val="004C7931"/>
    <w:rsid w:val="004C7F99"/>
    <w:rsid w:val="004D04CE"/>
    <w:rsid w:val="004D0805"/>
    <w:rsid w:val="004D0A46"/>
    <w:rsid w:val="004D10F0"/>
    <w:rsid w:val="004D14E7"/>
    <w:rsid w:val="004D32B5"/>
    <w:rsid w:val="004D4300"/>
    <w:rsid w:val="004D486D"/>
    <w:rsid w:val="004D529D"/>
    <w:rsid w:val="004D70F4"/>
    <w:rsid w:val="004D74D4"/>
    <w:rsid w:val="004D7663"/>
    <w:rsid w:val="004D7943"/>
    <w:rsid w:val="004D7AD6"/>
    <w:rsid w:val="004D7DD1"/>
    <w:rsid w:val="004E0BC2"/>
    <w:rsid w:val="004E0F4F"/>
    <w:rsid w:val="004E101E"/>
    <w:rsid w:val="004E129C"/>
    <w:rsid w:val="004E169C"/>
    <w:rsid w:val="004E2D6D"/>
    <w:rsid w:val="004E48E8"/>
    <w:rsid w:val="004E4F8A"/>
    <w:rsid w:val="004E528A"/>
    <w:rsid w:val="004E539D"/>
    <w:rsid w:val="004E55D6"/>
    <w:rsid w:val="004E5C02"/>
    <w:rsid w:val="004E5E27"/>
    <w:rsid w:val="004E64F3"/>
    <w:rsid w:val="004E6C46"/>
    <w:rsid w:val="004F09B8"/>
    <w:rsid w:val="004F0A53"/>
    <w:rsid w:val="004F0BC8"/>
    <w:rsid w:val="004F0CB3"/>
    <w:rsid w:val="004F10D7"/>
    <w:rsid w:val="004F1F22"/>
    <w:rsid w:val="004F2168"/>
    <w:rsid w:val="004F2214"/>
    <w:rsid w:val="004F345D"/>
    <w:rsid w:val="004F3F1C"/>
    <w:rsid w:val="004F40BA"/>
    <w:rsid w:val="004F45D5"/>
    <w:rsid w:val="004F45F4"/>
    <w:rsid w:val="004F4894"/>
    <w:rsid w:val="004F71A5"/>
    <w:rsid w:val="00500331"/>
    <w:rsid w:val="00500461"/>
    <w:rsid w:val="0050050A"/>
    <w:rsid w:val="0050064A"/>
    <w:rsid w:val="00501201"/>
    <w:rsid w:val="00502418"/>
    <w:rsid w:val="00502BE0"/>
    <w:rsid w:val="00503183"/>
    <w:rsid w:val="00503BD9"/>
    <w:rsid w:val="00503BE3"/>
    <w:rsid w:val="00503C56"/>
    <w:rsid w:val="00503C99"/>
    <w:rsid w:val="0050446F"/>
    <w:rsid w:val="00504660"/>
    <w:rsid w:val="0050474F"/>
    <w:rsid w:val="0050527C"/>
    <w:rsid w:val="00505FD9"/>
    <w:rsid w:val="00506CA8"/>
    <w:rsid w:val="00507CFA"/>
    <w:rsid w:val="00510913"/>
    <w:rsid w:val="0051097C"/>
    <w:rsid w:val="00510C76"/>
    <w:rsid w:val="00512D1E"/>
    <w:rsid w:val="0051320C"/>
    <w:rsid w:val="005135B1"/>
    <w:rsid w:val="00513C78"/>
    <w:rsid w:val="00514355"/>
    <w:rsid w:val="005143CC"/>
    <w:rsid w:val="005143D9"/>
    <w:rsid w:val="00514AAB"/>
    <w:rsid w:val="00514FDE"/>
    <w:rsid w:val="0051588D"/>
    <w:rsid w:val="00516250"/>
    <w:rsid w:val="005209D7"/>
    <w:rsid w:val="00520A3B"/>
    <w:rsid w:val="0052112C"/>
    <w:rsid w:val="005218A5"/>
    <w:rsid w:val="0052246E"/>
    <w:rsid w:val="0052265A"/>
    <w:rsid w:val="00522734"/>
    <w:rsid w:val="005231BD"/>
    <w:rsid w:val="00523A98"/>
    <w:rsid w:val="005252D8"/>
    <w:rsid w:val="00525339"/>
    <w:rsid w:val="005255D9"/>
    <w:rsid w:val="005257FC"/>
    <w:rsid w:val="00525FF7"/>
    <w:rsid w:val="0052642A"/>
    <w:rsid w:val="005302EF"/>
    <w:rsid w:val="00530A73"/>
    <w:rsid w:val="00530D0B"/>
    <w:rsid w:val="00531471"/>
    <w:rsid w:val="005333A4"/>
    <w:rsid w:val="005336A1"/>
    <w:rsid w:val="005336A6"/>
    <w:rsid w:val="00533CA6"/>
    <w:rsid w:val="005341A7"/>
    <w:rsid w:val="00534B11"/>
    <w:rsid w:val="00535986"/>
    <w:rsid w:val="00536D12"/>
    <w:rsid w:val="00537157"/>
    <w:rsid w:val="005401DD"/>
    <w:rsid w:val="00540DAB"/>
    <w:rsid w:val="005419A8"/>
    <w:rsid w:val="00541C9B"/>
    <w:rsid w:val="00541CBA"/>
    <w:rsid w:val="005426D6"/>
    <w:rsid w:val="00542DE1"/>
    <w:rsid w:val="00543A30"/>
    <w:rsid w:val="00543DDD"/>
    <w:rsid w:val="00543EF7"/>
    <w:rsid w:val="00545273"/>
    <w:rsid w:val="005460EB"/>
    <w:rsid w:val="0054768E"/>
    <w:rsid w:val="00547E9F"/>
    <w:rsid w:val="0055005E"/>
    <w:rsid w:val="0055057D"/>
    <w:rsid w:val="00551CCE"/>
    <w:rsid w:val="005521A9"/>
    <w:rsid w:val="00552C9F"/>
    <w:rsid w:val="00552DF3"/>
    <w:rsid w:val="00553830"/>
    <w:rsid w:val="005538C0"/>
    <w:rsid w:val="005538FB"/>
    <w:rsid w:val="0055436F"/>
    <w:rsid w:val="005550FD"/>
    <w:rsid w:val="00555CF3"/>
    <w:rsid w:val="005569F8"/>
    <w:rsid w:val="00556AD8"/>
    <w:rsid w:val="00560453"/>
    <w:rsid w:val="005612DB"/>
    <w:rsid w:val="00561BBE"/>
    <w:rsid w:val="00561C2C"/>
    <w:rsid w:val="00561F77"/>
    <w:rsid w:val="005629EA"/>
    <w:rsid w:val="00562A0F"/>
    <w:rsid w:val="00562B2B"/>
    <w:rsid w:val="00563221"/>
    <w:rsid w:val="005632E1"/>
    <w:rsid w:val="00563751"/>
    <w:rsid w:val="00565043"/>
    <w:rsid w:val="0056632B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7D4"/>
    <w:rsid w:val="00573840"/>
    <w:rsid w:val="0057394E"/>
    <w:rsid w:val="0057435A"/>
    <w:rsid w:val="00574EEC"/>
    <w:rsid w:val="00575CF9"/>
    <w:rsid w:val="00576356"/>
    <w:rsid w:val="0057686D"/>
    <w:rsid w:val="00576C4D"/>
    <w:rsid w:val="005770C3"/>
    <w:rsid w:val="005777CF"/>
    <w:rsid w:val="0058056E"/>
    <w:rsid w:val="005806CC"/>
    <w:rsid w:val="005816DD"/>
    <w:rsid w:val="005822C4"/>
    <w:rsid w:val="00582A68"/>
    <w:rsid w:val="00583E86"/>
    <w:rsid w:val="00584171"/>
    <w:rsid w:val="005845D7"/>
    <w:rsid w:val="00584701"/>
    <w:rsid w:val="0058473C"/>
    <w:rsid w:val="005852E3"/>
    <w:rsid w:val="005852FF"/>
    <w:rsid w:val="00585529"/>
    <w:rsid w:val="005856EC"/>
    <w:rsid w:val="00586A4B"/>
    <w:rsid w:val="00586B01"/>
    <w:rsid w:val="005875D1"/>
    <w:rsid w:val="00591263"/>
    <w:rsid w:val="005918C7"/>
    <w:rsid w:val="005918EE"/>
    <w:rsid w:val="00592A56"/>
    <w:rsid w:val="00592A8B"/>
    <w:rsid w:val="00593707"/>
    <w:rsid w:val="00593AFF"/>
    <w:rsid w:val="00593DA0"/>
    <w:rsid w:val="0059408C"/>
    <w:rsid w:val="005948B4"/>
    <w:rsid w:val="00595821"/>
    <w:rsid w:val="00595ABC"/>
    <w:rsid w:val="0059615A"/>
    <w:rsid w:val="00596875"/>
    <w:rsid w:val="00596DFE"/>
    <w:rsid w:val="0059744F"/>
    <w:rsid w:val="00597B5F"/>
    <w:rsid w:val="005A00F8"/>
    <w:rsid w:val="005A12FF"/>
    <w:rsid w:val="005A14E8"/>
    <w:rsid w:val="005A2328"/>
    <w:rsid w:val="005A2BE9"/>
    <w:rsid w:val="005A2F45"/>
    <w:rsid w:val="005A3103"/>
    <w:rsid w:val="005A35BC"/>
    <w:rsid w:val="005A4702"/>
    <w:rsid w:val="005A5FB8"/>
    <w:rsid w:val="005A6A1C"/>
    <w:rsid w:val="005A78E3"/>
    <w:rsid w:val="005A7D2F"/>
    <w:rsid w:val="005A7FE8"/>
    <w:rsid w:val="005B19F5"/>
    <w:rsid w:val="005B36C9"/>
    <w:rsid w:val="005B3EE2"/>
    <w:rsid w:val="005B4110"/>
    <w:rsid w:val="005B44F8"/>
    <w:rsid w:val="005B4D0D"/>
    <w:rsid w:val="005B5298"/>
    <w:rsid w:val="005B61B1"/>
    <w:rsid w:val="005B7257"/>
    <w:rsid w:val="005C17FD"/>
    <w:rsid w:val="005C26CF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66A4"/>
    <w:rsid w:val="005C7A36"/>
    <w:rsid w:val="005D085B"/>
    <w:rsid w:val="005D18AA"/>
    <w:rsid w:val="005D1A47"/>
    <w:rsid w:val="005D358F"/>
    <w:rsid w:val="005D3DA3"/>
    <w:rsid w:val="005D40F5"/>
    <w:rsid w:val="005D5EAF"/>
    <w:rsid w:val="005D629D"/>
    <w:rsid w:val="005D65B2"/>
    <w:rsid w:val="005D7032"/>
    <w:rsid w:val="005D755A"/>
    <w:rsid w:val="005E1A54"/>
    <w:rsid w:val="005E1B28"/>
    <w:rsid w:val="005E2EA5"/>
    <w:rsid w:val="005E30C3"/>
    <w:rsid w:val="005E33AA"/>
    <w:rsid w:val="005E3995"/>
    <w:rsid w:val="005E3BFC"/>
    <w:rsid w:val="005E3D83"/>
    <w:rsid w:val="005E3F5D"/>
    <w:rsid w:val="005E4082"/>
    <w:rsid w:val="005E54DF"/>
    <w:rsid w:val="005E5D48"/>
    <w:rsid w:val="005E659A"/>
    <w:rsid w:val="005E6DD1"/>
    <w:rsid w:val="005E74CD"/>
    <w:rsid w:val="005E77D7"/>
    <w:rsid w:val="005F0796"/>
    <w:rsid w:val="005F212A"/>
    <w:rsid w:val="005F21CB"/>
    <w:rsid w:val="005F2891"/>
    <w:rsid w:val="005F4088"/>
    <w:rsid w:val="005F41C4"/>
    <w:rsid w:val="005F45C6"/>
    <w:rsid w:val="005F46D2"/>
    <w:rsid w:val="005F480C"/>
    <w:rsid w:val="005F5000"/>
    <w:rsid w:val="005F59B0"/>
    <w:rsid w:val="005F60AD"/>
    <w:rsid w:val="005F6BFF"/>
    <w:rsid w:val="005F6F02"/>
    <w:rsid w:val="005F7BEF"/>
    <w:rsid w:val="005F7E90"/>
    <w:rsid w:val="006000FB"/>
    <w:rsid w:val="00600248"/>
    <w:rsid w:val="00600262"/>
    <w:rsid w:val="00600859"/>
    <w:rsid w:val="00601380"/>
    <w:rsid w:val="00601E0A"/>
    <w:rsid w:val="00602056"/>
    <w:rsid w:val="0060270F"/>
    <w:rsid w:val="006034DE"/>
    <w:rsid w:val="00603CB7"/>
    <w:rsid w:val="0060456A"/>
    <w:rsid w:val="0060487E"/>
    <w:rsid w:val="00604CE1"/>
    <w:rsid w:val="00605399"/>
    <w:rsid w:val="00605483"/>
    <w:rsid w:val="006054A9"/>
    <w:rsid w:val="00605792"/>
    <w:rsid w:val="00606154"/>
    <w:rsid w:val="0060763B"/>
    <w:rsid w:val="00607B21"/>
    <w:rsid w:val="00610904"/>
    <w:rsid w:val="00610C96"/>
    <w:rsid w:val="006114D2"/>
    <w:rsid w:val="00611F57"/>
    <w:rsid w:val="006121B9"/>
    <w:rsid w:val="00612C4F"/>
    <w:rsid w:val="00612E1F"/>
    <w:rsid w:val="006138C5"/>
    <w:rsid w:val="00613997"/>
    <w:rsid w:val="00613B0B"/>
    <w:rsid w:val="00614483"/>
    <w:rsid w:val="00615AA3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975"/>
    <w:rsid w:val="00622BC6"/>
    <w:rsid w:val="00622D6A"/>
    <w:rsid w:val="0062326F"/>
    <w:rsid w:val="006234D9"/>
    <w:rsid w:val="00623D34"/>
    <w:rsid w:val="00623EC7"/>
    <w:rsid w:val="00624A48"/>
    <w:rsid w:val="0062526A"/>
    <w:rsid w:val="00625784"/>
    <w:rsid w:val="00626040"/>
    <w:rsid w:val="006267DC"/>
    <w:rsid w:val="006269F0"/>
    <w:rsid w:val="00626C16"/>
    <w:rsid w:val="00626C93"/>
    <w:rsid w:val="00627D89"/>
    <w:rsid w:val="00630155"/>
    <w:rsid w:val="0063030D"/>
    <w:rsid w:val="00630AE6"/>
    <w:rsid w:val="0063128C"/>
    <w:rsid w:val="0063268A"/>
    <w:rsid w:val="00632696"/>
    <w:rsid w:val="00633247"/>
    <w:rsid w:val="00633A1D"/>
    <w:rsid w:val="00633F2A"/>
    <w:rsid w:val="006340B2"/>
    <w:rsid w:val="006358A9"/>
    <w:rsid w:val="006359E5"/>
    <w:rsid w:val="00636438"/>
    <w:rsid w:val="00636756"/>
    <w:rsid w:val="0064065C"/>
    <w:rsid w:val="006412B9"/>
    <w:rsid w:val="00641AC7"/>
    <w:rsid w:val="00641B95"/>
    <w:rsid w:val="0064267F"/>
    <w:rsid w:val="00642A70"/>
    <w:rsid w:val="00642C0E"/>
    <w:rsid w:val="00643C7F"/>
    <w:rsid w:val="00643D33"/>
    <w:rsid w:val="00645F56"/>
    <w:rsid w:val="00646DE5"/>
    <w:rsid w:val="00646E02"/>
    <w:rsid w:val="00647F5F"/>
    <w:rsid w:val="006505ED"/>
    <w:rsid w:val="0065091F"/>
    <w:rsid w:val="00650BE4"/>
    <w:rsid w:val="00651252"/>
    <w:rsid w:val="00651AAE"/>
    <w:rsid w:val="00651C45"/>
    <w:rsid w:val="00652C70"/>
    <w:rsid w:val="00653248"/>
    <w:rsid w:val="0065340B"/>
    <w:rsid w:val="00653558"/>
    <w:rsid w:val="006556AE"/>
    <w:rsid w:val="006557B0"/>
    <w:rsid w:val="00656CAE"/>
    <w:rsid w:val="00656E94"/>
    <w:rsid w:val="00656F89"/>
    <w:rsid w:val="0065705B"/>
    <w:rsid w:val="00661C66"/>
    <w:rsid w:val="006627EC"/>
    <w:rsid w:val="00663B69"/>
    <w:rsid w:val="00663F45"/>
    <w:rsid w:val="0066444F"/>
    <w:rsid w:val="00664A5C"/>
    <w:rsid w:val="00664DA3"/>
    <w:rsid w:val="006658A5"/>
    <w:rsid w:val="00665B2A"/>
    <w:rsid w:val="006660F2"/>
    <w:rsid w:val="0066680A"/>
    <w:rsid w:val="00667074"/>
    <w:rsid w:val="006671AF"/>
    <w:rsid w:val="006675C4"/>
    <w:rsid w:val="0067036B"/>
    <w:rsid w:val="00671369"/>
    <w:rsid w:val="0067141B"/>
    <w:rsid w:val="006714BE"/>
    <w:rsid w:val="00672CE9"/>
    <w:rsid w:val="00672DA6"/>
    <w:rsid w:val="00675024"/>
    <w:rsid w:val="00675395"/>
    <w:rsid w:val="00675D22"/>
    <w:rsid w:val="0067617C"/>
    <w:rsid w:val="00677238"/>
    <w:rsid w:val="00680BA0"/>
    <w:rsid w:val="00681E07"/>
    <w:rsid w:val="006825DB"/>
    <w:rsid w:val="00682A4F"/>
    <w:rsid w:val="00683398"/>
    <w:rsid w:val="00684374"/>
    <w:rsid w:val="0068548E"/>
    <w:rsid w:val="00685955"/>
    <w:rsid w:val="0068699D"/>
    <w:rsid w:val="00687063"/>
    <w:rsid w:val="00687159"/>
    <w:rsid w:val="00687AA4"/>
    <w:rsid w:val="00687BA6"/>
    <w:rsid w:val="00687C0E"/>
    <w:rsid w:val="006914A5"/>
    <w:rsid w:val="0069294A"/>
    <w:rsid w:val="0069313A"/>
    <w:rsid w:val="006938CA"/>
    <w:rsid w:val="006952C3"/>
    <w:rsid w:val="006957F6"/>
    <w:rsid w:val="006960A5"/>
    <w:rsid w:val="006974CF"/>
    <w:rsid w:val="00697D48"/>
    <w:rsid w:val="006A05D2"/>
    <w:rsid w:val="006A0968"/>
    <w:rsid w:val="006A344A"/>
    <w:rsid w:val="006A3BC6"/>
    <w:rsid w:val="006A6566"/>
    <w:rsid w:val="006A6D40"/>
    <w:rsid w:val="006A7041"/>
    <w:rsid w:val="006A78C3"/>
    <w:rsid w:val="006B06CF"/>
    <w:rsid w:val="006B12F6"/>
    <w:rsid w:val="006B1F77"/>
    <w:rsid w:val="006B2454"/>
    <w:rsid w:val="006B2485"/>
    <w:rsid w:val="006B2596"/>
    <w:rsid w:val="006B2EA9"/>
    <w:rsid w:val="006B385B"/>
    <w:rsid w:val="006B3D20"/>
    <w:rsid w:val="006B422F"/>
    <w:rsid w:val="006B5C90"/>
    <w:rsid w:val="006B5DC5"/>
    <w:rsid w:val="006B6016"/>
    <w:rsid w:val="006B721D"/>
    <w:rsid w:val="006B749B"/>
    <w:rsid w:val="006B7CAC"/>
    <w:rsid w:val="006C0CC8"/>
    <w:rsid w:val="006C1021"/>
    <w:rsid w:val="006C126E"/>
    <w:rsid w:val="006C2151"/>
    <w:rsid w:val="006C24BC"/>
    <w:rsid w:val="006C2633"/>
    <w:rsid w:val="006C2851"/>
    <w:rsid w:val="006C42A5"/>
    <w:rsid w:val="006C4B7A"/>
    <w:rsid w:val="006C4D77"/>
    <w:rsid w:val="006C5649"/>
    <w:rsid w:val="006C5A9F"/>
    <w:rsid w:val="006C5AF5"/>
    <w:rsid w:val="006C7157"/>
    <w:rsid w:val="006C73A9"/>
    <w:rsid w:val="006C7CF5"/>
    <w:rsid w:val="006C7D61"/>
    <w:rsid w:val="006D0852"/>
    <w:rsid w:val="006D09AF"/>
    <w:rsid w:val="006D0C57"/>
    <w:rsid w:val="006D1552"/>
    <w:rsid w:val="006D1C08"/>
    <w:rsid w:val="006D1E41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1925"/>
    <w:rsid w:val="006E2358"/>
    <w:rsid w:val="006E3589"/>
    <w:rsid w:val="006E3AE2"/>
    <w:rsid w:val="006E59F0"/>
    <w:rsid w:val="006E5E92"/>
    <w:rsid w:val="006E780A"/>
    <w:rsid w:val="006F06FD"/>
    <w:rsid w:val="006F144D"/>
    <w:rsid w:val="006F1B23"/>
    <w:rsid w:val="006F1FEC"/>
    <w:rsid w:val="006F2601"/>
    <w:rsid w:val="006F2762"/>
    <w:rsid w:val="006F3955"/>
    <w:rsid w:val="006F3EF6"/>
    <w:rsid w:val="006F43D9"/>
    <w:rsid w:val="006F4C53"/>
    <w:rsid w:val="006F4F05"/>
    <w:rsid w:val="006F57D0"/>
    <w:rsid w:val="006F5896"/>
    <w:rsid w:val="006F66AE"/>
    <w:rsid w:val="006F70BB"/>
    <w:rsid w:val="006F77C6"/>
    <w:rsid w:val="006F795E"/>
    <w:rsid w:val="00700A3A"/>
    <w:rsid w:val="00700FC2"/>
    <w:rsid w:val="00701039"/>
    <w:rsid w:val="007014C1"/>
    <w:rsid w:val="00702918"/>
    <w:rsid w:val="00702B62"/>
    <w:rsid w:val="0070307E"/>
    <w:rsid w:val="007030D8"/>
    <w:rsid w:val="007033BF"/>
    <w:rsid w:val="007038FE"/>
    <w:rsid w:val="007045B6"/>
    <w:rsid w:val="007050C0"/>
    <w:rsid w:val="00706141"/>
    <w:rsid w:val="007063CD"/>
    <w:rsid w:val="0070647B"/>
    <w:rsid w:val="00706AEE"/>
    <w:rsid w:val="007071AE"/>
    <w:rsid w:val="007071C3"/>
    <w:rsid w:val="00707AF1"/>
    <w:rsid w:val="00710B36"/>
    <w:rsid w:val="00710E1C"/>
    <w:rsid w:val="007117DA"/>
    <w:rsid w:val="0071234D"/>
    <w:rsid w:val="00713DD7"/>
    <w:rsid w:val="0071479B"/>
    <w:rsid w:val="00714B05"/>
    <w:rsid w:val="00715358"/>
    <w:rsid w:val="00715518"/>
    <w:rsid w:val="0071583D"/>
    <w:rsid w:val="007168B1"/>
    <w:rsid w:val="0071743A"/>
    <w:rsid w:val="0072039A"/>
    <w:rsid w:val="00720991"/>
    <w:rsid w:val="00722240"/>
    <w:rsid w:val="007239BA"/>
    <w:rsid w:val="00724B74"/>
    <w:rsid w:val="00725E08"/>
    <w:rsid w:val="00726E44"/>
    <w:rsid w:val="00730752"/>
    <w:rsid w:val="00731013"/>
    <w:rsid w:val="007310BD"/>
    <w:rsid w:val="007310CE"/>
    <w:rsid w:val="00731420"/>
    <w:rsid w:val="00731542"/>
    <w:rsid w:val="0073238A"/>
    <w:rsid w:val="0073337A"/>
    <w:rsid w:val="00733FCF"/>
    <w:rsid w:val="007344D6"/>
    <w:rsid w:val="00734735"/>
    <w:rsid w:val="00735599"/>
    <w:rsid w:val="0073566B"/>
    <w:rsid w:val="00735DD8"/>
    <w:rsid w:val="007360BE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3F7"/>
    <w:rsid w:val="00744499"/>
    <w:rsid w:val="007446C1"/>
    <w:rsid w:val="007455BC"/>
    <w:rsid w:val="00745878"/>
    <w:rsid w:val="00745DE2"/>
    <w:rsid w:val="00745F03"/>
    <w:rsid w:val="00745F82"/>
    <w:rsid w:val="007463CF"/>
    <w:rsid w:val="00746774"/>
    <w:rsid w:val="0074679B"/>
    <w:rsid w:val="00747AE2"/>
    <w:rsid w:val="00747F39"/>
    <w:rsid w:val="00750B4A"/>
    <w:rsid w:val="00750DE2"/>
    <w:rsid w:val="00750DF1"/>
    <w:rsid w:val="00750F9A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5407"/>
    <w:rsid w:val="00755A30"/>
    <w:rsid w:val="00756276"/>
    <w:rsid w:val="007571BF"/>
    <w:rsid w:val="00757AD6"/>
    <w:rsid w:val="00757D54"/>
    <w:rsid w:val="007600C9"/>
    <w:rsid w:val="007603FE"/>
    <w:rsid w:val="00760A37"/>
    <w:rsid w:val="00761486"/>
    <w:rsid w:val="00761E0E"/>
    <w:rsid w:val="00762187"/>
    <w:rsid w:val="007624E1"/>
    <w:rsid w:val="0076288F"/>
    <w:rsid w:val="00762BBC"/>
    <w:rsid w:val="00763604"/>
    <w:rsid w:val="00763828"/>
    <w:rsid w:val="00763B4F"/>
    <w:rsid w:val="00764507"/>
    <w:rsid w:val="007656C1"/>
    <w:rsid w:val="00765EDF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0F4F"/>
    <w:rsid w:val="007710F6"/>
    <w:rsid w:val="007722F1"/>
    <w:rsid w:val="0077232B"/>
    <w:rsid w:val="007727D8"/>
    <w:rsid w:val="00772814"/>
    <w:rsid w:val="00772979"/>
    <w:rsid w:val="00772980"/>
    <w:rsid w:val="00772D3C"/>
    <w:rsid w:val="0077451E"/>
    <w:rsid w:val="007750EA"/>
    <w:rsid w:val="00776E04"/>
    <w:rsid w:val="00777666"/>
    <w:rsid w:val="007778A1"/>
    <w:rsid w:val="00777B3E"/>
    <w:rsid w:val="00780331"/>
    <w:rsid w:val="00781436"/>
    <w:rsid w:val="00781CEC"/>
    <w:rsid w:val="007824D8"/>
    <w:rsid w:val="0078274B"/>
    <w:rsid w:val="00782F73"/>
    <w:rsid w:val="00784712"/>
    <w:rsid w:val="00784897"/>
    <w:rsid w:val="007848C0"/>
    <w:rsid w:val="00784B7E"/>
    <w:rsid w:val="00784D9F"/>
    <w:rsid w:val="00784EE9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A7DD9"/>
    <w:rsid w:val="007B03B5"/>
    <w:rsid w:val="007B085E"/>
    <w:rsid w:val="007B0BE1"/>
    <w:rsid w:val="007B2515"/>
    <w:rsid w:val="007B2C73"/>
    <w:rsid w:val="007B4882"/>
    <w:rsid w:val="007B5196"/>
    <w:rsid w:val="007B54B5"/>
    <w:rsid w:val="007B58BB"/>
    <w:rsid w:val="007B58C3"/>
    <w:rsid w:val="007B5F5F"/>
    <w:rsid w:val="007B6378"/>
    <w:rsid w:val="007B6444"/>
    <w:rsid w:val="007B6D43"/>
    <w:rsid w:val="007C039D"/>
    <w:rsid w:val="007C0636"/>
    <w:rsid w:val="007C0DE6"/>
    <w:rsid w:val="007C1319"/>
    <w:rsid w:val="007C1612"/>
    <w:rsid w:val="007C1A23"/>
    <w:rsid w:val="007C2B8B"/>
    <w:rsid w:val="007C3BF5"/>
    <w:rsid w:val="007C3E60"/>
    <w:rsid w:val="007C48EF"/>
    <w:rsid w:val="007C541E"/>
    <w:rsid w:val="007C5AE6"/>
    <w:rsid w:val="007C5FA2"/>
    <w:rsid w:val="007C61A6"/>
    <w:rsid w:val="007C6795"/>
    <w:rsid w:val="007C683E"/>
    <w:rsid w:val="007C6966"/>
    <w:rsid w:val="007C6F6C"/>
    <w:rsid w:val="007C7B45"/>
    <w:rsid w:val="007D0196"/>
    <w:rsid w:val="007D0377"/>
    <w:rsid w:val="007D1224"/>
    <w:rsid w:val="007D1B37"/>
    <w:rsid w:val="007D1F0F"/>
    <w:rsid w:val="007D2C87"/>
    <w:rsid w:val="007D3000"/>
    <w:rsid w:val="007D35A2"/>
    <w:rsid w:val="007D3C3E"/>
    <w:rsid w:val="007D613A"/>
    <w:rsid w:val="007D63F4"/>
    <w:rsid w:val="007D6B78"/>
    <w:rsid w:val="007D70C0"/>
    <w:rsid w:val="007D785A"/>
    <w:rsid w:val="007D7882"/>
    <w:rsid w:val="007D7EA7"/>
    <w:rsid w:val="007E0114"/>
    <w:rsid w:val="007E0672"/>
    <w:rsid w:val="007E0755"/>
    <w:rsid w:val="007E1455"/>
    <w:rsid w:val="007E2AC4"/>
    <w:rsid w:val="007E2C71"/>
    <w:rsid w:val="007E31BE"/>
    <w:rsid w:val="007E356E"/>
    <w:rsid w:val="007E3709"/>
    <w:rsid w:val="007E3B15"/>
    <w:rsid w:val="007E49D4"/>
    <w:rsid w:val="007E4C81"/>
    <w:rsid w:val="007E5751"/>
    <w:rsid w:val="007E62C3"/>
    <w:rsid w:val="007E692A"/>
    <w:rsid w:val="007E71B8"/>
    <w:rsid w:val="007E7766"/>
    <w:rsid w:val="007F00B4"/>
    <w:rsid w:val="007F169C"/>
    <w:rsid w:val="007F171C"/>
    <w:rsid w:val="007F1CC5"/>
    <w:rsid w:val="007F2E83"/>
    <w:rsid w:val="007F4CF2"/>
    <w:rsid w:val="007F5EDB"/>
    <w:rsid w:val="007F60AE"/>
    <w:rsid w:val="007F63BB"/>
    <w:rsid w:val="007F6AAC"/>
    <w:rsid w:val="007F6FF5"/>
    <w:rsid w:val="007F7859"/>
    <w:rsid w:val="007F7A4A"/>
    <w:rsid w:val="0080044C"/>
    <w:rsid w:val="008007EB"/>
    <w:rsid w:val="008011AE"/>
    <w:rsid w:val="008012E9"/>
    <w:rsid w:val="00801678"/>
    <w:rsid w:val="00801A78"/>
    <w:rsid w:val="00802273"/>
    <w:rsid w:val="00802CCE"/>
    <w:rsid w:val="00803277"/>
    <w:rsid w:val="008037B9"/>
    <w:rsid w:val="00804158"/>
    <w:rsid w:val="00804C65"/>
    <w:rsid w:val="00804F66"/>
    <w:rsid w:val="00806106"/>
    <w:rsid w:val="008066FA"/>
    <w:rsid w:val="00806F9C"/>
    <w:rsid w:val="00807E89"/>
    <w:rsid w:val="0081049E"/>
    <w:rsid w:val="00810866"/>
    <w:rsid w:val="0081089C"/>
    <w:rsid w:val="00810A8A"/>
    <w:rsid w:val="0081100F"/>
    <w:rsid w:val="00811C70"/>
    <w:rsid w:val="00812548"/>
    <w:rsid w:val="00812742"/>
    <w:rsid w:val="00813290"/>
    <w:rsid w:val="00814176"/>
    <w:rsid w:val="0081558D"/>
    <w:rsid w:val="00815635"/>
    <w:rsid w:val="008164D5"/>
    <w:rsid w:val="0081682E"/>
    <w:rsid w:val="00816B30"/>
    <w:rsid w:val="008175D6"/>
    <w:rsid w:val="00817F1A"/>
    <w:rsid w:val="00820596"/>
    <w:rsid w:val="00820C83"/>
    <w:rsid w:val="00820D5B"/>
    <w:rsid w:val="00820DC7"/>
    <w:rsid w:val="0082169B"/>
    <w:rsid w:val="008219A3"/>
    <w:rsid w:val="00821B23"/>
    <w:rsid w:val="00822D5E"/>
    <w:rsid w:val="0082350A"/>
    <w:rsid w:val="00823710"/>
    <w:rsid w:val="00823738"/>
    <w:rsid w:val="00823CCD"/>
    <w:rsid w:val="008243AA"/>
    <w:rsid w:val="0082548F"/>
    <w:rsid w:val="00825E63"/>
    <w:rsid w:val="00827176"/>
    <w:rsid w:val="0082722E"/>
    <w:rsid w:val="00827BD7"/>
    <w:rsid w:val="00827CDD"/>
    <w:rsid w:val="00830F91"/>
    <w:rsid w:val="00831F20"/>
    <w:rsid w:val="00832B43"/>
    <w:rsid w:val="00832E10"/>
    <w:rsid w:val="0083402E"/>
    <w:rsid w:val="00834275"/>
    <w:rsid w:val="00834804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21D"/>
    <w:rsid w:val="008413FA"/>
    <w:rsid w:val="00841C44"/>
    <w:rsid w:val="00842282"/>
    <w:rsid w:val="00844C8C"/>
    <w:rsid w:val="008458F9"/>
    <w:rsid w:val="00845FDD"/>
    <w:rsid w:val="00846015"/>
    <w:rsid w:val="00850BA8"/>
    <w:rsid w:val="00850FFA"/>
    <w:rsid w:val="00851638"/>
    <w:rsid w:val="00851961"/>
    <w:rsid w:val="00851A2D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3E2"/>
    <w:rsid w:val="00856C4E"/>
    <w:rsid w:val="00856F6C"/>
    <w:rsid w:val="008572F0"/>
    <w:rsid w:val="00857C30"/>
    <w:rsid w:val="00860F5A"/>
    <w:rsid w:val="008610B5"/>
    <w:rsid w:val="0086281E"/>
    <w:rsid w:val="00864618"/>
    <w:rsid w:val="00864D33"/>
    <w:rsid w:val="00864F05"/>
    <w:rsid w:val="0086555E"/>
    <w:rsid w:val="008662A8"/>
    <w:rsid w:val="00866772"/>
    <w:rsid w:val="0086681D"/>
    <w:rsid w:val="00866B40"/>
    <w:rsid w:val="00867594"/>
    <w:rsid w:val="00867C7A"/>
    <w:rsid w:val="0087056C"/>
    <w:rsid w:val="008707F6"/>
    <w:rsid w:val="00870BB9"/>
    <w:rsid w:val="008714BC"/>
    <w:rsid w:val="00871BC7"/>
    <w:rsid w:val="00872367"/>
    <w:rsid w:val="0087297E"/>
    <w:rsid w:val="00872D19"/>
    <w:rsid w:val="0087348E"/>
    <w:rsid w:val="00873CC6"/>
    <w:rsid w:val="00874FE6"/>
    <w:rsid w:val="00875138"/>
    <w:rsid w:val="00876029"/>
    <w:rsid w:val="00876646"/>
    <w:rsid w:val="008766C4"/>
    <w:rsid w:val="00876C6F"/>
    <w:rsid w:val="00877350"/>
    <w:rsid w:val="008774B0"/>
    <w:rsid w:val="008777C2"/>
    <w:rsid w:val="00880364"/>
    <w:rsid w:val="00880367"/>
    <w:rsid w:val="008806CB"/>
    <w:rsid w:val="0088079A"/>
    <w:rsid w:val="00880AB5"/>
    <w:rsid w:val="008811E6"/>
    <w:rsid w:val="008828A0"/>
    <w:rsid w:val="008830C6"/>
    <w:rsid w:val="00883156"/>
    <w:rsid w:val="00883679"/>
    <w:rsid w:val="00883A79"/>
    <w:rsid w:val="00883E11"/>
    <w:rsid w:val="0088416E"/>
    <w:rsid w:val="0088507B"/>
    <w:rsid w:val="00885ACB"/>
    <w:rsid w:val="00886664"/>
    <w:rsid w:val="00886CB8"/>
    <w:rsid w:val="00887567"/>
    <w:rsid w:val="00887DFB"/>
    <w:rsid w:val="00890996"/>
    <w:rsid w:val="00890A12"/>
    <w:rsid w:val="00891AE6"/>
    <w:rsid w:val="00891C10"/>
    <w:rsid w:val="0089225F"/>
    <w:rsid w:val="00893F0F"/>
    <w:rsid w:val="00894EBA"/>
    <w:rsid w:val="00894F11"/>
    <w:rsid w:val="00895BAF"/>
    <w:rsid w:val="0089688E"/>
    <w:rsid w:val="008A022E"/>
    <w:rsid w:val="008A0BA1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5B55"/>
    <w:rsid w:val="008A620F"/>
    <w:rsid w:val="008A6594"/>
    <w:rsid w:val="008A71C4"/>
    <w:rsid w:val="008B024C"/>
    <w:rsid w:val="008B1016"/>
    <w:rsid w:val="008B136C"/>
    <w:rsid w:val="008B13E6"/>
    <w:rsid w:val="008B20A5"/>
    <w:rsid w:val="008B2629"/>
    <w:rsid w:val="008B267C"/>
    <w:rsid w:val="008B298E"/>
    <w:rsid w:val="008B2E9C"/>
    <w:rsid w:val="008B3261"/>
    <w:rsid w:val="008B368A"/>
    <w:rsid w:val="008B3E07"/>
    <w:rsid w:val="008B46F8"/>
    <w:rsid w:val="008B474D"/>
    <w:rsid w:val="008B5891"/>
    <w:rsid w:val="008B59AE"/>
    <w:rsid w:val="008B5D86"/>
    <w:rsid w:val="008B771E"/>
    <w:rsid w:val="008B7AC8"/>
    <w:rsid w:val="008C05CF"/>
    <w:rsid w:val="008C134F"/>
    <w:rsid w:val="008C16D2"/>
    <w:rsid w:val="008C1811"/>
    <w:rsid w:val="008C1D51"/>
    <w:rsid w:val="008C2073"/>
    <w:rsid w:val="008C2CCC"/>
    <w:rsid w:val="008C3D54"/>
    <w:rsid w:val="008C59FA"/>
    <w:rsid w:val="008C5F84"/>
    <w:rsid w:val="008C68AA"/>
    <w:rsid w:val="008C7EA5"/>
    <w:rsid w:val="008D0481"/>
    <w:rsid w:val="008D0BB7"/>
    <w:rsid w:val="008D0DB4"/>
    <w:rsid w:val="008D1174"/>
    <w:rsid w:val="008D1425"/>
    <w:rsid w:val="008D1FDF"/>
    <w:rsid w:val="008D242A"/>
    <w:rsid w:val="008D26D1"/>
    <w:rsid w:val="008D2ABA"/>
    <w:rsid w:val="008D2F8D"/>
    <w:rsid w:val="008D3167"/>
    <w:rsid w:val="008D5B89"/>
    <w:rsid w:val="008D6426"/>
    <w:rsid w:val="008D6A58"/>
    <w:rsid w:val="008D7975"/>
    <w:rsid w:val="008D7E76"/>
    <w:rsid w:val="008E0286"/>
    <w:rsid w:val="008E2974"/>
    <w:rsid w:val="008E2AF7"/>
    <w:rsid w:val="008E313F"/>
    <w:rsid w:val="008E368B"/>
    <w:rsid w:val="008E3742"/>
    <w:rsid w:val="008E3F33"/>
    <w:rsid w:val="008E44E9"/>
    <w:rsid w:val="008E5C8C"/>
    <w:rsid w:val="008E732B"/>
    <w:rsid w:val="008E761E"/>
    <w:rsid w:val="008E79F3"/>
    <w:rsid w:val="008E7A0B"/>
    <w:rsid w:val="008E7C11"/>
    <w:rsid w:val="008F1404"/>
    <w:rsid w:val="008F1B64"/>
    <w:rsid w:val="008F3555"/>
    <w:rsid w:val="008F3D77"/>
    <w:rsid w:val="008F405E"/>
    <w:rsid w:val="008F4064"/>
    <w:rsid w:val="008F41B1"/>
    <w:rsid w:val="008F4366"/>
    <w:rsid w:val="008F4CAF"/>
    <w:rsid w:val="008F6596"/>
    <w:rsid w:val="008F67B4"/>
    <w:rsid w:val="008F6E81"/>
    <w:rsid w:val="008F798F"/>
    <w:rsid w:val="0090026C"/>
    <w:rsid w:val="00901DE0"/>
    <w:rsid w:val="009030F5"/>
    <w:rsid w:val="00903634"/>
    <w:rsid w:val="0090366A"/>
    <w:rsid w:val="009039B2"/>
    <w:rsid w:val="00903F82"/>
    <w:rsid w:val="00904107"/>
    <w:rsid w:val="009042D2"/>
    <w:rsid w:val="00905422"/>
    <w:rsid w:val="009060CC"/>
    <w:rsid w:val="00906C2E"/>
    <w:rsid w:val="00907125"/>
    <w:rsid w:val="009078D7"/>
    <w:rsid w:val="00907C6B"/>
    <w:rsid w:val="0091016E"/>
    <w:rsid w:val="009101C8"/>
    <w:rsid w:val="00910461"/>
    <w:rsid w:val="00910A4C"/>
    <w:rsid w:val="00910CEE"/>
    <w:rsid w:val="009111E7"/>
    <w:rsid w:val="00911320"/>
    <w:rsid w:val="0091309E"/>
    <w:rsid w:val="00913286"/>
    <w:rsid w:val="009132B4"/>
    <w:rsid w:val="00914816"/>
    <w:rsid w:val="00915080"/>
    <w:rsid w:val="0091522B"/>
    <w:rsid w:val="00915548"/>
    <w:rsid w:val="009171EF"/>
    <w:rsid w:val="009174F1"/>
    <w:rsid w:val="00920050"/>
    <w:rsid w:val="00920484"/>
    <w:rsid w:val="00920BDA"/>
    <w:rsid w:val="00921189"/>
    <w:rsid w:val="00921461"/>
    <w:rsid w:val="00921BA6"/>
    <w:rsid w:val="0092268D"/>
    <w:rsid w:val="0092301C"/>
    <w:rsid w:val="009237F5"/>
    <w:rsid w:val="00923DD6"/>
    <w:rsid w:val="00924883"/>
    <w:rsid w:val="00924B8D"/>
    <w:rsid w:val="009252B9"/>
    <w:rsid w:val="00925714"/>
    <w:rsid w:val="00925940"/>
    <w:rsid w:val="00925C9E"/>
    <w:rsid w:val="00925D68"/>
    <w:rsid w:val="009261A0"/>
    <w:rsid w:val="0092772E"/>
    <w:rsid w:val="00927C65"/>
    <w:rsid w:val="009307CA"/>
    <w:rsid w:val="009318C7"/>
    <w:rsid w:val="009321F6"/>
    <w:rsid w:val="00932EED"/>
    <w:rsid w:val="00933B54"/>
    <w:rsid w:val="0093423E"/>
    <w:rsid w:val="00934ED6"/>
    <w:rsid w:val="009358A1"/>
    <w:rsid w:val="009368E5"/>
    <w:rsid w:val="00937127"/>
    <w:rsid w:val="009375E2"/>
    <w:rsid w:val="00937E68"/>
    <w:rsid w:val="009410E0"/>
    <w:rsid w:val="0094185D"/>
    <w:rsid w:val="009422C9"/>
    <w:rsid w:val="009424E7"/>
    <w:rsid w:val="0094257C"/>
    <w:rsid w:val="00942E07"/>
    <w:rsid w:val="009438B8"/>
    <w:rsid w:val="0094617E"/>
    <w:rsid w:val="009478BF"/>
    <w:rsid w:val="00950D07"/>
    <w:rsid w:val="009515D7"/>
    <w:rsid w:val="009520B1"/>
    <w:rsid w:val="009528B8"/>
    <w:rsid w:val="00953A21"/>
    <w:rsid w:val="00953A93"/>
    <w:rsid w:val="009542A4"/>
    <w:rsid w:val="00954E53"/>
    <w:rsid w:val="0095525A"/>
    <w:rsid w:val="00955ED4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8F3"/>
    <w:rsid w:val="00971FCA"/>
    <w:rsid w:val="00972174"/>
    <w:rsid w:val="009728FD"/>
    <w:rsid w:val="0097328A"/>
    <w:rsid w:val="00973E93"/>
    <w:rsid w:val="00974141"/>
    <w:rsid w:val="0097440E"/>
    <w:rsid w:val="00974857"/>
    <w:rsid w:val="00974A4D"/>
    <w:rsid w:val="00974B2D"/>
    <w:rsid w:val="0097512B"/>
    <w:rsid w:val="009752C2"/>
    <w:rsid w:val="009759AC"/>
    <w:rsid w:val="009762B5"/>
    <w:rsid w:val="00976AC6"/>
    <w:rsid w:val="0097723D"/>
    <w:rsid w:val="009772BD"/>
    <w:rsid w:val="00977A11"/>
    <w:rsid w:val="0098018A"/>
    <w:rsid w:val="00980550"/>
    <w:rsid w:val="00981534"/>
    <w:rsid w:val="00982ED9"/>
    <w:rsid w:val="009833B9"/>
    <w:rsid w:val="00983A66"/>
    <w:rsid w:val="009856F6"/>
    <w:rsid w:val="00985BDC"/>
    <w:rsid w:val="0098634B"/>
    <w:rsid w:val="0098636B"/>
    <w:rsid w:val="00986BFA"/>
    <w:rsid w:val="00986E28"/>
    <w:rsid w:val="0098736C"/>
    <w:rsid w:val="009873BF"/>
    <w:rsid w:val="00987904"/>
    <w:rsid w:val="00987EF7"/>
    <w:rsid w:val="0099088D"/>
    <w:rsid w:val="009909D6"/>
    <w:rsid w:val="00990A3E"/>
    <w:rsid w:val="00990A8D"/>
    <w:rsid w:val="00990FC7"/>
    <w:rsid w:val="009917A7"/>
    <w:rsid w:val="00991A8C"/>
    <w:rsid w:val="009920A5"/>
    <w:rsid w:val="00992C36"/>
    <w:rsid w:val="009934A8"/>
    <w:rsid w:val="0099367C"/>
    <w:rsid w:val="009936BF"/>
    <w:rsid w:val="00993B8C"/>
    <w:rsid w:val="00994B5A"/>
    <w:rsid w:val="00994F70"/>
    <w:rsid w:val="00995245"/>
    <w:rsid w:val="0099578A"/>
    <w:rsid w:val="00996573"/>
    <w:rsid w:val="00996793"/>
    <w:rsid w:val="0099796E"/>
    <w:rsid w:val="00997C42"/>
    <w:rsid w:val="00997D53"/>
    <w:rsid w:val="009A045A"/>
    <w:rsid w:val="009A0663"/>
    <w:rsid w:val="009A1D50"/>
    <w:rsid w:val="009A2585"/>
    <w:rsid w:val="009A27D3"/>
    <w:rsid w:val="009A2F24"/>
    <w:rsid w:val="009A33AA"/>
    <w:rsid w:val="009A33D6"/>
    <w:rsid w:val="009A37DB"/>
    <w:rsid w:val="009A4334"/>
    <w:rsid w:val="009A4809"/>
    <w:rsid w:val="009A4A11"/>
    <w:rsid w:val="009A4A41"/>
    <w:rsid w:val="009A50DE"/>
    <w:rsid w:val="009A60E7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1A6A"/>
    <w:rsid w:val="009C3059"/>
    <w:rsid w:val="009C3845"/>
    <w:rsid w:val="009C41E2"/>
    <w:rsid w:val="009C4247"/>
    <w:rsid w:val="009C4288"/>
    <w:rsid w:val="009C57B7"/>
    <w:rsid w:val="009C5EB0"/>
    <w:rsid w:val="009C6195"/>
    <w:rsid w:val="009C6C89"/>
    <w:rsid w:val="009C6CF3"/>
    <w:rsid w:val="009C72A7"/>
    <w:rsid w:val="009C792D"/>
    <w:rsid w:val="009D05BD"/>
    <w:rsid w:val="009D0A94"/>
    <w:rsid w:val="009D14D0"/>
    <w:rsid w:val="009D16FE"/>
    <w:rsid w:val="009D215E"/>
    <w:rsid w:val="009D27A8"/>
    <w:rsid w:val="009D2935"/>
    <w:rsid w:val="009D2EF7"/>
    <w:rsid w:val="009D2F34"/>
    <w:rsid w:val="009D3B7C"/>
    <w:rsid w:val="009D3E40"/>
    <w:rsid w:val="009D4B42"/>
    <w:rsid w:val="009D53D0"/>
    <w:rsid w:val="009D69B0"/>
    <w:rsid w:val="009D75CC"/>
    <w:rsid w:val="009D7628"/>
    <w:rsid w:val="009D7A2F"/>
    <w:rsid w:val="009E0069"/>
    <w:rsid w:val="009E0282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12A3"/>
    <w:rsid w:val="009F3EEF"/>
    <w:rsid w:val="009F3F3B"/>
    <w:rsid w:val="009F414B"/>
    <w:rsid w:val="009F427C"/>
    <w:rsid w:val="009F4880"/>
    <w:rsid w:val="009F4B72"/>
    <w:rsid w:val="009F4E32"/>
    <w:rsid w:val="009F5D62"/>
    <w:rsid w:val="009F6C2A"/>
    <w:rsid w:val="009F7DBA"/>
    <w:rsid w:val="009F7ED4"/>
    <w:rsid w:val="00A00E19"/>
    <w:rsid w:val="00A00E2F"/>
    <w:rsid w:val="00A01D9C"/>
    <w:rsid w:val="00A01FC3"/>
    <w:rsid w:val="00A02192"/>
    <w:rsid w:val="00A02FF2"/>
    <w:rsid w:val="00A03073"/>
    <w:rsid w:val="00A03B80"/>
    <w:rsid w:val="00A042CF"/>
    <w:rsid w:val="00A0482F"/>
    <w:rsid w:val="00A04F67"/>
    <w:rsid w:val="00A054B7"/>
    <w:rsid w:val="00A057D2"/>
    <w:rsid w:val="00A058BB"/>
    <w:rsid w:val="00A05C02"/>
    <w:rsid w:val="00A060AC"/>
    <w:rsid w:val="00A067A2"/>
    <w:rsid w:val="00A0695A"/>
    <w:rsid w:val="00A10F5B"/>
    <w:rsid w:val="00A1149D"/>
    <w:rsid w:val="00A12991"/>
    <w:rsid w:val="00A12EB1"/>
    <w:rsid w:val="00A13760"/>
    <w:rsid w:val="00A13B03"/>
    <w:rsid w:val="00A13B1A"/>
    <w:rsid w:val="00A146A5"/>
    <w:rsid w:val="00A14D6B"/>
    <w:rsid w:val="00A14ED6"/>
    <w:rsid w:val="00A15569"/>
    <w:rsid w:val="00A160D3"/>
    <w:rsid w:val="00A166C2"/>
    <w:rsid w:val="00A169D9"/>
    <w:rsid w:val="00A17273"/>
    <w:rsid w:val="00A174CC"/>
    <w:rsid w:val="00A2014F"/>
    <w:rsid w:val="00A207B1"/>
    <w:rsid w:val="00A20927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DAF"/>
    <w:rsid w:val="00A25EA5"/>
    <w:rsid w:val="00A26E75"/>
    <w:rsid w:val="00A26FB5"/>
    <w:rsid w:val="00A27D73"/>
    <w:rsid w:val="00A3020D"/>
    <w:rsid w:val="00A305CF"/>
    <w:rsid w:val="00A30B10"/>
    <w:rsid w:val="00A30B1A"/>
    <w:rsid w:val="00A30E91"/>
    <w:rsid w:val="00A310E7"/>
    <w:rsid w:val="00A316A0"/>
    <w:rsid w:val="00A326C4"/>
    <w:rsid w:val="00A328B0"/>
    <w:rsid w:val="00A33116"/>
    <w:rsid w:val="00A331E0"/>
    <w:rsid w:val="00A34897"/>
    <w:rsid w:val="00A34C47"/>
    <w:rsid w:val="00A35630"/>
    <w:rsid w:val="00A356BC"/>
    <w:rsid w:val="00A35CEF"/>
    <w:rsid w:val="00A369C8"/>
    <w:rsid w:val="00A400C4"/>
    <w:rsid w:val="00A400F8"/>
    <w:rsid w:val="00A41094"/>
    <w:rsid w:val="00A41949"/>
    <w:rsid w:val="00A420BA"/>
    <w:rsid w:val="00A42290"/>
    <w:rsid w:val="00A423E0"/>
    <w:rsid w:val="00A424F2"/>
    <w:rsid w:val="00A4344F"/>
    <w:rsid w:val="00A437F5"/>
    <w:rsid w:val="00A438CF"/>
    <w:rsid w:val="00A43CF6"/>
    <w:rsid w:val="00A445AC"/>
    <w:rsid w:val="00A4585D"/>
    <w:rsid w:val="00A45967"/>
    <w:rsid w:val="00A45AA0"/>
    <w:rsid w:val="00A4610D"/>
    <w:rsid w:val="00A46170"/>
    <w:rsid w:val="00A47108"/>
    <w:rsid w:val="00A51A3A"/>
    <w:rsid w:val="00A54746"/>
    <w:rsid w:val="00A54ED6"/>
    <w:rsid w:val="00A55282"/>
    <w:rsid w:val="00A5598E"/>
    <w:rsid w:val="00A56419"/>
    <w:rsid w:val="00A5691F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25E"/>
    <w:rsid w:val="00A71499"/>
    <w:rsid w:val="00A718EF"/>
    <w:rsid w:val="00A72D7B"/>
    <w:rsid w:val="00A736C8"/>
    <w:rsid w:val="00A7417A"/>
    <w:rsid w:val="00A741B2"/>
    <w:rsid w:val="00A74799"/>
    <w:rsid w:val="00A757B4"/>
    <w:rsid w:val="00A770EB"/>
    <w:rsid w:val="00A77151"/>
    <w:rsid w:val="00A77EB8"/>
    <w:rsid w:val="00A804F8"/>
    <w:rsid w:val="00A807D6"/>
    <w:rsid w:val="00A810E7"/>
    <w:rsid w:val="00A81C8A"/>
    <w:rsid w:val="00A82D42"/>
    <w:rsid w:val="00A82E3E"/>
    <w:rsid w:val="00A830C7"/>
    <w:rsid w:val="00A833ED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8C"/>
    <w:rsid w:val="00A9459F"/>
    <w:rsid w:val="00A96FCB"/>
    <w:rsid w:val="00A97900"/>
    <w:rsid w:val="00A97F71"/>
    <w:rsid w:val="00AA0A22"/>
    <w:rsid w:val="00AA130F"/>
    <w:rsid w:val="00AA1C71"/>
    <w:rsid w:val="00AA2738"/>
    <w:rsid w:val="00AA2871"/>
    <w:rsid w:val="00AA2EDD"/>
    <w:rsid w:val="00AA2FE1"/>
    <w:rsid w:val="00AA3056"/>
    <w:rsid w:val="00AA348E"/>
    <w:rsid w:val="00AA3796"/>
    <w:rsid w:val="00AA4201"/>
    <w:rsid w:val="00AA425A"/>
    <w:rsid w:val="00AA431D"/>
    <w:rsid w:val="00AA4464"/>
    <w:rsid w:val="00AA598D"/>
    <w:rsid w:val="00AA691F"/>
    <w:rsid w:val="00AA6D83"/>
    <w:rsid w:val="00AB00C4"/>
    <w:rsid w:val="00AB06BD"/>
    <w:rsid w:val="00AB08F6"/>
    <w:rsid w:val="00AB09EE"/>
    <w:rsid w:val="00AB1289"/>
    <w:rsid w:val="00AB1682"/>
    <w:rsid w:val="00AB1C13"/>
    <w:rsid w:val="00AB2FB0"/>
    <w:rsid w:val="00AB3611"/>
    <w:rsid w:val="00AB37B1"/>
    <w:rsid w:val="00AB3AC7"/>
    <w:rsid w:val="00AB3E79"/>
    <w:rsid w:val="00AB44EA"/>
    <w:rsid w:val="00AB5285"/>
    <w:rsid w:val="00AB52C7"/>
    <w:rsid w:val="00AB5933"/>
    <w:rsid w:val="00AB5993"/>
    <w:rsid w:val="00AB60D8"/>
    <w:rsid w:val="00AB631F"/>
    <w:rsid w:val="00AB6353"/>
    <w:rsid w:val="00AC0900"/>
    <w:rsid w:val="00AC13D1"/>
    <w:rsid w:val="00AC1462"/>
    <w:rsid w:val="00AC168D"/>
    <w:rsid w:val="00AC21E3"/>
    <w:rsid w:val="00AC267B"/>
    <w:rsid w:val="00AC33ED"/>
    <w:rsid w:val="00AC3427"/>
    <w:rsid w:val="00AC3462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C73FD"/>
    <w:rsid w:val="00AD0B4E"/>
    <w:rsid w:val="00AD0BA8"/>
    <w:rsid w:val="00AD0CB2"/>
    <w:rsid w:val="00AD1D48"/>
    <w:rsid w:val="00AD2536"/>
    <w:rsid w:val="00AD3057"/>
    <w:rsid w:val="00AD3275"/>
    <w:rsid w:val="00AD417E"/>
    <w:rsid w:val="00AD43E2"/>
    <w:rsid w:val="00AD4549"/>
    <w:rsid w:val="00AD4696"/>
    <w:rsid w:val="00AD528A"/>
    <w:rsid w:val="00AD633B"/>
    <w:rsid w:val="00AD67F9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6839"/>
    <w:rsid w:val="00AE7262"/>
    <w:rsid w:val="00AE769E"/>
    <w:rsid w:val="00AE7863"/>
    <w:rsid w:val="00AE7CBE"/>
    <w:rsid w:val="00AF0B98"/>
    <w:rsid w:val="00AF0E68"/>
    <w:rsid w:val="00AF13F2"/>
    <w:rsid w:val="00AF24B5"/>
    <w:rsid w:val="00AF2A55"/>
    <w:rsid w:val="00AF2C6E"/>
    <w:rsid w:val="00AF3382"/>
    <w:rsid w:val="00AF3BEE"/>
    <w:rsid w:val="00AF3EAC"/>
    <w:rsid w:val="00AF4278"/>
    <w:rsid w:val="00AF45C5"/>
    <w:rsid w:val="00AF4A50"/>
    <w:rsid w:val="00AF4C0D"/>
    <w:rsid w:val="00AF6AAF"/>
    <w:rsid w:val="00AF7522"/>
    <w:rsid w:val="00AF7F2C"/>
    <w:rsid w:val="00B0020E"/>
    <w:rsid w:val="00B01828"/>
    <w:rsid w:val="00B025B1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1058A"/>
    <w:rsid w:val="00B108DD"/>
    <w:rsid w:val="00B10907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41F"/>
    <w:rsid w:val="00B1659F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8D"/>
    <w:rsid w:val="00B249AE"/>
    <w:rsid w:val="00B25A19"/>
    <w:rsid w:val="00B25E40"/>
    <w:rsid w:val="00B267D3"/>
    <w:rsid w:val="00B2693E"/>
    <w:rsid w:val="00B26CDD"/>
    <w:rsid w:val="00B26E3C"/>
    <w:rsid w:val="00B30C11"/>
    <w:rsid w:val="00B30D0B"/>
    <w:rsid w:val="00B321A0"/>
    <w:rsid w:val="00B32356"/>
    <w:rsid w:val="00B32B8C"/>
    <w:rsid w:val="00B3318F"/>
    <w:rsid w:val="00B35670"/>
    <w:rsid w:val="00B3650D"/>
    <w:rsid w:val="00B36B3B"/>
    <w:rsid w:val="00B36CA6"/>
    <w:rsid w:val="00B405AE"/>
    <w:rsid w:val="00B40870"/>
    <w:rsid w:val="00B416AC"/>
    <w:rsid w:val="00B42043"/>
    <w:rsid w:val="00B42705"/>
    <w:rsid w:val="00B43048"/>
    <w:rsid w:val="00B4397C"/>
    <w:rsid w:val="00B44047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0276"/>
    <w:rsid w:val="00B51A9B"/>
    <w:rsid w:val="00B51DD1"/>
    <w:rsid w:val="00B521A1"/>
    <w:rsid w:val="00B52CB0"/>
    <w:rsid w:val="00B535E0"/>
    <w:rsid w:val="00B53FE1"/>
    <w:rsid w:val="00B540D2"/>
    <w:rsid w:val="00B54332"/>
    <w:rsid w:val="00B54625"/>
    <w:rsid w:val="00B54832"/>
    <w:rsid w:val="00B55382"/>
    <w:rsid w:val="00B55449"/>
    <w:rsid w:val="00B56200"/>
    <w:rsid w:val="00B56F87"/>
    <w:rsid w:val="00B600D0"/>
    <w:rsid w:val="00B60688"/>
    <w:rsid w:val="00B60AF2"/>
    <w:rsid w:val="00B61CF2"/>
    <w:rsid w:val="00B61E56"/>
    <w:rsid w:val="00B6241B"/>
    <w:rsid w:val="00B62774"/>
    <w:rsid w:val="00B6301A"/>
    <w:rsid w:val="00B63DB6"/>
    <w:rsid w:val="00B63E40"/>
    <w:rsid w:val="00B641FA"/>
    <w:rsid w:val="00B6521B"/>
    <w:rsid w:val="00B65B2F"/>
    <w:rsid w:val="00B66B48"/>
    <w:rsid w:val="00B67113"/>
    <w:rsid w:val="00B67CE2"/>
    <w:rsid w:val="00B703C0"/>
    <w:rsid w:val="00B707FF"/>
    <w:rsid w:val="00B72133"/>
    <w:rsid w:val="00B72A09"/>
    <w:rsid w:val="00B73C24"/>
    <w:rsid w:val="00B74B67"/>
    <w:rsid w:val="00B754DA"/>
    <w:rsid w:val="00B75561"/>
    <w:rsid w:val="00B75B6B"/>
    <w:rsid w:val="00B75BD2"/>
    <w:rsid w:val="00B76672"/>
    <w:rsid w:val="00B76E4A"/>
    <w:rsid w:val="00B77C0F"/>
    <w:rsid w:val="00B800F3"/>
    <w:rsid w:val="00B80D57"/>
    <w:rsid w:val="00B81794"/>
    <w:rsid w:val="00B81AFF"/>
    <w:rsid w:val="00B81DC3"/>
    <w:rsid w:val="00B8270D"/>
    <w:rsid w:val="00B831E5"/>
    <w:rsid w:val="00B835C7"/>
    <w:rsid w:val="00B83F41"/>
    <w:rsid w:val="00B83F47"/>
    <w:rsid w:val="00B844CB"/>
    <w:rsid w:val="00B8474F"/>
    <w:rsid w:val="00B86145"/>
    <w:rsid w:val="00B86171"/>
    <w:rsid w:val="00B869DC"/>
    <w:rsid w:val="00B87D33"/>
    <w:rsid w:val="00B90A37"/>
    <w:rsid w:val="00B90F24"/>
    <w:rsid w:val="00B91D52"/>
    <w:rsid w:val="00B91FC5"/>
    <w:rsid w:val="00B92D9D"/>
    <w:rsid w:val="00B93647"/>
    <w:rsid w:val="00B9368F"/>
    <w:rsid w:val="00B936F2"/>
    <w:rsid w:val="00B93DDA"/>
    <w:rsid w:val="00B941F9"/>
    <w:rsid w:val="00B948F6"/>
    <w:rsid w:val="00B94B9D"/>
    <w:rsid w:val="00B953F1"/>
    <w:rsid w:val="00B95CC4"/>
    <w:rsid w:val="00B97975"/>
    <w:rsid w:val="00B97F2F"/>
    <w:rsid w:val="00BA0001"/>
    <w:rsid w:val="00BA05A6"/>
    <w:rsid w:val="00BA0D19"/>
    <w:rsid w:val="00BA1976"/>
    <w:rsid w:val="00BA1E75"/>
    <w:rsid w:val="00BA3DD8"/>
    <w:rsid w:val="00BA53B6"/>
    <w:rsid w:val="00BA59E0"/>
    <w:rsid w:val="00BA5BD9"/>
    <w:rsid w:val="00BA5C57"/>
    <w:rsid w:val="00BA69D8"/>
    <w:rsid w:val="00BA6C7A"/>
    <w:rsid w:val="00BA6C95"/>
    <w:rsid w:val="00BA726C"/>
    <w:rsid w:val="00BB072B"/>
    <w:rsid w:val="00BB1F1B"/>
    <w:rsid w:val="00BB2CD7"/>
    <w:rsid w:val="00BB2D6D"/>
    <w:rsid w:val="00BB3104"/>
    <w:rsid w:val="00BB48B6"/>
    <w:rsid w:val="00BB5D36"/>
    <w:rsid w:val="00BB633C"/>
    <w:rsid w:val="00BB6D8B"/>
    <w:rsid w:val="00BB7024"/>
    <w:rsid w:val="00BB70F0"/>
    <w:rsid w:val="00BB7AD6"/>
    <w:rsid w:val="00BB7EF8"/>
    <w:rsid w:val="00BC0679"/>
    <w:rsid w:val="00BC1289"/>
    <w:rsid w:val="00BC1527"/>
    <w:rsid w:val="00BC1693"/>
    <w:rsid w:val="00BC16EF"/>
    <w:rsid w:val="00BC17C8"/>
    <w:rsid w:val="00BC22F9"/>
    <w:rsid w:val="00BC3E44"/>
    <w:rsid w:val="00BC43E2"/>
    <w:rsid w:val="00BC4693"/>
    <w:rsid w:val="00BC4D9B"/>
    <w:rsid w:val="00BC7839"/>
    <w:rsid w:val="00BC7A47"/>
    <w:rsid w:val="00BD07D5"/>
    <w:rsid w:val="00BD1E72"/>
    <w:rsid w:val="00BD26B4"/>
    <w:rsid w:val="00BD3D00"/>
    <w:rsid w:val="00BD4E7F"/>
    <w:rsid w:val="00BD529E"/>
    <w:rsid w:val="00BD5620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860"/>
    <w:rsid w:val="00BE4BBE"/>
    <w:rsid w:val="00BE5383"/>
    <w:rsid w:val="00BE5E1D"/>
    <w:rsid w:val="00BE5E59"/>
    <w:rsid w:val="00BE670B"/>
    <w:rsid w:val="00BE6BDB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3C5F"/>
    <w:rsid w:val="00BF4A0D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EE9"/>
    <w:rsid w:val="00C06EA4"/>
    <w:rsid w:val="00C07DC1"/>
    <w:rsid w:val="00C10762"/>
    <w:rsid w:val="00C11217"/>
    <w:rsid w:val="00C1136A"/>
    <w:rsid w:val="00C1145A"/>
    <w:rsid w:val="00C11815"/>
    <w:rsid w:val="00C123DF"/>
    <w:rsid w:val="00C12615"/>
    <w:rsid w:val="00C12645"/>
    <w:rsid w:val="00C14AB6"/>
    <w:rsid w:val="00C14DC5"/>
    <w:rsid w:val="00C165BB"/>
    <w:rsid w:val="00C1664A"/>
    <w:rsid w:val="00C168D5"/>
    <w:rsid w:val="00C17331"/>
    <w:rsid w:val="00C20D39"/>
    <w:rsid w:val="00C20FD2"/>
    <w:rsid w:val="00C21421"/>
    <w:rsid w:val="00C224B2"/>
    <w:rsid w:val="00C22AFE"/>
    <w:rsid w:val="00C231A3"/>
    <w:rsid w:val="00C23366"/>
    <w:rsid w:val="00C24149"/>
    <w:rsid w:val="00C24EB4"/>
    <w:rsid w:val="00C25E91"/>
    <w:rsid w:val="00C25FC5"/>
    <w:rsid w:val="00C27063"/>
    <w:rsid w:val="00C27205"/>
    <w:rsid w:val="00C2722A"/>
    <w:rsid w:val="00C302FC"/>
    <w:rsid w:val="00C30542"/>
    <w:rsid w:val="00C30A45"/>
    <w:rsid w:val="00C31C78"/>
    <w:rsid w:val="00C31F01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7EF"/>
    <w:rsid w:val="00C41917"/>
    <w:rsid w:val="00C42F39"/>
    <w:rsid w:val="00C441AC"/>
    <w:rsid w:val="00C457C5"/>
    <w:rsid w:val="00C463D2"/>
    <w:rsid w:val="00C46668"/>
    <w:rsid w:val="00C47F23"/>
    <w:rsid w:val="00C50B02"/>
    <w:rsid w:val="00C50EB7"/>
    <w:rsid w:val="00C514B6"/>
    <w:rsid w:val="00C525A4"/>
    <w:rsid w:val="00C5283D"/>
    <w:rsid w:val="00C5397E"/>
    <w:rsid w:val="00C54199"/>
    <w:rsid w:val="00C543C0"/>
    <w:rsid w:val="00C54650"/>
    <w:rsid w:val="00C54C91"/>
    <w:rsid w:val="00C55B97"/>
    <w:rsid w:val="00C55E07"/>
    <w:rsid w:val="00C55E18"/>
    <w:rsid w:val="00C562B0"/>
    <w:rsid w:val="00C56576"/>
    <w:rsid w:val="00C56CA0"/>
    <w:rsid w:val="00C56F3C"/>
    <w:rsid w:val="00C577CB"/>
    <w:rsid w:val="00C604EB"/>
    <w:rsid w:val="00C60768"/>
    <w:rsid w:val="00C6086E"/>
    <w:rsid w:val="00C6128E"/>
    <w:rsid w:val="00C6133F"/>
    <w:rsid w:val="00C62BED"/>
    <w:rsid w:val="00C637CD"/>
    <w:rsid w:val="00C6511C"/>
    <w:rsid w:val="00C65F9F"/>
    <w:rsid w:val="00C661EF"/>
    <w:rsid w:val="00C66F17"/>
    <w:rsid w:val="00C67C0A"/>
    <w:rsid w:val="00C71874"/>
    <w:rsid w:val="00C72235"/>
    <w:rsid w:val="00C7238A"/>
    <w:rsid w:val="00C7265F"/>
    <w:rsid w:val="00C7338A"/>
    <w:rsid w:val="00C750C0"/>
    <w:rsid w:val="00C75ECB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B7C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A73"/>
    <w:rsid w:val="00C91B6C"/>
    <w:rsid w:val="00C91B86"/>
    <w:rsid w:val="00C924F0"/>
    <w:rsid w:val="00C930E0"/>
    <w:rsid w:val="00C943F3"/>
    <w:rsid w:val="00C9489A"/>
    <w:rsid w:val="00C94D0C"/>
    <w:rsid w:val="00C959FE"/>
    <w:rsid w:val="00C967F8"/>
    <w:rsid w:val="00C97323"/>
    <w:rsid w:val="00C97B8D"/>
    <w:rsid w:val="00C97C81"/>
    <w:rsid w:val="00CA0156"/>
    <w:rsid w:val="00CA0406"/>
    <w:rsid w:val="00CA0BA8"/>
    <w:rsid w:val="00CA0BC8"/>
    <w:rsid w:val="00CA1CB5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053"/>
    <w:rsid w:val="00CA6750"/>
    <w:rsid w:val="00CA684A"/>
    <w:rsid w:val="00CA692C"/>
    <w:rsid w:val="00CA6A54"/>
    <w:rsid w:val="00CA71BB"/>
    <w:rsid w:val="00CA743C"/>
    <w:rsid w:val="00CA7A17"/>
    <w:rsid w:val="00CA7CDB"/>
    <w:rsid w:val="00CA7E43"/>
    <w:rsid w:val="00CB26EB"/>
    <w:rsid w:val="00CB2886"/>
    <w:rsid w:val="00CB33D8"/>
    <w:rsid w:val="00CB3550"/>
    <w:rsid w:val="00CB38CD"/>
    <w:rsid w:val="00CB3902"/>
    <w:rsid w:val="00CB423C"/>
    <w:rsid w:val="00CB46AA"/>
    <w:rsid w:val="00CB5A85"/>
    <w:rsid w:val="00CB66C0"/>
    <w:rsid w:val="00CB6A5D"/>
    <w:rsid w:val="00CB6E9D"/>
    <w:rsid w:val="00CB73F1"/>
    <w:rsid w:val="00CC06A0"/>
    <w:rsid w:val="00CC2622"/>
    <w:rsid w:val="00CC2A66"/>
    <w:rsid w:val="00CC4095"/>
    <w:rsid w:val="00CC4C8C"/>
    <w:rsid w:val="00CC5016"/>
    <w:rsid w:val="00CC5243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167"/>
    <w:rsid w:val="00CD14BE"/>
    <w:rsid w:val="00CD1B09"/>
    <w:rsid w:val="00CD28BC"/>
    <w:rsid w:val="00CD3123"/>
    <w:rsid w:val="00CD33E2"/>
    <w:rsid w:val="00CD34C4"/>
    <w:rsid w:val="00CD4EB6"/>
    <w:rsid w:val="00CD4FBF"/>
    <w:rsid w:val="00CD5082"/>
    <w:rsid w:val="00CD56E3"/>
    <w:rsid w:val="00CD5B3A"/>
    <w:rsid w:val="00CD6112"/>
    <w:rsid w:val="00CD6BDA"/>
    <w:rsid w:val="00CD70F5"/>
    <w:rsid w:val="00CD7649"/>
    <w:rsid w:val="00CD788A"/>
    <w:rsid w:val="00CD796B"/>
    <w:rsid w:val="00CE0BF0"/>
    <w:rsid w:val="00CE0D08"/>
    <w:rsid w:val="00CE15B4"/>
    <w:rsid w:val="00CE31D9"/>
    <w:rsid w:val="00CE6343"/>
    <w:rsid w:val="00CE7B20"/>
    <w:rsid w:val="00CE7BBA"/>
    <w:rsid w:val="00CE7CAB"/>
    <w:rsid w:val="00CF0084"/>
    <w:rsid w:val="00CF0596"/>
    <w:rsid w:val="00CF0E5B"/>
    <w:rsid w:val="00CF0E63"/>
    <w:rsid w:val="00CF3EFD"/>
    <w:rsid w:val="00CF4618"/>
    <w:rsid w:val="00CF47BF"/>
    <w:rsid w:val="00CF53A8"/>
    <w:rsid w:val="00CF545B"/>
    <w:rsid w:val="00CF553C"/>
    <w:rsid w:val="00CF57E9"/>
    <w:rsid w:val="00CF65F3"/>
    <w:rsid w:val="00CF6692"/>
    <w:rsid w:val="00CF66BB"/>
    <w:rsid w:val="00CF66FC"/>
    <w:rsid w:val="00CF6DB2"/>
    <w:rsid w:val="00CF7511"/>
    <w:rsid w:val="00CF7925"/>
    <w:rsid w:val="00CF7A16"/>
    <w:rsid w:val="00D006A2"/>
    <w:rsid w:val="00D00B73"/>
    <w:rsid w:val="00D00D34"/>
    <w:rsid w:val="00D00E16"/>
    <w:rsid w:val="00D015AB"/>
    <w:rsid w:val="00D01927"/>
    <w:rsid w:val="00D01A29"/>
    <w:rsid w:val="00D01B3C"/>
    <w:rsid w:val="00D020D9"/>
    <w:rsid w:val="00D02A37"/>
    <w:rsid w:val="00D02CA3"/>
    <w:rsid w:val="00D02F50"/>
    <w:rsid w:val="00D03A6E"/>
    <w:rsid w:val="00D04421"/>
    <w:rsid w:val="00D04CCF"/>
    <w:rsid w:val="00D0530F"/>
    <w:rsid w:val="00D053F5"/>
    <w:rsid w:val="00D055A5"/>
    <w:rsid w:val="00D0626F"/>
    <w:rsid w:val="00D06F82"/>
    <w:rsid w:val="00D071D0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4C32"/>
    <w:rsid w:val="00D1583E"/>
    <w:rsid w:val="00D15BA8"/>
    <w:rsid w:val="00D167FC"/>
    <w:rsid w:val="00D201A1"/>
    <w:rsid w:val="00D208B7"/>
    <w:rsid w:val="00D20F8B"/>
    <w:rsid w:val="00D230EA"/>
    <w:rsid w:val="00D23DBC"/>
    <w:rsid w:val="00D23FD4"/>
    <w:rsid w:val="00D24680"/>
    <w:rsid w:val="00D24D7D"/>
    <w:rsid w:val="00D25DF2"/>
    <w:rsid w:val="00D25F3D"/>
    <w:rsid w:val="00D2678A"/>
    <w:rsid w:val="00D275E5"/>
    <w:rsid w:val="00D324B5"/>
    <w:rsid w:val="00D324EC"/>
    <w:rsid w:val="00D326D1"/>
    <w:rsid w:val="00D32A5B"/>
    <w:rsid w:val="00D331E9"/>
    <w:rsid w:val="00D34017"/>
    <w:rsid w:val="00D34C93"/>
    <w:rsid w:val="00D36A35"/>
    <w:rsid w:val="00D36EE7"/>
    <w:rsid w:val="00D36FA1"/>
    <w:rsid w:val="00D36FD8"/>
    <w:rsid w:val="00D378BD"/>
    <w:rsid w:val="00D3795D"/>
    <w:rsid w:val="00D40C92"/>
    <w:rsid w:val="00D414CA"/>
    <w:rsid w:val="00D41DCD"/>
    <w:rsid w:val="00D41EFC"/>
    <w:rsid w:val="00D42225"/>
    <w:rsid w:val="00D4289C"/>
    <w:rsid w:val="00D42C39"/>
    <w:rsid w:val="00D443FE"/>
    <w:rsid w:val="00D448A4"/>
    <w:rsid w:val="00D44958"/>
    <w:rsid w:val="00D45402"/>
    <w:rsid w:val="00D47873"/>
    <w:rsid w:val="00D47EEF"/>
    <w:rsid w:val="00D50562"/>
    <w:rsid w:val="00D50A8B"/>
    <w:rsid w:val="00D51260"/>
    <w:rsid w:val="00D518D9"/>
    <w:rsid w:val="00D532EF"/>
    <w:rsid w:val="00D533F8"/>
    <w:rsid w:val="00D5359B"/>
    <w:rsid w:val="00D5369D"/>
    <w:rsid w:val="00D53A03"/>
    <w:rsid w:val="00D53AA5"/>
    <w:rsid w:val="00D53EAA"/>
    <w:rsid w:val="00D54F09"/>
    <w:rsid w:val="00D553FD"/>
    <w:rsid w:val="00D55FD4"/>
    <w:rsid w:val="00D56371"/>
    <w:rsid w:val="00D568C9"/>
    <w:rsid w:val="00D56939"/>
    <w:rsid w:val="00D578B3"/>
    <w:rsid w:val="00D578CB"/>
    <w:rsid w:val="00D578FE"/>
    <w:rsid w:val="00D57AF7"/>
    <w:rsid w:val="00D57FC5"/>
    <w:rsid w:val="00D60C04"/>
    <w:rsid w:val="00D60F86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354"/>
    <w:rsid w:val="00D675DE"/>
    <w:rsid w:val="00D705BC"/>
    <w:rsid w:val="00D7072F"/>
    <w:rsid w:val="00D70C16"/>
    <w:rsid w:val="00D7126B"/>
    <w:rsid w:val="00D7153C"/>
    <w:rsid w:val="00D71DE2"/>
    <w:rsid w:val="00D72A08"/>
    <w:rsid w:val="00D72F78"/>
    <w:rsid w:val="00D74866"/>
    <w:rsid w:val="00D74EBD"/>
    <w:rsid w:val="00D7675D"/>
    <w:rsid w:val="00D773F2"/>
    <w:rsid w:val="00D77D7C"/>
    <w:rsid w:val="00D80709"/>
    <w:rsid w:val="00D8129F"/>
    <w:rsid w:val="00D81BAF"/>
    <w:rsid w:val="00D82D74"/>
    <w:rsid w:val="00D82DE3"/>
    <w:rsid w:val="00D82ED9"/>
    <w:rsid w:val="00D82F43"/>
    <w:rsid w:val="00D83D3A"/>
    <w:rsid w:val="00D83ED6"/>
    <w:rsid w:val="00D848C5"/>
    <w:rsid w:val="00D84C2E"/>
    <w:rsid w:val="00D8506F"/>
    <w:rsid w:val="00D85BE2"/>
    <w:rsid w:val="00D86320"/>
    <w:rsid w:val="00D86758"/>
    <w:rsid w:val="00D87392"/>
    <w:rsid w:val="00D90219"/>
    <w:rsid w:val="00D91E05"/>
    <w:rsid w:val="00D91F96"/>
    <w:rsid w:val="00D92E34"/>
    <w:rsid w:val="00D93989"/>
    <w:rsid w:val="00D96C6F"/>
    <w:rsid w:val="00D96D13"/>
    <w:rsid w:val="00D96F6C"/>
    <w:rsid w:val="00D97340"/>
    <w:rsid w:val="00D97513"/>
    <w:rsid w:val="00DA02FB"/>
    <w:rsid w:val="00DA0556"/>
    <w:rsid w:val="00DA2AF7"/>
    <w:rsid w:val="00DA36AC"/>
    <w:rsid w:val="00DA3FE8"/>
    <w:rsid w:val="00DA6023"/>
    <w:rsid w:val="00DA606C"/>
    <w:rsid w:val="00DA6739"/>
    <w:rsid w:val="00DA6877"/>
    <w:rsid w:val="00DA6A76"/>
    <w:rsid w:val="00DA6C41"/>
    <w:rsid w:val="00DA7305"/>
    <w:rsid w:val="00DA7E14"/>
    <w:rsid w:val="00DB016D"/>
    <w:rsid w:val="00DB0547"/>
    <w:rsid w:val="00DB1EA1"/>
    <w:rsid w:val="00DB2390"/>
    <w:rsid w:val="00DB2464"/>
    <w:rsid w:val="00DB35BB"/>
    <w:rsid w:val="00DB36FF"/>
    <w:rsid w:val="00DB4286"/>
    <w:rsid w:val="00DB47E8"/>
    <w:rsid w:val="00DB4AA0"/>
    <w:rsid w:val="00DB4E3F"/>
    <w:rsid w:val="00DB5AF8"/>
    <w:rsid w:val="00DB63D4"/>
    <w:rsid w:val="00DB65C4"/>
    <w:rsid w:val="00DB6772"/>
    <w:rsid w:val="00DB7946"/>
    <w:rsid w:val="00DC0DF9"/>
    <w:rsid w:val="00DC1A55"/>
    <w:rsid w:val="00DC1FD2"/>
    <w:rsid w:val="00DC32C5"/>
    <w:rsid w:val="00DC5161"/>
    <w:rsid w:val="00DC5E33"/>
    <w:rsid w:val="00DC684C"/>
    <w:rsid w:val="00DC73DA"/>
    <w:rsid w:val="00DC7939"/>
    <w:rsid w:val="00DC7967"/>
    <w:rsid w:val="00DC7B75"/>
    <w:rsid w:val="00DD02C7"/>
    <w:rsid w:val="00DD150F"/>
    <w:rsid w:val="00DD178A"/>
    <w:rsid w:val="00DD2EAC"/>
    <w:rsid w:val="00DD398A"/>
    <w:rsid w:val="00DD4DBC"/>
    <w:rsid w:val="00DD4F4D"/>
    <w:rsid w:val="00DD5DFA"/>
    <w:rsid w:val="00DD6EBE"/>
    <w:rsid w:val="00DD740C"/>
    <w:rsid w:val="00DE0003"/>
    <w:rsid w:val="00DE02A4"/>
    <w:rsid w:val="00DE0530"/>
    <w:rsid w:val="00DE0D8F"/>
    <w:rsid w:val="00DE0E63"/>
    <w:rsid w:val="00DE1C88"/>
    <w:rsid w:val="00DE1C9F"/>
    <w:rsid w:val="00DE3D85"/>
    <w:rsid w:val="00DE42BD"/>
    <w:rsid w:val="00DE469F"/>
    <w:rsid w:val="00DE46C0"/>
    <w:rsid w:val="00DE4FD1"/>
    <w:rsid w:val="00DE5484"/>
    <w:rsid w:val="00DE5C39"/>
    <w:rsid w:val="00DE5CA7"/>
    <w:rsid w:val="00DE627D"/>
    <w:rsid w:val="00DF06EF"/>
    <w:rsid w:val="00DF0970"/>
    <w:rsid w:val="00DF0A81"/>
    <w:rsid w:val="00DF0C75"/>
    <w:rsid w:val="00DF0CC5"/>
    <w:rsid w:val="00DF2E46"/>
    <w:rsid w:val="00DF344E"/>
    <w:rsid w:val="00DF3515"/>
    <w:rsid w:val="00DF3D43"/>
    <w:rsid w:val="00DF4393"/>
    <w:rsid w:val="00DF47B3"/>
    <w:rsid w:val="00DF4821"/>
    <w:rsid w:val="00DF4BCF"/>
    <w:rsid w:val="00DF5405"/>
    <w:rsid w:val="00DF5712"/>
    <w:rsid w:val="00DF5BE2"/>
    <w:rsid w:val="00DF5C54"/>
    <w:rsid w:val="00DF6139"/>
    <w:rsid w:val="00DF61F3"/>
    <w:rsid w:val="00DF62BE"/>
    <w:rsid w:val="00DF6F0D"/>
    <w:rsid w:val="00E00EE0"/>
    <w:rsid w:val="00E0146E"/>
    <w:rsid w:val="00E01B93"/>
    <w:rsid w:val="00E01C32"/>
    <w:rsid w:val="00E0208F"/>
    <w:rsid w:val="00E021B6"/>
    <w:rsid w:val="00E03C31"/>
    <w:rsid w:val="00E04143"/>
    <w:rsid w:val="00E04697"/>
    <w:rsid w:val="00E05817"/>
    <w:rsid w:val="00E05833"/>
    <w:rsid w:val="00E05BFE"/>
    <w:rsid w:val="00E06A6B"/>
    <w:rsid w:val="00E07238"/>
    <w:rsid w:val="00E0730A"/>
    <w:rsid w:val="00E075D5"/>
    <w:rsid w:val="00E07F8D"/>
    <w:rsid w:val="00E07FFD"/>
    <w:rsid w:val="00E102BC"/>
    <w:rsid w:val="00E10618"/>
    <w:rsid w:val="00E11ECC"/>
    <w:rsid w:val="00E12141"/>
    <w:rsid w:val="00E12C7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0C45"/>
    <w:rsid w:val="00E210EA"/>
    <w:rsid w:val="00E2144D"/>
    <w:rsid w:val="00E21654"/>
    <w:rsid w:val="00E219A3"/>
    <w:rsid w:val="00E21BB4"/>
    <w:rsid w:val="00E21D05"/>
    <w:rsid w:val="00E22166"/>
    <w:rsid w:val="00E2290E"/>
    <w:rsid w:val="00E23150"/>
    <w:rsid w:val="00E237E4"/>
    <w:rsid w:val="00E23FFA"/>
    <w:rsid w:val="00E24068"/>
    <w:rsid w:val="00E24349"/>
    <w:rsid w:val="00E24449"/>
    <w:rsid w:val="00E246DA"/>
    <w:rsid w:val="00E24B74"/>
    <w:rsid w:val="00E256F9"/>
    <w:rsid w:val="00E25885"/>
    <w:rsid w:val="00E26014"/>
    <w:rsid w:val="00E262B2"/>
    <w:rsid w:val="00E26DCE"/>
    <w:rsid w:val="00E27ACC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0993"/>
    <w:rsid w:val="00E41B58"/>
    <w:rsid w:val="00E41D4F"/>
    <w:rsid w:val="00E42B52"/>
    <w:rsid w:val="00E42C57"/>
    <w:rsid w:val="00E43188"/>
    <w:rsid w:val="00E4329D"/>
    <w:rsid w:val="00E440D4"/>
    <w:rsid w:val="00E4444C"/>
    <w:rsid w:val="00E4460B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0BC"/>
    <w:rsid w:val="00E60CF3"/>
    <w:rsid w:val="00E6166B"/>
    <w:rsid w:val="00E61832"/>
    <w:rsid w:val="00E62586"/>
    <w:rsid w:val="00E627B7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3B0B"/>
    <w:rsid w:val="00E74A68"/>
    <w:rsid w:val="00E74EA0"/>
    <w:rsid w:val="00E753B8"/>
    <w:rsid w:val="00E75689"/>
    <w:rsid w:val="00E75A93"/>
    <w:rsid w:val="00E80103"/>
    <w:rsid w:val="00E8027D"/>
    <w:rsid w:val="00E806D5"/>
    <w:rsid w:val="00E80E96"/>
    <w:rsid w:val="00E81721"/>
    <w:rsid w:val="00E81BED"/>
    <w:rsid w:val="00E81E3F"/>
    <w:rsid w:val="00E82663"/>
    <w:rsid w:val="00E82975"/>
    <w:rsid w:val="00E829C5"/>
    <w:rsid w:val="00E82A2D"/>
    <w:rsid w:val="00E839C8"/>
    <w:rsid w:val="00E84079"/>
    <w:rsid w:val="00E84762"/>
    <w:rsid w:val="00E851D0"/>
    <w:rsid w:val="00E85A89"/>
    <w:rsid w:val="00E8651C"/>
    <w:rsid w:val="00E86561"/>
    <w:rsid w:val="00E86D31"/>
    <w:rsid w:val="00E8751F"/>
    <w:rsid w:val="00E87EF6"/>
    <w:rsid w:val="00E9020F"/>
    <w:rsid w:val="00E90A82"/>
    <w:rsid w:val="00E90D89"/>
    <w:rsid w:val="00E9185C"/>
    <w:rsid w:val="00E92E2B"/>
    <w:rsid w:val="00E93563"/>
    <w:rsid w:val="00E94452"/>
    <w:rsid w:val="00E946F6"/>
    <w:rsid w:val="00E948AB"/>
    <w:rsid w:val="00E951DB"/>
    <w:rsid w:val="00E9521B"/>
    <w:rsid w:val="00E9571D"/>
    <w:rsid w:val="00E9697B"/>
    <w:rsid w:val="00EA0D8C"/>
    <w:rsid w:val="00EA1201"/>
    <w:rsid w:val="00EA121F"/>
    <w:rsid w:val="00EA13B0"/>
    <w:rsid w:val="00EA1F31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464"/>
    <w:rsid w:val="00EB692C"/>
    <w:rsid w:val="00EB7F5D"/>
    <w:rsid w:val="00EC1368"/>
    <w:rsid w:val="00EC160A"/>
    <w:rsid w:val="00EC3C37"/>
    <w:rsid w:val="00EC43A4"/>
    <w:rsid w:val="00EC47FC"/>
    <w:rsid w:val="00EC5C7B"/>
    <w:rsid w:val="00EC6289"/>
    <w:rsid w:val="00EC673F"/>
    <w:rsid w:val="00EC79A9"/>
    <w:rsid w:val="00EC7C0C"/>
    <w:rsid w:val="00ED0783"/>
    <w:rsid w:val="00ED09AA"/>
    <w:rsid w:val="00ED0B87"/>
    <w:rsid w:val="00ED260F"/>
    <w:rsid w:val="00ED37A4"/>
    <w:rsid w:val="00ED37AF"/>
    <w:rsid w:val="00ED485C"/>
    <w:rsid w:val="00ED4E43"/>
    <w:rsid w:val="00ED51A0"/>
    <w:rsid w:val="00ED5EAA"/>
    <w:rsid w:val="00ED5ECC"/>
    <w:rsid w:val="00ED63D8"/>
    <w:rsid w:val="00ED71F3"/>
    <w:rsid w:val="00ED7562"/>
    <w:rsid w:val="00ED7EAF"/>
    <w:rsid w:val="00EE03F9"/>
    <w:rsid w:val="00EE0470"/>
    <w:rsid w:val="00EE0632"/>
    <w:rsid w:val="00EE08BA"/>
    <w:rsid w:val="00EE0C53"/>
    <w:rsid w:val="00EE142F"/>
    <w:rsid w:val="00EE1E3D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03FB"/>
    <w:rsid w:val="00EF04A7"/>
    <w:rsid w:val="00EF2283"/>
    <w:rsid w:val="00EF2601"/>
    <w:rsid w:val="00EF27BA"/>
    <w:rsid w:val="00EF2EA5"/>
    <w:rsid w:val="00EF383C"/>
    <w:rsid w:val="00EF3F51"/>
    <w:rsid w:val="00EF4098"/>
    <w:rsid w:val="00EF4134"/>
    <w:rsid w:val="00EF4716"/>
    <w:rsid w:val="00EF4D3A"/>
    <w:rsid w:val="00EF5604"/>
    <w:rsid w:val="00EF5772"/>
    <w:rsid w:val="00EF5A27"/>
    <w:rsid w:val="00EF6E7A"/>
    <w:rsid w:val="00EF753F"/>
    <w:rsid w:val="00F008CC"/>
    <w:rsid w:val="00F00CDB"/>
    <w:rsid w:val="00F01324"/>
    <w:rsid w:val="00F01479"/>
    <w:rsid w:val="00F0204E"/>
    <w:rsid w:val="00F02A75"/>
    <w:rsid w:val="00F03192"/>
    <w:rsid w:val="00F0364E"/>
    <w:rsid w:val="00F04236"/>
    <w:rsid w:val="00F0446A"/>
    <w:rsid w:val="00F050BD"/>
    <w:rsid w:val="00F06506"/>
    <w:rsid w:val="00F066A4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839"/>
    <w:rsid w:val="00F11B83"/>
    <w:rsid w:val="00F13374"/>
    <w:rsid w:val="00F137B1"/>
    <w:rsid w:val="00F138B7"/>
    <w:rsid w:val="00F1415C"/>
    <w:rsid w:val="00F14D6A"/>
    <w:rsid w:val="00F154B9"/>
    <w:rsid w:val="00F155B0"/>
    <w:rsid w:val="00F158C5"/>
    <w:rsid w:val="00F15F72"/>
    <w:rsid w:val="00F15FEF"/>
    <w:rsid w:val="00F1611D"/>
    <w:rsid w:val="00F163B6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000"/>
    <w:rsid w:val="00F241F3"/>
    <w:rsid w:val="00F2432C"/>
    <w:rsid w:val="00F267C1"/>
    <w:rsid w:val="00F26F68"/>
    <w:rsid w:val="00F27968"/>
    <w:rsid w:val="00F27D7B"/>
    <w:rsid w:val="00F27E41"/>
    <w:rsid w:val="00F30341"/>
    <w:rsid w:val="00F322B3"/>
    <w:rsid w:val="00F33C70"/>
    <w:rsid w:val="00F343A7"/>
    <w:rsid w:val="00F364EE"/>
    <w:rsid w:val="00F366CB"/>
    <w:rsid w:val="00F372D5"/>
    <w:rsid w:val="00F3751B"/>
    <w:rsid w:val="00F37B09"/>
    <w:rsid w:val="00F404FA"/>
    <w:rsid w:val="00F40C8D"/>
    <w:rsid w:val="00F40E7A"/>
    <w:rsid w:val="00F4120B"/>
    <w:rsid w:val="00F4181A"/>
    <w:rsid w:val="00F420C8"/>
    <w:rsid w:val="00F424B8"/>
    <w:rsid w:val="00F427EF"/>
    <w:rsid w:val="00F42B20"/>
    <w:rsid w:val="00F43833"/>
    <w:rsid w:val="00F448E1"/>
    <w:rsid w:val="00F4499D"/>
    <w:rsid w:val="00F44A9F"/>
    <w:rsid w:val="00F44AFB"/>
    <w:rsid w:val="00F4669A"/>
    <w:rsid w:val="00F46707"/>
    <w:rsid w:val="00F473E6"/>
    <w:rsid w:val="00F47768"/>
    <w:rsid w:val="00F47C85"/>
    <w:rsid w:val="00F50811"/>
    <w:rsid w:val="00F50975"/>
    <w:rsid w:val="00F513B6"/>
    <w:rsid w:val="00F51C54"/>
    <w:rsid w:val="00F51D77"/>
    <w:rsid w:val="00F51E45"/>
    <w:rsid w:val="00F526ED"/>
    <w:rsid w:val="00F533F9"/>
    <w:rsid w:val="00F5425B"/>
    <w:rsid w:val="00F551D3"/>
    <w:rsid w:val="00F55354"/>
    <w:rsid w:val="00F55DB4"/>
    <w:rsid w:val="00F56068"/>
    <w:rsid w:val="00F560A0"/>
    <w:rsid w:val="00F56FBC"/>
    <w:rsid w:val="00F57641"/>
    <w:rsid w:val="00F57DD8"/>
    <w:rsid w:val="00F60D8E"/>
    <w:rsid w:val="00F61103"/>
    <w:rsid w:val="00F6169A"/>
    <w:rsid w:val="00F6191A"/>
    <w:rsid w:val="00F61C5F"/>
    <w:rsid w:val="00F63AE9"/>
    <w:rsid w:val="00F63BE8"/>
    <w:rsid w:val="00F643E4"/>
    <w:rsid w:val="00F64BB7"/>
    <w:rsid w:val="00F65667"/>
    <w:rsid w:val="00F66818"/>
    <w:rsid w:val="00F66FBF"/>
    <w:rsid w:val="00F67716"/>
    <w:rsid w:val="00F703CB"/>
    <w:rsid w:val="00F71691"/>
    <w:rsid w:val="00F71755"/>
    <w:rsid w:val="00F721EC"/>
    <w:rsid w:val="00F726FF"/>
    <w:rsid w:val="00F7365B"/>
    <w:rsid w:val="00F73858"/>
    <w:rsid w:val="00F73C33"/>
    <w:rsid w:val="00F74017"/>
    <w:rsid w:val="00F74D8F"/>
    <w:rsid w:val="00F75334"/>
    <w:rsid w:val="00F75C01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F60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9FF"/>
    <w:rsid w:val="00F97D80"/>
    <w:rsid w:val="00FA012F"/>
    <w:rsid w:val="00FA0C0A"/>
    <w:rsid w:val="00FA100D"/>
    <w:rsid w:val="00FA1015"/>
    <w:rsid w:val="00FA1E14"/>
    <w:rsid w:val="00FA1E75"/>
    <w:rsid w:val="00FA2BA2"/>
    <w:rsid w:val="00FA2F16"/>
    <w:rsid w:val="00FA3200"/>
    <w:rsid w:val="00FA6DC0"/>
    <w:rsid w:val="00FA70A8"/>
    <w:rsid w:val="00FA71DB"/>
    <w:rsid w:val="00FB099F"/>
    <w:rsid w:val="00FB0A98"/>
    <w:rsid w:val="00FB0DAA"/>
    <w:rsid w:val="00FB0F4E"/>
    <w:rsid w:val="00FB1052"/>
    <w:rsid w:val="00FB19DD"/>
    <w:rsid w:val="00FB2072"/>
    <w:rsid w:val="00FB291F"/>
    <w:rsid w:val="00FB2C42"/>
    <w:rsid w:val="00FB4A98"/>
    <w:rsid w:val="00FB5103"/>
    <w:rsid w:val="00FB6042"/>
    <w:rsid w:val="00FB6167"/>
    <w:rsid w:val="00FB62D8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4E09"/>
    <w:rsid w:val="00FC5E08"/>
    <w:rsid w:val="00FC66FD"/>
    <w:rsid w:val="00FC745C"/>
    <w:rsid w:val="00FC74E6"/>
    <w:rsid w:val="00FC7C1B"/>
    <w:rsid w:val="00FD0205"/>
    <w:rsid w:val="00FD0248"/>
    <w:rsid w:val="00FD0550"/>
    <w:rsid w:val="00FD05DA"/>
    <w:rsid w:val="00FD0899"/>
    <w:rsid w:val="00FD09E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C0B"/>
    <w:rsid w:val="00FE08DF"/>
    <w:rsid w:val="00FE0AE5"/>
    <w:rsid w:val="00FE0DF5"/>
    <w:rsid w:val="00FE0F9C"/>
    <w:rsid w:val="00FE1C1F"/>
    <w:rsid w:val="00FE24EE"/>
    <w:rsid w:val="00FE27C4"/>
    <w:rsid w:val="00FE2ABD"/>
    <w:rsid w:val="00FE2B1D"/>
    <w:rsid w:val="00FE3B89"/>
    <w:rsid w:val="00FE3C1C"/>
    <w:rsid w:val="00FE440F"/>
    <w:rsid w:val="00FE59D1"/>
    <w:rsid w:val="00FE6326"/>
    <w:rsid w:val="00FE690A"/>
    <w:rsid w:val="00FE6E42"/>
    <w:rsid w:val="00FE7020"/>
    <w:rsid w:val="00FE7D75"/>
    <w:rsid w:val="00FF0161"/>
    <w:rsid w:val="00FF024E"/>
    <w:rsid w:val="00FF1698"/>
    <w:rsid w:val="00FF1F20"/>
    <w:rsid w:val="00FF1F97"/>
    <w:rsid w:val="00FF2120"/>
    <w:rsid w:val="00FF2921"/>
    <w:rsid w:val="00FF3717"/>
    <w:rsid w:val="00FF3D46"/>
    <w:rsid w:val="00FF400F"/>
    <w:rsid w:val="00FF4693"/>
    <w:rsid w:val="00FF6367"/>
    <w:rsid w:val="00FF6700"/>
    <w:rsid w:val="00FF6C81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01EADF4E-6586-42A2-8088-C444C7E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2F4"/>
    <w:pPr>
      <w:jc w:val="left"/>
    </w:pPr>
    <w:rPr>
      <w:rFonts w:asciiTheme="minorHAnsi" w:hAnsiTheme="minorHAnsi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2F4"/>
    <w:rPr>
      <w:rFonts w:asciiTheme="minorHAnsi" w:hAnsiTheme="minorHAnsi"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1302F4"/>
    <w:rPr>
      <w:vertAlign w:val="superscript"/>
    </w:rPr>
  </w:style>
  <w:style w:type="paragraph" w:customStyle="1" w:styleId="q">
    <w:name w:val="q"/>
    <w:basedOn w:val="Normal"/>
    <w:rsid w:val="00D812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8FA87E-ECF0-49C8-8A47-3F664C85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6988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Kartvelishvili</dc:creator>
  <cp:keywords/>
  <dc:description/>
  <cp:lastModifiedBy>Beka Mumladze</cp:lastModifiedBy>
  <cp:revision>44</cp:revision>
  <cp:lastPrinted>2019-10-17T14:03:00Z</cp:lastPrinted>
  <dcterms:created xsi:type="dcterms:W3CDTF">2024-04-04T16:02:00Z</dcterms:created>
  <dcterms:modified xsi:type="dcterms:W3CDTF">2026-03-18T14:46:00Z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