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8CDF" w14:textId="7A02F9FE" w:rsidR="0014654B" w:rsidRPr="00E35CB1" w:rsidRDefault="0014654B" w:rsidP="00E35CB1">
      <w:pPr>
        <w:rPr>
          <w:rFonts w:ascii="BOG 2017" w:hAnsi="BOG 2017"/>
        </w:rPr>
      </w:pPr>
    </w:p>
    <w:p w14:paraId="5C44421D" w14:textId="77777777" w:rsidR="00C10155" w:rsidRPr="00E35CB1" w:rsidRDefault="00C10155" w:rsidP="00E35CB1">
      <w:pPr>
        <w:rPr>
          <w:rFonts w:ascii="BOG 2017" w:hAnsi="BOG 2017"/>
        </w:rPr>
      </w:pPr>
    </w:p>
    <w:p w14:paraId="16599F89" w14:textId="77777777" w:rsidR="00C10155" w:rsidRPr="00E35CB1" w:rsidRDefault="00C10155" w:rsidP="00E35CB1">
      <w:pPr>
        <w:rPr>
          <w:rFonts w:ascii="BOG 2017" w:hAnsi="BOG 2017"/>
        </w:rPr>
      </w:pPr>
    </w:p>
    <w:p w14:paraId="3E40D653" w14:textId="77777777" w:rsidR="00C10155" w:rsidRPr="00E35CB1" w:rsidRDefault="00C10155" w:rsidP="00E35CB1">
      <w:pPr>
        <w:rPr>
          <w:rFonts w:ascii="BOG 2017" w:hAnsi="BOG 2017"/>
        </w:rPr>
      </w:pPr>
    </w:p>
    <w:p w14:paraId="1C35976C" w14:textId="77777777" w:rsidR="00C10155" w:rsidRPr="00E35CB1" w:rsidRDefault="00C10155" w:rsidP="00E35CB1">
      <w:pPr>
        <w:rPr>
          <w:rFonts w:ascii="BOG 2017" w:hAnsi="BOG 2017"/>
        </w:rPr>
      </w:pPr>
    </w:p>
    <w:p w14:paraId="21B77324" w14:textId="77777777" w:rsidR="00C10155" w:rsidRPr="00E35CB1" w:rsidRDefault="00C10155" w:rsidP="00E35CB1">
      <w:pPr>
        <w:rPr>
          <w:rFonts w:ascii="BOG 2017" w:hAnsi="BOG 2017"/>
        </w:rPr>
      </w:pPr>
    </w:p>
    <w:p w14:paraId="5699B7BB" w14:textId="77777777" w:rsidR="00C10155" w:rsidRPr="00E35CB1" w:rsidRDefault="00C10155" w:rsidP="00E35CB1">
      <w:pPr>
        <w:rPr>
          <w:rFonts w:ascii="BOG 2017" w:hAnsi="BOG 2017"/>
        </w:rPr>
      </w:pPr>
    </w:p>
    <w:p w14:paraId="3E99DDFF" w14:textId="77777777" w:rsidR="00C10155" w:rsidRPr="00E35CB1" w:rsidRDefault="00C10155" w:rsidP="00E35CB1">
      <w:pPr>
        <w:rPr>
          <w:rFonts w:ascii="BOG 2017" w:hAnsi="BOG 2017"/>
        </w:rPr>
      </w:pPr>
    </w:p>
    <w:p w14:paraId="30F84688" w14:textId="77777777" w:rsidR="00C10155" w:rsidRPr="00E35CB1" w:rsidRDefault="00C10155" w:rsidP="00E35CB1">
      <w:pPr>
        <w:rPr>
          <w:rFonts w:ascii="BOG 2017" w:hAnsi="BOG 2017"/>
        </w:rPr>
      </w:pPr>
    </w:p>
    <w:p w14:paraId="5AE14614" w14:textId="63667A9A" w:rsidR="00C10155" w:rsidRPr="00E35CB1" w:rsidRDefault="00C10155" w:rsidP="00E35CB1">
      <w:pPr>
        <w:jc w:val="center"/>
        <w:rPr>
          <w:rFonts w:ascii="BOG 2017" w:hAnsi="BOG 2017"/>
          <w:color w:val="E36C0A" w:themeColor="accent6" w:themeShade="BF"/>
          <w:sz w:val="40"/>
          <w:szCs w:val="40"/>
        </w:rPr>
      </w:pPr>
      <w:proofErr w:type="spellStart"/>
      <w:r w:rsidRPr="00E35CB1">
        <w:rPr>
          <w:rFonts w:ascii="BOG 2017" w:hAnsi="BOG 2017"/>
          <w:color w:val="E36C0A" w:themeColor="accent6" w:themeShade="BF"/>
          <w:sz w:val="40"/>
          <w:szCs w:val="40"/>
        </w:rPr>
        <w:t>ტენდერი</w:t>
      </w:r>
      <w:proofErr w:type="spellEnd"/>
      <w:r w:rsidRPr="00E35CB1">
        <w:rPr>
          <w:rFonts w:ascii="BOG 2017" w:hAnsi="BOG 2017"/>
          <w:color w:val="E36C0A" w:themeColor="accent6" w:themeShade="BF"/>
          <w:sz w:val="40"/>
          <w:szCs w:val="40"/>
        </w:rPr>
        <w:t xml:space="preserve"> </w:t>
      </w:r>
      <w:proofErr w:type="spellStart"/>
      <w:r w:rsidRPr="00E35CB1">
        <w:rPr>
          <w:rFonts w:ascii="BOG 2017" w:hAnsi="BOG 2017"/>
          <w:color w:val="E36C0A" w:themeColor="accent6" w:themeShade="BF"/>
          <w:sz w:val="40"/>
          <w:szCs w:val="40"/>
        </w:rPr>
        <w:t>ელექტროავტომობილების</w:t>
      </w:r>
      <w:proofErr w:type="spellEnd"/>
      <w:r w:rsidRPr="00E35CB1">
        <w:rPr>
          <w:rFonts w:ascii="BOG 2017" w:hAnsi="BOG 2017"/>
          <w:color w:val="E36C0A" w:themeColor="accent6" w:themeShade="BF"/>
          <w:sz w:val="40"/>
          <w:szCs w:val="40"/>
        </w:rPr>
        <w:t xml:space="preserve"> </w:t>
      </w:r>
      <w:proofErr w:type="spellStart"/>
      <w:r w:rsidRPr="00E35CB1">
        <w:rPr>
          <w:rFonts w:ascii="BOG 2017" w:hAnsi="BOG 2017"/>
          <w:color w:val="E36C0A" w:themeColor="accent6" w:themeShade="BF"/>
          <w:sz w:val="40"/>
          <w:szCs w:val="40"/>
        </w:rPr>
        <w:t>შესყიდვაზე</w:t>
      </w:r>
      <w:proofErr w:type="spellEnd"/>
    </w:p>
    <w:p w14:paraId="318AD1FB" w14:textId="77777777" w:rsidR="00C10155" w:rsidRPr="00E35CB1" w:rsidRDefault="00C10155" w:rsidP="00E35CB1">
      <w:pPr>
        <w:rPr>
          <w:rFonts w:ascii="BOG 2017" w:hAnsi="BOG 2017"/>
        </w:rPr>
      </w:pPr>
    </w:p>
    <w:p w14:paraId="474D3A69" w14:textId="77777777" w:rsidR="00C10155" w:rsidRPr="00E35CB1" w:rsidRDefault="00C10155" w:rsidP="00E35CB1">
      <w:pPr>
        <w:rPr>
          <w:rFonts w:ascii="BOG 2017" w:hAnsi="BOG 2017"/>
        </w:rPr>
      </w:pPr>
    </w:p>
    <w:p w14:paraId="763316B8" w14:textId="77777777" w:rsidR="00C10155" w:rsidRPr="00E35CB1" w:rsidRDefault="00C10155" w:rsidP="00E35CB1">
      <w:pPr>
        <w:rPr>
          <w:rFonts w:ascii="BOG 2017" w:hAnsi="BOG 2017"/>
        </w:rPr>
      </w:pPr>
    </w:p>
    <w:p w14:paraId="6C20E050" w14:textId="77777777" w:rsidR="00C10155" w:rsidRPr="00E35CB1" w:rsidRDefault="00C10155" w:rsidP="00E35CB1">
      <w:pPr>
        <w:rPr>
          <w:rFonts w:ascii="BOG 2017" w:hAnsi="BOG 2017"/>
        </w:rPr>
      </w:pPr>
    </w:p>
    <w:p w14:paraId="72AF799E" w14:textId="77777777" w:rsidR="00C10155" w:rsidRPr="00E35CB1" w:rsidRDefault="00C10155" w:rsidP="00E35CB1">
      <w:pPr>
        <w:rPr>
          <w:rFonts w:ascii="BOG 2017" w:hAnsi="BOG 2017"/>
        </w:rPr>
      </w:pPr>
    </w:p>
    <w:p w14:paraId="4898DBC2" w14:textId="77777777" w:rsidR="00C10155" w:rsidRPr="00E35CB1" w:rsidRDefault="00C10155" w:rsidP="00E35CB1">
      <w:pPr>
        <w:rPr>
          <w:rFonts w:ascii="BOG 2017" w:hAnsi="BOG 2017"/>
        </w:rPr>
      </w:pPr>
    </w:p>
    <w:p w14:paraId="712E42AC" w14:textId="77777777" w:rsidR="00C10155" w:rsidRPr="00E35CB1" w:rsidRDefault="00C10155" w:rsidP="00E35CB1">
      <w:pPr>
        <w:rPr>
          <w:rFonts w:ascii="BOG 2017" w:hAnsi="BOG 2017"/>
        </w:rPr>
      </w:pPr>
    </w:p>
    <w:p w14:paraId="7A905E69" w14:textId="77777777" w:rsidR="00C10155" w:rsidRPr="00E35CB1" w:rsidRDefault="00C10155" w:rsidP="00E35CB1">
      <w:pPr>
        <w:rPr>
          <w:rFonts w:ascii="BOG 2017" w:hAnsi="BOG 2017"/>
        </w:rPr>
      </w:pPr>
    </w:p>
    <w:p w14:paraId="29077B1E" w14:textId="77777777" w:rsidR="00C10155" w:rsidRPr="00E35CB1" w:rsidRDefault="00C10155" w:rsidP="00E35CB1">
      <w:pPr>
        <w:rPr>
          <w:rFonts w:ascii="BOG 2017" w:hAnsi="BOG 2017"/>
        </w:rPr>
      </w:pPr>
    </w:p>
    <w:p w14:paraId="7FF08BFB" w14:textId="77777777" w:rsidR="00C10155" w:rsidRPr="00E35CB1" w:rsidRDefault="00C10155" w:rsidP="00E35CB1">
      <w:pPr>
        <w:rPr>
          <w:rFonts w:ascii="BOG 2017" w:hAnsi="BOG 2017"/>
        </w:rPr>
      </w:pPr>
    </w:p>
    <w:p w14:paraId="41681B32" w14:textId="77777777" w:rsidR="00C10155" w:rsidRPr="00E35CB1" w:rsidRDefault="00C10155" w:rsidP="00E35CB1">
      <w:pPr>
        <w:rPr>
          <w:rFonts w:ascii="BOG 2017" w:hAnsi="BOG 2017"/>
        </w:rPr>
      </w:pPr>
    </w:p>
    <w:p w14:paraId="505E57DB" w14:textId="77777777" w:rsidR="00C10155" w:rsidRPr="00E35CB1" w:rsidRDefault="00C10155" w:rsidP="00E35CB1">
      <w:pPr>
        <w:rPr>
          <w:rFonts w:ascii="BOG 2017" w:hAnsi="BOG 2017"/>
        </w:rPr>
      </w:pPr>
    </w:p>
    <w:p w14:paraId="6D0355F9" w14:textId="77777777" w:rsidR="00C10155" w:rsidRPr="00E35CB1" w:rsidRDefault="00C10155" w:rsidP="00E35CB1">
      <w:pPr>
        <w:rPr>
          <w:rFonts w:ascii="BOG 2017" w:hAnsi="BOG 2017"/>
        </w:rPr>
      </w:pPr>
    </w:p>
    <w:p w14:paraId="694AB924" w14:textId="77777777" w:rsidR="00C10155" w:rsidRPr="00E35CB1" w:rsidRDefault="00C10155" w:rsidP="00E35CB1">
      <w:pPr>
        <w:rPr>
          <w:rFonts w:ascii="BOG 2017" w:hAnsi="BOG 2017"/>
        </w:rPr>
      </w:pPr>
    </w:p>
    <w:p w14:paraId="5F82B808" w14:textId="77777777" w:rsidR="006C1BA2" w:rsidRDefault="006C1BA2" w:rsidP="00E35CB1">
      <w:pPr>
        <w:rPr>
          <w:rFonts w:ascii="BOG 2017" w:hAnsi="BOG 2017"/>
        </w:rPr>
      </w:pPr>
    </w:p>
    <w:p w14:paraId="4FD35F09" w14:textId="77777777" w:rsidR="006C1BA2" w:rsidRDefault="006C1BA2" w:rsidP="00E35CB1">
      <w:pPr>
        <w:rPr>
          <w:rFonts w:ascii="BOG 2017" w:hAnsi="BOG 2017"/>
        </w:rPr>
      </w:pPr>
    </w:p>
    <w:p w14:paraId="283A06F2" w14:textId="77777777" w:rsidR="006C1BA2" w:rsidRPr="00E35CB1" w:rsidRDefault="006C1BA2" w:rsidP="00E35CB1">
      <w:pPr>
        <w:rPr>
          <w:rFonts w:ascii="BOG 2017" w:hAnsi="BOG 2017"/>
        </w:rPr>
      </w:pPr>
    </w:p>
    <w:p w14:paraId="613816FB" w14:textId="77777777" w:rsidR="00C10155" w:rsidRPr="00E35CB1" w:rsidRDefault="00C10155" w:rsidP="00E35CB1">
      <w:pPr>
        <w:rPr>
          <w:rFonts w:ascii="BOG 2017" w:hAnsi="BOG 2017"/>
        </w:rPr>
      </w:pPr>
    </w:p>
    <w:p w14:paraId="249E72F6" w14:textId="77777777" w:rsidR="00C10155" w:rsidRPr="00E35CB1" w:rsidRDefault="00C10155" w:rsidP="00E35CB1">
      <w:pPr>
        <w:rPr>
          <w:rFonts w:ascii="BOG 2017" w:hAnsi="BOG 2017"/>
        </w:rPr>
      </w:pPr>
    </w:p>
    <w:p w14:paraId="23140021" w14:textId="77777777" w:rsidR="00C10155" w:rsidRPr="00E35CB1" w:rsidRDefault="00C10155" w:rsidP="00E35CB1">
      <w:pPr>
        <w:rPr>
          <w:rFonts w:ascii="BOG 2017" w:hAnsi="BOG 2017"/>
        </w:rPr>
      </w:pPr>
    </w:p>
    <w:p w14:paraId="61F82704" w14:textId="77777777" w:rsidR="00C10155" w:rsidRPr="00E35CB1" w:rsidRDefault="00C10155" w:rsidP="00E35CB1">
      <w:pPr>
        <w:rPr>
          <w:rFonts w:ascii="BOG 2017" w:hAnsi="BOG 2017"/>
        </w:rPr>
      </w:pPr>
    </w:p>
    <w:p w14:paraId="29E1DB92" w14:textId="77777777" w:rsidR="00C10155" w:rsidRPr="00E35CB1" w:rsidRDefault="00C10155" w:rsidP="00E35CB1">
      <w:pPr>
        <w:rPr>
          <w:rFonts w:ascii="BOG 2017" w:hAnsi="BOG 2017"/>
        </w:rPr>
      </w:pPr>
    </w:p>
    <w:p w14:paraId="2BC6D760" w14:textId="77777777" w:rsidR="00C10155" w:rsidRPr="00E35CB1" w:rsidRDefault="00C10155" w:rsidP="00E35CB1">
      <w:pPr>
        <w:rPr>
          <w:rFonts w:ascii="BOG 2017" w:hAnsi="BOG 2017"/>
        </w:rPr>
      </w:pPr>
    </w:p>
    <w:p w14:paraId="13FCD716" w14:textId="77777777" w:rsidR="00C10155" w:rsidRPr="00E35CB1" w:rsidRDefault="00C10155" w:rsidP="00E35CB1">
      <w:pPr>
        <w:rPr>
          <w:rFonts w:ascii="BOG 2017" w:hAnsi="BOG 2017"/>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35CB1" w:rsidRPr="00E35CB1" w14:paraId="42A02B06" w14:textId="77777777" w:rsidTr="0096057F">
        <w:tc>
          <w:tcPr>
            <w:tcW w:w="3528" w:type="dxa"/>
          </w:tcPr>
          <w:p w14:paraId="19885E98" w14:textId="77777777" w:rsidR="00E35CB1" w:rsidRPr="006C1BA2" w:rsidRDefault="00E35CB1" w:rsidP="00E35CB1">
            <w:pPr>
              <w:rPr>
                <w:rFonts w:ascii="BOG 2017" w:hAnsi="BOG 2017"/>
                <w:b/>
                <w:bCs/>
                <w:lang w:val="ka-GE"/>
              </w:rPr>
            </w:pPr>
            <w:r w:rsidRPr="006C1BA2">
              <w:rPr>
                <w:rFonts w:ascii="BOG 2017" w:hAnsi="BOG 2017"/>
                <w:b/>
                <w:bCs/>
                <w:lang w:val="ka-GE"/>
              </w:rPr>
              <w:t>გამოცხადების თარიღი:</w:t>
            </w:r>
          </w:p>
          <w:p w14:paraId="1FA19F33" w14:textId="77777777" w:rsidR="00E35CB1" w:rsidRPr="006C1BA2" w:rsidRDefault="00E35CB1" w:rsidP="00E35CB1">
            <w:pPr>
              <w:rPr>
                <w:rFonts w:ascii="BOG 2017" w:hAnsi="BOG 2017"/>
                <w:b/>
                <w:bCs/>
                <w:lang w:val="ka-GE"/>
              </w:rPr>
            </w:pPr>
            <w:r w:rsidRPr="006C1BA2">
              <w:rPr>
                <w:rFonts w:ascii="BOG 2017" w:hAnsi="BOG 2017"/>
                <w:b/>
                <w:bCs/>
                <w:lang w:val="ka-GE"/>
              </w:rPr>
              <w:t>დასრულების თარიღი:</w:t>
            </w:r>
          </w:p>
        </w:tc>
        <w:tc>
          <w:tcPr>
            <w:tcW w:w="6750" w:type="dxa"/>
          </w:tcPr>
          <w:p w14:paraId="166520ED" w14:textId="644CA306" w:rsidR="00E35CB1" w:rsidRPr="00E35CB1" w:rsidRDefault="00E35CB1" w:rsidP="00E35CB1">
            <w:pPr>
              <w:rPr>
                <w:rFonts w:ascii="BOG 2017" w:hAnsi="BOG 2017"/>
                <w:lang w:val="ka-GE"/>
              </w:rPr>
            </w:pPr>
            <w:r w:rsidRPr="00E35CB1">
              <w:rPr>
                <w:rFonts w:ascii="BOG 2017" w:hAnsi="BOG 2017"/>
                <w:lang w:val="ka-GE"/>
              </w:rPr>
              <w:t>14 აპრილი 2026</w:t>
            </w:r>
          </w:p>
          <w:p w14:paraId="40ACDCD2" w14:textId="367092D7" w:rsidR="00E35CB1" w:rsidRPr="00E35CB1" w:rsidRDefault="00E35CB1" w:rsidP="00E35CB1">
            <w:pPr>
              <w:rPr>
                <w:rFonts w:ascii="BOG 2017" w:hAnsi="BOG 2017"/>
                <w:lang w:val="ka-GE"/>
              </w:rPr>
            </w:pPr>
            <w:r w:rsidRPr="00E35CB1">
              <w:rPr>
                <w:rFonts w:ascii="BOG 2017" w:hAnsi="BOG 2017"/>
                <w:lang w:val="ka-GE"/>
              </w:rPr>
              <w:t>22 აპრილი 2026</w:t>
            </w:r>
          </w:p>
        </w:tc>
      </w:tr>
      <w:tr w:rsidR="00E35CB1" w:rsidRPr="00E35CB1" w14:paraId="36E7106A" w14:textId="77777777" w:rsidTr="0096057F">
        <w:tc>
          <w:tcPr>
            <w:tcW w:w="3528" w:type="dxa"/>
          </w:tcPr>
          <w:p w14:paraId="159F4AA4" w14:textId="77777777" w:rsidR="00E35CB1" w:rsidRPr="006C1BA2" w:rsidRDefault="00E35CB1" w:rsidP="00E35CB1">
            <w:pPr>
              <w:rPr>
                <w:rFonts w:ascii="BOG 2017" w:hAnsi="BOG 2017"/>
                <w:b/>
                <w:bCs/>
                <w:lang w:val="ka-GE"/>
              </w:rPr>
            </w:pPr>
            <w:r w:rsidRPr="006C1BA2">
              <w:rPr>
                <w:rFonts w:ascii="BOG 2017" w:hAnsi="BOG 2017"/>
                <w:b/>
                <w:bCs/>
                <w:lang w:val="ka-GE"/>
              </w:rPr>
              <w:t>საკონტაქტო პირი</w:t>
            </w:r>
          </w:p>
        </w:tc>
        <w:tc>
          <w:tcPr>
            <w:tcW w:w="6750" w:type="dxa"/>
          </w:tcPr>
          <w:p w14:paraId="1AFF37AB" w14:textId="6DFE602A" w:rsidR="00E35CB1" w:rsidRPr="00E35CB1" w:rsidRDefault="00E35CB1" w:rsidP="00E35CB1">
            <w:pPr>
              <w:rPr>
                <w:rFonts w:ascii="BOG 2017" w:hAnsi="BOG 2017"/>
                <w:lang w:val="ka-GE"/>
              </w:rPr>
            </w:pPr>
            <w:r w:rsidRPr="00E35CB1">
              <w:rPr>
                <w:rFonts w:ascii="BOG 2017" w:hAnsi="BOG 2017"/>
                <w:lang w:val="ka-GE"/>
              </w:rPr>
              <w:t>ფარნა მაისურაძე</w:t>
            </w:r>
          </w:p>
          <w:p w14:paraId="4C07568A" w14:textId="38523E22" w:rsidR="00E35CB1" w:rsidRPr="00E35CB1" w:rsidRDefault="00E35CB1" w:rsidP="00E35CB1">
            <w:pPr>
              <w:rPr>
                <w:rFonts w:ascii="BOG 2017" w:hAnsi="BOG 2017"/>
                <w:lang w:val="ka-GE"/>
              </w:rPr>
            </w:pPr>
            <w:r w:rsidRPr="00E35CB1">
              <w:rPr>
                <w:rFonts w:ascii="BOG 2017" w:hAnsi="BOG 2017"/>
                <w:lang w:val="ka-GE"/>
              </w:rPr>
              <w:t>pamaisuradze@bog.ge</w:t>
            </w:r>
          </w:p>
          <w:p w14:paraId="508FC78B" w14:textId="67B7DBD5" w:rsidR="00E35CB1" w:rsidRPr="00E35CB1" w:rsidRDefault="00E35CB1" w:rsidP="00E35CB1">
            <w:pPr>
              <w:rPr>
                <w:rFonts w:ascii="BOG 2017" w:hAnsi="BOG 2017"/>
                <w:lang w:val="ka-GE"/>
              </w:rPr>
            </w:pPr>
            <w:r w:rsidRPr="00E35CB1">
              <w:rPr>
                <w:rFonts w:ascii="BOG 2017" w:hAnsi="BOG 2017"/>
                <w:lang w:val="ka-GE"/>
              </w:rPr>
              <w:t xml:space="preserve">579 40 00 08 ; </w:t>
            </w:r>
          </w:p>
        </w:tc>
      </w:tr>
      <w:tr w:rsidR="00E35CB1" w:rsidRPr="00E35CB1" w14:paraId="5D2DC8BB" w14:textId="77777777" w:rsidTr="0096057F">
        <w:tc>
          <w:tcPr>
            <w:tcW w:w="3528" w:type="dxa"/>
          </w:tcPr>
          <w:p w14:paraId="2A469411" w14:textId="77777777" w:rsidR="00E35CB1" w:rsidRDefault="00E35CB1" w:rsidP="00E35CB1">
            <w:pPr>
              <w:rPr>
                <w:rFonts w:ascii="BOG 2017" w:hAnsi="BOG 2017"/>
                <w:lang w:val="ka-GE"/>
              </w:rPr>
            </w:pPr>
          </w:p>
          <w:p w14:paraId="2362FBB6" w14:textId="77777777" w:rsidR="006C1BA2" w:rsidRDefault="006C1BA2" w:rsidP="00E35CB1">
            <w:pPr>
              <w:rPr>
                <w:rFonts w:ascii="BOG 2017" w:hAnsi="BOG 2017"/>
                <w:lang w:val="ka-GE"/>
              </w:rPr>
            </w:pPr>
          </w:p>
          <w:p w14:paraId="0BD57C2A" w14:textId="77777777" w:rsidR="006C1BA2" w:rsidRDefault="006C1BA2" w:rsidP="00E35CB1">
            <w:pPr>
              <w:rPr>
                <w:rFonts w:ascii="BOG 2017" w:hAnsi="BOG 2017"/>
                <w:lang w:val="ka-GE"/>
              </w:rPr>
            </w:pPr>
          </w:p>
          <w:p w14:paraId="30B0C028" w14:textId="77777777" w:rsidR="006C1BA2" w:rsidRDefault="006C1BA2" w:rsidP="00E35CB1">
            <w:pPr>
              <w:rPr>
                <w:rFonts w:ascii="BOG 2017" w:hAnsi="BOG 2017"/>
                <w:lang w:val="ka-GE"/>
              </w:rPr>
            </w:pPr>
          </w:p>
          <w:p w14:paraId="33066327" w14:textId="77777777" w:rsidR="006C1BA2" w:rsidRDefault="006C1BA2" w:rsidP="00E35CB1">
            <w:pPr>
              <w:rPr>
                <w:rFonts w:ascii="BOG 2017" w:hAnsi="BOG 2017"/>
                <w:lang w:val="ka-GE"/>
              </w:rPr>
            </w:pPr>
          </w:p>
          <w:p w14:paraId="5BA94009" w14:textId="77777777" w:rsidR="006C1BA2" w:rsidRDefault="006C1BA2" w:rsidP="00E35CB1">
            <w:pPr>
              <w:rPr>
                <w:rFonts w:ascii="BOG 2017" w:hAnsi="BOG 2017"/>
                <w:lang w:val="ka-GE"/>
              </w:rPr>
            </w:pPr>
          </w:p>
          <w:p w14:paraId="380E3DE9" w14:textId="77777777" w:rsidR="006C1BA2" w:rsidRDefault="006C1BA2" w:rsidP="00E35CB1">
            <w:pPr>
              <w:rPr>
                <w:rFonts w:ascii="BOG 2017" w:hAnsi="BOG 2017"/>
                <w:lang w:val="ka-GE"/>
              </w:rPr>
            </w:pPr>
          </w:p>
          <w:p w14:paraId="1D32AF6D" w14:textId="77777777" w:rsidR="006C1BA2" w:rsidRDefault="006C1BA2" w:rsidP="00E35CB1">
            <w:pPr>
              <w:rPr>
                <w:rFonts w:ascii="BOG 2017" w:hAnsi="BOG 2017"/>
                <w:lang w:val="ka-GE"/>
              </w:rPr>
            </w:pPr>
          </w:p>
          <w:p w14:paraId="2F8B3892" w14:textId="77777777" w:rsidR="006C1BA2" w:rsidRDefault="006C1BA2" w:rsidP="00E35CB1">
            <w:pPr>
              <w:rPr>
                <w:rFonts w:ascii="BOG 2017" w:hAnsi="BOG 2017"/>
                <w:lang w:val="ka-GE"/>
              </w:rPr>
            </w:pPr>
          </w:p>
          <w:p w14:paraId="0370CF04" w14:textId="77777777" w:rsidR="006C1BA2" w:rsidRDefault="006C1BA2" w:rsidP="00E35CB1">
            <w:pPr>
              <w:rPr>
                <w:rFonts w:ascii="BOG 2017" w:hAnsi="BOG 2017"/>
                <w:lang w:val="ka-GE"/>
              </w:rPr>
            </w:pPr>
          </w:p>
          <w:p w14:paraId="57A108E3" w14:textId="77777777" w:rsidR="006C1BA2" w:rsidRDefault="006C1BA2" w:rsidP="00E35CB1">
            <w:pPr>
              <w:rPr>
                <w:rFonts w:ascii="BOG 2017" w:hAnsi="BOG 2017"/>
                <w:lang w:val="ka-GE"/>
              </w:rPr>
            </w:pPr>
          </w:p>
          <w:p w14:paraId="1B5B8E21" w14:textId="77777777" w:rsidR="006C1BA2" w:rsidRDefault="006C1BA2" w:rsidP="00E35CB1">
            <w:pPr>
              <w:rPr>
                <w:rFonts w:ascii="BOG 2017" w:hAnsi="BOG 2017"/>
                <w:lang w:val="ka-GE"/>
              </w:rPr>
            </w:pPr>
          </w:p>
          <w:p w14:paraId="12D82040" w14:textId="77777777" w:rsidR="006C1BA2" w:rsidRDefault="006C1BA2" w:rsidP="00E35CB1">
            <w:pPr>
              <w:rPr>
                <w:rFonts w:ascii="BOG 2017" w:hAnsi="BOG 2017"/>
                <w:lang w:val="ka-GE"/>
              </w:rPr>
            </w:pPr>
          </w:p>
          <w:p w14:paraId="7FE74CB3" w14:textId="77777777" w:rsidR="006C1BA2" w:rsidRDefault="006C1BA2" w:rsidP="00E35CB1">
            <w:pPr>
              <w:rPr>
                <w:rFonts w:ascii="BOG 2017" w:hAnsi="BOG 2017"/>
                <w:lang w:val="ka-GE"/>
              </w:rPr>
            </w:pPr>
          </w:p>
          <w:p w14:paraId="6D9519DF" w14:textId="77777777" w:rsidR="006C1BA2" w:rsidRDefault="006C1BA2" w:rsidP="00E35CB1">
            <w:pPr>
              <w:rPr>
                <w:rFonts w:ascii="BOG 2017" w:hAnsi="BOG 2017"/>
                <w:lang w:val="ka-GE"/>
              </w:rPr>
            </w:pPr>
          </w:p>
          <w:p w14:paraId="1E7FC799" w14:textId="77777777" w:rsidR="006C1BA2" w:rsidRDefault="006C1BA2" w:rsidP="00E35CB1">
            <w:pPr>
              <w:rPr>
                <w:rFonts w:ascii="BOG 2017" w:hAnsi="BOG 2017"/>
                <w:lang w:val="ka-GE"/>
              </w:rPr>
            </w:pPr>
          </w:p>
          <w:p w14:paraId="0574C6F9" w14:textId="77777777" w:rsidR="006C1BA2" w:rsidRDefault="006C1BA2" w:rsidP="00E35CB1">
            <w:pPr>
              <w:rPr>
                <w:rFonts w:ascii="BOG 2017" w:hAnsi="BOG 2017"/>
                <w:lang w:val="ka-GE"/>
              </w:rPr>
            </w:pPr>
          </w:p>
          <w:p w14:paraId="596D8215" w14:textId="77777777" w:rsidR="006C1BA2" w:rsidRPr="00E35CB1" w:rsidRDefault="006C1BA2" w:rsidP="00E35CB1">
            <w:pPr>
              <w:rPr>
                <w:rFonts w:ascii="BOG 2017" w:hAnsi="BOG 2017"/>
                <w:lang w:val="ka-GE"/>
              </w:rPr>
            </w:pPr>
          </w:p>
        </w:tc>
        <w:tc>
          <w:tcPr>
            <w:tcW w:w="6750" w:type="dxa"/>
          </w:tcPr>
          <w:p w14:paraId="592435B8" w14:textId="77777777" w:rsidR="00E35CB1" w:rsidRPr="00E35CB1" w:rsidRDefault="00E35CB1" w:rsidP="00E35CB1">
            <w:pPr>
              <w:rPr>
                <w:rFonts w:ascii="BOG 2017" w:hAnsi="BOG 2017"/>
                <w:lang w:val="ka-GE"/>
              </w:rPr>
            </w:pPr>
          </w:p>
        </w:tc>
      </w:tr>
    </w:tbl>
    <w:p w14:paraId="1694ED6C" w14:textId="77777777" w:rsidR="00C10155" w:rsidRPr="00E35CB1" w:rsidRDefault="00C10155" w:rsidP="00E35CB1">
      <w:pPr>
        <w:rPr>
          <w:rFonts w:ascii="BOG 2017" w:hAnsi="BOG 2017"/>
        </w:rPr>
      </w:pPr>
    </w:p>
    <w:p w14:paraId="0AD6EC0D" w14:textId="77777777" w:rsidR="00E35CB1" w:rsidRPr="00E35CB1" w:rsidRDefault="00E35CB1" w:rsidP="00E35CB1">
      <w:pPr>
        <w:keepNext/>
        <w:keepLines/>
        <w:spacing w:before="180" w:after="120"/>
        <w:ind w:left="360"/>
        <w:outlineLvl w:val="0"/>
        <w:rPr>
          <w:rFonts w:ascii="BOG 2017" w:eastAsiaTheme="majorEastAsia" w:hAnsi="BOG 2017" w:cstheme="majorBidi"/>
          <w:b/>
          <w:color w:val="FF671B"/>
          <w:sz w:val="24"/>
          <w:szCs w:val="28"/>
          <w:lang w:val="ka-GE" w:eastAsia="ja-JP"/>
        </w:rPr>
      </w:pPr>
      <w:r w:rsidRPr="00E35CB1">
        <w:rPr>
          <w:rFonts w:ascii="BOG 2017" w:eastAsiaTheme="majorEastAsia" w:hAnsi="BOG 2017" w:cstheme="majorBidi"/>
          <w:b/>
          <w:color w:val="FF671B"/>
          <w:sz w:val="24"/>
          <w:szCs w:val="28"/>
          <w:lang w:val="ka-GE" w:eastAsia="ja-JP"/>
        </w:rPr>
        <w:lastRenderedPageBreak/>
        <w:t>შესყიდვის საგანი</w:t>
      </w:r>
    </w:p>
    <w:p w14:paraId="722A6CD6" w14:textId="7E8967CB" w:rsidR="00E35CB1" w:rsidRPr="00E35CB1" w:rsidRDefault="00E35CB1" w:rsidP="006C1BA2">
      <w:pPr>
        <w:ind w:firstLine="270"/>
        <w:rPr>
          <w:rFonts w:ascii="BOG 2017" w:hAnsi="BOG 2017"/>
          <w:lang w:val="ka-GE"/>
        </w:rPr>
      </w:pPr>
      <w:r w:rsidRPr="00E35CB1">
        <w:rPr>
          <w:rFonts w:ascii="BOG 2017" w:hAnsi="BOG 2017"/>
          <w:lang w:val="ka-GE"/>
        </w:rPr>
        <w:t xml:space="preserve">სს საქართველოს ბანკი აცხადებს ტენდერს, </w:t>
      </w:r>
      <w:r w:rsidR="006C1BA2">
        <w:rPr>
          <w:rFonts w:ascii="BOG 2017" w:hAnsi="BOG 2017"/>
          <w:lang w:val="ka-GE"/>
        </w:rPr>
        <w:t xml:space="preserve"> ახალი ელექტრო ავტომობილები</w:t>
      </w:r>
      <w:r w:rsidRPr="00E35CB1">
        <w:rPr>
          <w:rFonts w:ascii="BOG 2017" w:hAnsi="BOG 2017"/>
          <w:lang w:val="ka-GE"/>
        </w:rPr>
        <w:t>ს შესყიდვაზე</w:t>
      </w:r>
      <w:r w:rsidR="006C1BA2">
        <w:rPr>
          <w:rFonts w:ascii="BOG 2017" w:hAnsi="BOG 2017"/>
          <w:lang w:val="ka-GE"/>
        </w:rPr>
        <w:t>;</w:t>
      </w:r>
    </w:p>
    <w:p w14:paraId="400ABBED" w14:textId="77777777" w:rsidR="00C10155" w:rsidRPr="00E35CB1" w:rsidRDefault="00C10155" w:rsidP="00E35CB1">
      <w:pPr>
        <w:rPr>
          <w:rFonts w:ascii="BOG 2017" w:hAnsi="BOG 2017"/>
        </w:rPr>
      </w:pPr>
    </w:p>
    <w:p w14:paraId="4C60E06D" w14:textId="77777777" w:rsidR="00E35CB1" w:rsidRPr="00E35CB1" w:rsidRDefault="00E35CB1" w:rsidP="00E35CB1">
      <w:pPr>
        <w:keepNext/>
        <w:keepLines/>
        <w:spacing w:before="180" w:after="120"/>
        <w:ind w:left="360"/>
        <w:outlineLvl w:val="0"/>
        <w:rPr>
          <w:rFonts w:ascii="BOG 2017" w:eastAsiaTheme="majorEastAsia" w:hAnsi="BOG 2017" w:cstheme="majorBidi"/>
          <w:b/>
          <w:color w:val="FF671B"/>
          <w:sz w:val="24"/>
          <w:szCs w:val="28"/>
          <w:lang w:val="ka-GE" w:eastAsia="ja-JP"/>
        </w:rPr>
      </w:pPr>
      <w:r w:rsidRPr="00E35CB1">
        <w:rPr>
          <w:rFonts w:ascii="BOG 2017" w:eastAsiaTheme="majorEastAsia" w:hAnsi="BOG 2017" w:cstheme="majorBidi"/>
          <w:b/>
          <w:color w:val="FF671B"/>
          <w:sz w:val="24"/>
          <w:szCs w:val="28"/>
          <w:lang w:val="ka-GE" w:eastAsia="ja-JP"/>
        </w:rPr>
        <w:t>ინსტრუქცია ტენდერში მონაწილეთათვის</w:t>
      </w:r>
    </w:p>
    <w:p w14:paraId="3B8E84CC" w14:textId="77777777" w:rsidR="00E35CB1" w:rsidRPr="00E35CB1" w:rsidRDefault="00E35CB1" w:rsidP="00E35CB1">
      <w:pPr>
        <w:rPr>
          <w:rFonts w:ascii="BOG 2017" w:eastAsiaTheme="minorEastAsia" w:hAnsi="BOG 2017" w:cs="Sylfaen"/>
          <w:lang w:eastAsia="ja-JP"/>
        </w:rPr>
      </w:pPr>
    </w:p>
    <w:p w14:paraId="65895FB9"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პრეტენდენტებმა სისტემაში უნდა </w:t>
      </w:r>
      <w:proofErr w:type="spellStart"/>
      <w:r w:rsidRPr="00E35CB1">
        <w:rPr>
          <w:rFonts w:ascii="BOG 2017" w:hAnsi="BOG 2017"/>
          <w:lang w:val="ka-GE"/>
        </w:rPr>
        <w:t>ატვირთონ</w:t>
      </w:r>
      <w:proofErr w:type="spellEnd"/>
      <w:r w:rsidRPr="00E35CB1">
        <w:rPr>
          <w:rFonts w:ascii="BOG 2017" w:hAnsi="BOG 2017"/>
          <w:lang w:val="ka-GE"/>
        </w:rPr>
        <w:t xml:space="preserve"> </w:t>
      </w:r>
      <w:proofErr w:type="spellStart"/>
      <w:r w:rsidRPr="00E35CB1">
        <w:rPr>
          <w:rFonts w:ascii="BOG 2017" w:hAnsi="BOG 2017"/>
          <w:lang w:val="ka-GE"/>
        </w:rPr>
        <w:t>სატენდერო</w:t>
      </w:r>
      <w:proofErr w:type="spellEnd"/>
      <w:r w:rsidRPr="00E35CB1">
        <w:rPr>
          <w:rFonts w:ascii="BOG 2017" w:hAnsi="BOG 2017"/>
          <w:lang w:val="ka-GE"/>
        </w:rPr>
        <w:t xml:space="preserve"> დოკუმენტაციით მოთხოვნილი ყველა დოკუმენტი.</w:t>
      </w:r>
    </w:p>
    <w:p w14:paraId="622A1F56" w14:textId="77777777" w:rsidR="00E35CB1" w:rsidRPr="00E35CB1" w:rsidRDefault="00E35CB1" w:rsidP="006C1BA2">
      <w:pPr>
        <w:ind w:firstLine="270"/>
        <w:rPr>
          <w:rFonts w:ascii="BOG 2017" w:hAnsi="BOG 2017"/>
          <w:lang w:val="ka-GE"/>
        </w:rPr>
      </w:pPr>
    </w:p>
    <w:p w14:paraId="05010C00"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proofErr w:type="spellStart"/>
      <w:r w:rsidRPr="00E35CB1">
        <w:rPr>
          <w:rFonts w:ascii="BOG 2017" w:hAnsi="BOG 2017"/>
          <w:lang w:val="ka-GE"/>
        </w:rPr>
        <w:t>ელექტონული</w:t>
      </w:r>
      <w:proofErr w:type="spellEnd"/>
      <w:r w:rsidRPr="00E35CB1">
        <w:rPr>
          <w:rFonts w:ascii="BOG 2017" w:hAnsi="BOG 2017"/>
          <w:lang w:val="ka-GE"/>
        </w:rPr>
        <w:t xml:space="preserve"> ფოსტის ან ტელეფონის საშუალებით.</w:t>
      </w:r>
    </w:p>
    <w:p w14:paraId="143602BE" w14:textId="77777777" w:rsidR="00E35CB1" w:rsidRPr="00E35CB1" w:rsidRDefault="00E35CB1" w:rsidP="006C1BA2">
      <w:pPr>
        <w:ind w:firstLine="270"/>
        <w:rPr>
          <w:rFonts w:ascii="BOG 2017" w:hAnsi="BOG 2017"/>
          <w:lang w:val="ka-GE"/>
        </w:rPr>
      </w:pPr>
    </w:p>
    <w:p w14:paraId="7713E2F9"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ტენდერის დასრულების შემდგომ, ცალკეულ ლოტებზე </w:t>
      </w:r>
      <w:proofErr w:type="spellStart"/>
      <w:r w:rsidRPr="00E35CB1">
        <w:rPr>
          <w:rFonts w:ascii="BOG 2017" w:hAnsi="BOG 2017"/>
          <w:lang w:val="ka-GE"/>
        </w:rPr>
        <w:t>რამოდენიმე</w:t>
      </w:r>
      <w:proofErr w:type="spellEnd"/>
      <w:r w:rsidRPr="00E35CB1">
        <w:rPr>
          <w:rFonts w:ascii="BOG 2017" w:hAnsi="BOG 2017"/>
          <w:lang w:val="ka-GE"/>
        </w:rPr>
        <w:t xml:space="preserve"> კომპანიის შერჩევის შემთხვევაში შესაძლოა  გამოცხადდეს დახურული </w:t>
      </w:r>
      <w:proofErr w:type="spellStart"/>
      <w:r w:rsidRPr="00E35CB1">
        <w:rPr>
          <w:rFonts w:ascii="BOG 2017" w:hAnsi="BOG 2017"/>
          <w:lang w:val="ka-GE"/>
        </w:rPr>
        <w:t>რევერსული</w:t>
      </w:r>
      <w:proofErr w:type="spellEnd"/>
      <w:r w:rsidRPr="00E35CB1">
        <w:rPr>
          <w:rFonts w:ascii="BOG 2017" w:hAnsi="BOG 2017"/>
          <w:lang w:val="ka-GE"/>
        </w:rPr>
        <w:t xml:space="preserve"> აუქციონი.</w:t>
      </w:r>
    </w:p>
    <w:p w14:paraId="50F77440" w14:textId="77777777" w:rsidR="00E35CB1" w:rsidRPr="00E35CB1" w:rsidRDefault="00E35CB1" w:rsidP="006C1BA2">
      <w:pPr>
        <w:ind w:firstLine="270"/>
        <w:rPr>
          <w:rFonts w:ascii="BOG 2017" w:hAnsi="BOG 2017"/>
          <w:lang w:val="ka-GE"/>
        </w:rPr>
      </w:pPr>
    </w:p>
    <w:p w14:paraId="40339697"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ტენდერის დასრულების შემდეგ </w:t>
      </w:r>
      <w:proofErr w:type="spellStart"/>
      <w:r w:rsidRPr="00E35CB1">
        <w:rPr>
          <w:rFonts w:ascii="BOG 2017" w:hAnsi="BOG 2017"/>
          <w:lang w:val="ka-GE"/>
        </w:rPr>
        <w:t>სატენდერო</w:t>
      </w:r>
      <w:proofErr w:type="spellEnd"/>
      <w:r w:rsidRPr="00E35CB1">
        <w:rPr>
          <w:rFonts w:ascii="BOG 2017" w:hAnsi="BOG 2017"/>
          <w:lang w:val="ka-GE"/>
        </w:rPr>
        <w:t xml:space="preserve">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1624E272" w14:textId="77777777" w:rsidR="00E35CB1" w:rsidRPr="00E35CB1" w:rsidRDefault="00E35CB1" w:rsidP="006C1BA2">
      <w:pPr>
        <w:ind w:firstLine="270"/>
        <w:rPr>
          <w:rFonts w:ascii="BOG 2017" w:hAnsi="BOG 2017"/>
          <w:lang w:val="ka-GE"/>
        </w:rPr>
      </w:pPr>
    </w:p>
    <w:p w14:paraId="200FDCBF" w14:textId="77777777" w:rsidR="00E35CB1" w:rsidRPr="00E35CB1" w:rsidRDefault="00E35CB1" w:rsidP="006C1BA2">
      <w:pPr>
        <w:ind w:firstLine="270"/>
        <w:rPr>
          <w:rFonts w:ascii="BOG 2017" w:hAnsi="BOG 2017"/>
          <w:lang w:val="ka-GE"/>
        </w:rPr>
      </w:pPr>
    </w:p>
    <w:p w14:paraId="1B94611B" w14:textId="77777777" w:rsidR="00E35CB1" w:rsidRPr="00E35CB1" w:rsidRDefault="00E35CB1" w:rsidP="006C1BA2">
      <w:pPr>
        <w:ind w:firstLine="270"/>
        <w:rPr>
          <w:rFonts w:ascii="BOG 2017" w:hAnsi="BOG 2017"/>
          <w:lang w:val="ka-GE"/>
        </w:rPr>
      </w:pPr>
      <w:r w:rsidRPr="00E35CB1">
        <w:rPr>
          <w:rFonts w:ascii="BOG 2017" w:hAnsi="BOG 2017"/>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265E1ADB" w14:textId="77777777" w:rsidR="00E35CB1" w:rsidRPr="00E35CB1" w:rsidRDefault="00E35CB1" w:rsidP="006C1BA2">
      <w:pPr>
        <w:ind w:firstLine="270"/>
        <w:rPr>
          <w:rFonts w:ascii="BOG 2017" w:hAnsi="BOG 2017"/>
          <w:lang w:val="ka-GE"/>
        </w:rPr>
      </w:pPr>
    </w:p>
    <w:p w14:paraId="40914A95" w14:textId="77777777" w:rsidR="00E35CB1" w:rsidRPr="00E35CB1" w:rsidRDefault="00E35CB1" w:rsidP="006C1BA2">
      <w:pPr>
        <w:spacing w:line="276" w:lineRule="auto"/>
        <w:ind w:firstLine="270"/>
        <w:rPr>
          <w:rFonts w:ascii="BOG 2017" w:hAnsi="BOG 2017"/>
          <w:lang w:val="ka-GE"/>
        </w:rPr>
      </w:pPr>
    </w:p>
    <w:p w14:paraId="20E703C2" w14:textId="77777777" w:rsidR="00E35CB1" w:rsidRPr="00E35CB1" w:rsidRDefault="00E35CB1" w:rsidP="006C1BA2">
      <w:pPr>
        <w:spacing w:line="276" w:lineRule="auto"/>
        <w:ind w:firstLine="270"/>
        <w:rPr>
          <w:rFonts w:ascii="BOG 2017" w:hAnsi="BOG 2017"/>
          <w:lang w:val="ka-GE"/>
        </w:rPr>
      </w:pPr>
      <w:r w:rsidRPr="00E35CB1">
        <w:rPr>
          <w:rFonts w:ascii="BOG 2017" w:hAnsi="BOG 2017"/>
          <w:lang w:val="ka-GE"/>
        </w:rPr>
        <w:t>ბანკი იტოვებს უფლებას, ნებისმიერ დროს შეწყვიტოს ან გადაავადოს ტენდერი.</w:t>
      </w:r>
    </w:p>
    <w:p w14:paraId="62D8A72F" w14:textId="77777777" w:rsidR="00C10155" w:rsidRPr="00E35CB1" w:rsidRDefault="00C10155" w:rsidP="00E35CB1">
      <w:pPr>
        <w:rPr>
          <w:rFonts w:ascii="BOG 2017" w:hAnsi="BOG 2017"/>
        </w:rPr>
      </w:pPr>
    </w:p>
    <w:p w14:paraId="12F498A4" w14:textId="77777777" w:rsidR="00C10155" w:rsidRPr="00E35CB1" w:rsidRDefault="00C10155" w:rsidP="00E35CB1">
      <w:pPr>
        <w:rPr>
          <w:rFonts w:ascii="BOG 2017" w:hAnsi="BOG 2017"/>
        </w:rPr>
      </w:pPr>
    </w:p>
    <w:p w14:paraId="600ABAE0" w14:textId="77777777" w:rsidR="00C10155" w:rsidRPr="00E35CB1" w:rsidRDefault="00C10155" w:rsidP="00E35CB1">
      <w:pPr>
        <w:rPr>
          <w:rFonts w:ascii="BOG 2017" w:hAnsi="BOG 2017"/>
        </w:rPr>
      </w:pPr>
    </w:p>
    <w:p w14:paraId="0F398079" w14:textId="77777777" w:rsidR="00C10155" w:rsidRPr="00E35CB1" w:rsidRDefault="00C10155" w:rsidP="00E35CB1">
      <w:pPr>
        <w:rPr>
          <w:rFonts w:ascii="BOG 2017" w:hAnsi="BOG 2017"/>
        </w:rPr>
      </w:pPr>
    </w:p>
    <w:p w14:paraId="07744E19" w14:textId="77777777" w:rsidR="00C10155" w:rsidRPr="00E35CB1" w:rsidRDefault="00C10155" w:rsidP="00E35CB1">
      <w:pPr>
        <w:jc w:val="left"/>
        <w:rPr>
          <w:rFonts w:ascii="BOG 2017" w:eastAsia="Times New Roman" w:hAnsi="BOG 2017" w:cs="Times New Roman"/>
          <w:b/>
          <w:bCs/>
          <w:i/>
          <w:iCs/>
          <w:color w:val="auto"/>
          <w:sz w:val="24"/>
          <w:szCs w:val="24"/>
        </w:rPr>
      </w:pPr>
      <w:r w:rsidRPr="00E35CB1">
        <w:rPr>
          <w:rFonts w:ascii="BOG 2017" w:hAnsi="BOG 2017"/>
          <w:b/>
          <w:bCs/>
          <w:sz w:val="24"/>
          <w:szCs w:val="24"/>
        </w:rPr>
        <w:tab/>
      </w:r>
      <w:proofErr w:type="spellStart"/>
      <w:r w:rsidRPr="00E35CB1">
        <w:rPr>
          <w:rFonts w:ascii="BOG 2017" w:hAnsi="BOG 2017"/>
          <w:b/>
          <w:bCs/>
          <w:color w:val="E36C0A" w:themeColor="accent6" w:themeShade="BF"/>
          <w:sz w:val="24"/>
          <w:szCs w:val="24"/>
        </w:rPr>
        <w:t>ნაწილი</w:t>
      </w:r>
      <w:proofErr w:type="spellEnd"/>
      <w:r w:rsidRPr="00E35CB1">
        <w:rPr>
          <w:rFonts w:ascii="BOG 2017" w:hAnsi="BOG 2017"/>
          <w:b/>
          <w:bCs/>
          <w:color w:val="E36C0A" w:themeColor="accent6" w:themeShade="BF"/>
          <w:sz w:val="24"/>
          <w:szCs w:val="24"/>
        </w:rPr>
        <w:t xml:space="preserve"> 1: </w:t>
      </w:r>
      <w:proofErr w:type="spellStart"/>
      <w:r w:rsidRPr="00E35CB1">
        <w:rPr>
          <w:rFonts w:ascii="BOG 2017" w:hAnsi="BOG 2017"/>
          <w:b/>
          <w:bCs/>
          <w:color w:val="E36C0A" w:themeColor="accent6" w:themeShade="BF"/>
          <w:sz w:val="24"/>
          <w:szCs w:val="24"/>
        </w:rPr>
        <w:t>შესყიდვის</w:t>
      </w:r>
      <w:proofErr w:type="spellEnd"/>
      <w:r w:rsidRPr="00E35CB1">
        <w:rPr>
          <w:rFonts w:ascii="BOG 2017" w:hAnsi="BOG 2017"/>
          <w:b/>
          <w:bCs/>
          <w:color w:val="E36C0A" w:themeColor="accent6" w:themeShade="BF"/>
          <w:sz w:val="24"/>
          <w:szCs w:val="24"/>
        </w:rPr>
        <w:t xml:space="preserve"> </w:t>
      </w:r>
      <w:proofErr w:type="spellStart"/>
      <w:r w:rsidRPr="00E35CB1">
        <w:rPr>
          <w:rFonts w:ascii="BOG 2017" w:hAnsi="BOG 2017"/>
          <w:b/>
          <w:bCs/>
          <w:color w:val="E36C0A" w:themeColor="accent6" w:themeShade="BF"/>
          <w:sz w:val="24"/>
          <w:szCs w:val="24"/>
        </w:rPr>
        <w:t>ლოტები</w:t>
      </w:r>
      <w:proofErr w:type="spellEnd"/>
    </w:p>
    <w:p w14:paraId="13E4D274" w14:textId="77777777" w:rsidR="00C10155" w:rsidRPr="00E35CB1" w:rsidRDefault="00C10155" w:rsidP="006C1BA2">
      <w:pPr>
        <w:spacing w:before="100" w:beforeAutospacing="1" w:after="100" w:afterAutospacing="1"/>
        <w:ind w:firstLine="270"/>
        <w:jc w:val="left"/>
        <w:rPr>
          <w:rFonts w:ascii="BOG 2017" w:eastAsia="Times New Roman" w:hAnsi="BOG 2017" w:cs="Times New Roman"/>
          <w:color w:val="auto"/>
        </w:rPr>
      </w:pPr>
      <w:r w:rsidRPr="00E35CB1">
        <w:rPr>
          <w:rFonts w:ascii="BOG 2017" w:eastAsia="Times New Roman" w:hAnsi="BOG 2017" w:cs="Sylfaen"/>
          <w:color w:val="auto"/>
        </w:rPr>
        <w:t>პრეტენდენტებს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შეუძლიათ</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წარმოადგინონ</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წინადადება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ერთ</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ან</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ორივე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ლოტზე</w:t>
      </w:r>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თითოეული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ლოტი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შეფასდება</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დამოუკიდებლად</w:t>
      </w:r>
      <w:proofErr w:type="spellEnd"/>
      <w:r w:rsidRPr="00E35CB1">
        <w:rPr>
          <w:rFonts w:ascii="BOG 2017" w:eastAsia="Times New Roman" w:hAnsi="BOG 2017" w:cs="Times New Roman"/>
          <w:color w:val="auto"/>
        </w:rPr>
        <w:t>.</w:t>
      </w:r>
    </w:p>
    <w:p w14:paraId="4C6A568D" w14:textId="77777777" w:rsidR="00C10155" w:rsidRPr="006C1BA2" w:rsidRDefault="00C10155" w:rsidP="00E35CB1">
      <w:pPr>
        <w:numPr>
          <w:ilvl w:val="0"/>
          <w:numId w:val="19"/>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rPr>
        <w:t>ლოტი</w:t>
      </w:r>
      <w:r w:rsidRPr="00E35CB1">
        <w:rPr>
          <w:rFonts w:ascii="BOG 2017" w:eastAsia="Times New Roman" w:hAnsi="BOG 2017" w:cs="Times New Roman"/>
          <w:b/>
          <w:bCs/>
          <w:color w:val="auto"/>
        </w:rPr>
        <w:t xml:space="preserve"> N1:</w:t>
      </w:r>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სედანის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ტიპის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ელექტროავტომობილი</w:t>
      </w:r>
      <w:proofErr w:type="spellEnd"/>
      <w:r w:rsidRPr="00E35CB1">
        <w:rPr>
          <w:rFonts w:ascii="BOG 2017" w:eastAsia="Times New Roman" w:hAnsi="BOG 2017" w:cs="Times New Roman"/>
          <w:color w:val="auto"/>
        </w:rPr>
        <w:t xml:space="preserve"> – </w:t>
      </w:r>
      <w:r w:rsidRPr="00E35CB1">
        <w:rPr>
          <w:rFonts w:ascii="BOG 2017" w:eastAsia="Times New Roman" w:hAnsi="BOG 2017" w:cs="Times New Roman"/>
          <w:b/>
          <w:bCs/>
          <w:color w:val="auto"/>
        </w:rPr>
        <w:t xml:space="preserve">3 </w:t>
      </w:r>
      <w:proofErr w:type="spellStart"/>
      <w:r w:rsidRPr="00E35CB1">
        <w:rPr>
          <w:rFonts w:ascii="BOG 2017" w:eastAsia="Times New Roman" w:hAnsi="BOG 2017" w:cs="Sylfaen"/>
          <w:b/>
          <w:bCs/>
          <w:color w:val="auto"/>
        </w:rPr>
        <w:t>ცალი</w:t>
      </w:r>
      <w:proofErr w:type="spellEnd"/>
    </w:p>
    <w:p w14:paraId="7F655563" w14:textId="77777777" w:rsidR="006C1BA2" w:rsidRPr="00E35CB1" w:rsidRDefault="006C1BA2" w:rsidP="006C1BA2">
      <w:pPr>
        <w:spacing w:before="100" w:beforeAutospacing="1" w:after="100" w:afterAutospacing="1"/>
        <w:ind w:left="720"/>
        <w:jc w:val="left"/>
        <w:rPr>
          <w:rFonts w:ascii="BOG 2017" w:eastAsia="Times New Roman" w:hAnsi="BOG 2017" w:cs="Times New Roman"/>
          <w:color w:val="auto"/>
        </w:rPr>
      </w:pPr>
    </w:p>
    <w:p w14:paraId="79FDEC4B" w14:textId="3C58635E" w:rsidR="00C10155" w:rsidRPr="006C1BA2" w:rsidRDefault="00C10155" w:rsidP="006C1BA2">
      <w:pPr>
        <w:numPr>
          <w:ilvl w:val="0"/>
          <w:numId w:val="19"/>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rPr>
        <w:t>ლოტი</w:t>
      </w:r>
      <w:r w:rsidRPr="00E35CB1">
        <w:rPr>
          <w:rFonts w:ascii="BOG 2017" w:eastAsia="Times New Roman" w:hAnsi="BOG 2017" w:cs="Times New Roman"/>
          <w:b/>
          <w:bCs/>
          <w:color w:val="auto"/>
        </w:rPr>
        <w:t xml:space="preserve"> N2:</w:t>
      </w:r>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ჰეჩბექის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ტიპის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ელექტროავტომობილი</w:t>
      </w:r>
      <w:proofErr w:type="spellEnd"/>
      <w:r w:rsidRPr="00E35CB1">
        <w:rPr>
          <w:rFonts w:ascii="BOG 2017" w:eastAsia="Times New Roman" w:hAnsi="BOG 2017" w:cs="Times New Roman"/>
          <w:color w:val="auto"/>
        </w:rPr>
        <w:t xml:space="preserve"> – </w:t>
      </w:r>
      <w:r w:rsidRPr="00E35CB1">
        <w:rPr>
          <w:rFonts w:ascii="BOG 2017" w:eastAsia="Times New Roman" w:hAnsi="BOG 2017" w:cs="Times New Roman"/>
          <w:b/>
          <w:bCs/>
          <w:color w:val="auto"/>
        </w:rPr>
        <w:t xml:space="preserve">10 </w:t>
      </w:r>
      <w:proofErr w:type="spellStart"/>
      <w:r w:rsidRPr="00E35CB1">
        <w:rPr>
          <w:rFonts w:ascii="BOG 2017" w:eastAsia="Times New Roman" w:hAnsi="BOG 2017" w:cs="Sylfaen"/>
          <w:b/>
          <w:bCs/>
          <w:color w:val="auto"/>
        </w:rPr>
        <w:t>ცალი</w:t>
      </w:r>
      <w:proofErr w:type="spellEnd"/>
    </w:p>
    <w:p w14:paraId="2D68A8CE" w14:textId="77777777" w:rsidR="006C1BA2" w:rsidRPr="006C1BA2" w:rsidRDefault="006C1BA2" w:rsidP="006C1BA2">
      <w:pPr>
        <w:spacing w:before="100" w:beforeAutospacing="1" w:after="100" w:afterAutospacing="1"/>
        <w:jc w:val="left"/>
        <w:rPr>
          <w:rFonts w:ascii="BOG 2017" w:eastAsia="Times New Roman" w:hAnsi="BOG 2017" w:cs="Times New Roman"/>
          <w:color w:val="auto"/>
        </w:rPr>
      </w:pPr>
    </w:p>
    <w:p w14:paraId="2B8B3929" w14:textId="05DB12E2" w:rsidR="00C10155" w:rsidRDefault="00C10155" w:rsidP="00E35CB1">
      <w:pPr>
        <w:jc w:val="left"/>
        <w:rPr>
          <w:rFonts w:ascii="BOG 2017" w:hAnsi="BOG 2017"/>
          <w:b/>
          <w:bCs/>
          <w:color w:val="E36C0A" w:themeColor="accent6" w:themeShade="BF"/>
          <w:sz w:val="24"/>
          <w:szCs w:val="24"/>
        </w:rPr>
      </w:pPr>
      <w:proofErr w:type="spellStart"/>
      <w:r w:rsidRPr="00E35CB1">
        <w:rPr>
          <w:rFonts w:ascii="BOG 2017" w:hAnsi="BOG 2017"/>
          <w:b/>
          <w:bCs/>
          <w:color w:val="E36C0A" w:themeColor="accent6" w:themeShade="BF"/>
          <w:sz w:val="24"/>
          <w:szCs w:val="24"/>
        </w:rPr>
        <w:t>ნაწილი</w:t>
      </w:r>
      <w:proofErr w:type="spellEnd"/>
      <w:r w:rsidRPr="00E35CB1">
        <w:rPr>
          <w:rFonts w:ascii="BOG 2017" w:hAnsi="BOG 2017"/>
          <w:b/>
          <w:bCs/>
          <w:color w:val="E36C0A" w:themeColor="accent6" w:themeShade="BF"/>
          <w:sz w:val="24"/>
          <w:szCs w:val="24"/>
        </w:rPr>
        <w:t xml:space="preserve"> 2: </w:t>
      </w:r>
      <w:proofErr w:type="spellStart"/>
      <w:r w:rsidR="00B4398E" w:rsidRPr="00E35CB1">
        <w:rPr>
          <w:rFonts w:ascii="BOG 2017" w:hAnsi="BOG 2017"/>
          <w:b/>
          <w:bCs/>
          <w:color w:val="E36C0A" w:themeColor="accent6" w:themeShade="BF"/>
          <w:sz w:val="24"/>
          <w:szCs w:val="24"/>
        </w:rPr>
        <w:t>ძირითადი</w:t>
      </w:r>
      <w:proofErr w:type="spellEnd"/>
      <w:r w:rsidR="00B4398E" w:rsidRPr="00E35CB1">
        <w:rPr>
          <w:rFonts w:ascii="BOG 2017" w:hAnsi="BOG 2017"/>
          <w:b/>
          <w:bCs/>
          <w:color w:val="E36C0A" w:themeColor="accent6" w:themeShade="BF"/>
          <w:sz w:val="24"/>
          <w:szCs w:val="24"/>
        </w:rPr>
        <w:t xml:space="preserve"> </w:t>
      </w:r>
      <w:proofErr w:type="spellStart"/>
      <w:r w:rsidRPr="00E35CB1">
        <w:rPr>
          <w:rFonts w:ascii="BOG 2017" w:hAnsi="BOG 2017"/>
          <w:b/>
          <w:bCs/>
          <w:color w:val="E36C0A" w:themeColor="accent6" w:themeShade="BF"/>
          <w:sz w:val="24"/>
          <w:szCs w:val="24"/>
        </w:rPr>
        <w:t>ტექნიკური</w:t>
      </w:r>
      <w:proofErr w:type="spellEnd"/>
      <w:r w:rsidRPr="00E35CB1">
        <w:rPr>
          <w:rFonts w:ascii="BOG 2017" w:hAnsi="BOG 2017"/>
          <w:b/>
          <w:bCs/>
          <w:color w:val="E36C0A" w:themeColor="accent6" w:themeShade="BF"/>
          <w:sz w:val="24"/>
          <w:szCs w:val="24"/>
        </w:rPr>
        <w:t xml:space="preserve"> </w:t>
      </w:r>
      <w:proofErr w:type="spellStart"/>
      <w:r w:rsidRPr="00E35CB1">
        <w:rPr>
          <w:rFonts w:ascii="BOG 2017" w:hAnsi="BOG 2017"/>
          <w:b/>
          <w:bCs/>
          <w:color w:val="E36C0A" w:themeColor="accent6" w:themeShade="BF"/>
          <w:sz w:val="24"/>
          <w:szCs w:val="24"/>
        </w:rPr>
        <w:t>მოთხოვნები</w:t>
      </w:r>
      <w:proofErr w:type="spellEnd"/>
    </w:p>
    <w:p w14:paraId="515F09E2" w14:textId="77777777" w:rsidR="006C1BA2" w:rsidRPr="00E35CB1" w:rsidRDefault="006C1BA2" w:rsidP="00E35CB1">
      <w:pPr>
        <w:jc w:val="left"/>
        <w:rPr>
          <w:rFonts w:ascii="BOG 2017" w:hAnsi="BOG 2017"/>
          <w:b/>
          <w:bCs/>
          <w:color w:val="E36C0A" w:themeColor="accent6" w:themeShade="BF"/>
          <w:sz w:val="24"/>
          <w:szCs w:val="24"/>
        </w:rPr>
      </w:pPr>
    </w:p>
    <w:p w14:paraId="288D6959" w14:textId="77777777" w:rsidR="00E35CB1" w:rsidRPr="00E35CB1" w:rsidRDefault="00E35CB1" w:rsidP="00E35CB1">
      <w:pPr>
        <w:jc w:val="left"/>
        <w:rPr>
          <w:rFonts w:ascii="BOG 2017" w:hAnsi="BOG 2017"/>
          <w:b/>
          <w:bCs/>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9"/>
        <w:gridCol w:w="5802"/>
        <w:gridCol w:w="2559"/>
      </w:tblGrid>
      <w:tr w:rsidR="00C10155" w:rsidRPr="00E35CB1" w14:paraId="782DEBFC" w14:textId="77777777" w:rsidTr="00B4398E">
        <w:trPr>
          <w:tblHeader/>
        </w:trPr>
        <w:tc>
          <w:tcPr>
            <w:tcW w:w="0" w:type="auto"/>
            <w:noWrap/>
            <w:tcMar>
              <w:top w:w="60" w:type="dxa"/>
              <w:left w:w="120" w:type="dxa"/>
              <w:bottom w:w="60" w:type="dxa"/>
              <w:right w:w="120" w:type="dxa"/>
            </w:tcMar>
            <w:vAlign w:val="center"/>
            <w:hideMark/>
          </w:tcPr>
          <w:p w14:paraId="171CA127" w14:textId="77777777" w:rsidR="00C10155" w:rsidRPr="00E35CB1" w:rsidRDefault="00C10155" w:rsidP="00E35CB1">
            <w:pPr>
              <w:jc w:val="center"/>
              <w:rPr>
                <w:rFonts w:ascii="BOG 2017" w:eastAsia="Times New Roman" w:hAnsi="BOG 2017" w:cs="Times New Roman"/>
                <w:b/>
                <w:bCs/>
                <w:color w:val="auto"/>
              </w:rPr>
            </w:pPr>
            <w:r w:rsidRPr="00E35CB1">
              <w:rPr>
                <w:rFonts w:ascii="BOG 2017" w:eastAsia="Times New Roman" w:hAnsi="BOG 2017" w:cs="Sylfaen"/>
                <w:b/>
                <w:bCs/>
                <w:color w:val="auto"/>
              </w:rPr>
              <w:t>პარამეტრი</w:t>
            </w:r>
          </w:p>
        </w:tc>
        <w:tc>
          <w:tcPr>
            <w:tcW w:w="0" w:type="auto"/>
            <w:noWrap/>
            <w:tcMar>
              <w:top w:w="60" w:type="dxa"/>
              <w:left w:w="120" w:type="dxa"/>
              <w:bottom w:w="60" w:type="dxa"/>
              <w:right w:w="120" w:type="dxa"/>
            </w:tcMar>
            <w:vAlign w:val="center"/>
            <w:hideMark/>
          </w:tcPr>
          <w:p w14:paraId="405F250B" w14:textId="77777777" w:rsidR="00C10155" w:rsidRPr="00E35CB1" w:rsidRDefault="00C10155" w:rsidP="00E35CB1">
            <w:pPr>
              <w:jc w:val="center"/>
              <w:rPr>
                <w:rFonts w:ascii="BOG 2017" w:eastAsia="Times New Roman" w:hAnsi="BOG 2017" w:cs="Times New Roman"/>
                <w:b/>
                <w:bCs/>
                <w:color w:val="auto"/>
              </w:rPr>
            </w:pPr>
            <w:r w:rsidRPr="00E35CB1">
              <w:rPr>
                <w:rFonts w:ascii="BOG 2017" w:eastAsia="Times New Roman" w:hAnsi="BOG 2017" w:cs="Sylfaen"/>
                <w:b/>
                <w:bCs/>
                <w:color w:val="auto"/>
              </w:rPr>
              <w:t>მოთხოვნა</w:t>
            </w:r>
          </w:p>
        </w:tc>
        <w:tc>
          <w:tcPr>
            <w:tcW w:w="0" w:type="auto"/>
            <w:noWrap/>
            <w:tcMar>
              <w:top w:w="60" w:type="dxa"/>
              <w:left w:w="120" w:type="dxa"/>
              <w:bottom w:w="60" w:type="dxa"/>
              <w:right w:w="120" w:type="dxa"/>
            </w:tcMar>
            <w:vAlign w:val="center"/>
            <w:hideMark/>
          </w:tcPr>
          <w:p w14:paraId="1D1CE29A" w14:textId="77777777" w:rsidR="00C10155" w:rsidRPr="00E35CB1" w:rsidRDefault="00C10155" w:rsidP="00E35CB1">
            <w:pPr>
              <w:jc w:val="center"/>
              <w:rPr>
                <w:rFonts w:ascii="BOG 2017" w:eastAsia="Times New Roman" w:hAnsi="BOG 2017" w:cs="Times New Roman"/>
                <w:b/>
                <w:bCs/>
                <w:color w:val="auto"/>
              </w:rPr>
            </w:pPr>
            <w:r w:rsidRPr="00E35CB1">
              <w:rPr>
                <w:rFonts w:ascii="BOG 2017" w:eastAsia="Times New Roman" w:hAnsi="BOG 2017" w:cs="Sylfaen"/>
                <w:b/>
                <w:bCs/>
                <w:color w:val="auto"/>
              </w:rPr>
              <w:t>უპირატესობა</w:t>
            </w:r>
          </w:p>
        </w:tc>
      </w:tr>
      <w:tr w:rsidR="00C10155" w:rsidRPr="00E35CB1" w14:paraId="4BD8D4CA" w14:textId="77777777" w:rsidTr="00B4398E">
        <w:tc>
          <w:tcPr>
            <w:tcW w:w="0" w:type="auto"/>
            <w:vAlign w:val="center"/>
            <w:hideMark/>
          </w:tcPr>
          <w:p w14:paraId="14C30BAD" w14:textId="77777777"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b/>
                <w:bCs/>
                <w:color w:val="auto"/>
              </w:rPr>
              <w:t>ძარის</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ტიპი</w:t>
            </w:r>
          </w:p>
        </w:tc>
        <w:tc>
          <w:tcPr>
            <w:tcW w:w="0" w:type="auto"/>
            <w:vAlign w:val="center"/>
            <w:hideMark/>
          </w:tcPr>
          <w:p w14:paraId="19A39955" w14:textId="77777777"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ლოტი</w:t>
            </w:r>
            <w:r w:rsidRPr="00E35CB1">
              <w:rPr>
                <w:rFonts w:ascii="BOG 2017" w:eastAsia="Times New Roman" w:hAnsi="BOG 2017" w:cs="Times New Roman"/>
                <w:color w:val="auto"/>
              </w:rPr>
              <w:t xml:space="preserve"> N1: </w:t>
            </w:r>
            <w:r w:rsidRPr="006C1BA2">
              <w:rPr>
                <w:rFonts w:ascii="BOG 2017" w:eastAsia="Times New Roman" w:hAnsi="BOG 2017" w:cs="Sylfaen"/>
                <w:b/>
                <w:bCs/>
                <w:color w:val="auto"/>
              </w:rPr>
              <w:t>სედანი</w:t>
            </w:r>
            <w:r w:rsidRPr="006C1BA2">
              <w:rPr>
                <w:rFonts w:ascii="BOG 2017" w:eastAsia="Times New Roman" w:hAnsi="BOG 2017" w:cs="Times New Roman"/>
                <w:b/>
                <w:bCs/>
                <w:color w:val="auto"/>
              </w:rPr>
              <w:t>;</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ლოტი</w:t>
            </w:r>
            <w:r w:rsidRPr="00E35CB1">
              <w:rPr>
                <w:rFonts w:ascii="BOG 2017" w:eastAsia="Times New Roman" w:hAnsi="BOG 2017" w:cs="Times New Roman"/>
                <w:color w:val="auto"/>
              </w:rPr>
              <w:t xml:space="preserve"> N2: </w:t>
            </w:r>
            <w:r w:rsidRPr="006C1BA2">
              <w:rPr>
                <w:rFonts w:ascii="BOG 2017" w:eastAsia="Times New Roman" w:hAnsi="BOG 2017" w:cs="Sylfaen"/>
                <w:b/>
                <w:bCs/>
                <w:color w:val="auto"/>
              </w:rPr>
              <w:t>ჰეჩბექი</w:t>
            </w:r>
          </w:p>
        </w:tc>
        <w:tc>
          <w:tcPr>
            <w:tcW w:w="0" w:type="auto"/>
            <w:vAlign w:val="center"/>
            <w:hideMark/>
          </w:tcPr>
          <w:p w14:paraId="343E0F2C" w14:textId="77777777"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Times New Roman"/>
                <w:color w:val="auto"/>
              </w:rPr>
              <w:t>-</w:t>
            </w:r>
          </w:p>
        </w:tc>
      </w:tr>
      <w:tr w:rsidR="00C10155" w:rsidRPr="00E35CB1" w14:paraId="11E3FAFF" w14:textId="77777777" w:rsidTr="00B4398E">
        <w:tc>
          <w:tcPr>
            <w:tcW w:w="0" w:type="auto"/>
            <w:vAlign w:val="center"/>
            <w:hideMark/>
          </w:tcPr>
          <w:p w14:paraId="58682000" w14:textId="2119069F"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b/>
                <w:bCs/>
                <w:color w:val="auto"/>
              </w:rPr>
              <w:t>სვლის</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მარაგი</w:t>
            </w:r>
          </w:p>
        </w:tc>
        <w:tc>
          <w:tcPr>
            <w:tcW w:w="0" w:type="auto"/>
            <w:vAlign w:val="center"/>
            <w:hideMark/>
          </w:tcPr>
          <w:p w14:paraId="2DA078F1" w14:textId="379AFE10" w:rsidR="00C10155" w:rsidRPr="00E35CB1" w:rsidRDefault="003816EB" w:rsidP="00E35CB1">
            <w:pPr>
              <w:jc w:val="left"/>
              <w:rPr>
                <w:rFonts w:ascii="BOG 2017" w:eastAsia="Times New Roman" w:hAnsi="BOG 2017" w:cs="Times New Roman"/>
                <w:color w:val="auto"/>
                <w:lang w:val="ka-GE"/>
              </w:rPr>
            </w:pPr>
            <w:proofErr w:type="spellStart"/>
            <w:r w:rsidRPr="00E35CB1">
              <w:rPr>
                <w:rFonts w:ascii="BOG 2017" w:eastAsia="Times New Roman" w:hAnsi="BOG 2017" w:cs="Sylfaen"/>
                <w:color w:val="auto"/>
              </w:rPr>
              <w:t>ჰეჩბექი</w:t>
            </w:r>
            <w:proofErr w:type="spellEnd"/>
            <w:r w:rsidRPr="00E35CB1">
              <w:rPr>
                <w:rFonts w:ascii="BOG 2017" w:eastAsia="Times New Roman" w:hAnsi="BOG 2017" w:cs="Sylfaen"/>
                <w:color w:val="auto"/>
              </w:rPr>
              <w:t xml:space="preserve"> </w:t>
            </w:r>
            <w:proofErr w:type="spellStart"/>
            <w:r w:rsidR="00C10155" w:rsidRPr="00E35CB1">
              <w:rPr>
                <w:rFonts w:ascii="BOG 2017" w:eastAsia="Times New Roman" w:hAnsi="BOG 2017" w:cs="Sylfaen"/>
                <w:color w:val="auto"/>
              </w:rPr>
              <w:t>არანაკლებ</w:t>
            </w:r>
            <w:proofErr w:type="spellEnd"/>
            <w:r w:rsidR="00C10155" w:rsidRPr="00E35CB1">
              <w:rPr>
                <w:rFonts w:ascii="BOG 2017" w:eastAsia="Times New Roman" w:hAnsi="BOG 2017" w:cs="Times New Roman"/>
                <w:color w:val="auto"/>
              </w:rPr>
              <w:t xml:space="preserve"> 400 </w:t>
            </w:r>
            <w:proofErr w:type="spellStart"/>
            <w:r w:rsidR="00C10155" w:rsidRPr="00E35CB1">
              <w:rPr>
                <w:rFonts w:ascii="BOG 2017" w:eastAsia="Times New Roman" w:hAnsi="BOG 2017" w:cs="Sylfaen"/>
                <w:color w:val="auto"/>
              </w:rPr>
              <w:t>კმ</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ერთი</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სრული</w:t>
            </w:r>
            <w:proofErr w:type="spellEnd"/>
            <w:r w:rsidR="00C10155" w:rsidRPr="00E35CB1">
              <w:rPr>
                <w:rFonts w:ascii="BOG 2017" w:eastAsia="Times New Roman" w:hAnsi="BOG 2017" w:cs="Times New Roman"/>
                <w:color w:val="auto"/>
              </w:rPr>
              <w:t xml:space="preserve"> </w:t>
            </w:r>
            <w:proofErr w:type="spellStart"/>
            <w:proofErr w:type="gramStart"/>
            <w:r w:rsidR="00C10155" w:rsidRPr="006C1BA2">
              <w:t>დამუხტვით</w:t>
            </w:r>
            <w:proofErr w:type="spellEnd"/>
            <w:r w:rsidRPr="006C1BA2">
              <w:t xml:space="preserve"> ;</w:t>
            </w:r>
            <w:proofErr w:type="gramEnd"/>
            <w:r w:rsidRPr="00E35CB1">
              <w:rPr>
                <w:rFonts w:ascii="BOG 2017" w:eastAsia="Times New Roman" w:hAnsi="BOG 2017" w:cs="Sylfaen"/>
                <w:color w:val="auto"/>
              </w:rPr>
              <w:t xml:space="preserve"> </w:t>
            </w:r>
            <w:r w:rsidRPr="00E35CB1">
              <w:rPr>
                <w:rFonts w:ascii="BOG 2017" w:eastAsia="Times New Roman" w:hAnsi="BOG 2017" w:cs="Sylfaen"/>
                <w:color w:val="auto"/>
                <w:lang w:val="ka-GE"/>
              </w:rPr>
              <w:t xml:space="preserve">სედანი </w:t>
            </w:r>
            <w:r w:rsidRPr="00E35CB1">
              <w:rPr>
                <w:rFonts w:ascii="BOG 2017" w:eastAsia="Times New Roman" w:hAnsi="BOG 2017" w:cs="Times New Roman"/>
                <w:color w:val="auto"/>
                <w:lang w:val="ka-GE"/>
              </w:rPr>
              <w:t>500</w:t>
            </w:r>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კმ</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ერთი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სრული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დამუხტვით</w:t>
            </w:r>
            <w:proofErr w:type="spellEnd"/>
          </w:p>
        </w:tc>
        <w:tc>
          <w:tcPr>
            <w:tcW w:w="0" w:type="auto"/>
            <w:vAlign w:val="center"/>
            <w:hideMark/>
          </w:tcPr>
          <w:p w14:paraId="004C8055" w14:textId="5DAEA832" w:rsidR="00C10155" w:rsidRPr="00E35CB1" w:rsidRDefault="003816EB" w:rsidP="00E35CB1">
            <w:pPr>
              <w:jc w:val="left"/>
              <w:rPr>
                <w:rFonts w:ascii="BOG 2017" w:eastAsia="Times New Roman" w:hAnsi="BOG 2017" w:cs="Times New Roman"/>
                <w:color w:val="auto"/>
              </w:rPr>
            </w:pPr>
            <w:r w:rsidRPr="00E35CB1">
              <w:rPr>
                <w:rFonts w:ascii="BOG 2017" w:eastAsia="Times New Roman" w:hAnsi="BOG 2017" w:cs="Times New Roman"/>
                <w:color w:val="auto"/>
                <w:lang w:val="ka-GE"/>
              </w:rPr>
              <w:t xml:space="preserve">მოთხოვნილ </w:t>
            </w:r>
            <w:r w:rsidR="00C10155" w:rsidRPr="00E35CB1">
              <w:rPr>
                <w:rFonts w:ascii="BOG 2017" w:eastAsia="Times New Roman" w:hAnsi="BOG 2017" w:cs="Sylfaen"/>
                <w:color w:val="auto"/>
              </w:rPr>
              <w:t>კმ</w:t>
            </w:r>
            <w:r w:rsidR="00C10155" w:rsidRPr="00E35CB1">
              <w:rPr>
                <w:rFonts w:ascii="BOG 2017" w:eastAsia="Times New Roman" w:hAnsi="BOG 2017" w:cs="Times New Roman"/>
                <w:color w:val="auto"/>
              </w:rPr>
              <w:t>-</w:t>
            </w:r>
            <w:r w:rsidR="00C10155" w:rsidRPr="00E35CB1">
              <w:rPr>
                <w:rFonts w:ascii="BOG 2017" w:eastAsia="Times New Roman" w:hAnsi="BOG 2017" w:cs="Sylfaen"/>
                <w:color w:val="auto"/>
              </w:rPr>
              <w:t>ზე</w:t>
            </w:r>
            <w:r w:rsidR="00C10155" w:rsidRPr="00E35CB1">
              <w:rPr>
                <w:rFonts w:ascii="BOG 2017" w:eastAsia="Times New Roman" w:hAnsi="BOG 2017" w:cs="Times New Roman"/>
                <w:color w:val="auto"/>
              </w:rPr>
              <w:t xml:space="preserve"> </w:t>
            </w:r>
            <w:r w:rsidR="00C10155" w:rsidRPr="00E35CB1">
              <w:rPr>
                <w:rFonts w:ascii="BOG 2017" w:eastAsia="Times New Roman" w:hAnsi="BOG 2017" w:cs="Sylfaen"/>
                <w:color w:val="auto"/>
              </w:rPr>
              <w:t>მეტი</w:t>
            </w:r>
            <w:r w:rsidR="00C10155" w:rsidRPr="00E35CB1">
              <w:rPr>
                <w:rFonts w:ascii="BOG 2017" w:eastAsia="Times New Roman" w:hAnsi="BOG 2017" w:cs="Times New Roman"/>
                <w:color w:val="auto"/>
              </w:rPr>
              <w:t xml:space="preserve"> </w:t>
            </w:r>
            <w:r w:rsidR="00C10155" w:rsidRPr="00E35CB1">
              <w:rPr>
                <w:rFonts w:ascii="BOG 2017" w:eastAsia="Times New Roman" w:hAnsi="BOG 2017" w:cs="Sylfaen"/>
                <w:color w:val="auto"/>
              </w:rPr>
              <w:t>სვლის</w:t>
            </w:r>
            <w:r w:rsidR="00C10155" w:rsidRPr="00E35CB1">
              <w:rPr>
                <w:rFonts w:ascii="BOG 2017" w:eastAsia="Times New Roman" w:hAnsi="BOG 2017" w:cs="Times New Roman"/>
                <w:color w:val="auto"/>
              </w:rPr>
              <w:t xml:space="preserve"> </w:t>
            </w:r>
            <w:r w:rsidR="00C10155" w:rsidRPr="00E35CB1">
              <w:rPr>
                <w:rFonts w:ascii="BOG 2017" w:eastAsia="Times New Roman" w:hAnsi="BOG 2017" w:cs="Sylfaen"/>
                <w:color w:val="auto"/>
              </w:rPr>
              <w:t>მარაგი</w:t>
            </w:r>
          </w:p>
        </w:tc>
      </w:tr>
      <w:tr w:rsidR="00C10155" w:rsidRPr="00E35CB1" w14:paraId="787624F6" w14:textId="77777777" w:rsidTr="00B4398E">
        <w:tc>
          <w:tcPr>
            <w:tcW w:w="0" w:type="auto"/>
            <w:vAlign w:val="center"/>
            <w:hideMark/>
          </w:tcPr>
          <w:p w14:paraId="7220D25D" w14:textId="77777777"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b/>
                <w:bCs/>
                <w:color w:val="auto"/>
              </w:rPr>
              <w:t>დამტენი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პორტი</w:t>
            </w:r>
          </w:p>
        </w:tc>
        <w:tc>
          <w:tcPr>
            <w:tcW w:w="0" w:type="auto"/>
            <w:vAlign w:val="center"/>
            <w:hideMark/>
          </w:tcPr>
          <w:p w14:paraId="70333E29" w14:textId="107771C4"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ევროპული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სტანდარტების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შესაბამისი</w:t>
            </w:r>
            <w:r w:rsidRPr="00E35CB1">
              <w:rPr>
                <w:rFonts w:ascii="BOG 2017" w:eastAsia="Times New Roman" w:hAnsi="BOG 2017" w:cs="Times New Roman"/>
                <w:color w:val="auto"/>
              </w:rPr>
              <w:t xml:space="preserve"> </w:t>
            </w:r>
          </w:p>
        </w:tc>
        <w:tc>
          <w:tcPr>
            <w:tcW w:w="0" w:type="auto"/>
            <w:vAlign w:val="center"/>
            <w:hideMark/>
          </w:tcPr>
          <w:p w14:paraId="78E4B163" w14:textId="77777777"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Times New Roman"/>
                <w:color w:val="auto"/>
              </w:rPr>
              <w:t>-</w:t>
            </w:r>
          </w:p>
        </w:tc>
      </w:tr>
      <w:tr w:rsidR="00C10155" w:rsidRPr="00E35CB1" w14:paraId="14743CC1" w14:textId="77777777" w:rsidTr="00B4398E">
        <w:tc>
          <w:tcPr>
            <w:tcW w:w="0" w:type="auto"/>
            <w:vAlign w:val="center"/>
            <w:hideMark/>
          </w:tcPr>
          <w:p w14:paraId="6774F743" w14:textId="77777777"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b/>
                <w:bCs/>
                <w:color w:val="auto"/>
              </w:rPr>
              <w:t>საგარანტიო</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პირობები</w:t>
            </w:r>
          </w:p>
        </w:tc>
        <w:tc>
          <w:tcPr>
            <w:tcW w:w="0" w:type="auto"/>
            <w:vAlign w:val="center"/>
            <w:hideMark/>
          </w:tcPr>
          <w:p w14:paraId="0D3EB5F6" w14:textId="64371CF3"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ავტომობილზე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არანაკლებ</w:t>
            </w:r>
            <w:r w:rsidRPr="00E35CB1">
              <w:rPr>
                <w:rFonts w:ascii="BOG 2017" w:eastAsia="Times New Roman" w:hAnsi="BOG 2017" w:cs="Times New Roman"/>
                <w:color w:val="auto"/>
              </w:rPr>
              <w:t xml:space="preserve"> </w:t>
            </w:r>
            <w:r w:rsidR="003816EB" w:rsidRPr="00E35CB1">
              <w:rPr>
                <w:rFonts w:ascii="BOG 2017" w:eastAsia="Times New Roman" w:hAnsi="BOG 2017" w:cs="Times New Roman"/>
                <w:color w:val="auto"/>
                <w:lang w:val="ka-GE"/>
              </w:rPr>
              <w:t>3</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წელი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ან</w:t>
            </w:r>
            <w:r w:rsidRPr="00E35CB1">
              <w:rPr>
                <w:rFonts w:ascii="BOG 2017" w:eastAsia="Times New Roman" w:hAnsi="BOG 2017" w:cs="Times New Roman"/>
                <w:color w:val="auto"/>
              </w:rPr>
              <w:t xml:space="preserve"> 150,000 </w:t>
            </w:r>
            <w:r w:rsidRPr="00E35CB1">
              <w:rPr>
                <w:rFonts w:ascii="BOG 2017" w:eastAsia="Times New Roman" w:hAnsi="BOG 2017" w:cs="Sylfaen"/>
                <w:color w:val="auto"/>
              </w:rPr>
              <w:t>კმ</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გარბენი</w:t>
            </w:r>
            <w:r w:rsidRPr="00E35CB1">
              <w:rPr>
                <w:rFonts w:ascii="BOG 2017" w:eastAsia="Times New Roman" w:hAnsi="BOG 2017" w:cs="Times New Roman"/>
                <w:color w:val="auto"/>
              </w:rPr>
              <w:t xml:space="preserve">; </w:t>
            </w:r>
            <w:r w:rsidRPr="00E35CB1">
              <w:rPr>
                <w:rFonts w:ascii="BOG 2017" w:eastAsia="Times New Roman" w:hAnsi="BOG 2017" w:cs="Sylfaen"/>
                <w:b/>
                <w:bCs/>
                <w:color w:val="auto"/>
              </w:rPr>
              <w:t>არანაკლებ (ბატარეა, ელექტროძრავი, ინვენტორი, ავტომობილის მართვის ბლოკი)</w:t>
            </w:r>
          </w:p>
        </w:tc>
        <w:tc>
          <w:tcPr>
            <w:tcW w:w="0" w:type="auto"/>
            <w:vAlign w:val="center"/>
            <w:hideMark/>
          </w:tcPr>
          <w:p w14:paraId="39D75212" w14:textId="553998E9" w:rsidR="006C1BA2" w:rsidRPr="006C1BA2" w:rsidRDefault="00C10155" w:rsidP="006C1BA2">
            <w:pPr>
              <w:jc w:val="center"/>
              <w:rPr>
                <w:rFonts w:ascii="BOG 2017" w:eastAsia="Times New Roman" w:hAnsi="BOG 2017" w:cs="Sylfaen"/>
                <w:color w:val="auto"/>
              </w:rPr>
            </w:pPr>
            <w:proofErr w:type="spellStart"/>
            <w:r w:rsidRPr="00E35CB1">
              <w:rPr>
                <w:rFonts w:ascii="BOG 2017" w:eastAsia="Times New Roman" w:hAnsi="BOG 2017" w:cs="Sylfaen"/>
                <w:color w:val="auto"/>
              </w:rPr>
              <w:t>მოცემულზე</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უკეთესი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საგარანტიო</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პირობები</w:t>
            </w:r>
            <w:proofErr w:type="spellEnd"/>
          </w:p>
        </w:tc>
      </w:tr>
    </w:tbl>
    <w:p w14:paraId="0A1EB746" w14:textId="00D523FA" w:rsidR="006C1BA2" w:rsidRPr="006C1BA2" w:rsidRDefault="00C10155" w:rsidP="006C1BA2">
      <w:pPr>
        <w:numPr>
          <w:ilvl w:val="0"/>
          <w:numId w:val="20"/>
        </w:numPr>
        <w:spacing w:before="100" w:beforeAutospacing="1" w:after="100" w:afterAutospacing="1"/>
        <w:ind w:left="0" w:firstLine="0"/>
        <w:jc w:val="left"/>
        <w:outlineLvl w:val="3"/>
        <w:rPr>
          <w:rFonts w:ascii="BOG 2017" w:eastAsia="Times New Roman" w:hAnsi="BOG 2017" w:cs="Times New Roman"/>
          <w:b/>
          <w:bCs/>
          <w:color w:val="E36C0A" w:themeColor="accent6" w:themeShade="BF"/>
          <w:sz w:val="24"/>
          <w:szCs w:val="24"/>
        </w:rPr>
      </w:pPr>
      <w:proofErr w:type="spellStart"/>
      <w:r w:rsidRPr="00E35CB1">
        <w:rPr>
          <w:rFonts w:ascii="BOG 2017" w:eastAsia="Times New Roman" w:hAnsi="BOG 2017" w:cs="Sylfaen"/>
          <w:b/>
          <w:bCs/>
          <w:color w:val="E36C0A" w:themeColor="accent6" w:themeShade="BF"/>
          <w:sz w:val="24"/>
          <w:szCs w:val="24"/>
        </w:rPr>
        <w:t>ნაწილი</w:t>
      </w:r>
      <w:proofErr w:type="spellEnd"/>
      <w:r w:rsidRPr="00E35CB1">
        <w:rPr>
          <w:rFonts w:ascii="BOG 2017" w:eastAsia="Times New Roman" w:hAnsi="BOG 2017" w:cs="Times New Roman"/>
          <w:b/>
          <w:bCs/>
          <w:color w:val="E36C0A" w:themeColor="accent6" w:themeShade="BF"/>
          <w:sz w:val="24"/>
          <w:szCs w:val="24"/>
        </w:rPr>
        <w:t xml:space="preserve"> 3: </w:t>
      </w:r>
      <w:proofErr w:type="spellStart"/>
      <w:r w:rsidR="00B4398E" w:rsidRPr="00E35CB1">
        <w:rPr>
          <w:rFonts w:ascii="BOG 2017" w:eastAsia="Times New Roman" w:hAnsi="BOG 2017" w:cs="Sylfaen"/>
          <w:b/>
          <w:bCs/>
          <w:color w:val="E36C0A" w:themeColor="accent6" w:themeShade="BF"/>
          <w:sz w:val="24"/>
          <w:szCs w:val="24"/>
        </w:rPr>
        <w:t>სერვისი</w:t>
      </w:r>
      <w:proofErr w:type="spellEnd"/>
    </w:p>
    <w:p w14:paraId="27049052" w14:textId="099F16B5" w:rsidR="00C10155" w:rsidRPr="00E35CB1" w:rsidRDefault="003816EB" w:rsidP="00E35CB1">
      <w:pPr>
        <w:numPr>
          <w:ilvl w:val="0"/>
          <w:numId w:val="20"/>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lang w:val="ka-GE"/>
        </w:rPr>
        <w:lastRenderedPageBreak/>
        <w:t xml:space="preserve">კვალიფიციური </w:t>
      </w:r>
      <w:proofErr w:type="spellStart"/>
      <w:r w:rsidR="00C10155" w:rsidRPr="00E35CB1">
        <w:rPr>
          <w:rFonts w:ascii="BOG 2017" w:eastAsia="Times New Roman" w:hAnsi="BOG 2017" w:cs="Sylfaen"/>
          <w:b/>
          <w:bCs/>
          <w:color w:val="auto"/>
        </w:rPr>
        <w:t>სერვის</w:t>
      </w:r>
      <w:r w:rsidR="00C10155" w:rsidRPr="00E35CB1">
        <w:rPr>
          <w:rFonts w:ascii="BOG 2017" w:eastAsia="Times New Roman" w:hAnsi="BOG 2017" w:cs="Times New Roman"/>
          <w:b/>
          <w:bCs/>
          <w:color w:val="auto"/>
        </w:rPr>
        <w:t>-</w:t>
      </w:r>
      <w:r w:rsidR="00C10155" w:rsidRPr="00E35CB1">
        <w:rPr>
          <w:rFonts w:ascii="BOG 2017" w:eastAsia="Times New Roman" w:hAnsi="BOG 2017" w:cs="Sylfaen"/>
          <w:b/>
          <w:bCs/>
          <w:color w:val="auto"/>
        </w:rPr>
        <w:t>ცენტრი</w:t>
      </w:r>
      <w:proofErr w:type="spellEnd"/>
      <w:r w:rsidR="00C10155" w:rsidRPr="00E35CB1">
        <w:rPr>
          <w:rFonts w:ascii="BOG 2017" w:eastAsia="Times New Roman" w:hAnsi="BOG 2017" w:cs="Times New Roman"/>
          <w:b/>
          <w:bCs/>
          <w:color w:val="auto"/>
        </w:rPr>
        <w:t>:</w:t>
      </w:r>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პრეტენდენტს</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უნდა</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გააჩნდეს</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მინიმუმ</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ერთი</w:t>
      </w:r>
      <w:proofErr w:type="spellEnd"/>
      <w:r w:rsidR="00B4398E"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სერვის</w:t>
      </w:r>
      <w:r w:rsidR="00C10155" w:rsidRPr="00E35CB1">
        <w:rPr>
          <w:rFonts w:ascii="BOG 2017" w:eastAsia="Times New Roman" w:hAnsi="BOG 2017" w:cs="Times New Roman"/>
          <w:color w:val="auto"/>
        </w:rPr>
        <w:t>-</w:t>
      </w:r>
      <w:r w:rsidR="00C10155" w:rsidRPr="00E35CB1">
        <w:rPr>
          <w:rFonts w:ascii="BOG 2017" w:eastAsia="Times New Roman" w:hAnsi="BOG 2017" w:cs="Sylfaen"/>
          <w:color w:val="auto"/>
        </w:rPr>
        <w:t>ცენტრი</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თბილისის</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ტერიტორიაზე</w:t>
      </w:r>
      <w:proofErr w:type="spellEnd"/>
      <w:r w:rsidR="00C10155" w:rsidRPr="00E35CB1">
        <w:rPr>
          <w:rFonts w:ascii="BOG 2017" w:eastAsia="Times New Roman" w:hAnsi="BOG 2017" w:cs="Times New Roman"/>
          <w:color w:val="auto"/>
        </w:rPr>
        <w:t>.</w:t>
      </w:r>
    </w:p>
    <w:p w14:paraId="7521604B" w14:textId="77777777" w:rsidR="00C10155" w:rsidRPr="00E35CB1" w:rsidRDefault="00C10155" w:rsidP="00E35CB1">
      <w:pPr>
        <w:numPr>
          <w:ilvl w:val="0"/>
          <w:numId w:val="20"/>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rPr>
        <w:t>სათადარიგო</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ნაწილები</w:t>
      </w:r>
      <w:r w:rsidRPr="00E35CB1">
        <w:rPr>
          <w:rFonts w:ascii="BOG 2017" w:eastAsia="Times New Roman" w:hAnsi="BOG 2017" w:cs="Times New Roman"/>
          <w:b/>
          <w:bCs/>
          <w:color w:val="auto"/>
        </w:rPr>
        <w:t>:</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პრეტენდენტმა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უნდა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უზრუნველყოს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ძირითადი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ცვეთადი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კრიტიკულად</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მნიშვნელოვანი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სათადარიგო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ნაწილების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სარეზერვო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მარაგი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ადგილზე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საქართველოში</w:t>
      </w:r>
      <w:r w:rsidRPr="00E35CB1">
        <w:rPr>
          <w:rFonts w:ascii="BOG 2017" w:eastAsia="Times New Roman" w:hAnsi="BOG 2017" w:cs="Times New Roman"/>
          <w:color w:val="auto"/>
        </w:rPr>
        <w:t>).</w:t>
      </w:r>
    </w:p>
    <w:p w14:paraId="4CEA9BF2" w14:textId="77777777" w:rsidR="006C1BA2" w:rsidRDefault="00C10155" w:rsidP="006C1BA2">
      <w:pPr>
        <w:numPr>
          <w:ilvl w:val="0"/>
          <w:numId w:val="20"/>
        </w:numPr>
        <w:spacing w:before="100" w:beforeAutospacing="1" w:after="100" w:afterAutospacing="1"/>
        <w:ind w:left="0" w:firstLine="0"/>
        <w:jc w:val="left"/>
        <w:outlineLvl w:val="3"/>
        <w:rPr>
          <w:rFonts w:ascii="BOG 2017" w:eastAsia="Times New Roman" w:hAnsi="BOG 2017" w:cs="Times New Roman"/>
          <w:b/>
          <w:bCs/>
          <w:color w:val="E36C0A" w:themeColor="accent6" w:themeShade="BF"/>
          <w:sz w:val="24"/>
          <w:szCs w:val="24"/>
        </w:rPr>
      </w:pPr>
      <w:r w:rsidRPr="00E35CB1">
        <w:rPr>
          <w:rFonts w:ascii="BOG 2017" w:eastAsia="Times New Roman" w:hAnsi="BOG 2017" w:cs="Sylfaen"/>
          <w:b/>
          <w:bCs/>
          <w:color w:val="E36C0A" w:themeColor="accent6" w:themeShade="BF"/>
          <w:sz w:val="24"/>
          <w:szCs w:val="24"/>
        </w:rPr>
        <w:t>ნაწილი</w:t>
      </w:r>
      <w:r w:rsidRPr="00E35CB1">
        <w:rPr>
          <w:rFonts w:ascii="BOG 2017" w:eastAsia="Times New Roman" w:hAnsi="BOG 2017" w:cs="Times New Roman"/>
          <w:b/>
          <w:bCs/>
          <w:color w:val="E36C0A" w:themeColor="accent6" w:themeShade="BF"/>
          <w:sz w:val="24"/>
          <w:szCs w:val="24"/>
        </w:rPr>
        <w:t xml:space="preserve"> 4: </w:t>
      </w:r>
      <w:r w:rsidRPr="00E35CB1">
        <w:rPr>
          <w:rFonts w:ascii="BOG 2017" w:eastAsia="Times New Roman" w:hAnsi="BOG 2017" w:cs="Sylfaen"/>
          <w:b/>
          <w:bCs/>
          <w:color w:val="E36C0A" w:themeColor="accent6" w:themeShade="BF"/>
          <w:sz w:val="24"/>
          <w:szCs w:val="24"/>
        </w:rPr>
        <w:t>კომერციული</w:t>
      </w:r>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წინადადება</w:t>
      </w:r>
      <w:proofErr w:type="spellEnd"/>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და</w:t>
      </w:r>
      <w:proofErr w:type="spellEnd"/>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ფლობის</w:t>
      </w:r>
      <w:proofErr w:type="spellEnd"/>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სრული</w:t>
      </w:r>
      <w:proofErr w:type="spellEnd"/>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ღირებულება</w:t>
      </w:r>
      <w:proofErr w:type="spellEnd"/>
      <w:r w:rsidRPr="00E35CB1">
        <w:rPr>
          <w:rFonts w:ascii="BOG 2017" w:eastAsia="Times New Roman" w:hAnsi="BOG 2017" w:cs="Times New Roman"/>
          <w:b/>
          <w:bCs/>
          <w:color w:val="E36C0A" w:themeColor="accent6" w:themeShade="BF"/>
          <w:sz w:val="24"/>
          <w:szCs w:val="24"/>
        </w:rPr>
        <w:t xml:space="preserve"> (TCO)</w:t>
      </w:r>
    </w:p>
    <w:p w14:paraId="469E7B7E" w14:textId="27539793" w:rsidR="00C10155" w:rsidRPr="006C1BA2" w:rsidRDefault="00C10155" w:rsidP="006C1BA2">
      <w:pPr>
        <w:spacing w:before="100" w:beforeAutospacing="1" w:after="100" w:afterAutospacing="1"/>
        <w:jc w:val="left"/>
        <w:outlineLvl w:val="3"/>
        <w:rPr>
          <w:rFonts w:ascii="BOG 2017" w:eastAsia="Times New Roman" w:hAnsi="BOG 2017" w:cs="Times New Roman"/>
          <w:b/>
          <w:bCs/>
          <w:color w:val="E36C0A" w:themeColor="accent6" w:themeShade="BF"/>
          <w:sz w:val="24"/>
          <w:szCs w:val="24"/>
        </w:rPr>
      </w:pPr>
      <w:proofErr w:type="spellStart"/>
      <w:r w:rsidRPr="006C1BA2">
        <w:rPr>
          <w:rFonts w:ascii="BOG 2017" w:eastAsia="Times New Roman" w:hAnsi="BOG 2017" w:cs="Sylfaen"/>
          <w:color w:val="auto"/>
        </w:rPr>
        <w:t>პრეტენდენტმა</w:t>
      </w:r>
      <w:proofErr w:type="spellEnd"/>
      <w:r w:rsidRPr="006C1BA2">
        <w:rPr>
          <w:rFonts w:ascii="BOG 2017" w:eastAsia="Times New Roman" w:hAnsi="BOG 2017" w:cs="Times New Roman"/>
          <w:color w:val="auto"/>
        </w:rPr>
        <w:t xml:space="preserve"> </w:t>
      </w:r>
      <w:proofErr w:type="spellStart"/>
      <w:r w:rsidRPr="006C1BA2">
        <w:rPr>
          <w:rFonts w:ascii="BOG 2017" w:eastAsia="Times New Roman" w:hAnsi="BOG 2017" w:cs="Sylfaen"/>
          <w:color w:val="auto"/>
        </w:rPr>
        <w:t>უნდა</w:t>
      </w:r>
      <w:proofErr w:type="spellEnd"/>
      <w:r w:rsidRPr="006C1BA2">
        <w:rPr>
          <w:rFonts w:ascii="BOG 2017" w:eastAsia="Times New Roman" w:hAnsi="BOG 2017" w:cs="Times New Roman"/>
          <w:color w:val="auto"/>
        </w:rPr>
        <w:t xml:space="preserve"> </w:t>
      </w:r>
      <w:proofErr w:type="spellStart"/>
      <w:r w:rsidRPr="006C1BA2">
        <w:rPr>
          <w:rFonts w:ascii="BOG 2017" w:eastAsia="Times New Roman" w:hAnsi="BOG 2017" w:cs="Sylfaen"/>
          <w:color w:val="auto"/>
        </w:rPr>
        <w:t>წარმოადგინოს</w:t>
      </w:r>
      <w:proofErr w:type="spellEnd"/>
      <w:r w:rsidRPr="006C1BA2">
        <w:rPr>
          <w:rFonts w:ascii="BOG 2017" w:eastAsia="Times New Roman" w:hAnsi="BOG 2017" w:cs="Times New Roman"/>
          <w:color w:val="auto"/>
        </w:rPr>
        <w:t xml:space="preserve"> </w:t>
      </w:r>
      <w:proofErr w:type="spellStart"/>
      <w:r w:rsidRPr="006C1BA2">
        <w:rPr>
          <w:rFonts w:ascii="BOG 2017" w:eastAsia="Times New Roman" w:hAnsi="BOG 2017" w:cs="Sylfaen"/>
          <w:color w:val="auto"/>
        </w:rPr>
        <w:t>დეტალური</w:t>
      </w:r>
      <w:proofErr w:type="spellEnd"/>
      <w:r w:rsidRPr="006C1BA2">
        <w:rPr>
          <w:rFonts w:ascii="BOG 2017" w:eastAsia="Times New Roman" w:hAnsi="BOG 2017" w:cs="Times New Roman"/>
          <w:color w:val="auto"/>
        </w:rPr>
        <w:t xml:space="preserve"> </w:t>
      </w:r>
      <w:r w:rsidRPr="006C1BA2">
        <w:rPr>
          <w:rFonts w:ascii="BOG 2017" w:eastAsia="Times New Roman" w:hAnsi="BOG 2017" w:cs="Sylfaen"/>
          <w:color w:val="auto"/>
        </w:rPr>
        <w:t>ფინანსური</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წინადადება</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რომელიც</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მოიცავს</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შემდეგ</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კომპონენტებს</w:t>
      </w:r>
      <w:r w:rsidRPr="006C1BA2">
        <w:rPr>
          <w:rFonts w:ascii="BOG 2017" w:eastAsia="Times New Roman" w:hAnsi="BOG 2017" w:cs="Times New Roman"/>
          <w:color w:val="auto"/>
        </w:rPr>
        <w:t>:</w:t>
      </w:r>
    </w:p>
    <w:p w14:paraId="48F4716E" w14:textId="77777777" w:rsidR="00C10155" w:rsidRPr="00E35CB1" w:rsidRDefault="00C10155" w:rsidP="00E35CB1">
      <w:pPr>
        <w:numPr>
          <w:ilvl w:val="0"/>
          <w:numId w:val="21"/>
        </w:numPr>
        <w:spacing w:before="100" w:beforeAutospacing="1" w:after="100" w:afterAutospacing="1"/>
        <w:ind w:firstLine="0"/>
        <w:jc w:val="left"/>
        <w:rPr>
          <w:rFonts w:ascii="BOG 2017" w:eastAsia="Times New Roman" w:hAnsi="BOG 2017" w:cs="Times New Roman"/>
          <w:color w:val="auto"/>
          <w:sz w:val="24"/>
          <w:szCs w:val="24"/>
        </w:rPr>
      </w:pPr>
      <w:r w:rsidRPr="00E35CB1">
        <w:rPr>
          <w:rFonts w:ascii="BOG 2017" w:eastAsia="Times New Roman" w:hAnsi="BOG 2017" w:cs="Sylfaen"/>
          <w:b/>
          <w:bCs/>
          <w:color w:val="E36C0A" w:themeColor="accent6" w:themeShade="BF"/>
          <w:sz w:val="24"/>
          <w:szCs w:val="24"/>
        </w:rPr>
        <w:t>ავტომობილისა</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და</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აღჭურვილობის</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ღირებულება</w:t>
      </w:r>
      <w:r w:rsidRPr="00E35CB1">
        <w:rPr>
          <w:rFonts w:ascii="BOG 2017" w:eastAsia="Times New Roman" w:hAnsi="BOG 2017" w:cs="Times New Roman"/>
          <w:b/>
          <w:bCs/>
          <w:color w:val="E36C0A" w:themeColor="accent6" w:themeShade="BF"/>
          <w:sz w:val="24"/>
          <w:szCs w:val="24"/>
        </w:rPr>
        <w:t>:</w:t>
      </w:r>
    </w:p>
    <w:p w14:paraId="64B06EF0" w14:textId="77777777" w:rsidR="00C10155" w:rsidRPr="00E35CB1" w:rsidRDefault="00C10155" w:rsidP="00E35CB1">
      <w:pPr>
        <w:numPr>
          <w:ilvl w:val="1"/>
          <w:numId w:val="21"/>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ერთი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ერთეული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ავტომობილის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ფასი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ლოტების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მიხედვით</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საქართველოს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კანონმდებლობით</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გათვალისწინებული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ყველა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გადასახადის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ჩათვლით</w:t>
      </w:r>
      <w:r w:rsidRPr="00E35CB1">
        <w:rPr>
          <w:rFonts w:ascii="BOG 2017" w:eastAsia="Times New Roman" w:hAnsi="BOG 2017" w:cs="Times New Roman"/>
          <w:color w:val="auto"/>
        </w:rPr>
        <w:t>.</w:t>
      </w:r>
    </w:p>
    <w:p w14:paraId="1DC57B1F" w14:textId="77777777" w:rsidR="00C10155" w:rsidRPr="00E35CB1" w:rsidRDefault="00C10155" w:rsidP="00E35CB1">
      <w:pPr>
        <w:numPr>
          <w:ilvl w:val="0"/>
          <w:numId w:val="21"/>
        </w:numPr>
        <w:spacing w:before="100" w:beforeAutospacing="1" w:after="100" w:afterAutospacing="1"/>
        <w:ind w:firstLine="0"/>
        <w:jc w:val="left"/>
        <w:rPr>
          <w:rFonts w:ascii="BOG 2017" w:eastAsia="Times New Roman" w:hAnsi="BOG 2017" w:cs="Times New Roman"/>
          <w:color w:val="E36C0A" w:themeColor="accent6" w:themeShade="BF"/>
          <w:sz w:val="24"/>
          <w:szCs w:val="24"/>
        </w:rPr>
      </w:pPr>
      <w:r w:rsidRPr="00E35CB1">
        <w:rPr>
          <w:rFonts w:ascii="BOG 2017" w:eastAsia="Times New Roman" w:hAnsi="BOG 2017" w:cs="Sylfaen"/>
          <w:b/>
          <w:bCs/>
          <w:color w:val="E36C0A" w:themeColor="accent6" w:themeShade="BF"/>
          <w:sz w:val="24"/>
          <w:szCs w:val="24"/>
        </w:rPr>
        <w:t>მომსახურების</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ღირებულება</w:t>
      </w:r>
      <w:r w:rsidRPr="00E35CB1">
        <w:rPr>
          <w:rFonts w:ascii="BOG 2017" w:eastAsia="Times New Roman" w:hAnsi="BOG 2017" w:cs="Times New Roman"/>
          <w:b/>
          <w:bCs/>
          <w:color w:val="E36C0A" w:themeColor="accent6" w:themeShade="BF"/>
          <w:sz w:val="24"/>
          <w:szCs w:val="24"/>
        </w:rPr>
        <w:t xml:space="preserve"> (Service Offer):</w:t>
      </w:r>
    </w:p>
    <w:p w14:paraId="3C111274" w14:textId="77777777" w:rsidR="00C10155" w:rsidRPr="00E35CB1" w:rsidRDefault="00C10155" w:rsidP="00E35CB1">
      <w:pPr>
        <w:numPr>
          <w:ilvl w:val="1"/>
          <w:numId w:val="21"/>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სავალდებულო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გეგმური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ტექნიკური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მომსახურების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სრული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ღირებულება</w:t>
      </w:r>
      <w:r w:rsidRPr="00E35CB1">
        <w:rPr>
          <w:rFonts w:ascii="BOG 2017" w:eastAsia="Times New Roman" w:hAnsi="BOG 2017" w:cs="Times New Roman"/>
          <w:color w:val="auto"/>
        </w:rPr>
        <w:t xml:space="preserve"> 150,000 </w:t>
      </w:r>
      <w:r w:rsidRPr="00E35CB1">
        <w:rPr>
          <w:rFonts w:ascii="BOG 2017" w:eastAsia="Times New Roman" w:hAnsi="BOG 2017" w:cs="Sylfaen"/>
          <w:color w:val="auto"/>
        </w:rPr>
        <w:t>კმ</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გარბენზე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ღირებულება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წარმოდგენილი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უნდა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იყოს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დეტალური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ჩაშლილი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პრეისკურანტის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სახით</w:t>
      </w:r>
      <w:r w:rsidRPr="00E35CB1">
        <w:rPr>
          <w:rFonts w:ascii="BOG 2017" w:eastAsia="Times New Roman" w:hAnsi="BOG 2017" w:cs="Times New Roman"/>
          <w:color w:val="auto"/>
        </w:rPr>
        <w:t xml:space="preserve"> </w:t>
      </w:r>
      <w:r w:rsidRPr="00E35CB1">
        <w:rPr>
          <w:rFonts w:ascii="BOG 2017" w:eastAsia="Times New Roman" w:hAnsi="BOG 2017" w:cs="Times New Roman"/>
          <w:b/>
          <w:bCs/>
          <w:color w:val="auto"/>
        </w:rPr>
        <w:t xml:space="preserve">MS Excel </w:t>
      </w:r>
      <w:r w:rsidRPr="00E35CB1">
        <w:rPr>
          <w:rFonts w:ascii="BOG 2017" w:eastAsia="Times New Roman" w:hAnsi="BOG 2017" w:cs="Sylfaen"/>
          <w:b/>
          <w:bCs/>
          <w:color w:val="auto"/>
        </w:rPr>
        <w:t>ფორმატში</w:t>
      </w:r>
      <w:r w:rsidRPr="00E35CB1">
        <w:rPr>
          <w:rFonts w:ascii="BOG 2017" w:eastAsia="Times New Roman" w:hAnsi="BOG 2017" w:cs="Times New Roman"/>
          <w:color w:val="auto"/>
        </w:rPr>
        <w:t>.</w:t>
      </w:r>
    </w:p>
    <w:p w14:paraId="75FDBCD6" w14:textId="77777777" w:rsidR="00C10155" w:rsidRPr="00E35CB1" w:rsidRDefault="00C10155" w:rsidP="00E35CB1">
      <w:pPr>
        <w:numPr>
          <w:ilvl w:val="1"/>
          <w:numId w:val="21"/>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შემოთავაზებულ</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მოდელზე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გათვლილი</w:t>
      </w:r>
      <w:r w:rsidRPr="00E35CB1">
        <w:rPr>
          <w:rFonts w:ascii="BOG 2017" w:eastAsia="Times New Roman" w:hAnsi="BOG 2017" w:cs="Times New Roman"/>
          <w:color w:val="auto"/>
        </w:rPr>
        <w:t xml:space="preserve"> </w:t>
      </w:r>
      <w:r w:rsidRPr="00E35CB1">
        <w:rPr>
          <w:rFonts w:ascii="BOG 2017" w:eastAsia="Times New Roman" w:hAnsi="BOG 2017" w:cs="Times New Roman"/>
          <w:b/>
          <w:bCs/>
          <w:color w:val="auto"/>
        </w:rPr>
        <w:t xml:space="preserve">4 </w:t>
      </w:r>
      <w:r w:rsidRPr="00E35CB1">
        <w:rPr>
          <w:rFonts w:ascii="BOG 2017" w:eastAsia="Times New Roman" w:hAnsi="BOG 2017" w:cs="Sylfaen"/>
          <w:b/>
          <w:bCs/>
          <w:color w:val="auto"/>
        </w:rPr>
        <w:t>ცალი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სეზონური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საბურავის</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კომპლექტის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ღირებულება</w:t>
      </w:r>
      <w:r w:rsidRPr="00E35CB1">
        <w:rPr>
          <w:rFonts w:ascii="BOG 2017" w:eastAsia="Times New Roman" w:hAnsi="BOG 2017" w:cs="Times New Roman"/>
          <w:color w:val="auto"/>
        </w:rPr>
        <w:t>.</w:t>
      </w:r>
    </w:p>
    <w:p w14:paraId="1738A741" w14:textId="4CF08A8F" w:rsidR="003C4945" w:rsidRPr="00E35CB1" w:rsidRDefault="003C4945" w:rsidP="00E35CB1">
      <w:pPr>
        <w:numPr>
          <w:ilvl w:val="1"/>
          <w:numId w:val="21"/>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ერთი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ერთეული</w:t>
      </w:r>
      <w:r w:rsidRPr="00E35CB1">
        <w:rPr>
          <w:rFonts w:ascii="BOG 2017" w:eastAsia="Times New Roman" w:hAnsi="BOG 2017" w:cs="Times New Roman"/>
          <w:color w:val="auto"/>
        </w:rPr>
        <w:t xml:space="preserve"> 7 </w:t>
      </w:r>
      <w:r w:rsidRPr="00E35CB1">
        <w:rPr>
          <w:rFonts w:ascii="BOG 2017" w:eastAsia="Times New Roman" w:hAnsi="BOG 2017" w:cs="Sylfaen"/>
          <w:color w:val="auto"/>
        </w:rPr>
        <w:t>კვტ</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სიმძლავრის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ნელი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დამტენის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მოწყობილობის ღირებულება</w:t>
      </w:r>
      <w:r w:rsidR="00E07450" w:rsidRPr="00E35CB1">
        <w:rPr>
          <w:rFonts w:ascii="BOG 2017" w:eastAsia="Times New Roman" w:hAnsi="BOG 2017" w:cs="Times New Roman"/>
          <w:color w:val="auto"/>
          <w:lang w:val="ka-GE"/>
        </w:rPr>
        <w:t>, მონტაჟის ჩათვლით.</w:t>
      </w:r>
    </w:p>
    <w:p w14:paraId="418EAFCA" w14:textId="4DD47051" w:rsidR="00C10155" w:rsidRPr="00E35CB1" w:rsidRDefault="003C4945" w:rsidP="00E35CB1">
      <w:pPr>
        <w:spacing w:before="100" w:beforeAutospacing="1" w:after="100" w:afterAutospacing="1"/>
        <w:jc w:val="left"/>
        <w:rPr>
          <w:rFonts w:ascii="BOG 2017" w:eastAsia="Times New Roman" w:hAnsi="BOG 2017" w:cs="Times New Roman"/>
          <w:b/>
          <w:bCs/>
          <w:color w:val="E36C0A" w:themeColor="accent6" w:themeShade="BF"/>
          <w:sz w:val="24"/>
          <w:szCs w:val="24"/>
        </w:rPr>
      </w:pPr>
      <w:r w:rsidRPr="00E35CB1">
        <w:rPr>
          <w:rFonts w:ascii="BOG 2017" w:eastAsia="Times New Roman" w:hAnsi="BOG 2017" w:cs="Sylfaen"/>
          <w:b/>
          <w:bCs/>
          <w:color w:val="E36C0A" w:themeColor="accent6" w:themeShade="BF"/>
          <w:sz w:val="24"/>
          <w:szCs w:val="24"/>
        </w:rPr>
        <w:t xml:space="preserve">  </w:t>
      </w:r>
      <w:r w:rsidR="00C10155" w:rsidRPr="00E35CB1">
        <w:rPr>
          <w:rFonts w:ascii="BOG 2017" w:eastAsia="Times New Roman" w:hAnsi="BOG 2017" w:cs="Sylfaen"/>
          <w:b/>
          <w:bCs/>
          <w:color w:val="E36C0A" w:themeColor="accent6" w:themeShade="BF"/>
          <w:sz w:val="24"/>
          <w:szCs w:val="24"/>
        </w:rPr>
        <w:t>პრეტენდენტმა</w:t>
      </w:r>
      <w:r w:rsidR="00C10155" w:rsidRPr="00E35CB1">
        <w:rPr>
          <w:rFonts w:ascii="BOG 2017" w:eastAsia="Times New Roman" w:hAnsi="BOG 2017" w:cs="Times New Roman"/>
          <w:b/>
          <w:bCs/>
          <w:color w:val="E36C0A" w:themeColor="accent6" w:themeShade="BF"/>
          <w:sz w:val="24"/>
          <w:szCs w:val="24"/>
        </w:rPr>
        <w:t xml:space="preserve"> </w:t>
      </w:r>
      <w:r w:rsidR="00C10155" w:rsidRPr="00E35CB1">
        <w:rPr>
          <w:rFonts w:ascii="BOG 2017" w:eastAsia="Times New Roman" w:hAnsi="BOG 2017" w:cs="Sylfaen"/>
          <w:b/>
          <w:bCs/>
          <w:color w:val="E36C0A" w:themeColor="accent6" w:themeShade="BF"/>
          <w:sz w:val="24"/>
          <w:szCs w:val="24"/>
        </w:rPr>
        <w:t>უნდა</w:t>
      </w:r>
      <w:r w:rsidR="00C10155" w:rsidRPr="00E35CB1">
        <w:rPr>
          <w:rFonts w:ascii="BOG 2017" w:eastAsia="Times New Roman" w:hAnsi="BOG 2017" w:cs="Times New Roman"/>
          <w:b/>
          <w:bCs/>
          <w:color w:val="E36C0A" w:themeColor="accent6" w:themeShade="BF"/>
          <w:sz w:val="24"/>
          <w:szCs w:val="24"/>
        </w:rPr>
        <w:t xml:space="preserve"> </w:t>
      </w:r>
      <w:r w:rsidR="00C10155" w:rsidRPr="00E35CB1">
        <w:rPr>
          <w:rFonts w:ascii="BOG 2017" w:eastAsia="Times New Roman" w:hAnsi="BOG 2017" w:cs="Sylfaen"/>
          <w:b/>
          <w:bCs/>
          <w:color w:val="E36C0A" w:themeColor="accent6" w:themeShade="BF"/>
          <w:sz w:val="24"/>
          <w:szCs w:val="24"/>
        </w:rPr>
        <w:t>წარმოადგინოს</w:t>
      </w:r>
      <w:r w:rsidR="00C10155" w:rsidRPr="00E35CB1">
        <w:rPr>
          <w:rFonts w:ascii="BOG 2017" w:eastAsia="Times New Roman" w:hAnsi="BOG 2017" w:cs="Times New Roman"/>
          <w:b/>
          <w:bCs/>
          <w:color w:val="E36C0A" w:themeColor="accent6" w:themeShade="BF"/>
          <w:sz w:val="24"/>
          <w:szCs w:val="24"/>
        </w:rPr>
        <w:t xml:space="preserve"> </w:t>
      </w:r>
      <w:r w:rsidR="00C10155" w:rsidRPr="00E35CB1">
        <w:rPr>
          <w:rFonts w:ascii="BOG 2017" w:eastAsia="Times New Roman" w:hAnsi="BOG 2017" w:cs="Sylfaen"/>
          <w:b/>
          <w:bCs/>
          <w:color w:val="E36C0A" w:themeColor="accent6" w:themeShade="BF"/>
          <w:sz w:val="24"/>
          <w:szCs w:val="24"/>
        </w:rPr>
        <w:t>შემდეგი</w:t>
      </w:r>
      <w:r w:rsidR="00C10155" w:rsidRPr="00E35CB1">
        <w:rPr>
          <w:rFonts w:ascii="BOG 2017" w:eastAsia="Times New Roman" w:hAnsi="BOG 2017" w:cs="Times New Roman"/>
          <w:b/>
          <w:bCs/>
          <w:color w:val="E36C0A" w:themeColor="accent6" w:themeShade="BF"/>
          <w:sz w:val="24"/>
          <w:szCs w:val="24"/>
        </w:rPr>
        <w:t xml:space="preserve"> </w:t>
      </w:r>
      <w:r w:rsidR="00C10155" w:rsidRPr="00E35CB1">
        <w:rPr>
          <w:rFonts w:ascii="BOG 2017" w:eastAsia="Times New Roman" w:hAnsi="BOG 2017" w:cs="Sylfaen"/>
          <w:b/>
          <w:bCs/>
          <w:color w:val="E36C0A" w:themeColor="accent6" w:themeShade="BF"/>
          <w:sz w:val="24"/>
          <w:szCs w:val="24"/>
        </w:rPr>
        <w:t>დოკუმენტები</w:t>
      </w:r>
      <w:r w:rsidR="00C10155" w:rsidRPr="00E35CB1">
        <w:rPr>
          <w:rFonts w:ascii="BOG 2017" w:eastAsia="Times New Roman" w:hAnsi="BOG 2017" w:cs="Times New Roman"/>
          <w:b/>
          <w:bCs/>
          <w:color w:val="E36C0A" w:themeColor="accent6" w:themeShade="BF"/>
          <w:sz w:val="24"/>
          <w:szCs w:val="24"/>
        </w:rPr>
        <w:t>:</w:t>
      </w:r>
    </w:p>
    <w:p w14:paraId="19FABAEB" w14:textId="77777777" w:rsidR="00C10155" w:rsidRPr="00E35CB1" w:rsidRDefault="00C10155" w:rsidP="00E35CB1">
      <w:pPr>
        <w:numPr>
          <w:ilvl w:val="0"/>
          <w:numId w:val="22"/>
        </w:numPr>
        <w:spacing w:before="100" w:beforeAutospacing="1" w:after="100" w:afterAutospacing="1"/>
        <w:ind w:firstLine="0"/>
        <w:jc w:val="left"/>
        <w:rPr>
          <w:rFonts w:ascii="BOG 2017" w:eastAsia="Times New Roman" w:hAnsi="BOG 2017" w:cs="Times New Roman"/>
          <w:color w:val="E36C0A" w:themeColor="accent6" w:themeShade="BF"/>
          <w:sz w:val="24"/>
          <w:szCs w:val="24"/>
        </w:rPr>
      </w:pPr>
      <w:r w:rsidRPr="00E35CB1">
        <w:rPr>
          <w:rFonts w:ascii="BOG 2017" w:eastAsia="Times New Roman" w:hAnsi="BOG 2017" w:cs="Sylfaen"/>
          <w:b/>
          <w:bCs/>
          <w:color w:val="E36C0A" w:themeColor="accent6" w:themeShade="BF"/>
          <w:sz w:val="24"/>
          <w:szCs w:val="24"/>
        </w:rPr>
        <w:t>იურიდიული</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დოკუმენტაცია</w:t>
      </w:r>
      <w:r w:rsidRPr="00E35CB1">
        <w:rPr>
          <w:rFonts w:ascii="BOG 2017" w:eastAsia="Times New Roman" w:hAnsi="BOG 2017" w:cs="Times New Roman"/>
          <w:b/>
          <w:bCs/>
          <w:color w:val="E36C0A" w:themeColor="accent6" w:themeShade="BF"/>
          <w:sz w:val="24"/>
          <w:szCs w:val="24"/>
        </w:rPr>
        <w:t>:</w:t>
      </w:r>
    </w:p>
    <w:p w14:paraId="42E17761" w14:textId="77777777"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ამონაწერი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სამეწარმეო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რეესტრიდან</w:t>
      </w:r>
      <w:r w:rsidRPr="00E35CB1">
        <w:rPr>
          <w:rFonts w:ascii="BOG 2017" w:eastAsia="Times New Roman" w:hAnsi="BOG 2017" w:cs="Times New Roman"/>
          <w:color w:val="auto"/>
        </w:rPr>
        <w:t>.</w:t>
      </w:r>
    </w:p>
    <w:p w14:paraId="5EAD8BF1" w14:textId="77777777"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ცნობა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საგადასახადო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დავალიანების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არარსებობის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შესახებ</w:t>
      </w:r>
      <w:r w:rsidRPr="00E35CB1">
        <w:rPr>
          <w:rFonts w:ascii="BOG 2017" w:eastAsia="Times New Roman" w:hAnsi="BOG 2017" w:cs="Times New Roman"/>
          <w:color w:val="auto"/>
        </w:rPr>
        <w:t>.</w:t>
      </w:r>
    </w:p>
    <w:p w14:paraId="2C79E2FC" w14:textId="3EBF45D4" w:rsidR="00862EBE" w:rsidRPr="00E35CB1" w:rsidRDefault="00862EBE"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Times New Roman"/>
          <w:color w:val="auto"/>
        </w:rPr>
        <w:t>არანაკლებ ორი</w:t>
      </w:r>
      <w:r w:rsidR="00E07450" w:rsidRPr="00E35CB1">
        <w:rPr>
          <w:rFonts w:ascii="BOG 2017" w:eastAsia="Times New Roman" w:hAnsi="BOG 2017" w:cs="Times New Roman"/>
          <w:color w:val="auto"/>
          <w:lang w:val="ka-GE"/>
        </w:rPr>
        <w:t xml:space="preserve"> კორპორატიული მომხმარებლის</w:t>
      </w:r>
      <w:r w:rsidRPr="00E35CB1">
        <w:rPr>
          <w:rFonts w:ascii="BOG 2017" w:eastAsia="Times New Roman" w:hAnsi="BOG 2017" w:cs="Times New Roman"/>
          <w:color w:val="auto"/>
        </w:rPr>
        <w:t xml:space="preserve"> სარეკომენდაციო წერილი</w:t>
      </w:r>
      <w:r w:rsidR="00E07450" w:rsidRPr="00E35CB1">
        <w:rPr>
          <w:rFonts w:ascii="BOG 2017" w:eastAsia="Times New Roman" w:hAnsi="BOG 2017" w:cs="Times New Roman"/>
          <w:color w:val="auto"/>
          <w:lang w:val="ka-GE"/>
        </w:rPr>
        <w:t>.</w:t>
      </w:r>
    </w:p>
    <w:p w14:paraId="42DE963C" w14:textId="77777777" w:rsidR="00C10155" w:rsidRPr="00E35CB1" w:rsidRDefault="00C10155" w:rsidP="00E35CB1">
      <w:pPr>
        <w:numPr>
          <w:ilvl w:val="0"/>
          <w:numId w:val="22"/>
        </w:numPr>
        <w:spacing w:before="100" w:beforeAutospacing="1" w:after="100" w:afterAutospacing="1"/>
        <w:ind w:firstLine="0"/>
        <w:jc w:val="left"/>
        <w:rPr>
          <w:rFonts w:ascii="BOG 2017" w:eastAsia="Times New Roman" w:hAnsi="BOG 2017" w:cs="Times New Roman"/>
          <w:color w:val="E36C0A" w:themeColor="accent6" w:themeShade="BF"/>
          <w:sz w:val="24"/>
          <w:szCs w:val="24"/>
        </w:rPr>
      </w:pPr>
      <w:r w:rsidRPr="00E35CB1">
        <w:rPr>
          <w:rFonts w:ascii="BOG 2017" w:eastAsia="Times New Roman" w:hAnsi="BOG 2017" w:cs="Sylfaen"/>
          <w:b/>
          <w:bCs/>
          <w:color w:val="E36C0A" w:themeColor="accent6" w:themeShade="BF"/>
          <w:sz w:val="24"/>
          <w:szCs w:val="24"/>
        </w:rPr>
        <w:t>ტექნიკური</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დოკუმენტაცია</w:t>
      </w:r>
      <w:r w:rsidRPr="00E35CB1">
        <w:rPr>
          <w:rFonts w:ascii="BOG 2017" w:eastAsia="Times New Roman" w:hAnsi="BOG 2017" w:cs="Times New Roman"/>
          <w:b/>
          <w:bCs/>
          <w:color w:val="E36C0A" w:themeColor="accent6" w:themeShade="BF"/>
          <w:sz w:val="24"/>
          <w:szCs w:val="24"/>
        </w:rPr>
        <w:t>:</w:t>
      </w:r>
    </w:p>
    <w:p w14:paraId="70365509" w14:textId="77777777"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შემოთავაზებული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მოდელების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დეტალური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ტექნიკური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მახასიათებლები</w:t>
      </w:r>
      <w:r w:rsidRPr="00E35CB1">
        <w:rPr>
          <w:rFonts w:ascii="BOG 2017" w:eastAsia="Times New Roman" w:hAnsi="BOG 2017" w:cs="Times New Roman"/>
          <w:color w:val="auto"/>
        </w:rPr>
        <w:t>.</w:t>
      </w:r>
    </w:p>
    <w:p w14:paraId="6F6920EB" w14:textId="77777777"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rPr>
        <w:t>დეტალური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საგარანტიო</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პირობები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ოფიციალური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დოკუმენტი</w:t>
      </w:r>
      <w:r w:rsidRPr="00E35CB1">
        <w:rPr>
          <w:rFonts w:ascii="BOG 2017" w:eastAsia="Times New Roman" w:hAnsi="BOG 2017" w:cs="Times New Roman"/>
          <w:b/>
          <w:bCs/>
          <w:color w:val="auto"/>
        </w:rPr>
        <w:t>):</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ცალ</w:t>
      </w:r>
      <w:r w:rsidRPr="00E35CB1">
        <w:rPr>
          <w:rFonts w:ascii="BOG 2017" w:eastAsia="Times New Roman" w:hAnsi="BOG 2017" w:cs="Times New Roman"/>
          <w:color w:val="auto"/>
        </w:rPr>
        <w:t>-</w:t>
      </w:r>
      <w:r w:rsidRPr="00E35CB1">
        <w:rPr>
          <w:rFonts w:ascii="BOG 2017" w:eastAsia="Times New Roman" w:hAnsi="BOG 2017" w:cs="Sylfaen"/>
          <w:color w:val="auto"/>
        </w:rPr>
        <w:t>ცალკე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ავტომობილსა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მაღალი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ძაბვის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ელემენტზე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დოკუმენტში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აღწერილი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უნდა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იყოს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გარანტიის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მოქმედების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ვადა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გარბენის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ლიმიტი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დაფარვის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არეალი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საგარანტიო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შემთხვევისგან</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გამონაკლისები</w:t>
      </w:r>
      <w:r w:rsidRPr="00E35CB1">
        <w:rPr>
          <w:rFonts w:ascii="BOG 2017" w:eastAsia="Times New Roman" w:hAnsi="BOG 2017" w:cs="Times New Roman"/>
          <w:color w:val="auto"/>
        </w:rPr>
        <w:t>.</w:t>
      </w:r>
    </w:p>
    <w:p w14:paraId="2F20D1E1" w14:textId="43006B70"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სერვის</w:t>
      </w:r>
      <w:r w:rsidRPr="00E35CB1">
        <w:rPr>
          <w:rFonts w:ascii="BOG 2017" w:eastAsia="Times New Roman" w:hAnsi="BOG 2017" w:cs="Times New Roman"/>
          <w:color w:val="auto"/>
        </w:rPr>
        <w:t>-</w:t>
      </w:r>
      <w:r w:rsidRPr="00E35CB1">
        <w:rPr>
          <w:rFonts w:ascii="BOG 2017" w:eastAsia="Times New Roman" w:hAnsi="BOG 2017" w:cs="Sylfaen"/>
          <w:color w:val="auto"/>
        </w:rPr>
        <w:t>ცენტრის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არსებობის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დამადასტურებელი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დოკუმენტი</w:t>
      </w:r>
      <w:r w:rsidRPr="00E35CB1">
        <w:rPr>
          <w:rFonts w:ascii="BOG 2017" w:eastAsia="Times New Roman" w:hAnsi="BOG 2017" w:cs="Times New Roman"/>
          <w:color w:val="auto"/>
        </w:rPr>
        <w:t>.</w:t>
      </w:r>
    </w:p>
    <w:p w14:paraId="19207DFB" w14:textId="70057AE5"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color w:val="auto"/>
        </w:rPr>
        <w:t>ინფორმაცია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ადგილზე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სათადარიგო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ნაწილების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მარაგის</w:t>
      </w:r>
      <w:r w:rsidRPr="00E35CB1">
        <w:rPr>
          <w:rFonts w:ascii="BOG 2017" w:eastAsia="Times New Roman" w:hAnsi="BOG 2017" w:cs="Times New Roman"/>
          <w:color w:val="auto"/>
        </w:rPr>
        <w:t xml:space="preserve"> </w:t>
      </w:r>
      <w:r w:rsidR="003C4945" w:rsidRPr="00E35CB1">
        <w:rPr>
          <w:rFonts w:ascii="BOG 2017" w:eastAsia="Times New Roman" w:hAnsi="BOG 2017" w:cs="Sylfaen"/>
          <w:color w:val="auto"/>
        </w:rPr>
        <w:t>არსებობის შესახებ</w:t>
      </w:r>
    </w:p>
    <w:p w14:paraId="0E8DC67A" w14:textId="77777777" w:rsidR="00C10155" w:rsidRPr="00E35CB1" w:rsidRDefault="00C10155" w:rsidP="00E35CB1">
      <w:pPr>
        <w:numPr>
          <w:ilvl w:val="0"/>
          <w:numId w:val="22"/>
        </w:numPr>
        <w:spacing w:before="100" w:beforeAutospacing="1" w:after="100" w:afterAutospacing="1"/>
        <w:ind w:firstLine="0"/>
        <w:jc w:val="left"/>
        <w:rPr>
          <w:rFonts w:ascii="BOG 2017" w:eastAsia="Times New Roman" w:hAnsi="BOG 2017" w:cs="Times New Roman"/>
          <w:color w:val="E36C0A" w:themeColor="accent6" w:themeShade="BF"/>
          <w:sz w:val="24"/>
          <w:szCs w:val="24"/>
        </w:rPr>
      </w:pPr>
      <w:r w:rsidRPr="00E35CB1">
        <w:rPr>
          <w:rFonts w:ascii="BOG 2017" w:eastAsia="Times New Roman" w:hAnsi="BOG 2017" w:cs="Sylfaen"/>
          <w:b/>
          <w:bCs/>
          <w:color w:val="E36C0A" w:themeColor="accent6" w:themeShade="BF"/>
          <w:sz w:val="24"/>
          <w:szCs w:val="24"/>
        </w:rPr>
        <w:t>კომერციული</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დოკუმენტაცია</w:t>
      </w:r>
      <w:r w:rsidRPr="00E35CB1">
        <w:rPr>
          <w:rFonts w:ascii="BOG 2017" w:eastAsia="Times New Roman" w:hAnsi="BOG 2017" w:cs="Times New Roman"/>
          <w:b/>
          <w:bCs/>
          <w:color w:val="E36C0A" w:themeColor="accent6" w:themeShade="BF"/>
          <w:sz w:val="24"/>
          <w:szCs w:val="24"/>
        </w:rPr>
        <w:t>:</w:t>
      </w:r>
    </w:p>
    <w:p w14:paraId="7003E3F3" w14:textId="666E82A3"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proofErr w:type="spellStart"/>
      <w:r w:rsidRPr="00E35CB1">
        <w:rPr>
          <w:rFonts w:ascii="BOG 2017" w:eastAsia="Times New Roman" w:hAnsi="BOG 2017" w:cs="Sylfaen"/>
          <w:b/>
          <w:bCs/>
          <w:color w:val="auto"/>
        </w:rPr>
        <w:t>ფასების</w:t>
      </w:r>
      <w:proofErr w:type="spellEnd"/>
      <w:r w:rsidRPr="00E35CB1">
        <w:rPr>
          <w:rFonts w:ascii="BOG 2017" w:eastAsia="Times New Roman" w:hAnsi="BOG 2017" w:cs="Times New Roman"/>
          <w:b/>
          <w:bCs/>
          <w:color w:val="auto"/>
        </w:rPr>
        <w:t xml:space="preserve"> </w:t>
      </w:r>
      <w:proofErr w:type="spellStart"/>
      <w:r w:rsidRPr="00E35CB1">
        <w:rPr>
          <w:rFonts w:ascii="BOG 2017" w:eastAsia="Times New Roman" w:hAnsi="BOG 2017" w:cs="Sylfaen"/>
          <w:b/>
          <w:bCs/>
          <w:color w:val="auto"/>
        </w:rPr>
        <w:t>შემაჯამებელი</w:t>
      </w:r>
      <w:proofErr w:type="spellEnd"/>
      <w:r w:rsidRPr="00E35CB1">
        <w:rPr>
          <w:rFonts w:ascii="BOG 2017" w:eastAsia="Times New Roman" w:hAnsi="BOG 2017" w:cs="Times New Roman"/>
          <w:b/>
          <w:bCs/>
          <w:color w:val="auto"/>
        </w:rPr>
        <w:t xml:space="preserve"> </w:t>
      </w:r>
      <w:proofErr w:type="spellStart"/>
      <w:r w:rsidRPr="00E35CB1">
        <w:rPr>
          <w:rFonts w:ascii="BOG 2017" w:eastAsia="Times New Roman" w:hAnsi="BOG 2017" w:cs="Sylfaen"/>
          <w:b/>
          <w:bCs/>
          <w:color w:val="auto"/>
        </w:rPr>
        <w:t>ცხრილი</w:t>
      </w:r>
      <w:proofErr w:type="spellEnd"/>
      <w:r w:rsidR="003C4945" w:rsidRPr="00E35CB1">
        <w:rPr>
          <w:rFonts w:ascii="BOG 2017" w:eastAsia="Times New Roman" w:hAnsi="BOG 2017" w:cs="Times New Roman"/>
          <w:b/>
          <w:bCs/>
          <w:color w:val="auto"/>
        </w:rPr>
        <w:t>:</w:t>
      </w:r>
      <w:r w:rsidR="00E35CB1" w:rsidRPr="00E35CB1">
        <w:rPr>
          <w:rFonts w:ascii="BOG 2017" w:eastAsia="Times New Roman" w:hAnsi="BOG 2017" w:cs="Times New Roman"/>
          <w:b/>
          <w:bCs/>
          <w:color w:val="auto"/>
        </w:rPr>
        <w:t xml:space="preserve"> </w:t>
      </w:r>
      <w:proofErr w:type="spellStart"/>
      <w:r w:rsidR="00E35CB1" w:rsidRPr="00E35CB1">
        <w:rPr>
          <w:rFonts w:ascii="BOG 2017" w:eastAsia="Times New Roman" w:hAnsi="BOG 2017" w:cs="Times New Roman"/>
          <w:b/>
          <w:bCs/>
          <w:color w:val="auto"/>
        </w:rPr>
        <w:t>დანართი</w:t>
      </w:r>
      <w:proofErr w:type="spellEnd"/>
      <w:r w:rsidR="00E35CB1" w:rsidRPr="00E35CB1">
        <w:rPr>
          <w:rFonts w:ascii="BOG 2017" w:eastAsia="Times New Roman" w:hAnsi="BOG 2017" w:cs="Times New Roman"/>
          <w:b/>
          <w:bCs/>
          <w:color w:val="auto"/>
        </w:rPr>
        <w:t xml:space="preserve"> N1 </w:t>
      </w:r>
    </w:p>
    <w:p w14:paraId="604CD2DE" w14:textId="1C391F7C" w:rsidR="00C10155" w:rsidRPr="00E35CB1" w:rsidRDefault="00C10155" w:rsidP="00E35CB1">
      <w:pPr>
        <w:numPr>
          <w:ilvl w:val="1"/>
          <w:numId w:val="22"/>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rPr>
        <w:t>სერვისის</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დეტალური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პრეისკურანტი</w:t>
      </w:r>
      <w:r w:rsidRPr="00E35CB1">
        <w:rPr>
          <w:rFonts w:ascii="BOG 2017" w:eastAsia="Times New Roman" w:hAnsi="BOG 2017" w:cs="Times New Roman"/>
          <w:b/>
          <w:bCs/>
          <w:color w:val="auto"/>
        </w:rPr>
        <w:t xml:space="preserve"> MS Excel </w:t>
      </w:r>
      <w:r w:rsidRPr="00E35CB1">
        <w:rPr>
          <w:rFonts w:ascii="BOG 2017" w:eastAsia="Times New Roman" w:hAnsi="BOG 2017" w:cs="Sylfaen"/>
          <w:b/>
          <w:bCs/>
          <w:color w:val="auto"/>
        </w:rPr>
        <w:t>ფორმატში</w:t>
      </w:r>
      <w:r w:rsidRPr="00E35CB1">
        <w:rPr>
          <w:rFonts w:ascii="BOG 2017" w:eastAsia="Times New Roman" w:hAnsi="BOG 2017" w:cs="Times New Roman"/>
          <w:b/>
          <w:bCs/>
          <w:color w:val="auto"/>
        </w:rPr>
        <w:t>.</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პრეისკურანტი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უნდა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მოიცავდეს</w:t>
      </w:r>
      <w:r w:rsidRPr="00E35CB1">
        <w:rPr>
          <w:rFonts w:ascii="BOG 2017" w:eastAsia="Times New Roman" w:hAnsi="BOG 2017" w:cs="Times New Roman"/>
          <w:color w:val="auto"/>
        </w:rPr>
        <w:t xml:space="preserve"> 150,000 </w:t>
      </w:r>
      <w:r w:rsidRPr="00E35CB1">
        <w:rPr>
          <w:rFonts w:ascii="BOG 2017" w:eastAsia="Times New Roman" w:hAnsi="BOG 2017" w:cs="Sylfaen"/>
          <w:color w:val="auto"/>
        </w:rPr>
        <w:t>კმ</w:t>
      </w:r>
      <w:r w:rsidRPr="00E35CB1">
        <w:rPr>
          <w:rFonts w:ascii="BOG 2017" w:eastAsia="Times New Roman" w:hAnsi="BOG 2017" w:cs="Times New Roman"/>
          <w:color w:val="auto"/>
        </w:rPr>
        <w:t>-</w:t>
      </w:r>
      <w:r w:rsidRPr="00E35CB1">
        <w:rPr>
          <w:rFonts w:ascii="BOG 2017" w:eastAsia="Times New Roman" w:hAnsi="BOG 2017" w:cs="Sylfaen"/>
          <w:color w:val="auto"/>
        </w:rPr>
        <w:t>მდე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ყველა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გეგმურ</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სერვისს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ჩაშლილი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პერიოდულობის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მაგ</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ყოველ</w:t>
      </w:r>
      <w:r w:rsidRPr="00E35CB1">
        <w:rPr>
          <w:rFonts w:ascii="BOG 2017" w:eastAsia="Times New Roman" w:hAnsi="BOG 2017" w:cs="Times New Roman"/>
          <w:color w:val="auto"/>
        </w:rPr>
        <w:t xml:space="preserve"> 15,000/20,000 </w:t>
      </w:r>
      <w:r w:rsidRPr="00E35CB1">
        <w:rPr>
          <w:rFonts w:ascii="BOG 2017" w:eastAsia="Times New Roman" w:hAnsi="BOG 2017" w:cs="Sylfaen"/>
          <w:color w:val="auto"/>
        </w:rPr>
        <w:t>კმ</w:t>
      </w:r>
      <w:r w:rsidRPr="00E35CB1">
        <w:rPr>
          <w:rFonts w:ascii="BOG 2017" w:eastAsia="Times New Roman" w:hAnsi="BOG 2017" w:cs="Times New Roman"/>
          <w:color w:val="auto"/>
        </w:rPr>
        <w:t>-</w:t>
      </w:r>
      <w:r w:rsidRPr="00E35CB1">
        <w:rPr>
          <w:rFonts w:ascii="BOG 2017" w:eastAsia="Times New Roman" w:hAnsi="BOG 2017" w:cs="Sylfaen"/>
          <w:color w:val="auto"/>
        </w:rPr>
        <w:t>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მიხედვით</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თითოეული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სერვისისთვის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მითითებული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უნდა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იყოს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შესასრულებელი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სამუშაოების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ჩამონათვალი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შესაცვლელი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ნაწილების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დასახელება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სათადარიგო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ნაწილის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კოდი</w:t>
      </w:r>
      <w:r w:rsidRPr="00E35CB1">
        <w:rPr>
          <w:rFonts w:ascii="BOG 2017" w:eastAsia="Times New Roman" w:hAnsi="BOG 2017" w:cs="Times New Roman"/>
          <w:color w:val="auto"/>
        </w:rPr>
        <w:t>,</w:t>
      </w:r>
      <w:r w:rsidR="00862EBE" w:rsidRPr="00E35CB1">
        <w:rPr>
          <w:rFonts w:ascii="BOG 2017" w:eastAsia="Times New Roman" w:hAnsi="BOG 2017" w:cs="Times New Roman"/>
          <w:color w:val="auto"/>
        </w:rPr>
        <w:t xml:space="preserve"> (ფართ ნამბერი</w:t>
      </w:r>
      <w:r w:rsidR="00E07450" w:rsidRPr="00E35CB1">
        <w:rPr>
          <w:rFonts w:ascii="BOG 2017" w:eastAsia="Times New Roman" w:hAnsi="BOG 2017" w:cs="Times New Roman"/>
          <w:color w:val="auto"/>
          <w:lang w:val="ka-GE"/>
        </w:rPr>
        <w:t>)</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ღირებულება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სამუშაოს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ღირებულება</w:t>
      </w:r>
      <w:r w:rsidRPr="00E35CB1">
        <w:rPr>
          <w:rFonts w:ascii="BOG 2017" w:eastAsia="Times New Roman" w:hAnsi="BOG 2017" w:cs="Times New Roman"/>
          <w:color w:val="auto"/>
        </w:rPr>
        <w:t>.</w:t>
      </w:r>
    </w:p>
    <w:p w14:paraId="7E427692" w14:textId="77777777" w:rsidR="00C10155" w:rsidRPr="00E35CB1" w:rsidRDefault="00C10155" w:rsidP="00E35CB1">
      <w:pPr>
        <w:numPr>
          <w:ilvl w:val="0"/>
          <w:numId w:val="20"/>
        </w:numPr>
        <w:spacing w:before="100" w:beforeAutospacing="1" w:after="100" w:afterAutospacing="1"/>
        <w:ind w:left="0" w:firstLine="0"/>
        <w:jc w:val="left"/>
        <w:outlineLvl w:val="3"/>
        <w:rPr>
          <w:rFonts w:ascii="BOG 2017" w:eastAsia="Times New Roman" w:hAnsi="BOG 2017" w:cs="Times New Roman"/>
          <w:b/>
          <w:bCs/>
          <w:color w:val="E36C0A" w:themeColor="accent6" w:themeShade="BF"/>
          <w:sz w:val="24"/>
          <w:szCs w:val="24"/>
        </w:rPr>
      </w:pPr>
      <w:r w:rsidRPr="00E35CB1">
        <w:rPr>
          <w:rFonts w:ascii="BOG 2017" w:eastAsia="Times New Roman" w:hAnsi="BOG 2017" w:cs="Sylfaen"/>
          <w:b/>
          <w:bCs/>
          <w:color w:val="E36C0A" w:themeColor="accent6" w:themeShade="BF"/>
          <w:sz w:val="24"/>
          <w:szCs w:val="24"/>
        </w:rPr>
        <w:t>ნაწილი</w:t>
      </w:r>
      <w:r w:rsidRPr="00E35CB1">
        <w:rPr>
          <w:rFonts w:ascii="BOG 2017" w:eastAsia="Times New Roman" w:hAnsi="BOG 2017" w:cs="Times New Roman"/>
          <w:b/>
          <w:bCs/>
          <w:color w:val="E36C0A" w:themeColor="accent6" w:themeShade="BF"/>
          <w:sz w:val="24"/>
          <w:szCs w:val="24"/>
        </w:rPr>
        <w:t xml:space="preserve"> 6: </w:t>
      </w:r>
      <w:r w:rsidRPr="00E35CB1">
        <w:rPr>
          <w:rFonts w:ascii="BOG 2017" w:eastAsia="Times New Roman" w:hAnsi="BOG 2017" w:cs="Sylfaen"/>
          <w:b/>
          <w:bCs/>
          <w:color w:val="E36C0A" w:themeColor="accent6" w:themeShade="BF"/>
          <w:sz w:val="24"/>
          <w:szCs w:val="24"/>
        </w:rPr>
        <w:t>შეფასების</w:t>
      </w:r>
      <w:r w:rsidRPr="00E35CB1">
        <w:rPr>
          <w:rFonts w:ascii="BOG 2017" w:eastAsia="Times New Roman" w:hAnsi="BOG 2017" w:cs="Times New Roman"/>
          <w:b/>
          <w:bCs/>
          <w:color w:val="E36C0A" w:themeColor="accent6" w:themeShade="BF"/>
          <w:sz w:val="24"/>
          <w:szCs w:val="24"/>
        </w:rPr>
        <w:t xml:space="preserve"> </w:t>
      </w:r>
      <w:r w:rsidRPr="00E35CB1">
        <w:rPr>
          <w:rFonts w:ascii="BOG 2017" w:eastAsia="Times New Roman" w:hAnsi="BOG 2017" w:cs="Sylfaen"/>
          <w:b/>
          <w:bCs/>
          <w:color w:val="E36C0A" w:themeColor="accent6" w:themeShade="BF"/>
          <w:sz w:val="24"/>
          <w:szCs w:val="24"/>
        </w:rPr>
        <w:t>კრიტერიუმები</w:t>
      </w:r>
    </w:p>
    <w:p w14:paraId="56CBBCC5" w14:textId="77777777" w:rsidR="00C10155" w:rsidRPr="00E35CB1" w:rsidRDefault="00C10155" w:rsidP="00E35CB1">
      <w:pPr>
        <w:spacing w:before="100" w:beforeAutospacing="1" w:after="100" w:afterAutospacing="1"/>
        <w:jc w:val="left"/>
        <w:rPr>
          <w:rFonts w:ascii="BOG 2017" w:eastAsia="Times New Roman" w:hAnsi="BOG 2017" w:cs="Times New Roman"/>
          <w:color w:val="auto"/>
        </w:rPr>
      </w:pPr>
      <w:r w:rsidRPr="00E35CB1">
        <w:rPr>
          <w:rFonts w:ascii="BOG 2017" w:eastAsia="Times New Roman" w:hAnsi="BOG 2017" w:cs="Sylfaen"/>
          <w:color w:val="auto"/>
        </w:rPr>
        <w:t>წინადადებები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შეფასდება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შემდეგი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კრიტერიუმებისა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წონების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მიხედვით</w:t>
      </w:r>
      <w:r w:rsidRPr="00E35CB1">
        <w:rPr>
          <w:rFonts w:ascii="BOG 2017" w:eastAsia="Times New Roman" w:hAnsi="BOG 2017" w:cs="Times New Roman"/>
          <w:color w:val="auto"/>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1"/>
        <w:gridCol w:w="758"/>
        <w:gridCol w:w="7081"/>
      </w:tblGrid>
      <w:tr w:rsidR="0046138C" w:rsidRPr="00E35CB1" w14:paraId="793A3F8A" w14:textId="77777777" w:rsidTr="00862EBE">
        <w:trPr>
          <w:tblHeader/>
        </w:trPr>
        <w:tc>
          <w:tcPr>
            <w:tcW w:w="0" w:type="auto"/>
            <w:noWrap/>
            <w:tcMar>
              <w:top w:w="60" w:type="dxa"/>
              <w:left w:w="120" w:type="dxa"/>
              <w:bottom w:w="60" w:type="dxa"/>
              <w:right w:w="120" w:type="dxa"/>
            </w:tcMar>
            <w:vAlign w:val="center"/>
            <w:hideMark/>
          </w:tcPr>
          <w:p w14:paraId="6115A39C" w14:textId="77777777" w:rsidR="00C10155" w:rsidRPr="00E35CB1" w:rsidRDefault="00C10155" w:rsidP="00E35CB1">
            <w:pPr>
              <w:jc w:val="center"/>
              <w:rPr>
                <w:rFonts w:ascii="BOG 2017" w:eastAsia="Times New Roman" w:hAnsi="BOG 2017" w:cs="Times New Roman"/>
                <w:b/>
                <w:bCs/>
                <w:color w:val="auto"/>
              </w:rPr>
            </w:pPr>
            <w:r w:rsidRPr="00E35CB1">
              <w:rPr>
                <w:rFonts w:ascii="BOG 2017" w:eastAsia="Times New Roman" w:hAnsi="BOG 2017" w:cs="Sylfaen"/>
                <w:b/>
                <w:bCs/>
                <w:color w:val="auto"/>
              </w:rPr>
              <w:t>კრიტერიუმი</w:t>
            </w:r>
          </w:p>
        </w:tc>
        <w:tc>
          <w:tcPr>
            <w:tcW w:w="0" w:type="auto"/>
            <w:noWrap/>
            <w:tcMar>
              <w:top w:w="60" w:type="dxa"/>
              <w:left w:w="120" w:type="dxa"/>
              <w:bottom w:w="60" w:type="dxa"/>
              <w:right w:w="120" w:type="dxa"/>
            </w:tcMar>
            <w:vAlign w:val="center"/>
            <w:hideMark/>
          </w:tcPr>
          <w:p w14:paraId="163293E8" w14:textId="77777777" w:rsidR="00C10155" w:rsidRPr="00E35CB1" w:rsidRDefault="00C10155" w:rsidP="00E35CB1">
            <w:pPr>
              <w:jc w:val="center"/>
              <w:rPr>
                <w:rFonts w:ascii="BOG 2017" w:eastAsia="Times New Roman" w:hAnsi="BOG 2017" w:cs="Times New Roman"/>
                <w:b/>
                <w:bCs/>
                <w:color w:val="auto"/>
              </w:rPr>
            </w:pPr>
            <w:r w:rsidRPr="00E35CB1">
              <w:rPr>
                <w:rFonts w:ascii="BOG 2017" w:eastAsia="Times New Roman" w:hAnsi="BOG 2017" w:cs="Sylfaen"/>
                <w:b/>
                <w:bCs/>
                <w:color w:val="auto"/>
              </w:rPr>
              <w:t>წონა</w:t>
            </w:r>
          </w:p>
        </w:tc>
        <w:tc>
          <w:tcPr>
            <w:tcW w:w="0" w:type="auto"/>
            <w:noWrap/>
            <w:tcMar>
              <w:top w:w="60" w:type="dxa"/>
              <w:left w:w="120" w:type="dxa"/>
              <w:bottom w:w="60" w:type="dxa"/>
              <w:right w:w="120" w:type="dxa"/>
            </w:tcMar>
            <w:vAlign w:val="center"/>
            <w:hideMark/>
          </w:tcPr>
          <w:p w14:paraId="2D60E4E7" w14:textId="77777777" w:rsidR="00C10155" w:rsidRPr="00E35CB1" w:rsidRDefault="00C10155" w:rsidP="00E35CB1">
            <w:pPr>
              <w:jc w:val="center"/>
              <w:rPr>
                <w:rFonts w:ascii="BOG 2017" w:eastAsia="Times New Roman" w:hAnsi="BOG 2017" w:cs="Times New Roman"/>
                <w:b/>
                <w:bCs/>
                <w:color w:val="auto"/>
              </w:rPr>
            </w:pPr>
            <w:r w:rsidRPr="00E35CB1">
              <w:rPr>
                <w:rFonts w:ascii="BOG 2017" w:eastAsia="Times New Roman" w:hAnsi="BOG 2017" w:cs="Sylfaen"/>
                <w:b/>
                <w:bCs/>
                <w:color w:val="auto"/>
              </w:rPr>
              <w:t>შეფასების</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მეთოდოლოგია</w:t>
            </w:r>
          </w:p>
        </w:tc>
      </w:tr>
      <w:tr w:rsidR="0046138C" w:rsidRPr="00E35CB1" w14:paraId="4C847ED3" w14:textId="77777777" w:rsidTr="00862EBE">
        <w:tc>
          <w:tcPr>
            <w:tcW w:w="0" w:type="auto"/>
            <w:vAlign w:val="center"/>
            <w:hideMark/>
          </w:tcPr>
          <w:p w14:paraId="4AA4983A" w14:textId="17068E1F" w:rsidR="00C10155" w:rsidRPr="00E35CB1" w:rsidRDefault="00862EBE" w:rsidP="00E35CB1">
            <w:pPr>
              <w:jc w:val="center"/>
              <w:rPr>
                <w:rFonts w:ascii="BOG 2017" w:eastAsia="Times New Roman" w:hAnsi="BOG 2017" w:cs="Times New Roman"/>
                <w:color w:val="auto"/>
              </w:rPr>
            </w:pPr>
            <w:r w:rsidRPr="00E35CB1">
              <w:rPr>
                <w:rFonts w:ascii="BOG 2017" w:eastAsia="Times New Roman" w:hAnsi="BOG 2017" w:cs="Sylfaen"/>
                <w:b/>
                <w:bCs/>
                <w:color w:val="auto"/>
              </w:rPr>
              <w:t>ღირებულება</w:t>
            </w:r>
          </w:p>
        </w:tc>
        <w:tc>
          <w:tcPr>
            <w:tcW w:w="0" w:type="auto"/>
            <w:vAlign w:val="center"/>
            <w:hideMark/>
          </w:tcPr>
          <w:p w14:paraId="2770D618"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Times New Roman"/>
                <w:color w:val="auto"/>
              </w:rPr>
              <w:t>50%</w:t>
            </w:r>
          </w:p>
        </w:tc>
        <w:tc>
          <w:tcPr>
            <w:tcW w:w="0" w:type="auto"/>
            <w:vAlign w:val="center"/>
            <w:hideMark/>
          </w:tcPr>
          <w:p w14:paraId="2ED21536" w14:textId="5C76BB2F"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ფასდება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ავტომობილის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ღირებულებ</w:t>
            </w:r>
            <w:r w:rsidR="00862EBE" w:rsidRPr="00E35CB1">
              <w:rPr>
                <w:rFonts w:ascii="BOG 2017" w:eastAsia="Times New Roman" w:hAnsi="BOG 2017" w:cs="Sylfaen"/>
                <w:color w:val="auto"/>
              </w:rPr>
              <w:t>ა</w:t>
            </w:r>
          </w:p>
        </w:tc>
      </w:tr>
      <w:tr w:rsidR="0046138C" w:rsidRPr="00E35CB1" w14:paraId="280088B1" w14:textId="77777777" w:rsidTr="00862EBE">
        <w:tc>
          <w:tcPr>
            <w:tcW w:w="0" w:type="auto"/>
            <w:vAlign w:val="center"/>
            <w:hideMark/>
          </w:tcPr>
          <w:p w14:paraId="12024610"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Sylfaen"/>
                <w:b/>
                <w:bCs/>
                <w:color w:val="auto"/>
              </w:rPr>
              <w:t>ტექნიკური</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მახასიათებლები</w:t>
            </w:r>
          </w:p>
        </w:tc>
        <w:tc>
          <w:tcPr>
            <w:tcW w:w="0" w:type="auto"/>
            <w:vAlign w:val="center"/>
            <w:hideMark/>
          </w:tcPr>
          <w:p w14:paraId="7C468C61"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Times New Roman"/>
                <w:color w:val="auto"/>
              </w:rPr>
              <w:t>20%</w:t>
            </w:r>
          </w:p>
        </w:tc>
        <w:tc>
          <w:tcPr>
            <w:tcW w:w="0" w:type="auto"/>
            <w:vAlign w:val="center"/>
            <w:hideMark/>
          </w:tcPr>
          <w:p w14:paraId="39846AC3" w14:textId="38FE0B71"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ფასდება სვლის მარაგი</w:t>
            </w:r>
            <w:r w:rsidR="00862EBE" w:rsidRPr="00E35CB1">
              <w:rPr>
                <w:rFonts w:ascii="BOG 2017" w:eastAsia="Times New Roman" w:hAnsi="BOG 2017" w:cs="Sylfaen"/>
                <w:color w:val="auto"/>
              </w:rPr>
              <w:t xml:space="preserve">, </w:t>
            </w:r>
            <w:r w:rsidRPr="00E35CB1">
              <w:rPr>
                <w:rFonts w:ascii="BOG 2017" w:eastAsia="Times New Roman" w:hAnsi="BOG 2017" w:cs="Sylfaen"/>
                <w:color w:val="auto"/>
              </w:rPr>
              <w:t>ენერგოეფექტურობა და</w:t>
            </w:r>
            <w:r w:rsidR="0046138C" w:rsidRPr="00E35CB1">
              <w:rPr>
                <w:rFonts w:ascii="BOG 2017" w:eastAsia="Times New Roman" w:hAnsi="BOG 2017" w:cs="Sylfaen"/>
                <w:color w:val="auto"/>
              </w:rPr>
              <w:t xml:space="preserve"> სხვა ტექნიკური პარამეტრები, კომფორტისა და უსაფრთხოების სისტემები.</w:t>
            </w:r>
          </w:p>
        </w:tc>
      </w:tr>
      <w:tr w:rsidR="0046138C" w:rsidRPr="00E35CB1" w14:paraId="1CD917B7" w14:textId="77777777" w:rsidTr="00862EBE">
        <w:tc>
          <w:tcPr>
            <w:tcW w:w="0" w:type="auto"/>
            <w:vAlign w:val="center"/>
            <w:hideMark/>
          </w:tcPr>
          <w:p w14:paraId="3788BD93"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Sylfaen"/>
                <w:b/>
                <w:bCs/>
                <w:color w:val="auto"/>
              </w:rPr>
              <w:t>საგარანტიო</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პირობები</w:t>
            </w:r>
          </w:p>
        </w:tc>
        <w:tc>
          <w:tcPr>
            <w:tcW w:w="0" w:type="auto"/>
            <w:vAlign w:val="center"/>
            <w:hideMark/>
          </w:tcPr>
          <w:p w14:paraId="13DD90FD"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Times New Roman"/>
                <w:color w:val="auto"/>
              </w:rPr>
              <w:t>15%</w:t>
            </w:r>
          </w:p>
        </w:tc>
        <w:tc>
          <w:tcPr>
            <w:tcW w:w="0" w:type="auto"/>
            <w:vAlign w:val="center"/>
            <w:hideMark/>
          </w:tcPr>
          <w:p w14:paraId="360FF28F" w14:textId="5CE038B4"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ფასდება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როგორც</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ავტომობილის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ისე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მაღალი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ძაბვის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ელემენტის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საგარანტიო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ვადა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პირობები</w:t>
            </w:r>
            <w:r w:rsidRPr="00E35CB1">
              <w:rPr>
                <w:rFonts w:ascii="BOG 2017" w:eastAsia="Times New Roman" w:hAnsi="BOG 2017" w:cs="Times New Roman"/>
                <w:color w:val="auto"/>
              </w:rPr>
              <w:t xml:space="preserve">. </w:t>
            </w:r>
          </w:p>
        </w:tc>
      </w:tr>
      <w:tr w:rsidR="0046138C" w:rsidRPr="00E35CB1" w14:paraId="1C497634" w14:textId="77777777" w:rsidTr="00862EBE">
        <w:tc>
          <w:tcPr>
            <w:tcW w:w="0" w:type="auto"/>
            <w:vAlign w:val="center"/>
            <w:hideMark/>
          </w:tcPr>
          <w:p w14:paraId="4F6F910F"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Sylfaen"/>
                <w:b/>
                <w:bCs/>
                <w:color w:val="auto"/>
              </w:rPr>
              <w:lastRenderedPageBreak/>
              <w:t>მომსახურება</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და</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მხარდაჭერა</w:t>
            </w:r>
          </w:p>
        </w:tc>
        <w:tc>
          <w:tcPr>
            <w:tcW w:w="0" w:type="auto"/>
            <w:vAlign w:val="center"/>
            <w:hideMark/>
          </w:tcPr>
          <w:p w14:paraId="061CD487" w14:textId="77777777" w:rsidR="00C10155" w:rsidRPr="00E35CB1" w:rsidRDefault="00C10155" w:rsidP="00E35CB1">
            <w:pPr>
              <w:jc w:val="center"/>
              <w:rPr>
                <w:rFonts w:ascii="BOG 2017" w:eastAsia="Times New Roman" w:hAnsi="BOG 2017" w:cs="Times New Roman"/>
                <w:color w:val="auto"/>
              </w:rPr>
            </w:pPr>
            <w:r w:rsidRPr="00E35CB1">
              <w:rPr>
                <w:rFonts w:ascii="BOG 2017" w:eastAsia="Times New Roman" w:hAnsi="BOG 2017" w:cs="Times New Roman"/>
                <w:color w:val="auto"/>
              </w:rPr>
              <w:t>15%</w:t>
            </w:r>
          </w:p>
        </w:tc>
        <w:tc>
          <w:tcPr>
            <w:tcW w:w="0" w:type="auto"/>
            <w:vAlign w:val="center"/>
            <w:hideMark/>
          </w:tcPr>
          <w:p w14:paraId="1B11FDFC" w14:textId="61A35250" w:rsidR="00C10155" w:rsidRPr="00E35CB1" w:rsidRDefault="00C10155" w:rsidP="00E35CB1">
            <w:pPr>
              <w:jc w:val="left"/>
              <w:rPr>
                <w:rFonts w:ascii="BOG 2017" w:eastAsia="Times New Roman" w:hAnsi="BOG 2017" w:cs="Times New Roman"/>
                <w:color w:val="auto"/>
              </w:rPr>
            </w:pPr>
            <w:r w:rsidRPr="00E35CB1">
              <w:rPr>
                <w:rFonts w:ascii="BOG 2017" w:eastAsia="Times New Roman" w:hAnsi="BOG 2017" w:cs="Sylfaen"/>
                <w:color w:val="auto"/>
              </w:rPr>
              <w:t>ფასდება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სერვის</w:t>
            </w:r>
            <w:r w:rsidRPr="00E35CB1">
              <w:rPr>
                <w:rFonts w:ascii="BOG 2017" w:eastAsia="Times New Roman" w:hAnsi="BOG 2017" w:cs="Times New Roman"/>
                <w:color w:val="auto"/>
              </w:rPr>
              <w:t>-</w:t>
            </w:r>
            <w:r w:rsidRPr="00E35CB1">
              <w:rPr>
                <w:rFonts w:ascii="BOG 2017" w:eastAsia="Times New Roman" w:hAnsi="BOG 2017" w:cs="Sylfaen"/>
                <w:color w:val="auto"/>
              </w:rPr>
              <w:t>ცენტრის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ინფრასტრუქტურა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სათადარიგო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ნაწილების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ხელმისაწვდომობა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კომპანიის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გამოცდილება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ბაზარზე</w:t>
            </w:r>
            <w:r w:rsidR="0046138C" w:rsidRPr="00E35CB1">
              <w:rPr>
                <w:rFonts w:ascii="BOG 2017" w:eastAsia="Times New Roman" w:hAnsi="BOG 2017" w:cs="Sylfaen"/>
                <w:color w:val="auto"/>
              </w:rPr>
              <w:t>, რეკომენდატორები.</w:t>
            </w:r>
          </w:p>
        </w:tc>
      </w:tr>
    </w:tbl>
    <w:p w14:paraId="72FE5930" w14:textId="49487192" w:rsidR="00C10155" w:rsidRPr="00E35CB1" w:rsidRDefault="00C10155" w:rsidP="00E35CB1">
      <w:pPr>
        <w:tabs>
          <w:tab w:val="left" w:pos="980"/>
        </w:tabs>
        <w:rPr>
          <w:rFonts w:ascii="BOG 2017" w:hAnsi="BOG 2017"/>
        </w:rPr>
      </w:pPr>
    </w:p>
    <w:p w14:paraId="4773300D" w14:textId="77777777" w:rsidR="00E35CB1" w:rsidRPr="00E35CB1" w:rsidRDefault="00E35CB1" w:rsidP="00E35CB1">
      <w:pPr>
        <w:tabs>
          <w:tab w:val="left" w:pos="980"/>
        </w:tabs>
        <w:rPr>
          <w:rFonts w:ascii="BOG 2017" w:hAnsi="BOG 2017"/>
        </w:rPr>
      </w:pPr>
    </w:p>
    <w:p w14:paraId="08E45D1E" w14:textId="77777777" w:rsidR="00E35CB1" w:rsidRPr="00E35CB1" w:rsidRDefault="00E35CB1" w:rsidP="00E35CB1">
      <w:pPr>
        <w:keepNext/>
        <w:keepLines/>
        <w:spacing w:before="180" w:after="120"/>
        <w:ind w:left="360"/>
        <w:outlineLvl w:val="0"/>
        <w:rPr>
          <w:rFonts w:ascii="BOG 2017" w:eastAsiaTheme="majorEastAsia" w:hAnsi="BOG 2017" w:cstheme="majorBidi"/>
          <w:b/>
          <w:color w:val="FF671B"/>
          <w:sz w:val="24"/>
          <w:szCs w:val="28"/>
          <w:lang w:val="ka-GE" w:eastAsia="ja-JP"/>
        </w:rPr>
      </w:pPr>
      <w:bookmarkStart w:id="0" w:name="_Toc22227847"/>
      <w:r w:rsidRPr="00E35CB1">
        <w:rPr>
          <w:rFonts w:ascii="BOG 2017" w:eastAsiaTheme="majorEastAsia" w:hAnsi="BOG 2017" w:cstheme="majorBidi"/>
          <w:b/>
          <w:color w:val="FF671B"/>
          <w:sz w:val="24"/>
          <w:szCs w:val="28"/>
          <w:lang w:val="ka-GE" w:eastAsia="ja-JP"/>
        </w:rPr>
        <w:t>დამატებითი ინფორმაცია:</w:t>
      </w:r>
      <w:bookmarkEnd w:id="0"/>
    </w:p>
    <w:p w14:paraId="3BD4EE7D" w14:textId="77777777" w:rsidR="00E35CB1" w:rsidRPr="00E35CB1" w:rsidRDefault="00E35CB1" w:rsidP="00E35CB1">
      <w:pPr>
        <w:rPr>
          <w:rFonts w:ascii="BOG 2017" w:hAnsi="BOG 2017"/>
          <w:lang w:val="ka-GE"/>
        </w:rPr>
      </w:pPr>
      <w:r w:rsidRPr="00E35CB1">
        <w:rPr>
          <w:rFonts w:ascii="BOG 2017" w:hAnsi="BOG 2017" w:cs="Sylfaen"/>
          <w:lang w:val="ka-GE"/>
        </w:rPr>
        <w:t>პრეტენდენტის</w:t>
      </w:r>
      <w:r w:rsidRPr="00E35CB1">
        <w:rPr>
          <w:rFonts w:ascii="BOG 2017" w:hAnsi="BOG 2017"/>
          <w:lang w:val="ka-GE"/>
        </w:rPr>
        <w:t xml:space="preserve"> </w:t>
      </w:r>
      <w:r w:rsidRPr="00E35CB1">
        <w:rPr>
          <w:rFonts w:ascii="BOG 2017" w:hAnsi="BOG 2017" w:cs="Sylfaen"/>
          <w:lang w:val="ka-GE"/>
        </w:rPr>
        <w:t>მიერ</w:t>
      </w:r>
      <w:r w:rsidRPr="00E35CB1">
        <w:rPr>
          <w:rFonts w:ascii="BOG 2017" w:hAnsi="BOG 2017"/>
          <w:lang w:val="ka-GE"/>
        </w:rPr>
        <w:t xml:space="preserve"> </w:t>
      </w:r>
      <w:r w:rsidRPr="00E35CB1">
        <w:rPr>
          <w:rFonts w:ascii="BOG 2017" w:hAnsi="BOG 2017" w:cs="Sylfaen"/>
          <w:lang w:val="ka-GE"/>
        </w:rPr>
        <w:t>წარმოდგენილი</w:t>
      </w:r>
      <w:r w:rsidRPr="00E35CB1">
        <w:rPr>
          <w:rFonts w:ascii="BOG 2017" w:hAnsi="BOG 2017"/>
          <w:lang w:val="ka-GE"/>
        </w:rPr>
        <w:t xml:space="preserve"> </w:t>
      </w:r>
      <w:r w:rsidRPr="00E35CB1">
        <w:rPr>
          <w:rFonts w:ascii="BOG 2017" w:hAnsi="BOG 2017" w:cs="Sylfaen"/>
          <w:lang w:val="ka-GE"/>
        </w:rPr>
        <w:t>წინადადება</w:t>
      </w:r>
      <w:r w:rsidRPr="00E35CB1">
        <w:rPr>
          <w:rFonts w:ascii="BOG 2017" w:hAnsi="BOG 2017"/>
          <w:lang w:val="ka-GE"/>
        </w:rPr>
        <w:t xml:space="preserve"> </w:t>
      </w:r>
      <w:r w:rsidRPr="00E35CB1">
        <w:rPr>
          <w:rFonts w:ascii="BOG 2017" w:hAnsi="BOG 2017" w:cs="Sylfaen"/>
          <w:lang w:val="ka-GE"/>
        </w:rPr>
        <w:t>ძალაში</w:t>
      </w:r>
      <w:r w:rsidRPr="00E35CB1">
        <w:rPr>
          <w:rFonts w:ascii="BOG 2017" w:hAnsi="BOG 2017"/>
          <w:lang w:val="ka-GE"/>
        </w:rPr>
        <w:t xml:space="preserve"> </w:t>
      </w:r>
      <w:r w:rsidRPr="00E35CB1">
        <w:rPr>
          <w:rFonts w:ascii="BOG 2017" w:hAnsi="BOG 2017" w:cs="Sylfaen"/>
          <w:lang w:val="ka-GE"/>
        </w:rPr>
        <w:t>უნდა</w:t>
      </w:r>
      <w:r w:rsidRPr="00E35CB1">
        <w:rPr>
          <w:rFonts w:ascii="BOG 2017" w:hAnsi="BOG 2017"/>
          <w:lang w:val="ka-GE"/>
        </w:rPr>
        <w:t xml:space="preserve"> </w:t>
      </w:r>
      <w:r w:rsidRPr="00E35CB1">
        <w:rPr>
          <w:rFonts w:ascii="BOG 2017" w:hAnsi="BOG 2017" w:cs="Sylfaen"/>
          <w:lang w:val="ka-GE"/>
        </w:rPr>
        <w:t>იყოს</w:t>
      </w:r>
      <w:r w:rsidRPr="00E35CB1">
        <w:rPr>
          <w:rFonts w:ascii="BOG 2017" w:hAnsi="BOG 2017"/>
          <w:lang w:val="ka-GE"/>
        </w:rPr>
        <w:t xml:space="preserve"> </w:t>
      </w:r>
      <w:r w:rsidRPr="00E35CB1">
        <w:rPr>
          <w:rFonts w:ascii="BOG 2017" w:hAnsi="BOG 2017" w:cs="Sylfaen"/>
          <w:lang w:val="ka-GE"/>
        </w:rPr>
        <w:t>წინადადებების</w:t>
      </w:r>
      <w:r w:rsidRPr="00E35CB1">
        <w:rPr>
          <w:rFonts w:ascii="BOG 2017" w:hAnsi="BOG 2017"/>
          <w:lang w:val="ka-GE"/>
        </w:rPr>
        <w:t xml:space="preserve"> </w:t>
      </w:r>
      <w:r w:rsidRPr="00E35CB1">
        <w:rPr>
          <w:rFonts w:ascii="BOG 2017" w:hAnsi="BOG 2017" w:cs="Sylfaen"/>
          <w:lang w:val="ka-GE"/>
        </w:rPr>
        <w:t>მიღები</w:t>
      </w:r>
      <w:r w:rsidRPr="00E35CB1">
        <w:rPr>
          <w:rFonts w:ascii="BOG 2017" w:hAnsi="BOG 2017"/>
          <w:lang w:val="ka-GE"/>
        </w:rPr>
        <w:t>ს თარიღიდან 30 (ოცდაათი) კალენდარული დღის განმავლობაში.</w:t>
      </w:r>
    </w:p>
    <w:p w14:paraId="72CDF9CA" w14:textId="77777777" w:rsidR="00E35CB1" w:rsidRPr="00E35CB1" w:rsidRDefault="00E35CB1" w:rsidP="00E35CB1">
      <w:pPr>
        <w:rPr>
          <w:rFonts w:ascii="BOG 2017" w:hAnsi="BOG 2017"/>
          <w:lang w:val="ka-GE"/>
        </w:rPr>
      </w:pPr>
    </w:p>
    <w:p w14:paraId="62F4A60E" w14:textId="77777777" w:rsidR="00E35CB1" w:rsidRPr="00E35CB1" w:rsidRDefault="00E35CB1" w:rsidP="00E35CB1">
      <w:pPr>
        <w:rPr>
          <w:rFonts w:ascii="BOG 2017" w:hAnsi="BOG 2017"/>
          <w:lang w:val="ka-GE"/>
        </w:rPr>
      </w:pPr>
      <w:r w:rsidRPr="00E35CB1">
        <w:rPr>
          <w:rFonts w:ascii="BOG 2017" w:hAnsi="BOG 2017"/>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E9341AC" w14:textId="77777777" w:rsidR="00E35CB1" w:rsidRPr="00E35CB1" w:rsidRDefault="00E35CB1" w:rsidP="00E35CB1">
      <w:pPr>
        <w:rPr>
          <w:rFonts w:ascii="BOG 2017" w:hAnsi="BOG 2017"/>
          <w:lang w:val="ka-GE"/>
        </w:rPr>
      </w:pPr>
    </w:p>
    <w:p w14:paraId="524B547A" w14:textId="77777777" w:rsidR="00E35CB1" w:rsidRPr="00E35CB1" w:rsidRDefault="00E35CB1" w:rsidP="00E35CB1">
      <w:pPr>
        <w:rPr>
          <w:rFonts w:ascii="BOG 2017" w:hAnsi="BOG 2017"/>
          <w:lang w:val="ka-GE"/>
        </w:rPr>
      </w:pPr>
      <w:r w:rsidRPr="00E35CB1">
        <w:rPr>
          <w:rFonts w:ascii="BOG 2017" w:hAnsi="BOG 2017"/>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2EF4A2DD" w14:textId="77777777" w:rsidR="00E35CB1" w:rsidRPr="00E35CB1" w:rsidRDefault="00E35CB1" w:rsidP="00E35CB1">
      <w:pPr>
        <w:rPr>
          <w:rFonts w:ascii="BOG 2017" w:hAnsi="BOG 2017"/>
          <w:lang w:val="ka-GE"/>
        </w:rPr>
      </w:pPr>
    </w:p>
    <w:p w14:paraId="7A18CA41" w14:textId="77777777" w:rsidR="00E35CB1" w:rsidRPr="00E35CB1" w:rsidRDefault="00E35CB1" w:rsidP="00E35CB1">
      <w:pPr>
        <w:rPr>
          <w:rFonts w:ascii="BOG 2017" w:hAnsi="BOG 2017"/>
          <w:lang w:val="ka-GE"/>
        </w:rPr>
      </w:pPr>
      <w:r w:rsidRPr="00E35CB1">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241414E1" w14:textId="77777777" w:rsidR="00E35CB1" w:rsidRPr="00E35CB1" w:rsidRDefault="00E35CB1" w:rsidP="00E35CB1">
      <w:pPr>
        <w:rPr>
          <w:rFonts w:ascii="BOG 2017" w:hAnsi="BOG 2017"/>
          <w:lang w:val="ka-GE"/>
        </w:rPr>
      </w:pPr>
    </w:p>
    <w:p w14:paraId="3171B98E" w14:textId="77777777" w:rsidR="00E35CB1" w:rsidRPr="00E35CB1" w:rsidRDefault="00E35CB1" w:rsidP="00E35CB1">
      <w:pPr>
        <w:rPr>
          <w:rFonts w:ascii="BOG 2017" w:hAnsi="BOG 2017"/>
          <w:lang w:val="ka-GE"/>
        </w:rPr>
      </w:pPr>
      <w:r w:rsidRPr="00E35CB1">
        <w:rPr>
          <w:rFonts w:ascii="BOG 2017" w:hAnsi="BOG 2017"/>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w:t>
      </w:r>
      <w:proofErr w:type="spellStart"/>
      <w:r w:rsidRPr="00E35CB1">
        <w:rPr>
          <w:rFonts w:ascii="BOG 2017" w:hAnsi="BOG 2017"/>
          <w:lang w:val="ka-GE"/>
        </w:rPr>
        <w:t>მინიმაზაციის</w:t>
      </w:r>
      <w:proofErr w:type="spellEnd"/>
      <w:r w:rsidRPr="00E35CB1">
        <w:rPr>
          <w:rFonts w:ascii="BOG 2017" w:hAnsi="BOG 2017"/>
          <w:lang w:val="ka-GE"/>
        </w:rPr>
        <w:t xml:space="preserve"> მიზნით დასახული ქმედებები და ყოველდღიურ </w:t>
      </w:r>
      <w:proofErr w:type="spellStart"/>
      <w:r w:rsidRPr="00E35CB1">
        <w:rPr>
          <w:rFonts w:ascii="BOG 2017" w:hAnsi="BOG 2017"/>
          <w:lang w:val="ka-GE"/>
        </w:rPr>
        <w:t>საქმინობაში</w:t>
      </w:r>
      <w:proofErr w:type="spellEnd"/>
      <w:r w:rsidRPr="00E35CB1">
        <w:rPr>
          <w:rFonts w:ascii="BOG 2017" w:hAnsi="BOG 2017"/>
          <w:lang w:val="ka-GE"/>
        </w:rPr>
        <w:t xml:space="preserve"> ახდენენ ამის კონტროლს, რის დამადასტურებლად შეუძლიათ დოკუმენტაციის წარმოდგენა.</w:t>
      </w:r>
    </w:p>
    <w:p w14:paraId="72E850CD" w14:textId="77777777" w:rsidR="00E35CB1" w:rsidRPr="00E35CB1" w:rsidRDefault="00E35CB1" w:rsidP="00E35CB1">
      <w:pPr>
        <w:rPr>
          <w:rFonts w:ascii="BOG 2017" w:hAnsi="BOG 2017"/>
          <w:lang w:val="ka-GE"/>
        </w:rPr>
      </w:pPr>
    </w:p>
    <w:p w14:paraId="5570CEF8" w14:textId="77777777" w:rsidR="00E35CB1" w:rsidRPr="00E35CB1" w:rsidRDefault="00E35CB1" w:rsidP="00E35CB1">
      <w:pPr>
        <w:rPr>
          <w:rFonts w:ascii="BOG 2017" w:hAnsi="BOG 2017"/>
          <w:lang w:val="ka-GE"/>
        </w:rPr>
      </w:pPr>
      <w:r w:rsidRPr="00E35CB1">
        <w:rPr>
          <w:rFonts w:ascii="BOG 2017" w:hAnsi="BOG 2017"/>
          <w:lang w:val="ka-GE"/>
        </w:rPr>
        <w:t>ბანკთან თანამშრომლობის შემთხვევაში მხარე აცხადებს რომ:</w:t>
      </w:r>
    </w:p>
    <w:p w14:paraId="63C0DBBB" w14:textId="77777777" w:rsidR="00E35CB1" w:rsidRPr="00E35CB1" w:rsidRDefault="00E35CB1" w:rsidP="00E35CB1">
      <w:pPr>
        <w:rPr>
          <w:rFonts w:ascii="BOG 2017" w:hAnsi="BOG 2017"/>
          <w:lang w:val="ka-GE"/>
        </w:rPr>
      </w:pPr>
    </w:p>
    <w:p w14:paraId="78BA7464" w14:textId="77777777" w:rsidR="00E35CB1" w:rsidRPr="00E35CB1" w:rsidRDefault="00E35CB1" w:rsidP="00E35CB1">
      <w:pPr>
        <w:pStyle w:val="ListParagraph"/>
        <w:numPr>
          <w:ilvl w:val="0"/>
          <w:numId w:val="7"/>
        </w:numPr>
        <w:ind w:firstLine="0"/>
        <w:rPr>
          <w:rFonts w:ascii="BOG 2017" w:hAnsi="BOG 2017"/>
          <w:lang w:val="ka-GE"/>
        </w:rPr>
      </w:pPr>
      <w:r w:rsidRPr="00E35CB1">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241009E7" w14:textId="77777777" w:rsidR="00E35CB1" w:rsidRPr="00E35CB1" w:rsidRDefault="00E35CB1" w:rsidP="00E35CB1">
      <w:pPr>
        <w:pStyle w:val="ListParagraph"/>
        <w:numPr>
          <w:ilvl w:val="0"/>
          <w:numId w:val="7"/>
        </w:numPr>
        <w:ind w:firstLine="0"/>
        <w:rPr>
          <w:rFonts w:ascii="BOG 2017" w:hAnsi="BOG 2017"/>
          <w:lang w:val="ka-GE"/>
        </w:rPr>
      </w:pPr>
      <w:r w:rsidRPr="00E35CB1">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1658BA36" w14:textId="77777777" w:rsidR="00E35CB1" w:rsidRPr="00E35CB1" w:rsidRDefault="00E35CB1" w:rsidP="00E35CB1">
      <w:pPr>
        <w:pStyle w:val="ListParagraph"/>
        <w:numPr>
          <w:ilvl w:val="0"/>
          <w:numId w:val="7"/>
        </w:numPr>
        <w:ind w:firstLine="0"/>
        <w:rPr>
          <w:rFonts w:ascii="BOG 2017" w:hAnsi="BOG 2017"/>
          <w:lang w:val="ka-GE"/>
        </w:rPr>
      </w:pPr>
      <w:r w:rsidRPr="00E35CB1">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4EC748B" w14:textId="77777777" w:rsidR="00E35CB1" w:rsidRPr="00E35CB1" w:rsidRDefault="00E35CB1" w:rsidP="00E35CB1">
      <w:pPr>
        <w:ind w:left="945"/>
        <w:contextualSpacing/>
        <w:rPr>
          <w:rFonts w:ascii="BOG 2017" w:hAnsi="BOG 2017"/>
          <w:lang w:val="ka-GE"/>
        </w:rPr>
      </w:pPr>
    </w:p>
    <w:p w14:paraId="5A9BDC89" w14:textId="77777777" w:rsidR="00E35CB1" w:rsidRPr="00E35CB1" w:rsidRDefault="00E35CB1" w:rsidP="00E35CB1">
      <w:pPr>
        <w:jc w:val="left"/>
        <w:rPr>
          <w:rFonts w:ascii="BOG 2017" w:hAnsi="BOG 2017"/>
        </w:rPr>
      </w:pPr>
    </w:p>
    <w:p w14:paraId="286849CA" w14:textId="09C1899B" w:rsidR="00E35CB1" w:rsidRPr="00E35CB1" w:rsidRDefault="00E35CB1" w:rsidP="00E35CB1">
      <w:pPr>
        <w:jc w:val="left"/>
        <w:rPr>
          <w:rFonts w:ascii="BOG 2017" w:hAnsi="BOG 2017"/>
          <w:lang w:val="ka-GE"/>
        </w:rPr>
      </w:pPr>
      <w:r w:rsidRPr="00E35CB1">
        <w:rPr>
          <w:rFonts w:ascii="BOG 2017" w:hAnsi="BOG 2017"/>
          <w:lang w:val="ka-GE"/>
        </w:rPr>
        <w:t xml:space="preserve">  ტექნიკურ საკითხებზე დაუკავშირდით:</w:t>
      </w:r>
    </w:p>
    <w:p w14:paraId="43E391F0" w14:textId="77777777" w:rsidR="00E35CB1" w:rsidRPr="00E35CB1" w:rsidRDefault="00E35CB1" w:rsidP="00E35CB1">
      <w:pPr>
        <w:jc w:val="left"/>
        <w:rPr>
          <w:rFonts w:ascii="BOG 2017" w:hAnsi="BOG 2017"/>
          <w:b/>
          <w:bCs/>
          <w:lang w:val="ka-GE"/>
        </w:rPr>
      </w:pPr>
      <w:r w:rsidRPr="00E35CB1">
        <w:rPr>
          <w:rFonts w:ascii="BOG 2017" w:hAnsi="BOG 2017"/>
          <w:b/>
          <w:bCs/>
          <w:lang w:val="ka-GE"/>
        </w:rPr>
        <w:t xml:space="preserve">ფრიდონ სარალიძე 555 15 73 39 </w:t>
      </w:r>
    </w:p>
    <w:p w14:paraId="642A873D" w14:textId="77777777" w:rsidR="00E35CB1" w:rsidRPr="00E35CB1" w:rsidRDefault="00E35CB1" w:rsidP="00E35CB1">
      <w:pPr>
        <w:jc w:val="left"/>
        <w:rPr>
          <w:rFonts w:ascii="BOG 2017" w:hAnsi="BOG 2017"/>
          <w:highlight w:val="yellow"/>
          <w:lang w:val="ka-GE"/>
        </w:rPr>
      </w:pPr>
    </w:p>
    <w:p w14:paraId="4E930A33" w14:textId="0DC1E33B" w:rsidR="00E35CB1" w:rsidRPr="00E35CB1" w:rsidRDefault="00E35CB1" w:rsidP="00E35CB1">
      <w:pPr>
        <w:jc w:val="left"/>
        <w:rPr>
          <w:rFonts w:ascii="BOG 2017" w:hAnsi="BOG 2017"/>
          <w:lang w:val="ka-GE"/>
        </w:rPr>
      </w:pPr>
      <w:r w:rsidRPr="00E35CB1">
        <w:rPr>
          <w:rFonts w:ascii="BOG 2017" w:hAnsi="BOG 2017"/>
          <w:lang w:val="ka-GE"/>
        </w:rPr>
        <w:t xml:space="preserve">  </w:t>
      </w:r>
      <w:proofErr w:type="spellStart"/>
      <w:r w:rsidRPr="00E35CB1">
        <w:rPr>
          <w:rFonts w:ascii="BOG 2017" w:hAnsi="BOG 2017"/>
          <w:lang w:val="ka-GE"/>
        </w:rPr>
        <w:t>სატენდერო</w:t>
      </w:r>
      <w:proofErr w:type="spellEnd"/>
      <w:r w:rsidRPr="00E35CB1">
        <w:rPr>
          <w:rFonts w:ascii="BOG 2017" w:hAnsi="BOG 2017"/>
          <w:lang w:val="ka-GE"/>
        </w:rPr>
        <w:t xml:space="preserve"> </w:t>
      </w:r>
      <w:proofErr w:type="spellStart"/>
      <w:r w:rsidRPr="00E35CB1">
        <w:rPr>
          <w:rFonts w:ascii="BOG 2017" w:hAnsi="BOG 2017"/>
          <w:lang w:val="ka-GE"/>
        </w:rPr>
        <w:t>საკითხვებზე</w:t>
      </w:r>
      <w:proofErr w:type="spellEnd"/>
      <w:r w:rsidRPr="00E35CB1">
        <w:rPr>
          <w:rFonts w:ascii="BOG 2017" w:hAnsi="BOG 2017"/>
          <w:lang w:val="ka-GE"/>
        </w:rPr>
        <w:t>:</w:t>
      </w:r>
    </w:p>
    <w:p w14:paraId="79FB1499" w14:textId="174EC4F9" w:rsidR="00E35CB1" w:rsidRPr="00E35CB1" w:rsidRDefault="00E35CB1" w:rsidP="00E35CB1">
      <w:pPr>
        <w:jc w:val="left"/>
        <w:rPr>
          <w:rFonts w:ascii="BOG 2017" w:hAnsi="BOG 2017"/>
          <w:b/>
          <w:bCs/>
          <w:lang w:val="ka-GE"/>
        </w:rPr>
      </w:pPr>
      <w:r>
        <w:rPr>
          <w:rFonts w:asciiTheme="minorHAnsi" w:hAnsiTheme="minorHAnsi"/>
          <w:b/>
          <w:bCs/>
          <w:lang w:val="ka-GE"/>
        </w:rPr>
        <w:t xml:space="preserve">ფარნა </w:t>
      </w:r>
      <w:r w:rsidRPr="00E35CB1">
        <w:rPr>
          <w:rFonts w:ascii="BOG 2017" w:hAnsi="BOG 2017"/>
          <w:b/>
          <w:bCs/>
          <w:lang w:val="ka-GE"/>
        </w:rPr>
        <w:t xml:space="preserve"> მაისურაძე 579 400 008</w:t>
      </w:r>
    </w:p>
    <w:p w14:paraId="30523C20" w14:textId="77777777" w:rsidR="00E35CB1" w:rsidRPr="00E35CB1" w:rsidRDefault="00E35CB1" w:rsidP="00E35CB1">
      <w:pPr>
        <w:jc w:val="left"/>
        <w:rPr>
          <w:rFonts w:ascii="BOG 2017" w:hAnsi="BOG 2017"/>
          <w:lang w:val="ka-GE"/>
        </w:rPr>
      </w:pPr>
    </w:p>
    <w:p w14:paraId="16C7C52F" w14:textId="77777777" w:rsidR="00E35CB1" w:rsidRPr="00E35CB1" w:rsidRDefault="00E35CB1" w:rsidP="00E35CB1">
      <w:pPr>
        <w:tabs>
          <w:tab w:val="left" w:pos="980"/>
        </w:tabs>
        <w:rPr>
          <w:rFonts w:ascii="BOG 2017" w:hAnsi="BOG 2017"/>
        </w:rPr>
      </w:pPr>
    </w:p>
    <w:sectPr w:rsidR="00E35CB1" w:rsidRPr="00E35CB1" w:rsidSect="00BE670B">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013C" w14:textId="77777777" w:rsidR="00741F5B" w:rsidRDefault="00741F5B" w:rsidP="002E7950">
      <w:r>
        <w:separator/>
      </w:r>
    </w:p>
  </w:endnote>
  <w:endnote w:type="continuationSeparator" w:id="0">
    <w:p w14:paraId="1BB22A22" w14:textId="77777777" w:rsidR="00741F5B" w:rsidRDefault="00741F5B"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0FFE5BE" w:rsidR="006F3955" w:rsidRPr="004024AB" w:rsidRDefault="006F3955" w:rsidP="004024AB">
            <w:pPr>
              <w:pStyle w:val="Footer"/>
              <w:jc w:val="right"/>
              <w:rPr>
                <w:bCs/>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004024AB">
              <w:rPr>
                <w:bCs/>
                <w:sz w:val="16"/>
                <w:szCs w:val="16"/>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DB2E" w14:textId="77777777" w:rsidR="00741F5B" w:rsidRDefault="00741F5B" w:rsidP="002E7950">
      <w:r>
        <w:separator/>
      </w:r>
    </w:p>
  </w:footnote>
  <w:footnote w:type="continuationSeparator" w:id="0">
    <w:p w14:paraId="118D8436" w14:textId="77777777" w:rsidR="00741F5B" w:rsidRDefault="00741F5B"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9D70C7"/>
    <w:multiLevelType w:val="multilevel"/>
    <w:tmpl w:val="01F0AE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BEF601C"/>
    <w:multiLevelType w:val="multilevel"/>
    <w:tmpl w:val="4CB668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E1A3D"/>
    <w:multiLevelType w:val="multilevel"/>
    <w:tmpl w:val="A8A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96BD7"/>
    <w:multiLevelType w:val="multilevel"/>
    <w:tmpl w:val="B8B48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826B3"/>
    <w:multiLevelType w:val="multilevel"/>
    <w:tmpl w:val="DB46C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4"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D6619"/>
    <w:multiLevelType w:val="multilevel"/>
    <w:tmpl w:val="19C2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94CE4"/>
    <w:multiLevelType w:val="multilevel"/>
    <w:tmpl w:val="FF7A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C9377F"/>
    <w:multiLevelType w:val="multilevel"/>
    <w:tmpl w:val="7AB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13"/>
  </w:num>
  <w:num w:numId="2" w16cid:durableId="1197351557">
    <w:abstractNumId w:val="3"/>
  </w:num>
  <w:num w:numId="3" w16cid:durableId="661399080">
    <w:abstractNumId w:val="18"/>
  </w:num>
  <w:num w:numId="4" w16cid:durableId="643658661">
    <w:abstractNumId w:val="12"/>
  </w:num>
  <w:num w:numId="5" w16cid:durableId="225069368">
    <w:abstractNumId w:val="9"/>
  </w:num>
  <w:num w:numId="6" w16cid:durableId="74063541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6"/>
  </w:num>
  <w:num w:numId="8" w16cid:durableId="1491873611">
    <w:abstractNumId w:val="21"/>
  </w:num>
  <w:num w:numId="9" w16cid:durableId="494229793">
    <w:abstractNumId w:val="15"/>
  </w:num>
  <w:num w:numId="10" w16cid:durableId="822038954">
    <w:abstractNumId w:val="17"/>
  </w:num>
  <w:num w:numId="11" w16cid:durableId="7023754">
    <w:abstractNumId w:val="11"/>
  </w:num>
  <w:num w:numId="12" w16cid:durableId="1737362756">
    <w:abstractNumId w:val="10"/>
  </w:num>
  <w:num w:numId="13" w16cid:durableId="1117682668">
    <w:abstractNumId w:val="14"/>
  </w:num>
  <w:num w:numId="14" w16cid:durableId="1864828741">
    <w:abstractNumId w:val="0"/>
  </w:num>
  <w:num w:numId="15" w16cid:durableId="1949463808">
    <w:abstractNumId w:val="5"/>
  </w:num>
  <w:num w:numId="16" w16cid:durableId="1749694888">
    <w:abstractNumId w:val="19"/>
  </w:num>
  <w:num w:numId="17" w16cid:durableId="1936670672">
    <w:abstractNumId w:val="7"/>
  </w:num>
  <w:num w:numId="18" w16cid:durableId="453864094">
    <w:abstractNumId w:val="8"/>
  </w:num>
  <w:num w:numId="19" w16cid:durableId="848256713">
    <w:abstractNumId w:val="20"/>
  </w:num>
  <w:num w:numId="20" w16cid:durableId="961618145">
    <w:abstractNumId w:val="16"/>
  </w:num>
  <w:num w:numId="21" w16cid:durableId="1146555960">
    <w:abstractNumId w:val="1"/>
  </w:num>
  <w:num w:numId="22" w16cid:durableId="20985951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5EA9"/>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54B"/>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73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6EB"/>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94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4AB"/>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4816"/>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38C"/>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1FEF"/>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17F"/>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10C"/>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1BA2"/>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1F5B"/>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2EBE"/>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CF"/>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057"/>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017"/>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0D"/>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398E"/>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4ECD"/>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0155"/>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450"/>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5CB1"/>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097"/>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1A8"/>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EF7A05"/>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1D8"/>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3975"/>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11105680">
      <w:bodyDiv w:val="1"/>
      <w:marLeft w:val="0"/>
      <w:marRight w:val="0"/>
      <w:marTop w:val="0"/>
      <w:marBottom w:val="0"/>
      <w:divBdr>
        <w:top w:val="none" w:sz="0" w:space="0" w:color="auto"/>
        <w:left w:val="none" w:sz="0" w:space="0" w:color="auto"/>
        <w:bottom w:val="none" w:sz="0" w:space="0" w:color="auto"/>
        <w:right w:val="none" w:sz="0" w:space="0" w:color="auto"/>
      </w:divBdr>
      <w:divsChild>
        <w:div w:id="1863517317">
          <w:marLeft w:val="0"/>
          <w:marRight w:val="0"/>
          <w:marTop w:val="0"/>
          <w:marBottom w:val="0"/>
          <w:divBdr>
            <w:top w:val="none" w:sz="0" w:space="0" w:color="auto"/>
            <w:left w:val="none" w:sz="0" w:space="0" w:color="auto"/>
            <w:bottom w:val="none" w:sz="0" w:space="0" w:color="auto"/>
            <w:right w:val="none" w:sz="0" w:space="0" w:color="auto"/>
          </w:divBdr>
          <w:divsChild>
            <w:div w:id="542909629">
              <w:marLeft w:val="0"/>
              <w:marRight w:val="0"/>
              <w:marTop w:val="0"/>
              <w:marBottom w:val="0"/>
              <w:divBdr>
                <w:top w:val="none" w:sz="0" w:space="0" w:color="auto"/>
                <w:left w:val="none" w:sz="0" w:space="0" w:color="auto"/>
                <w:bottom w:val="none" w:sz="0" w:space="0" w:color="auto"/>
                <w:right w:val="none" w:sz="0" w:space="0" w:color="auto"/>
              </w:divBdr>
              <w:divsChild>
                <w:div w:id="1188375327">
                  <w:marLeft w:val="0"/>
                  <w:marRight w:val="0"/>
                  <w:marTop w:val="0"/>
                  <w:marBottom w:val="0"/>
                  <w:divBdr>
                    <w:top w:val="none" w:sz="0" w:space="0" w:color="auto"/>
                    <w:left w:val="none" w:sz="0" w:space="0" w:color="auto"/>
                    <w:bottom w:val="none" w:sz="0" w:space="0" w:color="auto"/>
                    <w:right w:val="none" w:sz="0" w:space="0" w:color="auto"/>
                  </w:divBdr>
                  <w:divsChild>
                    <w:div w:id="30618860">
                      <w:marLeft w:val="0"/>
                      <w:marRight w:val="0"/>
                      <w:marTop w:val="0"/>
                      <w:marBottom w:val="0"/>
                      <w:divBdr>
                        <w:top w:val="none" w:sz="0" w:space="0" w:color="auto"/>
                        <w:left w:val="none" w:sz="0" w:space="0" w:color="auto"/>
                        <w:bottom w:val="none" w:sz="0" w:space="0" w:color="auto"/>
                        <w:right w:val="none" w:sz="0" w:space="0" w:color="auto"/>
                      </w:divBdr>
                    </w:div>
                  </w:divsChild>
                </w:div>
                <w:div w:id="1168247805">
                  <w:marLeft w:val="0"/>
                  <w:marRight w:val="0"/>
                  <w:marTop w:val="0"/>
                  <w:marBottom w:val="0"/>
                  <w:divBdr>
                    <w:top w:val="none" w:sz="0" w:space="0" w:color="auto"/>
                    <w:left w:val="none" w:sz="0" w:space="0" w:color="auto"/>
                    <w:bottom w:val="none" w:sz="0" w:space="0" w:color="auto"/>
                    <w:right w:val="none" w:sz="0" w:space="0" w:color="auto"/>
                  </w:divBdr>
                  <w:divsChild>
                    <w:div w:id="1332488720">
                      <w:marLeft w:val="0"/>
                      <w:marRight w:val="0"/>
                      <w:marTop w:val="0"/>
                      <w:marBottom w:val="0"/>
                      <w:divBdr>
                        <w:top w:val="none" w:sz="0" w:space="0" w:color="auto"/>
                        <w:left w:val="none" w:sz="0" w:space="0" w:color="auto"/>
                        <w:bottom w:val="none" w:sz="0" w:space="0" w:color="auto"/>
                        <w:right w:val="none" w:sz="0" w:space="0" w:color="auto"/>
                      </w:divBdr>
                    </w:div>
                  </w:divsChild>
                </w:div>
                <w:div w:id="1205485242">
                  <w:marLeft w:val="0"/>
                  <w:marRight w:val="0"/>
                  <w:marTop w:val="0"/>
                  <w:marBottom w:val="0"/>
                  <w:divBdr>
                    <w:top w:val="none" w:sz="0" w:space="0" w:color="auto"/>
                    <w:left w:val="none" w:sz="0" w:space="0" w:color="auto"/>
                    <w:bottom w:val="none" w:sz="0" w:space="0" w:color="auto"/>
                    <w:right w:val="none" w:sz="0" w:space="0" w:color="auto"/>
                  </w:divBdr>
                  <w:divsChild>
                    <w:div w:id="1974797608">
                      <w:marLeft w:val="0"/>
                      <w:marRight w:val="0"/>
                      <w:marTop w:val="0"/>
                      <w:marBottom w:val="0"/>
                      <w:divBdr>
                        <w:top w:val="none" w:sz="0" w:space="0" w:color="auto"/>
                        <w:left w:val="none" w:sz="0" w:space="0" w:color="auto"/>
                        <w:bottom w:val="none" w:sz="0" w:space="0" w:color="auto"/>
                        <w:right w:val="none" w:sz="0" w:space="0" w:color="auto"/>
                      </w:divBdr>
                    </w:div>
                  </w:divsChild>
                </w:div>
                <w:div w:id="1926839664">
                  <w:marLeft w:val="0"/>
                  <w:marRight w:val="0"/>
                  <w:marTop w:val="0"/>
                  <w:marBottom w:val="0"/>
                  <w:divBdr>
                    <w:top w:val="none" w:sz="0" w:space="0" w:color="auto"/>
                    <w:left w:val="none" w:sz="0" w:space="0" w:color="auto"/>
                    <w:bottom w:val="none" w:sz="0" w:space="0" w:color="auto"/>
                    <w:right w:val="none" w:sz="0" w:space="0" w:color="auto"/>
                  </w:divBdr>
                </w:div>
                <w:div w:id="312099856">
                  <w:marLeft w:val="0"/>
                  <w:marRight w:val="0"/>
                  <w:marTop w:val="0"/>
                  <w:marBottom w:val="0"/>
                  <w:divBdr>
                    <w:top w:val="none" w:sz="0" w:space="0" w:color="auto"/>
                    <w:left w:val="none" w:sz="0" w:space="0" w:color="auto"/>
                    <w:bottom w:val="none" w:sz="0" w:space="0" w:color="auto"/>
                    <w:right w:val="none" w:sz="0" w:space="0" w:color="auto"/>
                  </w:divBdr>
                </w:div>
                <w:div w:id="819929868">
                  <w:marLeft w:val="0"/>
                  <w:marRight w:val="0"/>
                  <w:marTop w:val="0"/>
                  <w:marBottom w:val="0"/>
                  <w:divBdr>
                    <w:top w:val="none" w:sz="0" w:space="0" w:color="auto"/>
                    <w:left w:val="none" w:sz="0" w:space="0" w:color="auto"/>
                    <w:bottom w:val="none" w:sz="0" w:space="0" w:color="auto"/>
                    <w:right w:val="none" w:sz="0" w:space="0" w:color="auto"/>
                  </w:divBdr>
                </w:div>
                <w:div w:id="385489371">
                  <w:marLeft w:val="0"/>
                  <w:marRight w:val="0"/>
                  <w:marTop w:val="0"/>
                  <w:marBottom w:val="0"/>
                  <w:divBdr>
                    <w:top w:val="none" w:sz="0" w:space="0" w:color="auto"/>
                    <w:left w:val="none" w:sz="0" w:space="0" w:color="auto"/>
                    <w:bottom w:val="none" w:sz="0" w:space="0" w:color="auto"/>
                    <w:right w:val="none" w:sz="0" w:space="0" w:color="auto"/>
                  </w:divBdr>
                </w:div>
                <w:div w:id="2002461078">
                  <w:marLeft w:val="0"/>
                  <w:marRight w:val="0"/>
                  <w:marTop w:val="0"/>
                  <w:marBottom w:val="0"/>
                  <w:divBdr>
                    <w:top w:val="none" w:sz="0" w:space="0" w:color="auto"/>
                    <w:left w:val="none" w:sz="0" w:space="0" w:color="auto"/>
                    <w:bottom w:val="none" w:sz="0" w:space="0" w:color="auto"/>
                    <w:right w:val="none" w:sz="0" w:space="0" w:color="auto"/>
                  </w:divBdr>
                </w:div>
                <w:div w:id="1994870599">
                  <w:marLeft w:val="0"/>
                  <w:marRight w:val="0"/>
                  <w:marTop w:val="0"/>
                  <w:marBottom w:val="0"/>
                  <w:divBdr>
                    <w:top w:val="none" w:sz="0" w:space="0" w:color="auto"/>
                    <w:left w:val="none" w:sz="0" w:space="0" w:color="auto"/>
                    <w:bottom w:val="none" w:sz="0" w:space="0" w:color="auto"/>
                    <w:right w:val="none" w:sz="0" w:space="0" w:color="auto"/>
                  </w:divBdr>
                </w:div>
                <w:div w:id="1731265543">
                  <w:marLeft w:val="0"/>
                  <w:marRight w:val="0"/>
                  <w:marTop w:val="0"/>
                  <w:marBottom w:val="0"/>
                  <w:divBdr>
                    <w:top w:val="none" w:sz="0" w:space="0" w:color="auto"/>
                    <w:left w:val="none" w:sz="0" w:space="0" w:color="auto"/>
                    <w:bottom w:val="none" w:sz="0" w:space="0" w:color="auto"/>
                    <w:right w:val="none" w:sz="0" w:space="0" w:color="auto"/>
                  </w:divBdr>
                </w:div>
                <w:div w:id="259917823">
                  <w:marLeft w:val="0"/>
                  <w:marRight w:val="0"/>
                  <w:marTop w:val="0"/>
                  <w:marBottom w:val="0"/>
                  <w:divBdr>
                    <w:top w:val="none" w:sz="0" w:space="0" w:color="auto"/>
                    <w:left w:val="none" w:sz="0" w:space="0" w:color="auto"/>
                    <w:bottom w:val="none" w:sz="0" w:space="0" w:color="auto"/>
                    <w:right w:val="none" w:sz="0" w:space="0" w:color="auto"/>
                  </w:divBdr>
                </w:div>
                <w:div w:id="1174606132">
                  <w:marLeft w:val="0"/>
                  <w:marRight w:val="0"/>
                  <w:marTop w:val="0"/>
                  <w:marBottom w:val="0"/>
                  <w:divBdr>
                    <w:top w:val="none" w:sz="0" w:space="0" w:color="auto"/>
                    <w:left w:val="none" w:sz="0" w:space="0" w:color="auto"/>
                    <w:bottom w:val="none" w:sz="0" w:space="0" w:color="auto"/>
                    <w:right w:val="none" w:sz="0" w:space="0" w:color="auto"/>
                  </w:divBdr>
                </w:div>
                <w:div w:id="39793849">
                  <w:marLeft w:val="0"/>
                  <w:marRight w:val="0"/>
                  <w:marTop w:val="0"/>
                  <w:marBottom w:val="0"/>
                  <w:divBdr>
                    <w:top w:val="none" w:sz="0" w:space="0" w:color="auto"/>
                    <w:left w:val="none" w:sz="0" w:space="0" w:color="auto"/>
                    <w:bottom w:val="none" w:sz="0" w:space="0" w:color="auto"/>
                    <w:right w:val="none" w:sz="0" w:space="0" w:color="auto"/>
                  </w:divBdr>
                </w:div>
                <w:div w:id="913662849">
                  <w:marLeft w:val="0"/>
                  <w:marRight w:val="0"/>
                  <w:marTop w:val="0"/>
                  <w:marBottom w:val="0"/>
                  <w:divBdr>
                    <w:top w:val="none" w:sz="0" w:space="0" w:color="auto"/>
                    <w:left w:val="none" w:sz="0" w:space="0" w:color="auto"/>
                    <w:bottom w:val="none" w:sz="0" w:space="0" w:color="auto"/>
                    <w:right w:val="none" w:sz="0" w:space="0" w:color="auto"/>
                  </w:divBdr>
                </w:div>
                <w:div w:id="1635912724">
                  <w:marLeft w:val="0"/>
                  <w:marRight w:val="0"/>
                  <w:marTop w:val="0"/>
                  <w:marBottom w:val="0"/>
                  <w:divBdr>
                    <w:top w:val="none" w:sz="0" w:space="0" w:color="auto"/>
                    <w:left w:val="none" w:sz="0" w:space="0" w:color="auto"/>
                    <w:bottom w:val="none" w:sz="0" w:space="0" w:color="auto"/>
                    <w:right w:val="none" w:sz="0" w:space="0" w:color="auto"/>
                  </w:divBdr>
                </w:div>
                <w:div w:id="1798257519">
                  <w:marLeft w:val="0"/>
                  <w:marRight w:val="0"/>
                  <w:marTop w:val="0"/>
                  <w:marBottom w:val="0"/>
                  <w:divBdr>
                    <w:top w:val="none" w:sz="0" w:space="0" w:color="auto"/>
                    <w:left w:val="none" w:sz="0" w:space="0" w:color="auto"/>
                    <w:bottom w:val="none" w:sz="0" w:space="0" w:color="auto"/>
                    <w:right w:val="none" w:sz="0" w:space="0" w:color="auto"/>
                  </w:divBdr>
                </w:div>
                <w:div w:id="667949594">
                  <w:marLeft w:val="0"/>
                  <w:marRight w:val="0"/>
                  <w:marTop w:val="0"/>
                  <w:marBottom w:val="0"/>
                  <w:divBdr>
                    <w:top w:val="none" w:sz="0" w:space="0" w:color="auto"/>
                    <w:left w:val="none" w:sz="0" w:space="0" w:color="auto"/>
                    <w:bottom w:val="none" w:sz="0" w:space="0" w:color="auto"/>
                    <w:right w:val="none" w:sz="0" w:space="0" w:color="auto"/>
                  </w:divBdr>
                </w:div>
                <w:div w:id="1923296599">
                  <w:marLeft w:val="0"/>
                  <w:marRight w:val="0"/>
                  <w:marTop w:val="0"/>
                  <w:marBottom w:val="0"/>
                  <w:divBdr>
                    <w:top w:val="none" w:sz="0" w:space="0" w:color="auto"/>
                    <w:left w:val="none" w:sz="0" w:space="0" w:color="auto"/>
                    <w:bottom w:val="none" w:sz="0" w:space="0" w:color="auto"/>
                    <w:right w:val="none" w:sz="0" w:space="0" w:color="auto"/>
                  </w:divBdr>
                </w:div>
                <w:div w:id="1991786152">
                  <w:marLeft w:val="0"/>
                  <w:marRight w:val="0"/>
                  <w:marTop w:val="0"/>
                  <w:marBottom w:val="0"/>
                  <w:divBdr>
                    <w:top w:val="none" w:sz="0" w:space="0" w:color="auto"/>
                    <w:left w:val="none" w:sz="0" w:space="0" w:color="auto"/>
                    <w:bottom w:val="none" w:sz="0" w:space="0" w:color="auto"/>
                    <w:right w:val="none" w:sz="0" w:space="0" w:color="auto"/>
                  </w:divBdr>
                </w:div>
                <w:div w:id="1436557308">
                  <w:marLeft w:val="0"/>
                  <w:marRight w:val="0"/>
                  <w:marTop w:val="0"/>
                  <w:marBottom w:val="0"/>
                  <w:divBdr>
                    <w:top w:val="none" w:sz="0" w:space="0" w:color="auto"/>
                    <w:left w:val="none" w:sz="0" w:space="0" w:color="auto"/>
                    <w:bottom w:val="none" w:sz="0" w:space="0" w:color="auto"/>
                    <w:right w:val="none" w:sz="0" w:space="0" w:color="auto"/>
                  </w:divBdr>
                </w:div>
                <w:div w:id="457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5514">
          <w:marLeft w:val="0"/>
          <w:marRight w:val="0"/>
          <w:marTop w:val="0"/>
          <w:marBottom w:val="0"/>
          <w:divBdr>
            <w:top w:val="none" w:sz="0" w:space="0" w:color="auto"/>
            <w:left w:val="none" w:sz="0" w:space="0" w:color="auto"/>
            <w:bottom w:val="none" w:sz="0" w:space="0" w:color="auto"/>
            <w:right w:val="none" w:sz="0" w:space="0" w:color="auto"/>
          </w:divBdr>
          <w:divsChild>
            <w:div w:id="1335838006">
              <w:marLeft w:val="0"/>
              <w:marRight w:val="0"/>
              <w:marTop w:val="0"/>
              <w:marBottom w:val="0"/>
              <w:divBdr>
                <w:top w:val="none" w:sz="0" w:space="0" w:color="auto"/>
                <w:left w:val="none" w:sz="0" w:space="0" w:color="auto"/>
                <w:bottom w:val="none" w:sz="0" w:space="0" w:color="auto"/>
                <w:right w:val="none" w:sz="0" w:space="0" w:color="auto"/>
              </w:divBdr>
              <w:divsChild>
                <w:div w:id="1337073101">
                  <w:marLeft w:val="0"/>
                  <w:marRight w:val="0"/>
                  <w:marTop w:val="0"/>
                  <w:marBottom w:val="0"/>
                  <w:divBdr>
                    <w:top w:val="none" w:sz="0" w:space="0" w:color="auto"/>
                    <w:left w:val="none" w:sz="0" w:space="0" w:color="auto"/>
                    <w:bottom w:val="none" w:sz="0" w:space="0" w:color="auto"/>
                    <w:right w:val="none" w:sz="0" w:space="0" w:color="auto"/>
                  </w:divBdr>
                  <w:divsChild>
                    <w:div w:id="982194537">
                      <w:marLeft w:val="0"/>
                      <w:marRight w:val="0"/>
                      <w:marTop w:val="0"/>
                      <w:marBottom w:val="0"/>
                      <w:divBdr>
                        <w:top w:val="none" w:sz="0" w:space="0" w:color="auto"/>
                        <w:left w:val="none" w:sz="0" w:space="0" w:color="auto"/>
                        <w:bottom w:val="none" w:sz="0" w:space="0" w:color="auto"/>
                        <w:right w:val="none" w:sz="0" w:space="0" w:color="auto"/>
                      </w:divBdr>
                    </w:div>
                  </w:divsChild>
                </w:div>
                <w:div w:id="288367696">
                  <w:marLeft w:val="0"/>
                  <w:marRight w:val="0"/>
                  <w:marTop w:val="0"/>
                  <w:marBottom w:val="0"/>
                  <w:divBdr>
                    <w:top w:val="none" w:sz="0" w:space="0" w:color="auto"/>
                    <w:left w:val="none" w:sz="0" w:space="0" w:color="auto"/>
                    <w:bottom w:val="none" w:sz="0" w:space="0" w:color="auto"/>
                    <w:right w:val="none" w:sz="0" w:space="0" w:color="auto"/>
                  </w:divBdr>
                  <w:divsChild>
                    <w:div w:id="1646277709">
                      <w:marLeft w:val="0"/>
                      <w:marRight w:val="0"/>
                      <w:marTop w:val="0"/>
                      <w:marBottom w:val="0"/>
                      <w:divBdr>
                        <w:top w:val="none" w:sz="0" w:space="0" w:color="auto"/>
                        <w:left w:val="none" w:sz="0" w:space="0" w:color="auto"/>
                        <w:bottom w:val="none" w:sz="0" w:space="0" w:color="auto"/>
                        <w:right w:val="none" w:sz="0" w:space="0" w:color="auto"/>
                      </w:divBdr>
                    </w:div>
                  </w:divsChild>
                </w:div>
                <w:div w:id="534082668">
                  <w:marLeft w:val="0"/>
                  <w:marRight w:val="0"/>
                  <w:marTop w:val="0"/>
                  <w:marBottom w:val="0"/>
                  <w:divBdr>
                    <w:top w:val="none" w:sz="0" w:space="0" w:color="auto"/>
                    <w:left w:val="none" w:sz="0" w:space="0" w:color="auto"/>
                    <w:bottom w:val="none" w:sz="0" w:space="0" w:color="auto"/>
                    <w:right w:val="none" w:sz="0" w:space="0" w:color="auto"/>
                  </w:divBdr>
                  <w:divsChild>
                    <w:div w:id="808281333">
                      <w:marLeft w:val="0"/>
                      <w:marRight w:val="0"/>
                      <w:marTop w:val="0"/>
                      <w:marBottom w:val="0"/>
                      <w:divBdr>
                        <w:top w:val="none" w:sz="0" w:space="0" w:color="auto"/>
                        <w:left w:val="none" w:sz="0" w:space="0" w:color="auto"/>
                        <w:bottom w:val="none" w:sz="0" w:space="0" w:color="auto"/>
                        <w:right w:val="none" w:sz="0" w:space="0" w:color="auto"/>
                      </w:divBdr>
                    </w:div>
                  </w:divsChild>
                </w:div>
                <w:div w:id="2132820061">
                  <w:marLeft w:val="0"/>
                  <w:marRight w:val="0"/>
                  <w:marTop w:val="0"/>
                  <w:marBottom w:val="0"/>
                  <w:divBdr>
                    <w:top w:val="none" w:sz="0" w:space="0" w:color="auto"/>
                    <w:left w:val="none" w:sz="0" w:space="0" w:color="auto"/>
                    <w:bottom w:val="none" w:sz="0" w:space="0" w:color="auto"/>
                    <w:right w:val="none" w:sz="0" w:space="0" w:color="auto"/>
                  </w:divBdr>
                </w:div>
                <w:div w:id="1504473216">
                  <w:marLeft w:val="0"/>
                  <w:marRight w:val="0"/>
                  <w:marTop w:val="0"/>
                  <w:marBottom w:val="0"/>
                  <w:divBdr>
                    <w:top w:val="none" w:sz="0" w:space="0" w:color="auto"/>
                    <w:left w:val="none" w:sz="0" w:space="0" w:color="auto"/>
                    <w:bottom w:val="none" w:sz="0" w:space="0" w:color="auto"/>
                    <w:right w:val="none" w:sz="0" w:space="0" w:color="auto"/>
                  </w:divBdr>
                </w:div>
                <w:div w:id="325985660">
                  <w:marLeft w:val="0"/>
                  <w:marRight w:val="0"/>
                  <w:marTop w:val="0"/>
                  <w:marBottom w:val="0"/>
                  <w:divBdr>
                    <w:top w:val="none" w:sz="0" w:space="0" w:color="auto"/>
                    <w:left w:val="none" w:sz="0" w:space="0" w:color="auto"/>
                    <w:bottom w:val="none" w:sz="0" w:space="0" w:color="auto"/>
                    <w:right w:val="none" w:sz="0" w:space="0" w:color="auto"/>
                  </w:divBdr>
                </w:div>
                <w:div w:id="470487005">
                  <w:marLeft w:val="0"/>
                  <w:marRight w:val="0"/>
                  <w:marTop w:val="0"/>
                  <w:marBottom w:val="0"/>
                  <w:divBdr>
                    <w:top w:val="none" w:sz="0" w:space="0" w:color="auto"/>
                    <w:left w:val="none" w:sz="0" w:space="0" w:color="auto"/>
                    <w:bottom w:val="none" w:sz="0" w:space="0" w:color="auto"/>
                    <w:right w:val="none" w:sz="0" w:space="0" w:color="auto"/>
                  </w:divBdr>
                </w:div>
                <w:div w:id="331570756">
                  <w:marLeft w:val="0"/>
                  <w:marRight w:val="0"/>
                  <w:marTop w:val="0"/>
                  <w:marBottom w:val="0"/>
                  <w:divBdr>
                    <w:top w:val="none" w:sz="0" w:space="0" w:color="auto"/>
                    <w:left w:val="none" w:sz="0" w:space="0" w:color="auto"/>
                    <w:bottom w:val="none" w:sz="0" w:space="0" w:color="auto"/>
                    <w:right w:val="none" w:sz="0" w:space="0" w:color="auto"/>
                  </w:divBdr>
                </w:div>
                <w:div w:id="1833057415">
                  <w:marLeft w:val="0"/>
                  <w:marRight w:val="0"/>
                  <w:marTop w:val="0"/>
                  <w:marBottom w:val="0"/>
                  <w:divBdr>
                    <w:top w:val="none" w:sz="0" w:space="0" w:color="auto"/>
                    <w:left w:val="none" w:sz="0" w:space="0" w:color="auto"/>
                    <w:bottom w:val="none" w:sz="0" w:space="0" w:color="auto"/>
                    <w:right w:val="none" w:sz="0" w:space="0" w:color="auto"/>
                  </w:divBdr>
                </w:div>
                <w:div w:id="550307225">
                  <w:marLeft w:val="0"/>
                  <w:marRight w:val="0"/>
                  <w:marTop w:val="0"/>
                  <w:marBottom w:val="0"/>
                  <w:divBdr>
                    <w:top w:val="none" w:sz="0" w:space="0" w:color="auto"/>
                    <w:left w:val="none" w:sz="0" w:space="0" w:color="auto"/>
                    <w:bottom w:val="none" w:sz="0" w:space="0" w:color="auto"/>
                    <w:right w:val="none" w:sz="0" w:space="0" w:color="auto"/>
                  </w:divBdr>
                </w:div>
                <w:div w:id="927269957">
                  <w:marLeft w:val="0"/>
                  <w:marRight w:val="0"/>
                  <w:marTop w:val="0"/>
                  <w:marBottom w:val="0"/>
                  <w:divBdr>
                    <w:top w:val="none" w:sz="0" w:space="0" w:color="auto"/>
                    <w:left w:val="none" w:sz="0" w:space="0" w:color="auto"/>
                    <w:bottom w:val="none" w:sz="0" w:space="0" w:color="auto"/>
                    <w:right w:val="none" w:sz="0" w:space="0" w:color="auto"/>
                  </w:divBdr>
                </w:div>
                <w:div w:id="1650132348">
                  <w:marLeft w:val="0"/>
                  <w:marRight w:val="0"/>
                  <w:marTop w:val="0"/>
                  <w:marBottom w:val="0"/>
                  <w:divBdr>
                    <w:top w:val="none" w:sz="0" w:space="0" w:color="auto"/>
                    <w:left w:val="none" w:sz="0" w:space="0" w:color="auto"/>
                    <w:bottom w:val="none" w:sz="0" w:space="0" w:color="auto"/>
                    <w:right w:val="none" w:sz="0" w:space="0" w:color="auto"/>
                  </w:divBdr>
                </w:div>
                <w:div w:id="1654212356">
                  <w:marLeft w:val="0"/>
                  <w:marRight w:val="0"/>
                  <w:marTop w:val="0"/>
                  <w:marBottom w:val="0"/>
                  <w:divBdr>
                    <w:top w:val="none" w:sz="0" w:space="0" w:color="auto"/>
                    <w:left w:val="none" w:sz="0" w:space="0" w:color="auto"/>
                    <w:bottom w:val="none" w:sz="0" w:space="0" w:color="auto"/>
                    <w:right w:val="none" w:sz="0" w:space="0" w:color="auto"/>
                  </w:divBdr>
                </w:div>
                <w:div w:id="2008710954">
                  <w:marLeft w:val="0"/>
                  <w:marRight w:val="0"/>
                  <w:marTop w:val="0"/>
                  <w:marBottom w:val="0"/>
                  <w:divBdr>
                    <w:top w:val="none" w:sz="0" w:space="0" w:color="auto"/>
                    <w:left w:val="none" w:sz="0" w:space="0" w:color="auto"/>
                    <w:bottom w:val="none" w:sz="0" w:space="0" w:color="auto"/>
                    <w:right w:val="none" w:sz="0" w:space="0" w:color="auto"/>
                  </w:divBdr>
                </w:div>
                <w:div w:id="6457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80077409">
      <w:bodyDiv w:val="1"/>
      <w:marLeft w:val="0"/>
      <w:marRight w:val="0"/>
      <w:marTop w:val="0"/>
      <w:marBottom w:val="0"/>
      <w:divBdr>
        <w:top w:val="none" w:sz="0" w:space="0" w:color="auto"/>
        <w:left w:val="none" w:sz="0" w:space="0" w:color="auto"/>
        <w:bottom w:val="none" w:sz="0" w:space="0" w:color="auto"/>
        <w:right w:val="none" w:sz="0" w:space="0" w:color="auto"/>
      </w:divBdr>
      <w:divsChild>
        <w:div w:id="840923751">
          <w:marLeft w:val="0"/>
          <w:marRight w:val="0"/>
          <w:marTop w:val="0"/>
          <w:marBottom w:val="0"/>
          <w:divBdr>
            <w:top w:val="none" w:sz="0" w:space="0" w:color="auto"/>
            <w:left w:val="none" w:sz="0" w:space="0" w:color="auto"/>
            <w:bottom w:val="none" w:sz="0" w:space="0" w:color="auto"/>
            <w:right w:val="none" w:sz="0" w:space="0" w:color="auto"/>
          </w:divBdr>
          <w:divsChild>
            <w:div w:id="1863744328">
              <w:marLeft w:val="0"/>
              <w:marRight w:val="0"/>
              <w:marTop w:val="0"/>
              <w:marBottom w:val="0"/>
              <w:divBdr>
                <w:top w:val="none" w:sz="0" w:space="0" w:color="auto"/>
                <w:left w:val="none" w:sz="0" w:space="0" w:color="auto"/>
                <w:bottom w:val="none" w:sz="0" w:space="0" w:color="auto"/>
                <w:right w:val="none" w:sz="0" w:space="0" w:color="auto"/>
              </w:divBdr>
              <w:divsChild>
                <w:div w:id="2053190674">
                  <w:marLeft w:val="0"/>
                  <w:marRight w:val="0"/>
                  <w:marTop w:val="0"/>
                  <w:marBottom w:val="0"/>
                  <w:divBdr>
                    <w:top w:val="none" w:sz="0" w:space="0" w:color="auto"/>
                    <w:left w:val="none" w:sz="0" w:space="0" w:color="auto"/>
                    <w:bottom w:val="none" w:sz="0" w:space="0" w:color="auto"/>
                    <w:right w:val="none" w:sz="0" w:space="0" w:color="auto"/>
                  </w:divBdr>
                  <w:divsChild>
                    <w:div w:id="1500078697">
                      <w:marLeft w:val="0"/>
                      <w:marRight w:val="0"/>
                      <w:marTop w:val="0"/>
                      <w:marBottom w:val="0"/>
                      <w:divBdr>
                        <w:top w:val="none" w:sz="0" w:space="0" w:color="auto"/>
                        <w:left w:val="none" w:sz="0" w:space="0" w:color="auto"/>
                        <w:bottom w:val="none" w:sz="0" w:space="0" w:color="auto"/>
                        <w:right w:val="none" w:sz="0" w:space="0" w:color="auto"/>
                      </w:divBdr>
                    </w:div>
                  </w:divsChild>
                </w:div>
                <w:div w:id="137262333">
                  <w:marLeft w:val="0"/>
                  <w:marRight w:val="0"/>
                  <w:marTop w:val="0"/>
                  <w:marBottom w:val="0"/>
                  <w:divBdr>
                    <w:top w:val="none" w:sz="0" w:space="0" w:color="auto"/>
                    <w:left w:val="none" w:sz="0" w:space="0" w:color="auto"/>
                    <w:bottom w:val="none" w:sz="0" w:space="0" w:color="auto"/>
                    <w:right w:val="none" w:sz="0" w:space="0" w:color="auto"/>
                  </w:divBdr>
                  <w:divsChild>
                    <w:div w:id="924150925">
                      <w:marLeft w:val="0"/>
                      <w:marRight w:val="0"/>
                      <w:marTop w:val="0"/>
                      <w:marBottom w:val="0"/>
                      <w:divBdr>
                        <w:top w:val="none" w:sz="0" w:space="0" w:color="auto"/>
                        <w:left w:val="none" w:sz="0" w:space="0" w:color="auto"/>
                        <w:bottom w:val="none" w:sz="0" w:space="0" w:color="auto"/>
                        <w:right w:val="none" w:sz="0" w:space="0" w:color="auto"/>
                      </w:divBdr>
                    </w:div>
                  </w:divsChild>
                </w:div>
                <w:div w:id="564297267">
                  <w:marLeft w:val="0"/>
                  <w:marRight w:val="0"/>
                  <w:marTop w:val="0"/>
                  <w:marBottom w:val="0"/>
                  <w:divBdr>
                    <w:top w:val="none" w:sz="0" w:space="0" w:color="auto"/>
                    <w:left w:val="none" w:sz="0" w:space="0" w:color="auto"/>
                    <w:bottom w:val="none" w:sz="0" w:space="0" w:color="auto"/>
                    <w:right w:val="none" w:sz="0" w:space="0" w:color="auto"/>
                  </w:divBdr>
                  <w:divsChild>
                    <w:div w:id="857815018">
                      <w:marLeft w:val="0"/>
                      <w:marRight w:val="0"/>
                      <w:marTop w:val="0"/>
                      <w:marBottom w:val="0"/>
                      <w:divBdr>
                        <w:top w:val="none" w:sz="0" w:space="0" w:color="auto"/>
                        <w:left w:val="none" w:sz="0" w:space="0" w:color="auto"/>
                        <w:bottom w:val="none" w:sz="0" w:space="0" w:color="auto"/>
                        <w:right w:val="none" w:sz="0" w:space="0" w:color="auto"/>
                      </w:divBdr>
                    </w:div>
                  </w:divsChild>
                </w:div>
                <w:div w:id="568003777">
                  <w:marLeft w:val="0"/>
                  <w:marRight w:val="0"/>
                  <w:marTop w:val="0"/>
                  <w:marBottom w:val="0"/>
                  <w:divBdr>
                    <w:top w:val="none" w:sz="0" w:space="0" w:color="auto"/>
                    <w:left w:val="none" w:sz="0" w:space="0" w:color="auto"/>
                    <w:bottom w:val="none" w:sz="0" w:space="0" w:color="auto"/>
                    <w:right w:val="none" w:sz="0" w:space="0" w:color="auto"/>
                  </w:divBdr>
                </w:div>
                <w:div w:id="1294673210">
                  <w:marLeft w:val="0"/>
                  <w:marRight w:val="0"/>
                  <w:marTop w:val="0"/>
                  <w:marBottom w:val="0"/>
                  <w:divBdr>
                    <w:top w:val="none" w:sz="0" w:space="0" w:color="auto"/>
                    <w:left w:val="none" w:sz="0" w:space="0" w:color="auto"/>
                    <w:bottom w:val="none" w:sz="0" w:space="0" w:color="auto"/>
                    <w:right w:val="none" w:sz="0" w:space="0" w:color="auto"/>
                  </w:divBdr>
                </w:div>
                <w:div w:id="959650045">
                  <w:marLeft w:val="0"/>
                  <w:marRight w:val="0"/>
                  <w:marTop w:val="0"/>
                  <w:marBottom w:val="0"/>
                  <w:divBdr>
                    <w:top w:val="none" w:sz="0" w:space="0" w:color="auto"/>
                    <w:left w:val="none" w:sz="0" w:space="0" w:color="auto"/>
                    <w:bottom w:val="none" w:sz="0" w:space="0" w:color="auto"/>
                    <w:right w:val="none" w:sz="0" w:space="0" w:color="auto"/>
                  </w:divBdr>
                </w:div>
                <w:div w:id="539511084">
                  <w:marLeft w:val="0"/>
                  <w:marRight w:val="0"/>
                  <w:marTop w:val="0"/>
                  <w:marBottom w:val="0"/>
                  <w:divBdr>
                    <w:top w:val="none" w:sz="0" w:space="0" w:color="auto"/>
                    <w:left w:val="none" w:sz="0" w:space="0" w:color="auto"/>
                    <w:bottom w:val="none" w:sz="0" w:space="0" w:color="auto"/>
                    <w:right w:val="none" w:sz="0" w:space="0" w:color="auto"/>
                  </w:divBdr>
                </w:div>
                <w:div w:id="1278491595">
                  <w:marLeft w:val="0"/>
                  <w:marRight w:val="0"/>
                  <w:marTop w:val="0"/>
                  <w:marBottom w:val="0"/>
                  <w:divBdr>
                    <w:top w:val="none" w:sz="0" w:space="0" w:color="auto"/>
                    <w:left w:val="none" w:sz="0" w:space="0" w:color="auto"/>
                    <w:bottom w:val="none" w:sz="0" w:space="0" w:color="auto"/>
                    <w:right w:val="none" w:sz="0" w:space="0" w:color="auto"/>
                  </w:divBdr>
                </w:div>
                <w:div w:id="1700353699">
                  <w:marLeft w:val="0"/>
                  <w:marRight w:val="0"/>
                  <w:marTop w:val="0"/>
                  <w:marBottom w:val="0"/>
                  <w:divBdr>
                    <w:top w:val="none" w:sz="0" w:space="0" w:color="auto"/>
                    <w:left w:val="none" w:sz="0" w:space="0" w:color="auto"/>
                    <w:bottom w:val="none" w:sz="0" w:space="0" w:color="auto"/>
                    <w:right w:val="none" w:sz="0" w:space="0" w:color="auto"/>
                  </w:divBdr>
                </w:div>
                <w:div w:id="1213074335">
                  <w:marLeft w:val="0"/>
                  <w:marRight w:val="0"/>
                  <w:marTop w:val="0"/>
                  <w:marBottom w:val="0"/>
                  <w:divBdr>
                    <w:top w:val="none" w:sz="0" w:space="0" w:color="auto"/>
                    <w:left w:val="none" w:sz="0" w:space="0" w:color="auto"/>
                    <w:bottom w:val="none" w:sz="0" w:space="0" w:color="auto"/>
                    <w:right w:val="none" w:sz="0" w:space="0" w:color="auto"/>
                  </w:divBdr>
                </w:div>
                <w:div w:id="1795977982">
                  <w:marLeft w:val="0"/>
                  <w:marRight w:val="0"/>
                  <w:marTop w:val="0"/>
                  <w:marBottom w:val="0"/>
                  <w:divBdr>
                    <w:top w:val="none" w:sz="0" w:space="0" w:color="auto"/>
                    <w:left w:val="none" w:sz="0" w:space="0" w:color="auto"/>
                    <w:bottom w:val="none" w:sz="0" w:space="0" w:color="auto"/>
                    <w:right w:val="none" w:sz="0" w:space="0" w:color="auto"/>
                  </w:divBdr>
                </w:div>
                <w:div w:id="831871781">
                  <w:marLeft w:val="0"/>
                  <w:marRight w:val="0"/>
                  <w:marTop w:val="0"/>
                  <w:marBottom w:val="0"/>
                  <w:divBdr>
                    <w:top w:val="none" w:sz="0" w:space="0" w:color="auto"/>
                    <w:left w:val="none" w:sz="0" w:space="0" w:color="auto"/>
                    <w:bottom w:val="none" w:sz="0" w:space="0" w:color="auto"/>
                    <w:right w:val="none" w:sz="0" w:space="0" w:color="auto"/>
                  </w:divBdr>
                </w:div>
                <w:div w:id="974600683">
                  <w:marLeft w:val="0"/>
                  <w:marRight w:val="0"/>
                  <w:marTop w:val="0"/>
                  <w:marBottom w:val="0"/>
                  <w:divBdr>
                    <w:top w:val="none" w:sz="0" w:space="0" w:color="auto"/>
                    <w:left w:val="none" w:sz="0" w:space="0" w:color="auto"/>
                    <w:bottom w:val="none" w:sz="0" w:space="0" w:color="auto"/>
                    <w:right w:val="none" w:sz="0" w:space="0" w:color="auto"/>
                  </w:divBdr>
                </w:div>
                <w:div w:id="2142307045">
                  <w:marLeft w:val="0"/>
                  <w:marRight w:val="0"/>
                  <w:marTop w:val="0"/>
                  <w:marBottom w:val="0"/>
                  <w:divBdr>
                    <w:top w:val="none" w:sz="0" w:space="0" w:color="auto"/>
                    <w:left w:val="none" w:sz="0" w:space="0" w:color="auto"/>
                    <w:bottom w:val="none" w:sz="0" w:space="0" w:color="auto"/>
                    <w:right w:val="none" w:sz="0" w:space="0" w:color="auto"/>
                  </w:divBdr>
                </w:div>
                <w:div w:id="106630688">
                  <w:marLeft w:val="0"/>
                  <w:marRight w:val="0"/>
                  <w:marTop w:val="0"/>
                  <w:marBottom w:val="0"/>
                  <w:divBdr>
                    <w:top w:val="none" w:sz="0" w:space="0" w:color="auto"/>
                    <w:left w:val="none" w:sz="0" w:space="0" w:color="auto"/>
                    <w:bottom w:val="none" w:sz="0" w:space="0" w:color="auto"/>
                    <w:right w:val="none" w:sz="0" w:space="0" w:color="auto"/>
                  </w:divBdr>
                </w:div>
                <w:div w:id="1855028094">
                  <w:marLeft w:val="0"/>
                  <w:marRight w:val="0"/>
                  <w:marTop w:val="0"/>
                  <w:marBottom w:val="0"/>
                  <w:divBdr>
                    <w:top w:val="none" w:sz="0" w:space="0" w:color="auto"/>
                    <w:left w:val="none" w:sz="0" w:space="0" w:color="auto"/>
                    <w:bottom w:val="none" w:sz="0" w:space="0" w:color="auto"/>
                    <w:right w:val="none" w:sz="0" w:space="0" w:color="auto"/>
                  </w:divBdr>
                </w:div>
                <w:div w:id="751047798">
                  <w:marLeft w:val="0"/>
                  <w:marRight w:val="0"/>
                  <w:marTop w:val="0"/>
                  <w:marBottom w:val="0"/>
                  <w:divBdr>
                    <w:top w:val="none" w:sz="0" w:space="0" w:color="auto"/>
                    <w:left w:val="none" w:sz="0" w:space="0" w:color="auto"/>
                    <w:bottom w:val="none" w:sz="0" w:space="0" w:color="auto"/>
                    <w:right w:val="none" w:sz="0" w:space="0" w:color="auto"/>
                  </w:divBdr>
                </w:div>
                <w:div w:id="1923562094">
                  <w:marLeft w:val="0"/>
                  <w:marRight w:val="0"/>
                  <w:marTop w:val="0"/>
                  <w:marBottom w:val="0"/>
                  <w:divBdr>
                    <w:top w:val="none" w:sz="0" w:space="0" w:color="auto"/>
                    <w:left w:val="none" w:sz="0" w:space="0" w:color="auto"/>
                    <w:bottom w:val="none" w:sz="0" w:space="0" w:color="auto"/>
                    <w:right w:val="none" w:sz="0" w:space="0" w:color="auto"/>
                  </w:divBdr>
                </w:div>
                <w:div w:id="741803426">
                  <w:marLeft w:val="0"/>
                  <w:marRight w:val="0"/>
                  <w:marTop w:val="0"/>
                  <w:marBottom w:val="0"/>
                  <w:divBdr>
                    <w:top w:val="none" w:sz="0" w:space="0" w:color="auto"/>
                    <w:left w:val="none" w:sz="0" w:space="0" w:color="auto"/>
                    <w:bottom w:val="none" w:sz="0" w:space="0" w:color="auto"/>
                    <w:right w:val="none" w:sz="0" w:space="0" w:color="auto"/>
                  </w:divBdr>
                </w:div>
                <w:div w:id="763955967">
                  <w:marLeft w:val="0"/>
                  <w:marRight w:val="0"/>
                  <w:marTop w:val="0"/>
                  <w:marBottom w:val="0"/>
                  <w:divBdr>
                    <w:top w:val="none" w:sz="0" w:space="0" w:color="auto"/>
                    <w:left w:val="none" w:sz="0" w:space="0" w:color="auto"/>
                    <w:bottom w:val="none" w:sz="0" w:space="0" w:color="auto"/>
                    <w:right w:val="none" w:sz="0" w:space="0" w:color="auto"/>
                  </w:divBdr>
                </w:div>
                <w:div w:id="19071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3474">
          <w:marLeft w:val="0"/>
          <w:marRight w:val="0"/>
          <w:marTop w:val="0"/>
          <w:marBottom w:val="0"/>
          <w:divBdr>
            <w:top w:val="none" w:sz="0" w:space="0" w:color="auto"/>
            <w:left w:val="none" w:sz="0" w:space="0" w:color="auto"/>
            <w:bottom w:val="none" w:sz="0" w:space="0" w:color="auto"/>
            <w:right w:val="none" w:sz="0" w:space="0" w:color="auto"/>
          </w:divBdr>
          <w:divsChild>
            <w:div w:id="247540401">
              <w:marLeft w:val="0"/>
              <w:marRight w:val="0"/>
              <w:marTop w:val="0"/>
              <w:marBottom w:val="0"/>
              <w:divBdr>
                <w:top w:val="none" w:sz="0" w:space="0" w:color="auto"/>
                <w:left w:val="none" w:sz="0" w:space="0" w:color="auto"/>
                <w:bottom w:val="none" w:sz="0" w:space="0" w:color="auto"/>
                <w:right w:val="none" w:sz="0" w:space="0" w:color="auto"/>
              </w:divBdr>
              <w:divsChild>
                <w:div w:id="1087463521">
                  <w:marLeft w:val="0"/>
                  <w:marRight w:val="0"/>
                  <w:marTop w:val="0"/>
                  <w:marBottom w:val="0"/>
                  <w:divBdr>
                    <w:top w:val="none" w:sz="0" w:space="0" w:color="auto"/>
                    <w:left w:val="none" w:sz="0" w:space="0" w:color="auto"/>
                    <w:bottom w:val="none" w:sz="0" w:space="0" w:color="auto"/>
                    <w:right w:val="none" w:sz="0" w:space="0" w:color="auto"/>
                  </w:divBdr>
                  <w:divsChild>
                    <w:div w:id="1958443775">
                      <w:marLeft w:val="0"/>
                      <w:marRight w:val="0"/>
                      <w:marTop w:val="0"/>
                      <w:marBottom w:val="0"/>
                      <w:divBdr>
                        <w:top w:val="none" w:sz="0" w:space="0" w:color="auto"/>
                        <w:left w:val="none" w:sz="0" w:space="0" w:color="auto"/>
                        <w:bottom w:val="none" w:sz="0" w:space="0" w:color="auto"/>
                        <w:right w:val="none" w:sz="0" w:space="0" w:color="auto"/>
                      </w:divBdr>
                    </w:div>
                  </w:divsChild>
                </w:div>
                <w:div w:id="1017847339">
                  <w:marLeft w:val="0"/>
                  <w:marRight w:val="0"/>
                  <w:marTop w:val="0"/>
                  <w:marBottom w:val="0"/>
                  <w:divBdr>
                    <w:top w:val="none" w:sz="0" w:space="0" w:color="auto"/>
                    <w:left w:val="none" w:sz="0" w:space="0" w:color="auto"/>
                    <w:bottom w:val="none" w:sz="0" w:space="0" w:color="auto"/>
                    <w:right w:val="none" w:sz="0" w:space="0" w:color="auto"/>
                  </w:divBdr>
                  <w:divsChild>
                    <w:div w:id="106387544">
                      <w:marLeft w:val="0"/>
                      <w:marRight w:val="0"/>
                      <w:marTop w:val="0"/>
                      <w:marBottom w:val="0"/>
                      <w:divBdr>
                        <w:top w:val="none" w:sz="0" w:space="0" w:color="auto"/>
                        <w:left w:val="none" w:sz="0" w:space="0" w:color="auto"/>
                        <w:bottom w:val="none" w:sz="0" w:space="0" w:color="auto"/>
                        <w:right w:val="none" w:sz="0" w:space="0" w:color="auto"/>
                      </w:divBdr>
                    </w:div>
                  </w:divsChild>
                </w:div>
                <w:div w:id="89274704">
                  <w:marLeft w:val="0"/>
                  <w:marRight w:val="0"/>
                  <w:marTop w:val="0"/>
                  <w:marBottom w:val="0"/>
                  <w:divBdr>
                    <w:top w:val="none" w:sz="0" w:space="0" w:color="auto"/>
                    <w:left w:val="none" w:sz="0" w:space="0" w:color="auto"/>
                    <w:bottom w:val="none" w:sz="0" w:space="0" w:color="auto"/>
                    <w:right w:val="none" w:sz="0" w:space="0" w:color="auto"/>
                  </w:divBdr>
                  <w:divsChild>
                    <w:div w:id="1551649083">
                      <w:marLeft w:val="0"/>
                      <w:marRight w:val="0"/>
                      <w:marTop w:val="0"/>
                      <w:marBottom w:val="0"/>
                      <w:divBdr>
                        <w:top w:val="none" w:sz="0" w:space="0" w:color="auto"/>
                        <w:left w:val="none" w:sz="0" w:space="0" w:color="auto"/>
                        <w:bottom w:val="none" w:sz="0" w:space="0" w:color="auto"/>
                        <w:right w:val="none" w:sz="0" w:space="0" w:color="auto"/>
                      </w:divBdr>
                    </w:div>
                  </w:divsChild>
                </w:div>
                <w:div w:id="1201169648">
                  <w:marLeft w:val="0"/>
                  <w:marRight w:val="0"/>
                  <w:marTop w:val="0"/>
                  <w:marBottom w:val="0"/>
                  <w:divBdr>
                    <w:top w:val="none" w:sz="0" w:space="0" w:color="auto"/>
                    <w:left w:val="none" w:sz="0" w:space="0" w:color="auto"/>
                    <w:bottom w:val="none" w:sz="0" w:space="0" w:color="auto"/>
                    <w:right w:val="none" w:sz="0" w:space="0" w:color="auto"/>
                  </w:divBdr>
                </w:div>
                <w:div w:id="2078624357">
                  <w:marLeft w:val="0"/>
                  <w:marRight w:val="0"/>
                  <w:marTop w:val="0"/>
                  <w:marBottom w:val="0"/>
                  <w:divBdr>
                    <w:top w:val="none" w:sz="0" w:space="0" w:color="auto"/>
                    <w:left w:val="none" w:sz="0" w:space="0" w:color="auto"/>
                    <w:bottom w:val="none" w:sz="0" w:space="0" w:color="auto"/>
                    <w:right w:val="none" w:sz="0" w:space="0" w:color="auto"/>
                  </w:divBdr>
                </w:div>
                <w:div w:id="499349563">
                  <w:marLeft w:val="0"/>
                  <w:marRight w:val="0"/>
                  <w:marTop w:val="0"/>
                  <w:marBottom w:val="0"/>
                  <w:divBdr>
                    <w:top w:val="none" w:sz="0" w:space="0" w:color="auto"/>
                    <w:left w:val="none" w:sz="0" w:space="0" w:color="auto"/>
                    <w:bottom w:val="none" w:sz="0" w:space="0" w:color="auto"/>
                    <w:right w:val="none" w:sz="0" w:space="0" w:color="auto"/>
                  </w:divBdr>
                </w:div>
                <w:div w:id="473454944">
                  <w:marLeft w:val="0"/>
                  <w:marRight w:val="0"/>
                  <w:marTop w:val="0"/>
                  <w:marBottom w:val="0"/>
                  <w:divBdr>
                    <w:top w:val="none" w:sz="0" w:space="0" w:color="auto"/>
                    <w:left w:val="none" w:sz="0" w:space="0" w:color="auto"/>
                    <w:bottom w:val="none" w:sz="0" w:space="0" w:color="auto"/>
                    <w:right w:val="none" w:sz="0" w:space="0" w:color="auto"/>
                  </w:divBdr>
                </w:div>
                <w:div w:id="1568615746">
                  <w:marLeft w:val="0"/>
                  <w:marRight w:val="0"/>
                  <w:marTop w:val="0"/>
                  <w:marBottom w:val="0"/>
                  <w:divBdr>
                    <w:top w:val="none" w:sz="0" w:space="0" w:color="auto"/>
                    <w:left w:val="none" w:sz="0" w:space="0" w:color="auto"/>
                    <w:bottom w:val="none" w:sz="0" w:space="0" w:color="auto"/>
                    <w:right w:val="none" w:sz="0" w:space="0" w:color="auto"/>
                  </w:divBdr>
                </w:div>
                <w:div w:id="1487742075">
                  <w:marLeft w:val="0"/>
                  <w:marRight w:val="0"/>
                  <w:marTop w:val="0"/>
                  <w:marBottom w:val="0"/>
                  <w:divBdr>
                    <w:top w:val="none" w:sz="0" w:space="0" w:color="auto"/>
                    <w:left w:val="none" w:sz="0" w:space="0" w:color="auto"/>
                    <w:bottom w:val="none" w:sz="0" w:space="0" w:color="auto"/>
                    <w:right w:val="none" w:sz="0" w:space="0" w:color="auto"/>
                  </w:divBdr>
                </w:div>
                <w:div w:id="548297002">
                  <w:marLeft w:val="0"/>
                  <w:marRight w:val="0"/>
                  <w:marTop w:val="0"/>
                  <w:marBottom w:val="0"/>
                  <w:divBdr>
                    <w:top w:val="none" w:sz="0" w:space="0" w:color="auto"/>
                    <w:left w:val="none" w:sz="0" w:space="0" w:color="auto"/>
                    <w:bottom w:val="none" w:sz="0" w:space="0" w:color="auto"/>
                    <w:right w:val="none" w:sz="0" w:space="0" w:color="auto"/>
                  </w:divBdr>
                </w:div>
                <w:div w:id="1057390286">
                  <w:marLeft w:val="0"/>
                  <w:marRight w:val="0"/>
                  <w:marTop w:val="0"/>
                  <w:marBottom w:val="0"/>
                  <w:divBdr>
                    <w:top w:val="none" w:sz="0" w:space="0" w:color="auto"/>
                    <w:left w:val="none" w:sz="0" w:space="0" w:color="auto"/>
                    <w:bottom w:val="none" w:sz="0" w:space="0" w:color="auto"/>
                    <w:right w:val="none" w:sz="0" w:space="0" w:color="auto"/>
                  </w:divBdr>
                </w:div>
                <w:div w:id="1149514286">
                  <w:marLeft w:val="0"/>
                  <w:marRight w:val="0"/>
                  <w:marTop w:val="0"/>
                  <w:marBottom w:val="0"/>
                  <w:divBdr>
                    <w:top w:val="none" w:sz="0" w:space="0" w:color="auto"/>
                    <w:left w:val="none" w:sz="0" w:space="0" w:color="auto"/>
                    <w:bottom w:val="none" w:sz="0" w:space="0" w:color="auto"/>
                    <w:right w:val="none" w:sz="0" w:space="0" w:color="auto"/>
                  </w:divBdr>
                </w:div>
                <w:div w:id="675349603">
                  <w:marLeft w:val="0"/>
                  <w:marRight w:val="0"/>
                  <w:marTop w:val="0"/>
                  <w:marBottom w:val="0"/>
                  <w:divBdr>
                    <w:top w:val="none" w:sz="0" w:space="0" w:color="auto"/>
                    <w:left w:val="none" w:sz="0" w:space="0" w:color="auto"/>
                    <w:bottom w:val="none" w:sz="0" w:space="0" w:color="auto"/>
                    <w:right w:val="none" w:sz="0" w:space="0" w:color="auto"/>
                  </w:divBdr>
                </w:div>
                <w:div w:id="1607735189">
                  <w:marLeft w:val="0"/>
                  <w:marRight w:val="0"/>
                  <w:marTop w:val="0"/>
                  <w:marBottom w:val="0"/>
                  <w:divBdr>
                    <w:top w:val="none" w:sz="0" w:space="0" w:color="auto"/>
                    <w:left w:val="none" w:sz="0" w:space="0" w:color="auto"/>
                    <w:bottom w:val="none" w:sz="0" w:space="0" w:color="auto"/>
                    <w:right w:val="none" w:sz="0" w:space="0" w:color="auto"/>
                  </w:divBdr>
                </w:div>
                <w:div w:id="1081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Parnaoz maisuradze</cp:lastModifiedBy>
  <cp:revision>6</cp:revision>
  <cp:lastPrinted>2019-10-17T14:03:00Z</cp:lastPrinted>
  <dcterms:created xsi:type="dcterms:W3CDTF">2026-04-07T15:05:00Z</dcterms:created>
  <dcterms:modified xsi:type="dcterms:W3CDTF">2026-04-08T15:59:00Z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