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EED4" w14:textId="77777777" w:rsidR="00A73B80" w:rsidRPr="009320A2" w:rsidRDefault="00A73B80" w:rsidP="000D2FF8">
      <w:pPr>
        <w:ind w:left="786" w:hanging="360"/>
        <w:rPr>
          <w:rFonts w:ascii="Arial" w:hAnsi="Arial" w:cs="Arial"/>
        </w:rPr>
      </w:pPr>
    </w:p>
    <w:p w14:paraId="0FE97D97" w14:textId="701DBCBC" w:rsidR="00A73B80" w:rsidRPr="009320A2" w:rsidRDefault="00A73B80" w:rsidP="00A73B80">
      <w:pPr>
        <w:rPr>
          <w:rFonts w:ascii="Arial" w:eastAsia="Times New Roman" w:hAnsi="Arial" w:cs="Arial"/>
          <w:b/>
          <w:bCs/>
          <w:color w:val="000000"/>
          <w:kern w:val="0"/>
          <w:u w:val="single"/>
          <w:lang w:val="en-US" w:eastAsia="tr-TR"/>
          <w14:ligatures w14:val="none"/>
        </w:rPr>
      </w:pPr>
      <w:r w:rsidRPr="009320A2">
        <w:rPr>
          <w:rFonts w:ascii="Arial" w:eastAsia="Times New Roman" w:hAnsi="Arial" w:cs="Arial"/>
          <w:b/>
          <w:bCs/>
          <w:color w:val="000000"/>
          <w:kern w:val="0"/>
          <w:u w:val="single"/>
          <w:lang w:val="en-US" w:eastAsia="tr-TR"/>
          <w14:ligatures w14:val="none"/>
        </w:rPr>
        <w:t>Annex 4 (Civil Works) Definition of Unit Price for Corresponding Works</w:t>
      </w:r>
    </w:p>
    <w:p w14:paraId="6B046741" w14:textId="77777777" w:rsidR="00E06665" w:rsidRDefault="009320A2" w:rsidP="009320A2">
      <w:pPr>
        <w:pStyle w:val="NormalWeb"/>
        <w:rPr>
          <w:rFonts w:ascii="Arial" w:hAnsi="Arial" w:cs="Arial"/>
          <w:sz w:val="22"/>
          <w:szCs w:val="22"/>
        </w:rPr>
      </w:pPr>
      <w:r w:rsidRPr="009320A2">
        <w:rPr>
          <w:rFonts w:ascii="Arial" w:hAnsi="Arial" w:cs="Arial"/>
          <w:sz w:val="22"/>
          <w:szCs w:val="22"/>
        </w:rPr>
        <w:t>This Annex defines the scope, methodology, and measurement basis for each Bill of Quantities (</w:t>
      </w:r>
      <w:proofErr w:type="spellStart"/>
      <w:r w:rsidRPr="009320A2">
        <w:rPr>
          <w:rFonts w:ascii="Arial" w:hAnsi="Arial" w:cs="Arial"/>
          <w:sz w:val="22"/>
          <w:szCs w:val="22"/>
        </w:rPr>
        <w:t>BoQ</w:t>
      </w:r>
      <w:proofErr w:type="spellEnd"/>
      <w:r w:rsidRPr="009320A2">
        <w:rPr>
          <w:rFonts w:ascii="Arial" w:hAnsi="Arial" w:cs="Arial"/>
          <w:sz w:val="22"/>
          <w:szCs w:val="22"/>
        </w:rPr>
        <w:t xml:space="preserve">) item related to Civil Works under </w:t>
      </w:r>
      <w:r>
        <w:rPr>
          <w:rFonts w:ascii="Arial" w:hAnsi="Arial" w:cs="Arial"/>
          <w:sz w:val="22"/>
          <w:szCs w:val="22"/>
        </w:rPr>
        <w:t xml:space="preserve">the </w:t>
      </w:r>
      <w:proofErr w:type="spellStart"/>
      <w:r>
        <w:rPr>
          <w:rFonts w:ascii="Arial" w:hAnsi="Arial" w:cs="Arial"/>
          <w:sz w:val="22"/>
          <w:szCs w:val="22"/>
        </w:rPr>
        <w:t>Gogni</w:t>
      </w:r>
      <w:proofErr w:type="spellEnd"/>
      <w:r>
        <w:rPr>
          <w:rFonts w:ascii="Arial" w:hAnsi="Arial" w:cs="Arial"/>
          <w:sz w:val="22"/>
          <w:szCs w:val="22"/>
        </w:rPr>
        <w:t xml:space="preserve"> </w:t>
      </w:r>
      <w:r w:rsidRPr="009320A2">
        <w:rPr>
          <w:rFonts w:ascii="Arial" w:hAnsi="Arial" w:cs="Arial"/>
          <w:sz w:val="22"/>
          <w:szCs w:val="22"/>
        </w:rPr>
        <w:t xml:space="preserve">Project. </w:t>
      </w:r>
    </w:p>
    <w:p w14:paraId="08456C2F" w14:textId="6BD87B70" w:rsidR="009320A2" w:rsidRPr="009320A2" w:rsidRDefault="009320A2" w:rsidP="009320A2">
      <w:pPr>
        <w:pStyle w:val="NormalWeb"/>
        <w:rPr>
          <w:rFonts w:ascii="Arial" w:hAnsi="Arial" w:cs="Arial"/>
          <w:sz w:val="22"/>
          <w:szCs w:val="22"/>
        </w:rPr>
      </w:pPr>
      <w:r w:rsidRPr="009320A2">
        <w:rPr>
          <w:rFonts w:ascii="Arial" w:hAnsi="Arial" w:cs="Arial"/>
          <w:sz w:val="22"/>
          <w:szCs w:val="22"/>
        </w:rPr>
        <w:t xml:space="preserve">It provides detailed unit price descriptions to ensure a clear understanding of the works to be </w:t>
      </w:r>
      <w:r>
        <w:rPr>
          <w:rFonts w:ascii="Arial" w:hAnsi="Arial" w:cs="Arial"/>
          <w:sz w:val="22"/>
          <w:szCs w:val="22"/>
        </w:rPr>
        <w:t>performed</w:t>
      </w:r>
      <w:r w:rsidRPr="009320A2">
        <w:rPr>
          <w:rFonts w:ascii="Arial" w:hAnsi="Arial" w:cs="Arial"/>
          <w:sz w:val="22"/>
          <w:szCs w:val="22"/>
        </w:rPr>
        <w:t>, the level of effort required, and the inclusions to be considered by the Contractor when preparing its financial proposal.</w:t>
      </w:r>
    </w:p>
    <w:p w14:paraId="227CDE19" w14:textId="1C639193" w:rsidR="00A73B80" w:rsidRPr="009320A2" w:rsidRDefault="009320A2" w:rsidP="009320A2">
      <w:pPr>
        <w:pStyle w:val="NormalWeb"/>
        <w:rPr>
          <w:rFonts w:ascii="Arial" w:hAnsi="Arial" w:cs="Arial"/>
          <w:sz w:val="22"/>
          <w:szCs w:val="22"/>
        </w:rPr>
      </w:pPr>
      <w:r w:rsidRPr="009320A2">
        <w:rPr>
          <w:rFonts w:ascii="Arial" w:hAnsi="Arial" w:cs="Arial"/>
          <w:sz w:val="22"/>
          <w:szCs w:val="22"/>
        </w:rPr>
        <w:t>The unit rates submitted by the Tenderers shall be deemed to include all necessary resources, including but not limited to labor, materials, equipment, transportation, site mobilization, supervision, temporary works, overheads, profit, and all other costs required for the proper execution and completion of the works in accordance with the Contract, Technical Specifications, and the</w:t>
      </w:r>
      <w:r w:rsidR="00AB1F9B">
        <w:rPr>
          <w:rFonts w:ascii="Arial" w:hAnsi="Arial" w:cs="Arial"/>
          <w:sz w:val="22"/>
          <w:szCs w:val="22"/>
        </w:rPr>
        <w:t xml:space="preserve"> Client</w:t>
      </w:r>
      <w:r w:rsidRPr="009320A2">
        <w:rPr>
          <w:rFonts w:ascii="Arial" w:hAnsi="Arial" w:cs="Arial"/>
          <w:sz w:val="22"/>
          <w:szCs w:val="22"/>
        </w:rPr>
        <w:t>’s</w:t>
      </w:r>
      <w:r w:rsidR="00E06665" w:rsidRPr="00E06665">
        <w:rPr>
          <w:rFonts w:ascii="Arial" w:hAnsi="Arial" w:cs="Arial"/>
          <w:sz w:val="22"/>
          <w:szCs w:val="22"/>
        </w:rPr>
        <w:t xml:space="preserve"> (Employer’s)</w:t>
      </w:r>
      <w:r w:rsidRPr="009320A2">
        <w:rPr>
          <w:rFonts w:ascii="Arial" w:hAnsi="Arial" w:cs="Arial"/>
          <w:sz w:val="22"/>
          <w:szCs w:val="22"/>
        </w:rPr>
        <w:t xml:space="preserve"> instructions</w:t>
      </w:r>
    </w:p>
    <w:p w14:paraId="5A4D9D2B" w14:textId="77777777" w:rsidR="00A73B80" w:rsidRPr="009320A2" w:rsidRDefault="00A73B80" w:rsidP="00A73B80">
      <w:pPr>
        <w:rPr>
          <w:rFonts w:ascii="Arial" w:eastAsia="Times New Roman" w:hAnsi="Arial" w:cs="Arial"/>
          <w:b/>
          <w:bCs/>
          <w:color w:val="000000"/>
          <w:kern w:val="0"/>
          <w:u w:val="single"/>
          <w:lang w:val="en-US" w:eastAsia="tr-TR"/>
          <w14:ligatures w14:val="none"/>
        </w:rPr>
      </w:pPr>
    </w:p>
    <w:p w14:paraId="0B0223D3" w14:textId="0B83CC9F" w:rsidR="00DD4EF4" w:rsidRPr="009320A2" w:rsidRDefault="000D2FF8" w:rsidP="000D2FF8">
      <w:pPr>
        <w:pStyle w:val="ListParagraph"/>
        <w:numPr>
          <w:ilvl w:val="0"/>
          <w:numId w:val="2"/>
        </w:numPr>
        <w:rPr>
          <w:rFonts w:ascii="Arial" w:eastAsia="Times New Roman" w:hAnsi="Arial" w:cs="Arial"/>
          <w:b/>
          <w:bCs/>
          <w:color w:val="000000"/>
          <w:kern w:val="0"/>
          <w:u w:val="single"/>
          <w:lang w:val="en-US" w:eastAsia="tr-TR"/>
          <w14:ligatures w14:val="none"/>
        </w:rPr>
      </w:pPr>
      <w:r w:rsidRPr="009320A2">
        <w:rPr>
          <w:rFonts w:ascii="Arial" w:eastAsia="Times New Roman" w:hAnsi="Arial" w:cs="Arial"/>
          <w:b/>
          <w:bCs/>
          <w:color w:val="000000"/>
          <w:kern w:val="0"/>
          <w:u w:val="single"/>
          <w:lang w:val="en-US" w:eastAsia="tr-TR"/>
          <w14:ligatures w14:val="none"/>
        </w:rPr>
        <w:t>Cleaning and dismantling with machinery in excavation and backfill areas</w:t>
      </w:r>
    </w:p>
    <w:p w14:paraId="42844723" w14:textId="630BE4B0" w:rsidR="006D0C12" w:rsidRPr="009320A2" w:rsidRDefault="000D2FF8" w:rsidP="005B41F8">
      <w:pPr>
        <w:jc w:val="both"/>
        <w:rPr>
          <w:rFonts w:ascii="Arial" w:eastAsia="Times New Roman" w:hAnsi="Arial" w:cs="Arial"/>
          <w:color w:val="000000"/>
          <w:kern w:val="0"/>
          <w:lang w:val="en-US" w:eastAsia="tr-TR"/>
          <w14:ligatures w14:val="none"/>
        </w:rPr>
      </w:pPr>
      <w:r w:rsidRPr="009320A2">
        <w:rPr>
          <w:rFonts w:ascii="Arial" w:eastAsia="Times New Roman" w:hAnsi="Arial" w:cs="Arial"/>
          <w:color w:val="000000"/>
          <w:kern w:val="0"/>
          <w:lang w:val="en-US" w:eastAsia="tr-TR"/>
          <w14:ligatures w14:val="none"/>
        </w:rPr>
        <w:t xml:space="preserve">Clearing, transportation, and storage of shrubs, roots, trees, etc., including all labor, materials, crews, equipment, machinery, energy, water, site mobilization, work difficulties, Contractor’s profit, insurance, and overheads, in accordance with the Project and Technical Specifications and the Employer’s instructions. </w:t>
      </w:r>
      <w:r w:rsidR="004E355B" w:rsidRPr="009320A2">
        <w:rPr>
          <w:rFonts w:ascii="Arial" w:eastAsia="Times New Roman" w:hAnsi="Arial" w:cs="Arial"/>
          <w:color w:val="000000"/>
          <w:kern w:val="0"/>
          <w:lang w:val="en-US" w:eastAsia="tr-TR"/>
          <w14:ligatures w14:val="none"/>
        </w:rPr>
        <w:t>(</w:t>
      </w:r>
      <w:proofErr w:type="gramStart"/>
      <w:r w:rsidR="004E355B" w:rsidRPr="009320A2">
        <w:rPr>
          <w:rFonts w:ascii="Arial" w:eastAsia="Times New Roman" w:hAnsi="Arial" w:cs="Arial"/>
          <w:color w:val="000000"/>
          <w:kern w:val="0"/>
          <w:lang w:val="en-US" w:eastAsia="tr-TR"/>
          <w14:ligatures w14:val="none"/>
        </w:rPr>
        <w:t>per</w:t>
      </w:r>
      <w:proofErr w:type="gramEnd"/>
      <w:r w:rsidR="004E355B" w:rsidRPr="009320A2">
        <w:rPr>
          <w:rFonts w:ascii="Arial" w:eastAsia="Times New Roman" w:hAnsi="Arial" w:cs="Arial"/>
          <w:color w:val="000000"/>
          <w:kern w:val="0"/>
          <w:lang w:val="en-US" w:eastAsia="tr-TR"/>
          <w14:ligatures w14:val="none"/>
        </w:rPr>
        <w:t xml:space="preserve"> m²)</w:t>
      </w:r>
    </w:p>
    <w:p w14:paraId="1077E445" w14:textId="77777777" w:rsidR="009D6F34" w:rsidRPr="009320A2" w:rsidRDefault="009D6F34" w:rsidP="006D0C12">
      <w:pPr>
        <w:rPr>
          <w:rFonts w:ascii="Arial" w:hAnsi="Arial" w:cs="Arial"/>
          <w:lang w:val="en-US"/>
        </w:rPr>
      </w:pPr>
    </w:p>
    <w:p w14:paraId="67A9D816" w14:textId="672B8827" w:rsidR="006D0C12" w:rsidRPr="009320A2" w:rsidRDefault="006D0C12" w:rsidP="000D2FF8">
      <w:pPr>
        <w:pStyle w:val="ListParagraph"/>
        <w:numPr>
          <w:ilvl w:val="0"/>
          <w:numId w:val="2"/>
        </w:numPr>
        <w:rPr>
          <w:rFonts w:ascii="Arial" w:hAnsi="Arial" w:cs="Arial"/>
          <w:b/>
          <w:bCs/>
          <w:u w:val="single"/>
          <w:lang w:val="en-US"/>
        </w:rPr>
      </w:pPr>
      <w:r w:rsidRPr="009320A2">
        <w:rPr>
          <w:rFonts w:ascii="Arial" w:hAnsi="Arial" w:cs="Arial"/>
          <w:b/>
          <w:bCs/>
          <w:u w:val="single"/>
          <w:lang w:val="en-US"/>
        </w:rPr>
        <w:t xml:space="preserve"> </w:t>
      </w:r>
      <w:r w:rsidR="000D2FF8" w:rsidRPr="009320A2">
        <w:rPr>
          <w:rFonts w:ascii="Arial" w:hAnsi="Arial" w:cs="Arial"/>
          <w:b/>
          <w:bCs/>
          <w:u w:val="single"/>
          <w:lang w:val="en-US"/>
        </w:rPr>
        <w:t>Machine excavation of all types of ground</w:t>
      </w:r>
    </w:p>
    <w:p w14:paraId="5855951C" w14:textId="003B9573" w:rsidR="006D0C12" w:rsidRPr="009320A2" w:rsidRDefault="000D2FF8" w:rsidP="005B41F8">
      <w:pPr>
        <w:jc w:val="both"/>
        <w:rPr>
          <w:rFonts w:ascii="Arial" w:hAnsi="Arial" w:cs="Arial"/>
          <w:lang w:val="en-US"/>
        </w:rPr>
      </w:pPr>
      <w:r w:rsidRPr="009320A2">
        <w:rPr>
          <w:rFonts w:ascii="Arial" w:hAnsi="Arial" w:cs="Arial"/>
          <w:lang w:val="en-US"/>
        </w:rPr>
        <w:t>Before excavation, trial pits shall be opened along the alignment. Following the Employer’s approval, all obstacles, including trees, shall be removed. Excavation shall be carried out with hydraulic excavators equipped with breakers on all types of ground (including homogeneous rock blocks greater than 0.100–0.400 m³), based on levels determined using calibrated optical instruments and under the supervision of a survey engineer, topographer, and safety engineer. Excavated material shall be stockpiled and leveled for use in fill and backfill works. Trenches shall be excavated according to the project, and at every 50 m, the chainage and level shall be marked on site. Any damage or contamination caused to internal or external roads during transport shall be remedied, dust control measures shall be applied, and the site shall be restored to its original condition. Daily attachments shall be prepared for submission to the Employer for progress/payment purposes. The unit price shall include all on-site measured works, transport, materials, fuel, labor, daily wages, accommodation, and meals, excluding VAT. (per m³)</w:t>
      </w:r>
      <w:r w:rsidR="006D0C12" w:rsidRPr="009320A2">
        <w:rPr>
          <w:rFonts w:ascii="Arial" w:hAnsi="Arial" w:cs="Arial"/>
          <w:lang w:val="en-US"/>
        </w:rPr>
        <w:t xml:space="preserve"> </w:t>
      </w:r>
    </w:p>
    <w:p w14:paraId="699DC13F" w14:textId="77777777" w:rsidR="009D6F34" w:rsidRPr="009320A2" w:rsidRDefault="009D6F34" w:rsidP="006D0C12">
      <w:pPr>
        <w:rPr>
          <w:rFonts w:ascii="Arial" w:hAnsi="Arial" w:cs="Arial"/>
          <w:lang w:val="en-US"/>
        </w:rPr>
      </w:pPr>
    </w:p>
    <w:p w14:paraId="5C681228" w14:textId="22ADE4EC" w:rsidR="006D0C12" w:rsidRPr="009320A2" w:rsidRDefault="000D2FF8" w:rsidP="000D2FF8">
      <w:pPr>
        <w:pStyle w:val="ListParagraph"/>
        <w:numPr>
          <w:ilvl w:val="0"/>
          <w:numId w:val="2"/>
        </w:numPr>
        <w:rPr>
          <w:rFonts w:ascii="Arial" w:hAnsi="Arial" w:cs="Arial"/>
          <w:b/>
          <w:bCs/>
          <w:u w:val="single"/>
          <w:lang w:val="en-US"/>
        </w:rPr>
      </w:pPr>
      <w:r w:rsidRPr="009320A2">
        <w:rPr>
          <w:rFonts w:ascii="Arial" w:hAnsi="Arial" w:cs="Arial"/>
          <w:b/>
          <w:bCs/>
          <w:u w:val="single"/>
          <w:lang w:val="en-US"/>
        </w:rPr>
        <w:t>Machine filling of all types of ground</w:t>
      </w:r>
    </w:p>
    <w:p w14:paraId="1F8D6957" w14:textId="4ED5389E" w:rsidR="006D0C12" w:rsidRPr="009320A2" w:rsidRDefault="000D2FF8" w:rsidP="005B41F8">
      <w:pPr>
        <w:jc w:val="both"/>
        <w:rPr>
          <w:rFonts w:ascii="Arial" w:hAnsi="Arial" w:cs="Arial"/>
          <w:lang w:val="en-US"/>
        </w:rPr>
      </w:pPr>
      <w:r w:rsidRPr="009320A2">
        <w:rPr>
          <w:rFonts w:ascii="Arial" w:hAnsi="Arial" w:cs="Arial"/>
          <w:lang w:val="en-US"/>
        </w:rPr>
        <w:t xml:space="preserve">Preparation of the ground for fill works. Following the Employer’s approval, fill shall be carried out using material excavated from previous works, approved by the Employer, and transported within 0–10 km, under the supervision of a survey engineer, topographer, and safety engineer, according to levels determined with calibrated optical instruments. The fill shall be placed layer by layer, segregating particles of 0–200 kg as required, watered, and compacted every 20 cm using a roller to achieve 98% modified compaction. The surface shall be leveled with a grader to an accuracy of 3 cm, dust control measures applied, excess excavation material shall be </w:t>
      </w:r>
      <w:r w:rsidRPr="009320A2">
        <w:rPr>
          <w:rFonts w:ascii="Arial" w:hAnsi="Arial" w:cs="Arial"/>
          <w:lang w:val="en-US"/>
        </w:rPr>
        <w:lastRenderedPageBreak/>
        <w:t>trimmed, and the site restored to its original condition. Trenches shall be excavated as per the project. Any damage or contamination to internal or external roads during transport shall be remedied. Daily attachments shall be prepared for Employer submission for progress/payment purposes, with chainage and level marked on site every 50 m. The unit price shall include all on-site measured works, transport, materials, fuel, labor, daily wages, accommodation, and meals, excluding VAT. (per m³)</w:t>
      </w:r>
      <w:r w:rsidR="006D0C12" w:rsidRPr="009320A2">
        <w:rPr>
          <w:rFonts w:ascii="Arial" w:hAnsi="Arial" w:cs="Arial"/>
          <w:lang w:val="en-US"/>
        </w:rPr>
        <w:t xml:space="preserve">. </w:t>
      </w:r>
    </w:p>
    <w:p w14:paraId="2A02E0C4" w14:textId="619A7868" w:rsidR="006D0C12" w:rsidRPr="009320A2" w:rsidRDefault="009D6F34" w:rsidP="005B41F8">
      <w:pPr>
        <w:jc w:val="both"/>
        <w:rPr>
          <w:rFonts w:ascii="Arial" w:hAnsi="Arial" w:cs="Arial"/>
          <w:lang w:val="en-US"/>
        </w:rPr>
      </w:pPr>
      <w:r w:rsidRPr="009320A2">
        <w:rPr>
          <w:rFonts w:ascii="Arial" w:hAnsi="Arial" w:cs="Arial"/>
          <w:lang w:val="en-US"/>
        </w:rPr>
        <w:t>NOTE: This item includes loading, transportation, spreading, watering, and compaction.</w:t>
      </w:r>
    </w:p>
    <w:p w14:paraId="27741B44" w14:textId="77777777" w:rsidR="009D6F34" w:rsidRPr="009320A2" w:rsidRDefault="009D6F34" w:rsidP="006D0C12">
      <w:pPr>
        <w:rPr>
          <w:rFonts w:ascii="Arial" w:hAnsi="Arial" w:cs="Arial"/>
          <w:lang w:val="en-US"/>
        </w:rPr>
      </w:pPr>
    </w:p>
    <w:p w14:paraId="2F90D734" w14:textId="552F1295" w:rsidR="00DD4EF4" w:rsidRPr="009320A2" w:rsidRDefault="009D6F34" w:rsidP="009D6F34">
      <w:pPr>
        <w:pStyle w:val="ListParagraph"/>
        <w:numPr>
          <w:ilvl w:val="0"/>
          <w:numId w:val="2"/>
        </w:numPr>
        <w:rPr>
          <w:rFonts w:ascii="Arial" w:hAnsi="Arial" w:cs="Arial"/>
          <w:b/>
          <w:u w:val="single"/>
          <w:lang w:val="en-US"/>
        </w:rPr>
      </w:pPr>
      <w:r w:rsidRPr="009320A2">
        <w:rPr>
          <w:rFonts w:ascii="Arial" w:hAnsi="Arial" w:cs="Arial"/>
          <w:b/>
          <w:u w:val="single"/>
          <w:lang w:val="en-US"/>
        </w:rPr>
        <w:t>Sub-base coating (using suitable material from excavation or externally supplied)</w:t>
      </w:r>
    </w:p>
    <w:p w14:paraId="629CB89C" w14:textId="6A84B0CB" w:rsidR="00DD4EF4" w:rsidRPr="009320A2" w:rsidRDefault="009D6F34" w:rsidP="005B41F8">
      <w:pPr>
        <w:jc w:val="both"/>
        <w:rPr>
          <w:rFonts w:ascii="Arial" w:hAnsi="Arial" w:cs="Arial"/>
          <w:lang w:val="en-US"/>
        </w:rPr>
      </w:pPr>
      <w:r w:rsidRPr="009320A2">
        <w:rPr>
          <w:rFonts w:ascii="Arial" w:hAnsi="Arial" w:cs="Arial"/>
          <w:lang w:val="en-US"/>
        </w:rPr>
        <w:t>Following the Employer’s approval, the surface shall be leveled with a grader to an accuracy of 3 cm. Calibrated optical instruments shall be used under the supervision of a survey engineer, topographer, and safety engineer. Mechanically sourced material approved by the Employer shall be obtained from the quarry, loaded onto trucks, and transported to the placement site. Material shall be spread on internal roads and platform areas to a thickness of 30 cm as sub-base layer and leveled with a grader to 3 cm accuracy. Any damage or contamination caused to internal or external roads during transport shall be remedied. Dust control measures, including watering, shall be applied. Daily attachments shall be prepared for submission to the Employer for progress/payment purposes, with chainage and level marked on site every 50 m. The unit price shall include all on-site measured works, transport, materials, fuel, labor, daily wages, accommodation, and meals, excluding VAT. (per m³).</w:t>
      </w:r>
    </w:p>
    <w:p w14:paraId="32C175F1" w14:textId="77777777" w:rsidR="009D6F34" w:rsidRPr="009320A2" w:rsidRDefault="009D6F34" w:rsidP="00DD4EF4">
      <w:pPr>
        <w:rPr>
          <w:rFonts w:ascii="Arial" w:hAnsi="Arial" w:cs="Arial"/>
          <w:lang w:val="en-US"/>
        </w:rPr>
      </w:pPr>
    </w:p>
    <w:p w14:paraId="4A98ABA0" w14:textId="15217969" w:rsidR="00DD4EF4" w:rsidRPr="009320A2" w:rsidRDefault="009D6F34" w:rsidP="009D6F34">
      <w:pPr>
        <w:pStyle w:val="ListParagraph"/>
        <w:numPr>
          <w:ilvl w:val="0"/>
          <w:numId w:val="2"/>
        </w:numPr>
        <w:rPr>
          <w:rFonts w:ascii="Arial" w:hAnsi="Arial" w:cs="Arial"/>
          <w:b/>
          <w:bCs/>
          <w:u w:val="single"/>
          <w:lang w:val="en-US"/>
        </w:rPr>
      </w:pPr>
      <w:r w:rsidRPr="009320A2">
        <w:rPr>
          <w:rFonts w:ascii="Arial" w:hAnsi="Arial" w:cs="Arial"/>
          <w:b/>
          <w:bCs/>
          <w:u w:val="single"/>
          <w:lang w:val="en-US"/>
        </w:rPr>
        <w:t>Base layer (coating) construction (including transport, material, spreading, watering, compaction, Granular Base Layer PMT)</w:t>
      </w:r>
    </w:p>
    <w:p w14:paraId="7C19C002" w14:textId="24D01292" w:rsidR="00DD4EF4" w:rsidRPr="009320A2" w:rsidRDefault="009D6F34" w:rsidP="005B41F8">
      <w:pPr>
        <w:jc w:val="both"/>
        <w:rPr>
          <w:rFonts w:ascii="Arial" w:hAnsi="Arial" w:cs="Arial"/>
          <w:lang w:val="en-US"/>
        </w:rPr>
      </w:pPr>
      <w:r w:rsidRPr="009320A2">
        <w:rPr>
          <w:rFonts w:ascii="Arial" w:hAnsi="Arial" w:cs="Arial"/>
          <w:lang w:val="en-US"/>
        </w:rPr>
        <w:t>Following the Employer’s approval, the surface shall be leveled with a grader to an accuracy of 3 cm. Calibrated optical instruments shall be used under the supervision of a survey engineer, topographer, and safety engineer. Mechanically sourced material approved by the Employer shall be obtained from the quarry, loaded onto trucks, and transported to the placement site. Material shall be spread on internal roads and platform areas to a thickness of 20 cm as base layer and leveled with a grader to 3 cm accuracy. Any damage or contamination caused to internal or external roads during transport shall be remedied. Dust control measures, including watering, shall be applied. Daily attachments shall be prepared for submission to the Employer for progress/payment purposes, with chainage and level marked on site every 50 m. The unit price shall include all on-site measured works, transport, materials, fuel, labor, daily wages, accommodation, and meals, excluding VAT. (per m³)</w:t>
      </w:r>
    </w:p>
    <w:p w14:paraId="32F21D13" w14:textId="77777777" w:rsidR="00DD4EF4" w:rsidRPr="009320A2" w:rsidRDefault="00DD4EF4" w:rsidP="00DD4EF4">
      <w:pPr>
        <w:rPr>
          <w:rFonts w:ascii="Arial" w:hAnsi="Arial" w:cs="Arial"/>
          <w:lang w:val="en-US"/>
        </w:rPr>
      </w:pPr>
    </w:p>
    <w:p w14:paraId="0D5235C0" w14:textId="0E455C0B" w:rsidR="00DD4EF4" w:rsidRPr="009320A2" w:rsidRDefault="009D6F34" w:rsidP="009D6F34">
      <w:pPr>
        <w:pStyle w:val="ListParagraph"/>
        <w:numPr>
          <w:ilvl w:val="0"/>
          <w:numId w:val="2"/>
        </w:numPr>
        <w:rPr>
          <w:rFonts w:ascii="Arial" w:hAnsi="Arial" w:cs="Arial"/>
          <w:b/>
          <w:bCs/>
          <w:u w:val="single"/>
          <w:lang w:val="en-US"/>
        </w:rPr>
      </w:pPr>
      <w:r w:rsidRPr="009320A2">
        <w:rPr>
          <w:rFonts w:ascii="Arial" w:hAnsi="Arial" w:cs="Arial"/>
          <w:b/>
          <w:bCs/>
          <w:u w:val="single"/>
          <w:lang w:val="en-US"/>
        </w:rPr>
        <w:t>C16/20 Concrete (including materials, transportation, pumping, labor, etc.)</w:t>
      </w:r>
    </w:p>
    <w:p w14:paraId="51DB8A06" w14:textId="60F0BE6B" w:rsidR="00DD4EF4" w:rsidRPr="009320A2" w:rsidRDefault="009D6F34" w:rsidP="005B41F8">
      <w:pPr>
        <w:jc w:val="both"/>
        <w:rPr>
          <w:rFonts w:ascii="Arial" w:hAnsi="Arial" w:cs="Arial"/>
          <w:lang w:val="en-US"/>
        </w:rPr>
      </w:pPr>
      <w:r w:rsidRPr="009320A2">
        <w:rPr>
          <w:rFonts w:ascii="Arial" w:hAnsi="Arial" w:cs="Arial"/>
          <w:lang w:val="en-US"/>
        </w:rPr>
        <w:t>After the foundation excavation, the leveled surface shall be prepared to design levels. Accumulated snow and ice shall be removed if necessary. Working space and time shall be provided for electricians, and after completion of grounding, anodes shall be installed. Lean concrete (</w:t>
      </w:r>
      <w:proofErr w:type="spellStart"/>
      <w:r w:rsidRPr="009320A2">
        <w:rPr>
          <w:rFonts w:ascii="Arial" w:hAnsi="Arial" w:cs="Arial"/>
          <w:lang w:val="en-US"/>
        </w:rPr>
        <w:t>grobéton</w:t>
      </w:r>
      <w:proofErr w:type="spellEnd"/>
      <w:r w:rsidRPr="009320A2">
        <w:rPr>
          <w:rFonts w:ascii="Arial" w:hAnsi="Arial" w:cs="Arial"/>
          <w:lang w:val="en-US"/>
        </w:rPr>
        <w:t xml:space="preserve">) shall be transported to site using transit mixers and placed up to the project levels. Any voids or surface irregularities shall be filled with </w:t>
      </w:r>
      <w:proofErr w:type="spellStart"/>
      <w:r w:rsidRPr="009320A2">
        <w:rPr>
          <w:rFonts w:ascii="Arial" w:hAnsi="Arial" w:cs="Arial"/>
          <w:lang w:val="en-US"/>
        </w:rPr>
        <w:t>grobéton</w:t>
      </w:r>
      <w:proofErr w:type="spellEnd"/>
      <w:r w:rsidRPr="009320A2">
        <w:rPr>
          <w:rFonts w:ascii="Arial" w:hAnsi="Arial" w:cs="Arial"/>
          <w:lang w:val="en-US"/>
        </w:rPr>
        <w:t xml:space="preserve">. Daily casting records and attachments for progress/payment purposes shall be prepared and submitted to the Employer. Adequate measurement personnel, equipment, safety engineer, and site manager shall be present to ensure proper placement at design levels. The site shall be restored to its </w:t>
      </w:r>
      <w:r w:rsidRPr="009320A2">
        <w:rPr>
          <w:rFonts w:ascii="Arial" w:hAnsi="Arial" w:cs="Arial"/>
          <w:lang w:val="en-US"/>
        </w:rPr>
        <w:lastRenderedPageBreak/>
        <w:t>original condition. The unit price shall include all on-site measured works, transport, assembly, materials, fuel, labor, daily wages, accommodation, and meals, excluding VAT. (per m³)</w:t>
      </w:r>
    </w:p>
    <w:p w14:paraId="1A67AEED" w14:textId="7F1ACF4C" w:rsidR="00DD4EF4" w:rsidRPr="009320A2" w:rsidRDefault="00A454B4" w:rsidP="00A454B4">
      <w:pPr>
        <w:pStyle w:val="ListParagraph"/>
        <w:numPr>
          <w:ilvl w:val="0"/>
          <w:numId w:val="2"/>
        </w:numPr>
        <w:rPr>
          <w:rFonts w:ascii="Arial" w:hAnsi="Arial" w:cs="Arial"/>
          <w:b/>
          <w:bCs/>
          <w:u w:val="single"/>
          <w:lang w:val="en-US"/>
        </w:rPr>
      </w:pPr>
      <w:r w:rsidRPr="009320A2">
        <w:rPr>
          <w:rFonts w:ascii="Arial" w:hAnsi="Arial" w:cs="Arial"/>
          <w:b/>
          <w:bCs/>
          <w:u w:val="single"/>
          <w:lang w:val="en-US"/>
        </w:rPr>
        <w:t>C40/50 Ready-Mix Concrete (including materials, transportation, pumping, labor, etc.)</w:t>
      </w:r>
      <w:r w:rsidR="00DD4EF4" w:rsidRPr="009320A2">
        <w:rPr>
          <w:rFonts w:ascii="Arial" w:hAnsi="Arial" w:cs="Arial"/>
          <w:b/>
          <w:bCs/>
          <w:u w:val="single"/>
          <w:lang w:val="en-US"/>
        </w:rPr>
        <w:t xml:space="preserve"> </w:t>
      </w:r>
    </w:p>
    <w:p w14:paraId="4CC48959" w14:textId="33457EAE" w:rsidR="00DD4EF4" w:rsidRPr="009320A2" w:rsidRDefault="00A454B4" w:rsidP="005B41F8">
      <w:pPr>
        <w:jc w:val="both"/>
        <w:rPr>
          <w:rFonts w:ascii="Arial" w:hAnsi="Arial" w:cs="Arial"/>
          <w:lang w:val="en-US"/>
        </w:rPr>
      </w:pPr>
      <w:r w:rsidRPr="009320A2">
        <w:rPr>
          <w:rFonts w:ascii="Arial" w:hAnsi="Arial" w:cs="Arial"/>
          <w:lang w:val="en-US"/>
        </w:rPr>
        <w:t>After reinforcement and cable installation, working space and time shall be provided for electricians. The foundation shall be inspected and approved for concrete pouring. Employer-approved mix design concrete shall be delivered from the central or mobile batching plant using transit mixers, in sufficient quantity and number of trucks approved by the Employer, and placed using dual pumps (with a standby third pump at the plant) without creating cold joints. Adequate vibrators, screeds, backup diesel vibrators, generators, safety equipment, and qualified personnel including concrete supervisors, foremen, site engineers, site manager, project manager, and safety engineer shall be present on site. Backup plant compatible with aggregates and certified by university report shall be ready. Concrete placement shall be carried out in accordance with ACI standards. Samples shall be taken on site according to laboratory standards, including six additional samples sent to the lab for break tests, and results submitted to the Employer and the supervision. After casting, the surface shall be protected; chemical admixtures may be added with Employer approval (summer or winter). Curing shall be applied with water morning and evening for 7 days. Any damage or contamination to internal or external roads during transport shall be remedied, dust control measures applied, and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m³)</w:t>
      </w:r>
    </w:p>
    <w:p w14:paraId="0166D00B" w14:textId="77777777" w:rsidR="00DD4EF4" w:rsidRPr="009320A2" w:rsidRDefault="00DD4EF4" w:rsidP="00DD4EF4">
      <w:pPr>
        <w:rPr>
          <w:rFonts w:ascii="Arial" w:hAnsi="Arial" w:cs="Arial"/>
          <w:lang w:val="en-US"/>
        </w:rPr>
      </w:pPr>
    </w:p>
    <w:p w14:paraId="2333E05B" w14:textId="1430D7FC" w:rsidR="00DD4EF4" w:rsidRPr="009320A2" w:rsidRDefault="00A454B4" w:rsidP="00A454B4">
      <w:pPr>
        <w:pStyle w:val="ListParagraph"/>
        <w:numPr>
          <w:ilvl w:val="0"/>
          <w:numId w:val="2"/>
        </w:numPr>
        <w:rPr>
          <w:rFonts w:ascii="Arial" w:hAnsi="Arial" w:cs="Arial"/>
          <w:b/>
          <w:bCs/>
          <w:u w:val="single"/>
          <w:lang w:val="en-US"/>
        </w:rPr>
      </w:pPr>
      <w:r w:rsidRPr="009320A2">
        <w:rPr>
          <w:rFonts w:ascii="Arial" w:hAnsi="Arial" w:cs="Arial"/>
          <w:b/>
          <w:bCs/>
          <w:u w:val="single"/>
          <w:lang w:val="en-US"/>
        </w:rPr>
        <w:t>Reinforced Concrete Formwork (including materials, transportation, labor, etc.)</w:t>
      </w:r>
    </w:p>
    <w:p w14:paraId="68E879C8" w14:textId="65E7A330" w:rsidR="00DD4EF4" w:rsidRPr="009320A2" w:rsidRDefault="00A454B4" w:rsidP="005B41F8">
      <w:pPr>
        <w:jc w:val="both"/>
        <w:rPr>
          <w:rFonts w:ascii="Arial" w:hAnsi="Arial" w:cs="Arial"/>
          <w:lang w:val="en-US"/>
        </w:rPr>
      </w:pPr>
      <w:r w:rsidRPr="009320A2">
        <w:rPr>
          <w:rFonts w:ascii="Arial" w:hAnsi="Arial" w:cs="Arial"/>
          <w:lang w:val="en-US"/>
        </w:rPr>
        <w:t>Before or after reinforcement installation, Employer-approved structural steel formwork delivered to the site according to the project shall be stacked at the foundation edge, lowered into the foundation, and assembled. Horizontal and vertical handling shall be performed using the required crane. Installation shall be completed as shown in the project, including placement of specified cover blocks. Voids shall be filled with polystyrene foam, and ties and debris between the formwork and installed reinforcement shall be cleaned. The formwork surface shall be kept clean, and adequate supports provided according to the approved design. Reinforcements shall be installed in compliance with TSE</w:t>
      </w:r>
      <w:r w:rsidR="006151B8" w:rsidRPr="009320A2">
        <w:rPr>
          <w:rFonts w:ascii="Arial" w:hAnsi="Arial" w:cs="Arial"/>
          <w:lang w:val="en-US"/>
        </w:rPr>
        <w:t xml:space="preserve"> / </w:t>
      </w:r>
      <w:r w:rsidR="006151B8" w:rsidRPr="009320A2">
        <w:rPr>
          <w:rFonts w:ascii="Arial" w:eastAsia="Times New Roman" w:hAnsi="Arial" w:cs="Arial"/>
          <w:lang w:val="en-US"/>
        </w:rPr>
        <w:t>EN</w:t>
      </w:r>
      <w:r w:rsidRPr="009320A2">
        <w:rPr>
          <w:rFonts w:ascii="Arial" w:hAnsi="Arial" w:cs="Arial"/>
          <w:lang w:val="en-US"/>
        </w:rPr>
        <w:t xml:space="preserve"> standards. Continuous supervision shall be provided by the site manager and safety engineer. Any damage or contamination to internal or external roads during transport shall be remedied, dust control measures applied, and the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unit) </w:t>
      </w:r>
    </w:p>
    <w:p w14:paraId="23C016FB" w14:textId="369939B6" w:rsidR="00A454B4" w:rsidRPr="009320A2" w:rsidRDefault="00B507C3" w:rsidP="00B507C3">
      <w:pPr>
        <w:pStyle w:val="ListParagraph"/>
        <w:numPr>
          <w:ilvl w:val="0"/>
          <w:numId w:val="2"/>
        </w:numPr>
        <w:rPr>
          <w:rFonts w:ascii="Arial" w:hAnsi="Arial" w:cs="Arial"/>
          <w:b/>
          <w:bCs/>
          <w:u w:val="single"/>
          <w:lang w:val="en-US"/>
        </w:rPr>
      </w:pPr>
      <w:r w:rsidRPr="009320A2">
        <w:rPr>
          <w:rFonts w:ascii="Arial" w:hAnsi="Arial" w:cs="Arial"/>
          <w:b/>
          <w:bCs/>
          <w:u w:val="single"/>
          <w:lang w:val="en-US"/>
        </w:rPr>
        <w:t>Ø14–Ø40 mm S420a Reinforcement Steel (including materials, transportation, labor, etc.)</w:t>
      </w:r>
    </w:p>
    <w:p w14:paraId="41AC5A71" w14:textId="3B743365" w:rsidR="00DD4EF4" w:rsidRPr="009320A2" w:rsidRDefault="00B507C3" w:rsidP="005B41F8">
      <w:pPr>
        <w:jc w:val="both"/>
        <w:rPr>
          <w:rFonts w:ascii="Arial" w:hAnsi="Arial" w:cs="Arial"/>
          <w:lang w:val="en-US"/>
        </w:rPr>
      </w:pPr>
      <w:r w:rsidRPr="009320A2">
        <w:rPr>
          <w:rFonts w:ascii="Arial" w:hAnsi="Arial" w:cs="Arial"/>
          <w:lang w:val="en-US"/>
        </w:rPr>
        <w:t>After lean concrete (</w:t>
      </w:r>
      <w:proofErr w:type="spellStart"/>
      <w:r w:rsidRPr="009320A2">
        <w:rPr>
          <w:rFonts w:ascii="Arial" w:hAnsi="Arial" w:cs="Arial"/>
          <w:lang w:val="en-US"/>
        </w:rPr>
        <w:t>grobéton</w:t>
      </w:r>
      <w:proofErr w:type="spellEnd"/>
      <w:r w:rsidRPr="009320A2">
        <w:rPr>
          <w:rFonts w:ascii="Arial" w:hAnsi="Arial" w:cs="Arial"/>
          <w:lang w:val="en-US"/>
        </w:rPr>
        <w:t xml:space="preserve">) placement, Employer-approved ribbed reinforcement steel, either processed or unprocessed, delivered to the site according to the project, shall be stacked at the foundation edge. All reinforcement shall be supported on 10×10 spacers to avoid direct contact with soil. Steel shall be lowered into the foundation and assembled without damaging the anchors, using cranes for horizontal and vertical handling. Installation shall be completed as shown in the project, including placement of cover blocks. Ties and debris between </w:t>
      </w:r>
      <w:r w:rsidRPr="009320A2">
        <w:rPr>
          <w:rFonts w:ascii="Arial" w:hAnsi="Arial" w:cs="Arial"/>
          <w:lang w:val="en-US"/>
        </w:rPr>
        <w:lastRenderedPageBreak/>
        <w:t xml:space="preserve">formwork and reinforcement shall be removed, and snow or ice cleared if necessary. Damaged or surplus steel shall be sent to the location designated by the Employer. Samples shall be taken in compliance with TSE </w:t>
      </w:r>
      <w:r w:rsidR="006151B8" w:rsidRPr="009320A2">
        <w:rPr>
          <w:rFonts w:ascii="Arial" w:hAnsi="Arial" w:cs="Arial"/>
          <w:lang w:val="en-US"/>
        </w:rPr>
        <w:t xml:space="preserve">/ EN </w:t>
      </w:r>
      <w:r w:rsidRPr="009320A2">
        <w:rPr>
          <w:rFonts w:ascii="Arial" w:hAnsi="Arial" w:cs="Arial"/>
          <w:lang w:val="en-US"/>
        </w:rPr>
        <w:t>standards, and laboratory tests performed. Continuous supervision shall be provided by the site manager and safety engineer. Working space and time shall be provided for electricians. Any damage or contamination to internal or external roads during transport shall be remedied, dust control measures applied, and the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ton)</w:t>
      </w:r>
    </w:p>
    <w:p w14:paraId="6C9424D4" w14:textId="77777777" w:rsidR="00DD4EF4" w:rsidRPr="009320A2" w:rsidRDefault="00DD4EF4" w:rsidP="00DD4EF4">
      <w:pPr>
        <w:rPr>
          <w:rFonts w:ascii="Arial" w:hAnsi="Arial" w:cs="Arial"/>
          <w:lang w:val="en-US"/>
        </w:rPr>
      </w:pPr>
    </w:p>
    <w:p w14:paraId="1756099E" w14:textId="44D5C08C" w:rsidR="00DD4EF4" w:rsidRPr="009320A2" w:rsidRDefault="00B507C3" w:rsidP="00B507C3">
      <w:pPr>
        <w:pStyle w:val="ListParagraph"/>
        <w:numPr>
          <w:ilvl w:val="0"/>
          <w:numId w:val="2"/>
        </w:numPr>
        <w:rPr>
          <w:rFonts w:ascii="Arial" w:eastAsia="Times New Roman" w:hAnsi="Arial" w:cs="Arial"/>
          <w:b/>
          <w:bCs/>
          <w:color w:val="000000"/>
          <w:u w:val="single"/>
          <w:lang w:val="en-US" w:eastAsia="tr-TR"/>
        </w:rPr>
      </w:pPr>
      <w:r w:rsidRPr="009320A2">
        <w:rPr>
          <w:rFonts w:ascii="Arial" w:eastAsia="Times New Roman" w:hAnsi="Arial" w:cs="Arial"/>
          <w:b/>
          <w:bCs/>
          <w:color w:val="000000" w:themeColor="text1"/>
          <w:u w:val="single"/>
          <w:lang w:val="en-US" w:eastAsia="tr-TR"/>
        </w:rPr>
        <w:t xml:space="preserve">Ø55 mm HDPE PN6 </w:t>
      </w:r>
      <w:r w:rsidR="008F25DE" w:rsidRPr="009320A2">
        <w:rPr>
          <w:rFonts w:ascii="Arial" w:eastAsia="Times New Roman" w:hAnsi="Arial" w:cs="Arial"/>
          <w:b/>
          <w:bCs/>
          <w:color w:val="000000" w:themeColor="text1"/>
          <w:u w:val="single"/>
          <w:lang w:val="en-US" w:eastAsia="tr-TR"/>
        </w:rPr>
        <w:t>Drainage</w:t>
      </w:r>
      <w:r w:rsidRPr="009320A2">
        <w:rPr>
          <w:rFonts w:ascii="Arial" w:eastAsia="Times New Roman" w:hAnsi="Arial" w:cs="Arial"/>
          <w:b/>
          <w:bCs/>
          <w:color w:val="000000" w:themeColor="text1"/>
          <w:u w:val="single"/>
          <w:lang w:val="en-US" w:eastAsia="tr-TR"/>
        </w:rPr>
        <w:t xml:space="preserve"> Pipe Installation</w:t>
      </w:r>
      <w:r w:rsidR="00DD4EF4" w:rsidRPr="009320A2">
        <w:rPr>
          <w:rFonts w:ascii="Arial" w:eastAsia="Times New Roman" w:hAnsi="Arial" w:cs="Arial"/>
          <w:b/>
          <w:bCs/>
          <w:color w:val="000000" w:themeColor="text1"/>
          <w:u w:val="single"/>
          <w:lang w:val="en-US" w:eastAsia="tr-TR"/>
        </w:rPr>
        <w:t xml:space="preserve"> </w:t>
      </w:r>
    </w:p>
    <w:p w14:paraId="37609B3C" w14:textId="08A15310" w:rsidR="00B507C3" w:rsidRPr="009320A2" w:rsidRDefault="00B507C3" w:rsidP="00DD4EF4">
      <w:pPr>
        <w:spacing w:before="75"/>
        <w:ind w:right="119"/>
        <w:jc w:val="both"/>
        <w:rPr>
          <w:rFonts w:ascii="Arial" w:eastAsia="Times New Roman" w:hAnsi="Arial" w:cs="Arial"/>
          <w:color w:val="000000" w:themeColor="text1"/>
          <w:lang w:val="en-US" w:eastAsia="tr-TR"/>
        </w:rPr>
      </w:pPr>
      <w:r w:rsidRPr="009320A2">
        <w:rPr>
          <w:rFonts w:ascii="Arial" w:eastAsia="Times New Roman" w:hAnsi="Arial" w:cs="Arial"/>
          <w:color w:val="000000" w:themeColor="text1"/>
          <w:lang w:val="en-US" w:eastAsia="tr-TR"/>
        </w:rPr>
        <w:t xml:space="preserve">All works required for the placement of embedded Ø55 mm ID HDPE drainage pipes prepared in accordance with the Project, Technical Specifications, and Employer’s instructions, as well as for the placement of all pipes within the turbine foundation concrete, shall be included. This includes the procurement, precise positioning, fixing, and protection of PN6 Ø55 mm HDPE pipes embedded in concrete or reinforced concrete as per the Project, Technical Specifications, and </w:t>
      </w:r>
      <w:r w:rsidR="005B41F8" w:rsidRPr="009320A2">
        <w:rPr>
          <w:rFonts w:ascii="Arial" w:eastAsia="Times New Roman" w:hAnsi="Arial" w:cs="Arial"/>
          <w:color w:val="000000" w:themeColor="text1"/>
          <w:lang w:val="en-US" w:eastAsia="tr-TR"/>
        </w:rPr>
        <w:t>AG Energy</w:t>
      </w:r>
      <w:r w:rsidRPr="009320A2">
        <w:rPr>
          <w:rFonts w:ascii="Arial" w:eastAsia="Times New Roman" w:hAnsi="Arial" w:cs="Arial"/>
          <w:color w:val="000000" w:themeColor="text1"/>
          <w:lang w:val="en-US" w:eastAsia="tr-TR"/>
        </w:rPr>
        <w:t xml:space="preserve"> instructions. All necessary measures shall be taken to prevent deformation of pipe components during concrete pouring. The unit price includes all materials, labor, waste, crews, equipment, tools, machinery, energy, water, loading, horizontal and vertical transport, unloading, site mobilization, work difficulties, reduced productivity, Contractor’s profit, insurance, and overheads. (</w:t>
      </w:r>
      <w:proofErr w:type="gramStart"/>
      <w:r w:rsidRPr="009320A2">
        <w:rPr>
          <w:rFonts w:ascii="Arial" w:eastAsia="Times New Roman" w:hAnsi="Arial" w:cs="Arial"/>
          <w:color w:val="000000" w:themeColor="text1"/>
          <w:lang w:val="en-US" w:eastAsia="tr-TR"/>
        </w:rPr>
        <w:t>per</w:t>
      </w:r>
      <w:proofErr w:type="gramEnd"/>
      <w:r w:rsidRPr="009320A2">
        <w:rPr>
          <w:rFonts w:ascii="Arial" w:eastAsia="Times New Roman" w:hAnsi="Arial" w:cs="Arial"/>
          <w:color w:val="000000" w:themeColor="text1"/>
          <w:lang w:val="en-US" w:eastAsia="tr-TR"/>
        </w:rPr>
        <w:t xml:space="preserve"> meter, excluding VAT)</w:t>
      </w:r>
    </w:p>
    <w:p w14:paraId="10017ACF" w14:textId="77777777" w:rsidR="00B507C3" w:rsidRPr="009320A2" w:rsidRDefault="00B507C3" w:rsidP="00DD4EF4">
      <w:pPr>
        <w:spacing w:before="75"/>
        <w:ind w:right="119"/>
        <w:jc w:val="both"/>
        <w:rPr>
          <w:rFonts w:ascii="Arial" w:eastAsia="Times New Roman" w:hAnsi="Arial" w:cs="Arial"/>
          <w:color w:val="000000"/>
          <w:lang w:val="en-US" w:eastAsia="tr-TR"/>
        </w:rPr>
      </w:pPr>
    </w:p>
    <w:p w14:paraId="5650CB13" w14:textId="77777777" w:rsidR="00B507C3" w:rsidRPr="009320A2" w:rsidRDefault="00B507C3" w:rsidP="00B507C3">
      <w:pPr>
        <w:pStyle w:val="ListParagraph"/>
        <w:numPr>
          <w:ilvl w:val="0"/>
          <w:numId w:val="2"/>
        </w:numPr>
        <w:rPr>
          <w:rFonts w:ascii="Arial" w:hAnsi="Arial" w:cs="Arial"/>
          <w:b/>
          <w:bCs/>
          <w:u w:val="single"/>
          <w:lang w:val="en-US"/>
        </w:rPr>
      </w:pPr>
      <w:r w:rsidRPr="009320A2">
        <w:rPr>
          <w:rFonts w:ascii="Arial" w:hAnsi="Arial" w:cs="Arial"/>
          <w:b/>
          <w:bCs/>
          <w:u w:val="single"/>
          <w:lang w:val="en-US"/>
        </w:rPr>
        <w:t>Foundation surface insulation with bitumen-based liquid insulation material.</w:t>
      </w:r>
    </w:p>
    <w:p w14:paraId="4AD12A60" w14:textId="610FC665" w:rsidR="00DD4EF4" w:rsidRPr="009320A2" w:rsidRDefault="00B507C3" w:rsidP="005B41F8">
      <w:pPr>
        <w:jc w:val="both"/>
        <w:rPr>
          <w:rFonts w:ascii="Arial" w:hAnsi="Arial" w:cs="Arial"/>
          <w:lang w:val="en-US"/>
        </w:rPr>
      </w:pPr>
      <w:r w:rsidRPr="009320A2">
        <w:rPr>
          <w:rFonts w:ascii="Arial" w:hAnsi="Arial" w:cs="Arial"/>
          <w:lang w:val="en-US"/>
        </w:rPr>
        <w:t>After the concrete curing is completed, the surface shall be cleaned. A mixture of Employer-approved product shall be prepared and applied in accordance with technical specifications in two layers. Adequate personnel including foreman, site engineer, and safety equipment shall be present; tents or tarpaulins shall be used if necessary. Any damage or contamination to internal or external roads during transport shall be remedied, and the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set)</w:t>
      </w:r>
    </w:p>
    <w:p w14:paraId="65EF5E83" w14:textId="77777777" w:rsidR="00DD4EF4" w:rsidRPr="009320A2" w:rsidRDefault="00DD4EF4" w:rsidP="00DD4EF4">
      <w:pPr>
        <w:rPr>
          <w:rFonts w:ascii="Arial" w:hAnsi="Arial" w:cs="Arial"/>
          <w:lang w:val="en-US"/>
        </w:rPr>
      </w:pPr>
    </w:p>
    <w:p w14:paraId="2B09B4E9" w14:textId="19D5C50B" w:rsidR="00DD4EF4" w:rsidRPr="009320A2" w:rsidRDefault="00E34099" w:rsidP="00E34099">
      <w:pPr>
        <w:pStyle w:val="ListParagraph"/>
        <w:numPr>
          <w:ilvl w:val="0"/>
          <w:numId w:val="2"/>
        </w:numPr>
        <w:rPr>
          <w:rFonts w:ascii="Arial" w:hAnsi="Arial" w:cs="Arial"/>
          <w:b/>
          <w:bCs/>
          <w:u w:val="single"/>
          <w:lang w:val="en-US"/>
        </w:rPr>
      </w:pPr>
      <w:r w:rsidRPr="009320A2">
        <w:rPr>
          <w:rFonts w:ascii="Arial" w:hAnsi="Arial" w:cs="Arial"/>
          <w:b/>
          <w:bCs/>
          <w:u w:val="single"/>
          <w:lang w:val="en-US"/>
        </w:rPr>
        <w:t>Anchor Cage Installation</w:t>
      </w:r>
    </w:p>
    <w:p w14:paraId="0144CC3B" w14:textId="4D166D37" w:rsidR="00DD4EF4" w:rsidRPr="009320A2" w:rsidRDefault="00E34099" w:rsidP="005B41F8">
      <w:pPr>
        <w:jc w:val="both"/>
        <w:rPr>
          <w:rFonts w:ascii="Arial" w:hAnsi="Arial" w:cs="Arial"/>
          <w:lang w:val="en-US"/>
        </w:rPr>
      </w:pPr>
      <w:r w:rsidRPr="009320A2">
        <w:rPr>
          <w:rFonts w:ascii="Arial" w:hAnsi="Arial" w:cs="Arial"/>
          <w:lang w:val="en-US"/>
        </w:rPr>
        <w:t>Before reinforcement installation, Employer-approved anchor bolts delivered to the site according to the project shall be unloaded from the truck, transported within the site, and installed into the foundation. Horizontal and vertical handling shall be performed using cranes. Installation shall be completed as shown in the project, with bolts positioned at the foundation center with 1 mm accuracy and verified using calibrated optical instruments. Standardized installation control documents shall be prepared and submitted to the Employer. The work area shall be kept clean, with continuous supervision by the site manager and safety engineer. Any damage or contamination to internal or external roads during transport shall be remedied, dust control measures applied, and the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unit)</w:t>
      </w:r>
    </w:p>
    <w:p w14:paraId="12ABDC72" w14:textId="77777777" w:rsidR="005B41F8" w:rsidRPr="009320A2" w:rsidRDefault="005B41F8" w:rsidP="005B41F8">
      <w:pPr>
        <w:jc w:val="both"/>
        <w:rPr>
          <w:rFonts w:ascii="Arial" w:hAnsi="Arial" w:cs="Arial"/>
          <w:lang w:val="en-US"/>
        </w:rPr>
      </w:pPr>
    </w:p>
    <w:p w14:paraId="779A71DE" w14:textId="1CBA782E" w:rsidR="00DD4EF4" w:rsidRPr="009320A2" w:rsidRDefault="00E34099" w:rsidP="00E34099">
      <w:pPr>
        <w:pStyle w:val="ListParagraph"/>
        <w:numPr>
          <w:ilvl w:val="0"/>
          <w:numId w:val="2"/>
        </w:numPr>
        <w:rPr>
          <w:rFonts w:ascii="Arial" w:hAnsi="Arial" w:cs="Arial"/>
          <w:u w:val="single"/>
          <w:lang w:val="en-US"/>
        </w:rPr>
      </w:pPr>
      <w:r w:rsidRPr="009320A2">
        <w:rPr>
          <w:rFonts w:ascii="Arial" w:hAnsi="Arial" w:cs="Arial"/>
          <w:b/>
          <w:bCs/>
          <w:u w:val="single"/>
          <w:lang w:val="en-US"/>
        </w:rPr>
        <w:t>Foundation Base Perimeter Drainage and Associated Works (including excavation for pipe outlet and pipe) (Ø160 Perforated Pipe, Geotextile, Gravel)</w:t>
      </w:r>
      <w:r w:rsidR="00DD4EF4" w:rsidRPr="009320A2">
        <w:rPr>
          <w:rFonts w:ascii="Arial" w:hAnsi="Arial" w:cs="Arial"/>
          <w:b/>
          <w:bCs/>
          <w:u w:val="single"/>
          <w:lang w:val="en-US"/>
        </w:rPr>
        <w:t xml:space="preserve"> </w:t>
      </w:r>
    </w:p>
    <w:p w14:paraId="6B2673EE" w14:textId="311A782E" w:rsidR="00DD4EF4" w:rsidRPr="009320A2" w:rsidRDefault="00E34099" w:rsidP="005B41F8">
      <w:pPr>
        <w:jc w:val="both"/>
        <w:rPr>
          <w:rFonts w:ascii="Arial" w:hAnsi="Arial" w:cs="Arial"/>
          <w:lang w:val="en-US"/>
        </w:rPr>
      </w:pPr>
      <w:r w:rsidRPr="009320A2">
        <w:rPr>
          <w:rFonts w:ascii="Arial" w:hAnsi="Arial" w:cs="Arial"/>
          <w:lang w:val="en-US"/>
        </w:rPr>
        <w:t xml:space="preserve">After formwork removal and completion of insulation, 160 mm </w:t>
      </w:r>
      <w:r w:rsidR="008F25DE" w:rsidRPr="009320A2">
        <w:rPr>
          <w:rFonts w:ascii="Arial" w:hAnsi="Arial" w:cs="Arial"/>
          <w:lang w:val="en-US"/>
        </w:rPr>
        <w:t>Drain flex</w:t>
      </w:r>
      <w:r w:rsidRPr="009320A2">
        <w:rPr>
          <w:rFonts w:ascii="Arial" w:hAnsi="Arial" w:cs="Arial"/>
          <w:lang w:val="en-US"/>
        </w:rPr>
        <w:t xml:space="preserve"> pipes shall be installed around the foundation in a 50×50 cm layer of No. 1–2 crushed stone, connected with couplings and linked to the manhole outside the foundation using corrugated pipes. Geotextile fabric shall be laid over the crushed stone in a bundle form. Surplus materials shall be removed from the site. Any damage or contamination to internal or external roads during transport shall be remedied, dust control measures applied, and the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meter)</w:t>
      </w:r>
    </w:p>
    <w:p w14:paraId="06C31630" w14:textId="77777777" w:rsidR="00DD4EF4" w:rsidRPr="009320A2" w:rsidRDefault="00DD4EF4" w:rsidP="00DD4EF4">
      <w:pPr>
        <w:rPr>
          <w:rFonts w:ascii="Arial" w:hAnsi="Arial" w:cs="Arial"/>
          <w:lang w:val="en-US"/>
        </w:rPr>
      </w:pPr>
    </w:p>
    <w:p w14:paraId="07E182B5" w14:textId="77777777" w:rsidR="00E34099" w:rsidRPr="009320A2" w:rsidRDefault="00E34099" w:rsidP="00E34099">
      <w:pPr>
        <w:pStyle w:val="ListParagraph"/>
        <w:numPr>
          <w:ilvl w:val="0"/>
          <w:numId w:val="2"/>
        </w:numPr>
        <w:rPr>
          <w:rFonts w:ascii="Arial" w:hAnsi="Arial" w:cs="Arial"/>
          <w:u w:val="single"/>
          <w:lang w:val="en-US"/>
        </w:rPr>
      </w:pPr>
      <w:r w:rsidRPr="009320A2">
        <w:rPr>
          <w:rFonts w:ascii="Arial" w:hAnsi="Arial" w:cs="Arial"/>
          <w:b/>
          <w:bCs/>
          <w:u w:val="single"/>
          <w:lang w:val="en-US"/>
        </w:rPr>
        <w:t xml:space="preserve">Grouting at Foundation–Steel Tower Interface, Grout C90/105 (using BASF </w:t>
      </w:r>
      <w:proofErr w:type="spellStart"/>
      <w:r w:rsidRPr="009320A2">
        <w:rPr>
          <w:rFonts w:ascii="Arial" w:hAnsi="Arial" w:cs="Arial"/>
          <w:b/>
          <w:bCs/>
          <w:u w:val="single"/>
          <w:lang w:val="en-US"/>
        </w:rPr>
        <w:t>MasterFlow</w:t>
      </w:r>
      <w:proofErr w:type="spellEnd"/>
      <w:r w:rsidRPr="009320A2">
        <w:rPr>
          <w:rFonts w:ascii="Arial" w:hAnsi="Arial" w:cs="Arial"/>
          <w:b/>
          <w:bCs/>
          <w:u w:val="single"/>
          <w:lang w:val="en-US"/>
        </w:rPr>
        <w:t xml:space="preserve"> 9200 or equivalent and BASF </w:t>
      </w:r>
      <w:proofErr w:type="spellStart"/>
      <w:r w:rsidRPr="009320A2">
        <w:rPr>
          <w:rFonts w:ascii="Arial" w:hAnsi="Arial" w:cs="Arial"/>
          <w:b/>
          <w:bCs/>
          <w:u w:val="single"/>
          <w:lang w:val="en-US"/>
        </w:rPr>
        <w:t>MasterSeal</w:t>
      </w:r>
      <w:proofErr w:type="spellEnd"/>
      <w:r w:rsidRPr="009320A2">
        <w:rPr>
          <w:rFonts w:ascii="Arial" w:hAnsi="Arial" w:cs="Arial"/>
          <w:b/>
          <w:bCs/>
          <w:u w:val="single"/>
          <w:lang w:val="en-US"/>
        </w:rPr>
        <w:t xml:space="preserve"> 550; including material supply, installation labor, and all horizontal/vertical transportation)</w:t>
      </w:r>
    </w:p>
    <w:p w14:paraId="37FC1A17" w14:textId="25878D54" w:rsidR="00DD4EF4" w:rsidRPr="009320A2" w:rsidRDefault="00E34099" w:rsidP="005B41F8">
      <w:pPr>
        <w:jc w:val="both"/>
        <w:rPr>
          <w:rFonts w:ascii="Arial" w:hAnsi="Arial" w:cs="Arial"/>
          <w:lang w:val="en-US"/>
        </w:rPr>
      </w:pPr>
      <w:r w:rsidRPr="009320A2">
        <w:rPr>
          <w:rFonts w:ascii="Arial" w:hAnsi="Arial" w:cs="Arial"/>
          <w:lang w:val="en-US"/>
        </w:rPr>
        <w:t xml:space="preserve">After the concrete curing is completed, the control engineer shall be called for approval, and permission obtained for grout placement. Trial pours shall be conducted. Employer-approved grout mix shall be prepared using a concrete mixer with </w:t>
      </w:r>
      <w:r w:rsidR="008F25DE" w:rsidRPr="009320A2">
        <w:rPr>
          <w:rFonts w:ascii="Arial" w:hAnsi="Arial" w:cs="Arial"/>
          <w:lang w:val="en-US"/>
        </w:rPr>
        <w:t>Master flow</w:t>
      </w:r>
      <w:r w:rsidRPr="009320A2">
        <w:rPr>
          <w:rFonts w:ascii="Arial" w:hAnsi="Arial" w:cs="Arial"/>
          <w:lang w:val="en-US"/>
        </w:rPr>
        <w:t xml:space="preserve"> 9200 grout or equivalent and placed continuously without voids under anchor plates using steel formwork. Seven cube samples shall be taken and sent to the relevant laboratory. The surface shall be protected with mats, and chemical admixtures may be added with Employer approval (for summer or winter). Curing shall be applied morning and evening with water for 7 days. Samples shall be taken and tested according to TSE </w:t>
      </w:r>
      <w:r w:rsidR="006151B8" w:rsidRPr="009320A2">
        <w:rPr>
          <w:rFonts w:ascii="Arial" w:hAnsi="Arial" w:cs="Arial"/>
          <w:lang w:val="en-US"/>
        </w:rPr>
        <w:t xml:space="preserve">/ EN </w:t>
      </w:r>
      <w:r w:rsidRPr="009320A2">
        <w:rPr>
          <w:rFonts w:ascii="Arial" w:hAnsi="Arial" w:cs="Arial"/>
          <w:lang w:val="en-US"/>
        </w:rPr>
        <w:t>standards. Any damage or contamination to internal or external roads during transport shall be remedied, dust control measures applied, and the site restored to its original condition. Daily attachments for progress/payment purposes shall be prepared and submitted to the Employer. The unit price shall include all on-site measured works, transport, assembly, materials, fuel, labor, daily wages, accommodation, and meals, excluding VAT. (per m³)</w:t>
      </w:r>
    </w:p>
    <w:p w14:paraId="1FE41A4C" w14:textId="77777777" w:rsidR="00DD4EF4" w:rsidRPr="009320A2" w:rsidRDefault="00DD4EF4" w:rsidP="00DD4EF4">
      <w:pPr>
        <w:rPr>
          <w:rFonts w:ascii="Arial" w:hAnsi="Arial" w:cs="Arial"/>
          <w:b/>
          <w:bCs/>
          <w:u w:val="single"/>
          <w:lang w:val="en-US"/>
        </w:rPr>
      </w:pPr>
    </w:p>
    <w:p w14:paraId="496FF16B" w14:textId="72C9BE59" w:rsidR="00DD4EF4" w:rsidRPr="009320A2" w:rsidRDefault="00C35E41" w:rsidP="00C35E41">
      <w:pPr>
        <w:pStyle w:val="ListParagraph"/>
        <w:numPr>
          <w:ilvl w:val="0"/>
          <w:numId w:val="2"/>
        </w:numPr>
        <w:rPr>
          <w:rFonts w:ascii="Arial" w:hAnsi="Arial" w:cs="Arial"/>
          <w:b/>
          <w:bCs/>
          <w:u w:val="single"/>
          <w:lang w:val="en-US"/>
        </w:rPr>
      </w:pPr>
      <w:r w:rsidRPr="009320A2">
        <w:rPr>
          <w:rFonts w:ascii="Arial" w:hAnsi="Arial" w:cs="Arial"/>
          <w:b/>
          <w:bCs/>
          <w:u w:val="single"/>
          <w:lang w:val="en-US"/>
        </w:rPr>
        <w:t>Foundation Earthing Works</w:t>
      </w:r>
    </w:p>
    <w:p w14:paraId="6804D5B3" w14:textId="3DC84798" w:rsidR="00DD4EF4" w:rsidRPr="009320A2" w:rsidRDefault="00C35E41" w:rsidP="005B41F8">
      <w:pPr>
        <w:jc w:val="both"/>
        <w:rPr>
          <w:rFonts w:ascii="Arial" w:hAnsi="Arial" w:cs="Arial"/>
          <w:lang w:val="en-US"/>
        </w:rPr>
      </w:pPr>
      <w:r w:rsidRPr="009320A2">
        <w:rPr>
          <w:rFonts w:ascii="Arial" w:hAnsi="Arial" w:cs="Arial"/>
          <w:lang w:val="en-US"/>
        </w:rPr>
        <w:t xml:space="preserve">In accordance with the Project, Technical Specifications, and the Company’s instructions, all works necessary for the installation of grounding systems at turbine foundations and other locations specified by the Project and Technical Specifications shall be included. This includes procurement, transport, on-site handling, unloading, stacking, storage, and use of copper wires, copper plates, copper conductors connecting equipment to the grounding system, copper grounding rods, protective PVC or asbestos pipes, fasteners, bolts, and any other materials or equipment required for compliant installation and operation. Works include leveling the soil for grounding grids, excavation, backfill, concrete works, driving grounding rods, connecting copper rods and conductors to the grounding system via welding, bolts, clamps, or other methods approved by the Employer, bonding all electrical and mechanical equipment and metal structures to the grounding system using protective conduits, embedding necessary components into concrete, electrically connecting turbine foundation grounding systems to energy transmission lines, performing all necessary tests and inspections, providing corrosion-resistant, fine, low-resistivity (clay) soil, placing it in layers, laying the grounding system, and covering and compacting it with low-resistivity soil. The unit price </w:t>
      </w:r>
      <w:r w:rsidRPr="009320A2">
        <w:rPr>
          <w:rFonts w:ascii="Arial" w:hAnsi="Arial" w:cs="Arial"/>
          <w:lang w:val="en-US"/>
        </w:rPr>
        <w:lastRenderedPageBreak/>
        <w:t>includes all required labor, materials, equipment, crews, transport, energy, miscellaneous expenses, Contractor’s profit, and overheads. (</w:t>
      </w:r>
      <w:proofErr w:type="gramStart"/>
      <w:r w:rsidRPr="009320A2">
        <w:rPr>
          <w:rFonts w:ascii="Arial" w:hAnsi="Arial" w:cs="Arial"/>
          <w:lang w:val="en-US"/>
        </w:rPr>
        <w:t>per</w:t>
      </w:r>
      <w:proofErr w:type="gramEnd"/>
      <w:r w:rsidRPr="009320A2">
        <w:rPr>
          <w:rFonts w:ascii="Arial" w:hAnsi="Arial" w:cs="Arial"/>
          <w:lang w:val="en-US"/>
        </w:rPr>
        <w:t xml:space="preserve"> installed system/unit, excluding VAT)</w:t>
      </w:r>
      <w:r w:rsidR="00DD4EF4" w:rsidRPr="009320A2">
        <w:rPr>
          <w:rFonts w:ascii="Arial" w:hAnsi="Arial" w:cs="Arial"/>
          <w:lang w:val="en-US"/>
        </w:rPr>
        <w:t xml:space="preserve"> </w:t>
      </w:r>
    </w:p>
    <w:p w14:paraId="1691A425" w14:textId="77777777" w:rsidR="00C35E41" w:rsidRPr="009320A2" w:rsidRDefault="00C35E41" w:rsidP="00DD4EF4">
      <w:pPr>
        <w:rPr>
          <w:rFonts w:ascii="Arial" w:hAnsi="Arial" w:cs="Arial"/>
          <w:lang w:val="en-US"/>
        </w:rPr>
      </w:pPr>
    </w:p>
    <w:p w14:paraId="49FA6CC3" w14:textId="73E44338" w:rsidR="00C35E41" w:rsidRPr="009320A2" w:rsidRDefault="00C35E41" w:rsidP="00C35E41">
      <w:pPr>
        <w:pStyle w:val="ListParagraph"/>
        <w:numPr>
          <w:ilvl w:val="0"/>
          <w:numId w:val="2"/>
        </w:numPr>
        <w:spacing w:before="7" w:line="280" w:lineRule="exact"/>
        <w:jc w:val="both"/>
        <w:rPr>
          <w:rFonts w:ascii="Arial" w:eastAsia="Times New Roman" w:hAnsi="Arial" w:cs="Arial"/>
          <w:b/>
          <w:u w:val="single"/>
          <w:lang w:val="en-US"/>
        </w:rPr>
      </w:pPr>
      <w:r w:rsidRPr="009320A2">
        <w:rPr>
          <w:rFonts w:ascii="Arial" w:eastAsia="Times New Roman" w:hAnsi="Arial" w:cs="Arial"/>
          <w:b/>
          <w:u w:val="single"/>
          <w:lang w:val="en-US"/>
        </w:rPr>
        <w:t>Identification and Design of Vertical Traffic Markings on Project Roads According to the Standards of the General Directorate of Highways, Supply of Traffic Signs in Compliance with Highway Technical Specifications, Installation, Maintenance During Construction, and Handover to the Employer upon Completion.</w:t>
      </w:r>
    </w:p>
    <w:p w14:paraId="5E71CF76" w14:textId="64092D54" w:rsidR="00C35E41" w:rsidRPr="009320A2" w:rsidRDefault="00C35E41" w:rsidP="005B41F8">
      <w:pPr>
        <w:spacing w:line="276" w:lineRule="auto"/>
        <w:jc w:val="both"/>
        <w:rPr>
          <w:rFonts w:ascii="Arial" w:eastAsia="Times New Roman" w:hAnsi="Arial" w:cs="Arial"/>
          <w:lang w:val="en-US"/>
        </w:rPr>
      </w:pPr>
      <w:r w:rsidRPr="009320A2">
        <w:rPr>
          <w:rFonts w:ascii="Arial" w:eastAsia="Times New Roman" w:hAnsi="Arial" w:cs="Arial"/>
          <w:lang w:val="en-US"/>
        </w:rPr>
        <w:t>Detection of the need for vertical traffic signage on project roads, supply of traffic signs in accordance with standards, installation, maintenance during the construction period, and final handover to the Employer. All works shall comply with the Project, Technical Specifications, Employer’s instructions, and site requirements. The unit price includes all necessary materials, labor, transport, waste, crews, equipment, tools, machinery, loading, horizontal and vertical transport, unloading, energy, water, site mobilization, work difficulties, reduced productivity, Contractor’s profit, insurance, and overheads. (</w:t>
      </w:r>
      <w:proofErr w:type="gramStart"/>
      <w:r w:rsidRPr="009320A2">
        <w:rPr>
          <w:rFonts w:ascii="Arial" w:eastAsia="Times New Roman" w:hAnsi="Arial" w:cs="Arial"/>
          <w:lang w:val="en-US"/>
        </w:rPr>
        <w:t>per</w:t>
      </w:r>
      <w:proofErr w:type="gramEnd"/>
      <w:r w:rsidRPr="009320A2">
        <w:rPr>
          <w:rFonts w:ascii="Arial" w:eastAsia="Times New Roman" w:hAnsi="Arial" w:cs="Arial"/>
          <w:lang w:val="en-US"/>
        </w:rPr>
        <w:t xml:space="preserve"> unit, excluding VAT)</w:t>
      </w:r>
    </w:p>
    <w:p w14:paraId="212899EB" w14:textId="77777777" w:rsidR="00C35E41" w:rsidRPr="009320A2" w:rsidRDefault="00C35E41" w:rsidP="00C35E41">
      <w:pPr>
        <w:spacing w:line="276" w:lineRule="auto"/>
        <w:jc w:val="both"/>
        <w:rPr>
          <w:rFonts w:ascii="Arial" w:eastAsia="Calibri" w:hAnsi="Arial" w:cs="Arial"/>
          <w:lang w:val="en-US"/>
        </w:rPr>
      </w:pPr>
    </w:p>
    <w:p w14:paraId="2071B840" w14:textId="0DF81620" w:rsidR="00C35E41" w:rsidRPr="009320A2" w:rsidRDefault="00C35E41" w:rsidP="00C35E41">
      <w:pPr>
        <w:pStyle w:val="ListParagraph"/>
        <w:numPr>
          <w:ilvl w:val="0"/>
          <w:numId w:val="2"/>
        </w:numPr>
        <w:rPr>
          <w:rFonts w:ascii="Arial" w:hAnsi="Arial" w:cs="Arial"/>
          <w:b/>
          <w:bCs/>
          <w:u w:val="single"/>
          <w:lang w:val="en-US"/>
        </w:rPr>
      </w:pPr>
      <w:r w:rsidRPr="009320A2">
        <w:rPr>
          <w:rFonts w:ascii="Arial" w:hAnsi="Arial" w:cs="Arial"/>
          <w:b/>
          <w:bCs/>
          <w:u w:val="single"/>
          <w:lang w:val="en-US"/>
        </w:rPr>
        <w:t>Supply and Installation of Fiberglass Reinforced Polyester (FRP) Roadside Posts along Main and Turbine Access Roads, in accordance with the project and the relevant provisions of the Highway Technical Specifications.</w:t>
      </w:r>
    </w:p>
    <w:p w14:paraId="5972B568" w14:textId="26A92723" w:rsidR="00C35E41" w:rsidRPr="009320A2" w:rsidRDefault="00C35E41" w:rsidP="005B41F8">
      <w:pPr>
        <w:jc w:val="both"/>
        <w:rPr>
          <w:rFonts w:ascii="Arial" w:hAnsi="Arial" w:cs="Arial"/>
          <w:lang w:val="en-US"/>
        </w:rPr>
      </w:pPr>
      <w:r w:rsidRPr="009320A2">
        <w:rPr>
          <w:rFonts w:ascii="Arial" w:hAnsi="Arial" w:cs="Arial"/>
          <w:lang w:val="en-US"/>
        </w:rPr>
        <w:t>In accordance with the Project and the relevant provisions of the Technical Specifications, all work necessary for the supply and installation of FRP roadside posts along the road shall be included. This includes on-site supply of FRP posts, all horizontal and vertical handling and unloading, identification of locations as specified in the project, excavation of necessary pits, placement of FRP posts, and completion of all associated works. The unit price includes all required labor, materials, machinery, equipment, Contractor’s profit, and overheads. (</w:t>
      </w:r>
      <w:proofErr w:type="gramStart"/>
      <w:r w:rsidRPr="009320A2">
        <w:rPr>
          <w:rFonts w:ascii="Arial" w:hAnsi="Arial" w:cs="Arial"/>
          <w:lang w:val="en-US"/>
        </w:rPr>
        <w:t>per</w:t>
      </w:r>
      <w:proofErr w:type="gramEnd"/>
      <w:r w:rsidRPr="009320A2">
        <w:rPr>
          <w:rFonts w:ascii="Arial" w:hAnsi="Arial" w:cs="Arial"/>
          <w:lang w:val="en-US"/>
        </w:rPr>
        <w:t xml:space="preserve"> unit, excluding VAT)</w:t>
      </w:r>
    </w:p>
    <w:p w14:paraId="01C30333" w14:textId="77777777" w:rsidR="00890AC9" w:rsidRPr="009320A2" w:rsidRDefault="00890AC9" w:rsidP="00DD4EF4">
      <w:pPr>
        <w:rPr>
          <w:rFonts w:ascii="Arial" w:hAnsi="Arial" w:cs="Arial"/>
          <w:lang w:val="en-US"/>
        </w:rPr>
      </w:pPr>
    </w:p>
    <w:p w14:paraId="3D1D7C55" w14:textId="208277BC" w:rsidR="00DD4EF4" w:rsidRPr="009320A2" w:rsidRDefault="00C35E41" w:rsidP="00C35E41">
      <w:pPr>
        <w:pStyle w:val="ListParagraph"/>
        <w:numPr>
          <w:ilvl w:val="0"/>
          <w:numId w:val="2"/>
        </w:numPr>
        <w:rPr>
          <w:rFonts w:ascii="Arial" w:hAnsi="Arial" w:cs="Arial"/>
          <w:b/>
          <w:bCs/>
          <w:u w:val="single"/>
          <w:lang w:val="en-US"/>
        </w:rPr>
      </w:pPr>
      <w:r w:rsidRPr="009320A2">
        <w:rPr>
          <w:rFonts w:ascii="Arial" w:hAnsi="Arial" w:cs="Arial"/>
          <w:b/>
          <w:bCs/>
          <w:u w:val="single"/>
          <w:lang w:val="en-US"/>
        </w:rPr>
        <w:t>Supply and Installation of Snow Poles along Main and Turbine Access Roads, in compliance with the Highway Technical Specifications (2" diameter steel pipe posts, painted at the base with 100 cm white and alternating 50 cm black–orange–black stripes, with reflective material every 50 cm along the post).</w:t>
      </w:r>
    </w:p>
    <w:p w14:paraId="5057DCD6" w14:textId="25C79D70" w:rsidR="00DD4EF4" w:rsidRPr="009320A2" w:rsidRDefault="00890AC9" w:rsidP="005B41F8">
      <w:pPr>
        <w:jc w:val="both"/>
        <w:rPr>
          <w:rFonts w:ascii="Arial" w:hAnsi="Arial" w:cs="Arial"/>
          <w:lang w:val="en-US"/>
        </w:rPr>
      </w:pPr>
      <w:r w:rsidRPr="009320A2">
        <w:rPr>
          <w:rFonts w:ascii="Arial" w:hAnsi="Arial" w:cs="Arial"/>
          <w:lang w:val="en-US"/>
        </w:rPr>
        <w:t>Supply and installation of 2" diameter steel pipes as posts on main and turbine access roads, painted at the base with 100 cm white and alternating black–orange–black stripes at 50 cm intervals, and equipped with reflective material every 50 cm along the post (“snow poles”). Works shall include all necessary handling, installation, and finishing. Poles shall be installed on both sides of the road at 50 m intervals. The unit price includes all required labor, materials, machinery, equipment, Contractor’s profit, and overheads. (</w:t>
      </w:r>
      <w:proofErr w:type="gramStart"/>
      <w:r w:rsidRPr="009320A2">
        <w:rPr>
          <w:rFonts w:ascii="Arial" w:hAnsi="Arial" w:cs="Arial"/>
          <w:lang w:val="en-US"/>
        </w:rPr>
        <w:t>per</w:t>
      </w:r>
      <w:proofErr w:type="gramEnd"/>
      <w:r w:rsidRPr="009320A2">
        <w:rPr>
          <w:rFonts w:ascii="Arial" w:hAnsi="Arial" w:cs="Arial"/>
          <w:lang w:val="en-US"/>
        </w:rPr>
        <w:t xml:space="preserve"> unit, excluding VAT)</w:t>
      </w:r>
    </w:p>
    <w:p w14:paraId="0F428620" w14:textId="77777777" w:rsidR="00890AC9" w:rsidRPr="009320A2" w:rsidRDefault="00890AC9" w:rsidP="00DD4EF4">
      <w:pPr>
        <w:rPr>
          <w:rFonts w:ascii="Arial" w:hAnsi="Arial" w:cs="Arial"/>
          <w:lang w:val="en-US"/>
        </w:rPr>
      </w:pPr>
    </w:p>
    <w:p w14:paraId="15538422" w14:textId="7D98F17F" w:rsidR="000D4B72" w:rsidRPr="009320A2" w:rsidRDefault="000D4B72" w:rsidP="000D4B72">
      <w:pPr>
        <w:pStyle w:val="ListParagraph"/>
        <w:numPr>
          <w:ilvl w:val="0"/>
          <w:numId w:val="2"/>
        </w:numPr>
        <w:spacing w:after="0" w:line="240" w:lineRule="auto"/>
        <w:rPr>
          <w:rFonts w:ascii="Arial" w:eastAsia="Times New Roman" w:hAnsi="Arial" w:cs="Arial"/>
          <w:b/>
          <w:bCs/>
          <w:u w:val="single"/>
          <w:lang w:val="en-US"/>
        </w:rPr>
      </w:pPr>
      <w:r w:rsidRPr="009320A2">
        <w:rPr>
          <w:rFonts w:ascii="Arial" w:eastAsia="Times New Roman" w:hAnsi="Arial" w:cs="Arial"/>
          <w:b/>
          <w:bCs/>
          <w:u w:val="single"/>
          <w:lang w:val="en-US"/>
        </w:rPr>
        <w:t>Supply and Installation of Turbine Warning and Information Signs with Posts for Each Turbine. Additionally, turbine numbering on circular transparent stickers (60 cm diameter, Arial font, blue text) applied on the turbine.</w:t>
      </w:r>
    </w:p>
    <w:p w14:paraId="79EE211D" w14:textId="77777777" w:rsidR="000D4B72" w:rsidRPr="009320A2" w:rsidRDefault="000D4B72" w:rsidP="00DD4EF4">
      <w:pPr>
        <w:spacing w:after="0" w:line="240" w:lineRule="auto"/>
        <w:rPr>
          <w:rFonts w:ascii="Arial" w:eastAsia="Times New Roman" w:hAnsi="Arial" w:cs="Arial"/>
          <w:b/>
          <w:bCs/>
          <w:u w:val="single"/>
          <w:lang w:val="en-US"/>
        </w:rPr>
      </w:pPr>
    </w:p>
    <w:p w14:paraId="0037DC6D" w14:textId="4A6EF508" w:rsidR="00DD4EF4" w:rsidRPr="009320A2" w:rsidRDefault="000D4B72" w:rsidP="00DD4EF4">
      <w:pPr>
        <w:spacing w:before="7" w:line="280" w:lineRule="exact"/>
        <w:jc w:val="both"/>
        <w:rPr>
          <w:rFonts w:ascii="Arial" w:eastAsia="Calibri" w:hAnsi="Arial" w:cs="Arial"/>
          <w:lang w:val="en-US"/>
        </w:rPr>
      </w:pPr>
      <w:r w:rsidRPr="009320A2">
        <w:rPr>
          <w:rFonts w:ascii="Arial" w:eastAsia="Calibri" w:hAnsi="Arial" w:cs="Arial"/>
          <w:lang w:val="en-US"/>
        </w:rPr>
        <w:t xml:space="preserve">Supply and installation of a “Turbine Warning and Information Sign with Post” for each turbine. In addition, supply and application of turbine numbering on the turbine (40 cm letter height, </w:t>
      </w:r>
      <w:r w:rsidRPr="009320A2">
        <w:rPr>
          <w:rFonts w:ascii="Arial" w:eastAsia="Calibri" w:hAnsi="Arial" w:cs="Arial"/>
          <w:lang w:val="en-US"/>
        </w:rPr>
        <w:lastRenderedPageBreak/>
        <w:t>printed in blue Arial font on transparent stickers). Works shall comply with the Project, Technical Specifications, Employer’s instructions, and site requirements. The unit price includes all necessary materials, labor, transport, waste, crews, equipment, tools, machinery, loading, horizontal and vertical handling, unloading, energy, water, site mobilization, work difficulties, reduced productivity, Contractor’s profit, insurance, and overheads. (</w:t>
      </w:r>
      <w:proofErr w:type="gramStart"/>
      <w:r w:rsidRPr="009320A2">
        <w:rPr>
          <w:rFonts w:ascii="Arial" w:eastAsia="Calibri" w:hAnsi="Arial" w:cs="Arial"/>
          <w:lang w:val="en-US"/>
        </w:rPr>
        <w:t>per</w:t>
      </w:r>
      <w:proofErr w:type="gramEnd"/>
      <w:r w:rsidRPr="009320A2">
        <w:rPr>
          <w:rFonts w:ascii="Arial" w:eastAsia="Calibri" w:hAnsi="Arial" w:cs="Arial"/>
          <w:lang w:val="en-US"/>
        </w:rPr>
        <w:t xml:space="preserve"> unit, excluding VAT)</w:t>
      </w:r>
    </w:p>
    <w:p w14:paraId="2D21FD84" w14:textId="61AAFB3F" w:rsidR="000D4B72" w:rsidRPr="009320A2" w:rsidRDefault="000D4B72" w:rsidP="000D4B72">
      <w:pPr>
        <w:pStyle w:val="ListParagraph"/>
        <w:numPr>
          <w:ilvl w:val="0"/>
          <w:numId w:val="2"/>
        </w:numPr>
        <w:spacing w:before="7" w:line="280" w:lineRule="exact"/>
        <w:jc w:val="both"/>
        <w:rPr>
          <w:rFonts w:ascii="Arial" w:eastAsia="Times New Roman" w:hAnsi="Arial" w:cs="Arial"/>
          <w:b/>
          <w:bCs/>
          <w:u w:val="single"/>
          <w:lang w:val="en-US"/>
        </w:rPr>
      </w:pPr>
      <w:r w:rsidRPr="009320A2">
        <w:rPr>
          <w:rFonts w:ascii="Arial" w:eastAsia="Times New Roman" w:hAnsi="Arial" w:cs="Arial"/>
          <w:b/>
          <w:bCs/>
          <w:u w:val="single"/>
          <w:lang w:val="en-US"/>
        </w:rPr>
        <w:t>Installation of galvanized panel fencing (including fences. foundation. galvanized door. razor wire)</w:t>
      </w:r>
    </w:p>
    <w:p w14:paraId="08DAEFCF" w14:textId="19090E54" w:rsidR="000D4B72" w:rsidRPr="009320A2" w:rsidRDefault="000D4B72" w:rsidP="000D4B72">
      <w:pPr>
        <w:spacing w:before="7" w:line="280" w:lineRule="exact"/>
        <w:jc w:val="both"/>
        <w:rPr>
          <w:rFonts w:ascii="Arial" w:eastAsia="Times New Roman" w:hAnsi="Arial" w:cs="Arial"/>
          <w:lang w:val="en-US"/>
        </w:rPr>
      </w:pPr>
      <w:r w:rsidRPr="009320A2">
        <w:rPr>
          <w:rFonts w:ascii="Arial" w:eastAsia="Times New Roman" w:hAnsi="Arial" w:cs="Arial"/>
          <w:lang w:val="en-US"/>
        </w:rPr>
        <w:t>Supply and installation of galvanized panel fencing, including fence panels, concrete or reinforced foundations, galvanized gates, and razor wire. Works shall include all necessary materials, labor, machinery, transport, loading/unloading, assembly, site preparation, energy, water, site mobilization, Contractor’s profit, insurance, and overheads. Daily attachments for progress/payment purposes shall be prepared and submitted to the Employer. (</w:t>
      </w:r>
      <w:proofErr w:type="gramStart"/>
      <w:r w:rsidRPr="009320A2">
        <w:rPr>
          <w:rFonts w:ascii="Arial" w:eastAsia="Times New Roman" w:hAnsi="Arial" w:cs="Arial"/>
          <w:lang w:val="en-US"/>
        </w:rPr>
        <w:t>per</w:t>
      </w:r>
      <w:proofErr w:type="gramEnd"/>
      <w:r w:rsidRPr="009320A2">
        <w:rPr>
          <w:rFonts w:ascii="Arial" w:eastAsia="Times New Roman" w:hAnsi="Arial" w:cs="Arial"/>
          <w:lang w:val="en-US"/>
        </w:rPr>
        <w:t xml:space="preserve"> set, excluding VAT)</w:t>
      </w:r>
    </w:p>
    <w:p w14:paraId="78473838" w14:textId="3B7C9BB6" w:rsidR="000D2FF8" w:rsidRPr="009320A2" w:rsidRDefault="000D4B72" w:rsidP="000D4B72">
      <w:pPr>
        <w:pStyle w:val="ListParagraph"/>
        <w:numPr>
          <w:ilvl w:val="0"/>
          <w:numId w:val="2"/>
        </w:numPr>
        <w:spacing w:before="7" w:line="280" w:lineRule="exact"/>
        <w:jc w:val="both"/>
        <w:rPr>
          <w:rFonts w:ascii="Arial" w:eastAsia="Times New Roman" w:hAnsi="Arial" w:cs="Arial"/>
          <w:b/>
          <w:bCs/>
          <w:u w:val="single"/>
          <w:lang w:val="en-US"/>
        </w:rPr>
      </w:pPr>
      <w:r w:rsidRPr="009320A2">
        <w:rPr>
          <w:rFonts w:ascii="Arial" w:eastAsia="Times New Roman" w:hAnsi="Arial" w:cs="Arial"/>
          <w:b/>
          <w:bCs/>
          <w:u w:val="single"/>
          <w:lang w:val="en-US"/>
        </w:rPr>
        <w:t>Installation of Ø400/600/800/1000 mm nominal diameter corrugated pipe, made of High-Density Polyethylene (HDPE) and Polypropylene (PP) (SN 8), including materials, transportation, excavation, backfill, and labor.</w:t>
      </w:r>
    </w:p>
    <w:p w14:paraId="3B3726E1" w14:textId="0FFDAA80" w:rsidR="00DD4EF4" w:rsidRPr="009320A2" w:rsidRDefault="000D4B72" w:rsidP="000D4B72">
      <w:pPr>
        <w:spacing w:before="7" w:line="280" w:lineRule="exact"/>
        <w:jc w:val="both"/>
        <w:rPr>
          <w:rFonts w:ascii="Arial" w:eastAsia="Times New Roman" w:hAnsi="Arial" w:cs="Arial"/>
          <w:lang w:val="en-US"/>
        </w:rPr>
      </w:pPr>
      <w:r w:rsidRPr="009320A2">
        <w:rPr>
          <w:rFonts w:ascii="Arial" w:eastAsia="Times New Roman" w:hAnsi="Arial" w:cs="Arial"/>
          <w:lang w:val="en-US"/>
        </w:rPr>
        <w:t>Excavation of trenches for drainage, preparation of bedding with suitable material or concrete at the trench base, placement and laying of corrugated pipes made of HDPE or PP (nominal diameters Ø400/600/800/1000 mm, TS 13476-1, SN 8), backfilling and compaction of side and top of the pipe with suitable material, and construction of a 1x1x1 m inlet reservoir with concrete head if required. The unit price includes all materials and wastage, labor, tools and equipment, on-site handling, horizontal and vertical transport, unloading, Contractor’s general overheads and profit. (</w:t>
      </w:r>
      <w:proofErr w:type="gramStart"/>
      <w:r w:rsidRPr="009320A2">
        <w:rPr>
          <w:rFonts w:ascii="Arial" w:eastAsia="Times New Roman" w:hAnsi="Arial" w:cs="Arial"/>
          <w:lang w:val="en-US"/>
        </w:rPr>
        <w:t>per</w:t>
      </w:r>
      <w:proofErr w:type="gramEnd"/>
      <w:r w:rsidRPr="009320A2">
        <w:rPr>
          <w:rFonts w:ascii="Arial" w:eastAsia="Times New Roman" w:hAnsi="Arial" w:cs="Arial"/>
          <w:lang w:val="en-US"/>
        </w:rPr>
        <w:t xml:space="preserve"> meter, excluding VAT)</w:t>
      </w:r>
    </w:p>
    <w:sectPr w:rsidR="00DD4EF4" w:rsidRPr="009320A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EE08" w14:textId="77777777" w:rsidR="00052CD6" w:rsidRDefault="00052CD6" w:rsidP="00C47AD6">
      <w:pPr>
        <w:spacing w:after="0" w:line="240" w:lineRule="auto"/>
      </w:pPr>
      <w:r>
        <w:separator/>
      </w:r>
    </w:p>
  </w:endnote>
  <w:endnote w:type="continuationSeparator" w:id="0">
    <w:p w14:paraId="146C255F" w14:textId="77777777" w:rsidR="00052CD6" w:rsidRDefault="00052CD6" w:rsidP="00C4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331655"/>
      <w:docPartObj>
        <w:docPartGallery w:val="Page Numbers (Bottom of Page)"/>
        <w:docPartUnique/>
      </w:docPartObj>
    </w:sdtPr>
    <w:sdtEndPr>
      <w:rPr>
        <w:noProof/>
      </w:rPr>
    </w:sdtEndPr>
    <w:sdtContent>
      <w:p w14:paraId="01A9A691" w14:textId="7CFCFB11" w:rsidR="00C47AD6" w:rsidRDefault="00C47AD6">
        <w:pPr>
          <w:pStyle w:val="Footer"/>
        </w:pPr>
        <w:r>
          <w:fldChar w:fldCharType="begin"/>
        </w:r>
        <w:r>
          <w:instrText xml:space="preserve"> PAGE   \* MERGEFORMAT </w:instrText>
        </w:r>
        <w:r>
          <w:fldChar w:fldCharType="separate"/>
        </w:r>
        <w:r>
          <w:rPr>
            <w:noProof/>
          </w:rPr>
          <w:t>2</w:t>
        </w:r>
        <w:r>
          <w:rPr>
            <w:noProof/>
          </w:rPr>
          <w:fldChar w:fldCharType="end"/>
        </w:r>
      </w:p>
    </w:sdtContent>
  </w:sdt>
  <w:p w14:paraId="712D2B8C" w14:textId="77777777" w:rsidR="00C47AD6" w:rsidRDefault="00C4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6015" w14:textId="77777777" w:rsidR="00052CD6" w:rsidRDefault="00052CD6" w:rsidP="00C47AD6">
      <w:pPr>
        <w:spacing w:after="0" w:line="240" w:lineRule="auto"/>
      </w:pPr>
      <w:r>
        <w:separator/>
      </w:r>
    </w:p>
  </w:footnote>
  <w:footnote w:type="continuationSeparator" w:id="0">
    <w:p w14:paraId="269EC2D1" w14:textId="77777777" w:rsidR="00052CD6" w:rsidRDefault="00052CD6" w:rsidP="00C4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9586" w14:textId="5A5A8794" w:rsidR="00C47AD6" w:rsidRPr="00C47AD6" w:rsidRDefault="00C47AD6">
    <w:pPr>
      <w:pStyle w:val="Header"/>
      <w:rPr>
        <w:b/>
        <w:bCs/>
        <w:lang w:val="en-US"/>
      </w:rPr>
    </w:pPr>
    <w:proofErr w:type="spellStart"/>
    <w:r w:rsidRPr="00C47AD6">
      <w:rPr>
        <w:b/>
        <w:bCs/>
        <w:lang w:val="en-US"/>
      </w:rPr>
      <w:t>Gogni</w:t>
    </w:r>
    <w:proofErr w:type="spellEnd"/>
    <w:r w:rsidRPr="00C47AD6">
      <w:rPr>
        <w:b/>
        <w:bCs/>
        <w:lang w:val="en-US"/>
      </w:rPr>
      <w:t xml:space="preserve"> Wind Company </w:t>
    </w:r>
    <w:r w:rsidR="00670A1E">
      <w:rPr>
        <w:b/>
        <w:bCs/>
        <w:lang w:val="en-US"/>
      </w:rPr>
      <w:t>_ Civil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33588"/>
    <w:multiLevelType w:val="hybridMultilevel"/>
    <w:tmpl w:val="A8543DCE"/>
    <w:lvl w:ilvl="0" w:tplc="92A682B2">
      <w:start w:val="1"/>
      <w:numFmt w:val="decimal"/>
      <w:lvlText w:val="%1."/>
      <w:lvlJc w:val="left"/>
      <w:pPr>
        <w:ind w:left="786"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B96156"/>
    <w:multiLevelType w:val="multilevel"/>
    <w:tmpl w:val="B6CAE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6D"/>
    <w:rsid w:val="00052CD6"/>
    <w:rsid w:val="000D2FF8"/>
    <w:rsid w:val="000D4B72"/>
    <w:rsid w:val="000F0944"/>
    <w:rsid w:val="000F556D"/>
    <w:rsid w:val="001B3AB3"/>
    <w:rsid w:val="004E355B"/>
    <w:rsid w:val="005B41F8"/>
    <w:rsid w:val="006151B8"/>
    <w:rsid w:val="00670A1E"/>
    <w:rsid w:val="006D0C12"/>
    <w:rsid w:val="00826E92"/>
    <w:rsid w:val="00847FBD"/>
    <w:rsid w:val="00890AC9"/>
    <w:rsid w:val="008F25DE"/>
    <w:rsid w:val="009320A2"/>
    <w:rsid w:val="00951CC9"/>
    <w:rsid w:val="009D4F35"/>
    <w:rsid w:val="009D6F34"/>
    <w:rsid w:val="00A454B4"/>
    <w:rsid w:val="00A73B80"/>
    <w:rsid w:val="00AB1F9B"/>
    <w:rsid w:val="00B507C3"/>
    <w:rsid w:val="00C35E41"/>
    <w:rsid w:val="00C417DA"/>
    <w:rsid w:val="00C47AD6"/>
    <w:rsid w:val="00C57C4F"/>
    <w:rsid w:val="00D858E6"/>
    <w:rsid w:val="00DD25DF"/>
    <w:rsid w:val="00DD4EF4"/>
    <w:rsid w:val="00E06665"/>
    <w:rsid w:val="00E34099"/>
    <w:rsid w:val="00ED7B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8853"/>
  <w15:chartTrackingRefBased/>
  <w15:docId w15:val="{280A60EB-0FB1-47F1-A871-B2131689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5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5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5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5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5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5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5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6D"/>
    <w:rPr>
      <w:rFonts w:eastAsiaTheme="majorEastAsia" w:cstheme="majorBidi"/>
      <w:color w:val="272727" w:themeColor="text1" w:themeTint="D8"/>
    </w:rPr>
  </w:style>
  <w:style w:type="paragraph" w:styleId="Title">
    <w:name w:val="Title"/>
    <w:basedOn w:val="Normal"/>
    <w:next w:val="Normal"/>
    <w:link w:val="TitleChar"/>
    <w:uiPriority w:val="10"/>
    <w:qFormat/>
    <w:rsid w:val="000F5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6D"/>
    <w:pPr>
      <w:spacing w:before="160"/>
      <w:jc w:val="center"/>
    </w:pPr>
    <w:rPr>
      <w:i/>
      <w:iCs/>
      <w:color w:val="404040" w:themeColor="text1" w:themeTint="BF"/>
    </w:rPr>
  </w:style>
  <w:style w:type="character" w:customStyle="1" w:styleId="QuoteChar">
    <w:name w:val="Quote Char"/>
    <w:basedOn w:val="DefaultParagraphFont"/>
    <w:link w:val="Quote"/>
    <w:uiPriority w:val="29"/>
    <w:rsid w:val="000F556D"/>
    <w:rPr>
      <w:i/>
      <w:iCs/>
      <w:color w:val="404040" w:themeColor="text1" w:themeTint="BF"/>
    </w:rPr>
  </w:style>
  <w:style w:type="paragraph" w:styleId="ListParagraph">
    <w:name w:val="List Paragraph"/>
    <w:basedOn w:val="Normal"/>
    <w:uiPriority w:val="34"/>
    <w:qFormat/>
    <w:rsid w:val="000F556D"/>
    <w:pPr>
      <w:ind w:left="720"/>
      <w:contextualSpacing/>
    </w:pPr>
  </w:style>
  <w:style w:type="character" w:styleId="IntenseEmphasis">
    <w:name w:val="Intense Emphasis"/>
    <w:basedOn w:val="DefaultParagraphFont"/>
    <w:uiPriority w:val="21"/>
    <w:qFormat/>
    <w:rsid w:val="000F556D"/>
    <w:rPr>
      <w:i/>
      <w:iCs/>
      <w:color w:val="2F5496" w:themeColor="accent1" w:themeShade="BF"/>
    </w:rPr>
  </w:style>
  <w:style w:type="paragraph" w:styleId="IntenseQuote">
    <w:name w:val="Intense Quote"/>
    <w:basedOn w:val="Normal"/>
    <w:next w:val="Normal"/>
    <w:link w:val="IntenseQuoteChar"/>
    <w:uiPriority w:val="30"/>
    <w:qFormat/>
    <w:rsid w:val="000F5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56D"/>
    <w:rPr>
      <w:i/>
      <w:iCs/>
      <w:color w:val="2F5496" w:themeColor="accent1" w:themeShade="BF"/>
    </w:rPr>
  </w:style>
  <w:style w:type="character" w:styleId="IntenseReference">
    <w:name w:val="Intense Reference"/>
    <w:basedOn w:val="DefaultParagraphFont"/>
    <w:uiPriority w:val="32"/>
    <w:qFormat/>
    <w:rsid w:val="000F556D"/>
    <w:rPr>
      <w:b/>
      <w:bCs/>
      <w:smallCaps/>
      <w:color w:val="2F5496" w:themeColor="accent1" w:themeShade="BF"/>
      <w:spacing w:val="5"/>
    </w:rPr>
  </w:style>
  <w:style w:type="paragraph" w:styleId="Header">
    <w:name w:val="header"/>
    <w:basedOn w:val="Normal"/>
    <w:link w:val="HeaderChar"/>
    <w:uiPriority w:val="99"/>
    <w:unhideWhenUsed/>
    <w:rsid w:val="00C47AD6"/>
    <w:pPr>
      <w:tabs>
        <w:tab w:val="center" w:pos="4844"/>
        <w:tab w:val="right" w:pos="9689"/>
      </w:tabs>
      <w:spacing w:after="0" w:line="240" w:lineRule="auto"/>
    </w:pPr>
  </w:style>
  <w:style w:type="character" w:customStyle="1" w:styleId="HeaderChar">
    <w:name w:val="Header Char"/>
    <w:basedOn w:val="DefaultParagraphFont"/>
    <w:link w:val="Header"/>
    <w:uiPriority w:val="99"/>
    <w:rsid w:val="00C47AD6"/>
  </w:style>
  <w:style w:type="paragraph" w:styleId="Footer">
    <w:name w:val="footer"/>
    <w:basedOn w:val="Normal"/>
    <w:link w:val="FooterChar"/>
    <w:uiPriority w:val="99"/>
    <w:unhideWhenUsed/>
    <w:rsid w:val="00C47AD6"/>
    <w:pPr>
      <w:tabs>
        <w:tab w:val="center" w:pos="4844"/>
        <w:tab w:val="right" w:pos="9689"/>
      </w:tabs>
      <w:spacing w:after="0" w:line="240" w:lineRule="auto"/>
    </w:pPr>
  </w:style>
  <w:style w:type="character" w:customStyle="1" w:styleId="FooterChar">
    <w:name w:val="Footer Char"/>
    <w:basedOn w:val="DefaultParagraphFont"/>
    <w:link w:val="Footer"/>
    <w:uiPriority w:val="99"/>
    <w:rsid w:val="00C47AD6"/>
  </w:style>
  <w:style w:type="paragraph" w:styleId="NormalWeb">
    <w:name w:val="Normal (Web)"/>
    <w:basedOn w:val="Normal"/>
    <w:uiPriority w:val="99"/>
    <w:unhideWhenUsed/>
    <w:rsid w:val="009320A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3B39-EC02-47A6-94DE-BFD7F150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3454</Words>
  <Characters>19692</Characters>
  <Application>Microsoft Office Word</Application>
  <DocSecurity>0</DocSecurity>
  <Lines>164</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ATABERAKIN</dc:creator>
  <cp:keywords/>
  <dc:description/>
  <cp:lastModifiedBy>Admin</cp:lastModifiedBy>
  <cp:revision>7</cp:revision>
  <dcterms:created xsi:type="dcterms:W3CDTF">2026-03-20T11:00:00Z</dcterms:created>
  <dcterms:modified xsi:type="dcterms:W3CDTF">2026-04-10T14:20:00Z</dcterms:modified>
</cp:coreProperties>
</file>