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1EFC528D" w:rsidR="00955874" w:rsidRPr="005D25D7" w:rsidRDefault="005D25D7" w:rsidP="00F47E57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proofErr w:type="spellStart"/>
            <w:r>
              <w:rPr>
                <w:lang w:val="ka-GE"/>
              </w:rPr>
              <w:t>სოკარ</w:t>
            </w:r>
            <w:proofErr w:type="spellEnd"/>
            <w:r>
              <w:rPr>
                <w:lang w:val="ka-GE"/>
              </w:rPr>
              <w:t xml:space="preserve"> ჯორჯია პეტროლეუმის თერჯოლის კომპლექსში საპირფარეშოების ხელსაბანი კუთხის ხელახალი მოპირკეთება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2CB3F4AC" w14:textId="26D198DB" w:rsidR="004A4A56" w:rsidRDefault="004A4A56" w:rsidP="004A4A5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ობიექტზე მისვლა, სამუშაოს გაცნობა და აზომვა</w:t>
            </w:r>
          </w:p>
          <w:p w14:paraId="40A28276" w14:textId="0931C74F" w:rsidR="004A4A56" w:rsidRDefault="005D25D7" w:rsidP="004A4A5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2 საპირფარეშოში ხელსაბანი კუთხის მოპირკეთება </w:t>
            </w:r>
            <w:r w:rsidR="004A4A56">
              <w:rPr>
                <w:lang w:val="ka-GE"/>
              </w:rPr>
              <w:t>ხელოვნური ქვითა და უჟანგავი ფოლადით (ფოტო-</w:t>
            </w:r>
            <w:proofErr w:type="spellStart"/>
            <w:r w:rsidR="004A4A56">
              <w:rPr>
                <w:lang w:val="ka-GE"/>
              </w:rPr>
              <w:t>მონტაჯის</w:t>
            </w:r>
            <w:proofErr w:type="spellEnd"/>
            <w:r w:rsidR="004A4A56">
              <w:rPr>
                <w:lang w:val="ka-GE"/>
              </w:rPr>
              <w:t xml:space="preserve"> შესაბამისად)</w:t>
            </w:r>
          </w:p>
          <w:p w14:paraId="55B7DC5E" w14:textId="537B0BCC" w:rsidR="004A4A56" w:rsidRDefault="004A4A56" w:rsidP="004A4A5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შესრულების ვადა 2 კვირა</w:t>
            </w:r>
          </w:p>
          <w:p w14:paraId="77300B63" w14:textId="77777777" w:rsidR="004A4A56" w:rsidRDefault="004A4A56" w:rsidP="004A4A56">
            <w:pPr>
              <w:pStyle w:val="ListParagraph"/>
              <w:spacing w:line="240" w:lineRule="auto"/>
              <w:ind w:left="1080"/>
              <w:rPr>
                <w:lang w:val="ka-GE"/>
              </w:rPr>
            </w:pPr>
          </w:p>
          <w:p w14:paraId="540C49CB" w14:textId="11BD1007" w:rsidR="004A4A56" w:rsidRPr="004A4A56" w:rsidRDefault="004A4A56" w:rsidP="004A4A5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არ იცვლება შემრევები</w:t>
            </w: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50364079" w:rsidR="00955874" w:rsidRPr="00445A1A" w:rsidRDefault="004A4A56" w:rsidP="007C560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77777777" w:rsidR="00955874" w:rsidRPr="00445A1A" w:rsidRDefault="006212E0" w:rsidP="00BB2A39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BB2A39">
              <w:rPr>
                <w:lang w:val="ka-GE"/>
              </w:rPr>
              <w:t>1 წელი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77777777" w:rsidR="00955874" w:rsidRPr="00DD5ABD" w:rsidRDefault="006212E0" w:rsidP="006212E0">
            <w:pPr>
              <w:rPr>
                <w:lang w:val="ka-GE"/>
              </w:rPr>
            </w:pPr>
            <w:r>
              <w:rPr>
                <w:lang w:val="ka-GE"/>
              </w:rPr>
              <w:t>ანა ბაძაღუა 557430160</w:t>
            </w:r>
            <w:bookmarkStart w:id="0" w:name="_GoBack"/>
            <w:bookmarkEnd w:id="0"/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76C25"/>
    <w:multiLevelType w:val="hybridMultilevel"/>
    <w:tmpl w:val="B276FA2E"/>
    <w:lvl w:ilvl="0" w:tplc="3E14DD7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65AD0"/>
    <w:multiLevelType w:val="hybridMultilevel"/>
    <w:tmpl w:val="01603096"/>
    <w:lvl w:ilvl="0" w:tplc="394093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4A4A56"/>
    <w:rsid w:val="00521F3E"/>
    <w:rsid w:val="005D25D7"/>
    <w:rsid w:val="005D417E"/>
    <w:rsid w:val="006212E0"/>
    <w:rsid w:val="006C6508"/>
    <w:rsid w:val="007179EC"/>
    <w:rsid w:val="007C560D"/>
    <w:rsid w:val="00816285"/>
    <w:rsid w:val="00882F1F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444ea2-90b0-4ece-a612-f39e0dd9a22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85F40-A9EE-4FD3-93E2-AE9ED87F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2026-04-17T14:09:00Z</dcterms:created>
  <dcterms:modified xsi:type="dcterms:W3CDTF">2026-04-17T14:09:00Z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