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06D2" w14:textId="77777777" w:rsidR="00665495" w:rsidRDefault="00665495" w:rsidP="00665495">
      <w:pPr>
        <w:tabs>
          <w:tab w:val="left" w:pos="3615"/>
        </w:tabs>
        <w:jc w:val="center"/>
        <w:rPr>
          <w:rFonts w:cstheme="minorHAnsi"/>
          <w:b/>
          <w:bCs/>
          <w:color w:val="111111"/>
          <w:sz w:val="28"/>
          <w:szCs w:val="28"/>
        </w:rPr>
      </w:pPr>
      <w:r>
        <w:rPr>
          <w:rFonts w:ascii="Sylfaen" w:hAnsi="Sylfaen" w:cs="Sylfaen"/>
          <w:b/>
          <w:bCs/>
          <w:sz w:val="28"/>
          <w:szCs w:val="28"/>
          <w:lang w:val="ka-GE"/>
        </w:rPr>
        <w:t>ტექნიკური</w:t>
      </w:r>
      <w:r>
        <w:rPr>
          <w:rFonts w:cstheme="minorHAnsi"/>
          <w:b/>
          <w:bCs/>
          <w:sz w:val="28"/>
          <w:szCs w:val="28"/>
          <w:lang w:val="ka-GE"/>
        </w:rPr>
        <w:t xml:space="preserve"> </w:t>
      </w:r>
      <w:r>
        <w:rPr>
          <w:rFonts w:ascii="Sylfaen" w:hAnsi="Sylfaen" w:cs="Sylfaen"/>
          <w:b/>
          <w:bCs/>
          <w:sz w:val="28"/>
          <w:szCs w:val="28"/>
          <w:lang w:val="ka-GE"/>
        </w:rPr>
        <w:t>დავალება</w:t>
      </w:r>
      <w:r>
        <w:rPr>
          <w:rFonts w:cstheme="minorHAnsi"/>
          <w:b/>
          <w:bCs/>
          <w:sz w:val="28"/>
          <w:szCs w:val="28"/>
          <w:lang w:val="ka-GE"/>
        </w:rPr>
        <w:t xml:space="preserve"> </w:t>
      </w:r>
      <w:r>
        <w:rPr>
          <w:rFonts w:ascii="Sylfaen" w:hAnsi="Sylfaen" w:cs="Sylfaen"/>
          <w:b/>
          <w:bCs/>
          <w:sz w:val="28"/>
          <w:szCs w:val="28"/>
          <w:lang w:val="ka-GE"/>
        </w:rPr>
        <w:t>შრომის</w:t>
      </w:r>
      <w:r>
        <w:rPr>
          <w:rFonts w:cstheme="minorHAnsi"/>
          <w:b/>
          <w:bCs/>
          <w:sz w:val="28"/>
          <w:szCs w:val="28"/>
          <w:lang w:val="ka-GE"/>
        </w:rPr>
        <w:t xml:space="preserve"> </w:t>
      </w:r>
      <w:r>
        <w:rPr>
          <w:rFonts w:ascii="Sylfaen" w:hAnsi="Sylfaen" w:cs="Sylfaen"/>
          <w:b/>
          <w:bCs/>
          <w:sz w:val="28"/>
          <w:szCs w:val="28"/>
          <w:lang w:val="ka-GE"/>
        </w:rPr>
        <w:t>დაცვის</w:t>
      </w:r>
      <w:r>
        <w:rPr>
          <w:rFonts w:cstheme="minorHAnsi"/>
          <w:b/>
          <w:bCs/>
          <w:sz w:val="28"/>
          <w:szCs w:val="28"/>
          <w:lang w:val="ka-GE"/>
        </w:rPr>
        <w:t xml:space="preserve"> </w:t>
      </w:r>
      <w:r>
        <w:rPr>
          <w:rFonts w:ascii="Sylfaen" w:hAnsi="Sylfaen" w:cs="Sylfaen"/>
          <w:b/>
          <w:bCs/>
          <w:sz w:val="28"/>
          <w:szCs w:val="28"/>
          <w:lang w:val="ka-GE"/>
        </w:rPr>
        <w:t>სფეროში</w:t>
      </w:r>
      <w:r>
        <w:rPr>
          <w:rFonts w:cstheme="minorHAnsi"/>
          <w:b/>
          <w:bCs/>
          <w:sz w:val="28"/>
          <w:szCs w:val="28"/>
          <w:lang w:val="ka-GE"/>
        </w:rPr>
        <w:t xml:space="preserve"> </w:t>
      </w:r>
      <w:r>
        <w:rPr>
          <w:rFonts w:ascii="Sylfaen" w:hAnsi="Sylfaen" w:cs="Sylfaen"/>
          <w:b/>
          <w:bCs/>
          <w:sz w:val="28"/>
          <w:szCs w:val="28"/>
          <w:lang w:val="ka-GE"/>
        </w:rPr>
        <w:t>მომსახურების</w:t>
      </w:r>
      <w:r>
        <w:rPr>
          <w:rFonts w:cstheme="minorHAnsi"/>
          <w:b/>
          <w:bCs/>
          <w:sz w:val="28"/>
          <w:szCs w:val="28"/>
          <w:lang w:val="ka-GE"/>
        </w:rPr>
        <w:t xml:space="preserve"> </w:t>
      </w:r>
      <w:r>
        <w:rPr>
          <w:rFonts w:ascii="Sylfaen" w:hAnsi="Sylfaen" w:cs="Sylfaen"/>
          <w:b/>
          <w:bCs/>
          <w:sz w:val="28"/>
          <w:szCs w:val="28"/>
          <w:lang w:val="ka-GE"/>
        </w:rPr>
        <w:t>გაწევაზე</w:t>
      </w:r>
      <w:r>
        <w:rPr>
          <w:rFonts w:cstheme="minorHAnsi"/>
          <w:b/>
          <w:bCs/>
          <w:sz w:val="28"/>
          <w:szCs w:val="28"/>
          <w:lang w:val="ka-GE"/>
        </w:rPr>
        <w:t xml:space="preserve"> </w:t>
      </w:r>
    </w:p>
    <w:p w14:paraId="6AC049BA" w14:textId="3A3792C8" w:rsidR="00665495" w:rsidRDefault="00665495" w:rsidP="00665495">
      <w:r>
        <w:t xml:space="preserve">       </w:t>
      </w:r>
      <w:r>
        <w:rPr>
          <w:rFonts w:ascii="Sylfaen" w:hAnsi="Sylfaen" w:cs="Sylfaen"/>
          <w:lang w:val="ka-GE"/>
        </w:rPr>
        <w:t>წინამდებარე</w:t>
      </w:r>
      <w:r>
        <w:rPr>
          <w:lang w:val="ka-GE"/>
        </w:rPr>
        <w:t xml:space="preserve"> </w:t>
      </w:r>
      <w:r>
        <w:rPr>
          <w:rFonts w:ascii="Sylfaen" w:hAnsi="Sylfaen" w:cs="Sylfaen"/>
          <w:lang w:val="ka-GE"/>
        </w:rPr>
        <w:t>ტექნიკური</w:t>
      </w:r>
      <w:r>
        <w:rPr>
          <w:lang w:val="ka-GE"/>
        </w:rPr>
        <w:t xml:space="preserve"> </w:t>
      </w:r>
      <w:r>
        <w:rPr>
          <w:rFonts w:ascii="Sylfaen" w:hAnsi="Sylfaen" w:cs="Sylfaen"/>
          <w:lang w:val="ka-GE"/>
        </w:rPr>
        <w:t>დავალება</w:t>
      </w:r>
      <w:r>
        <w:rPr>
          <w:lang w:val="ka-GE"/>
        </w:rPr>
        <w:t xml:space="preserve"> </w:t>
      </w:r>
      <w:r>
        <w:rPr>
          <w:rFonts w:ascii="Sylfaen" w:hAnsi="Sylfaen" w:cs="Sylfaen"/>
          <w:lang w:val="ka-GE"/>
        </w:rPr>
        <w:t>შემუშავებულია</w:t>
      </w:r>
      <w:r>
        <w:rPr>
          <w:lang w:val="ka-GE"/>
        </w:rPr>
        <w:t xml:space="preserve"> </w:t>
      </w:r>
      <w:r>
        <w:rPr>
          <w:rFonts w:ascii="Sylfaen" w:hAnsi="Sylfaen" w:cs="Sylfaen"/>
          <w:lang w:val="ka-GE"/>
        </w:rPr>
        <w:t>შპს</w:t>
      </w:r>
      <w:r>
        <w:rPr>
          <w:lang w:val="ka-GE"/>
        </w:rPr>
        <w:t xml:space="preserve"> </w:t>
      </w:r>
      <w:r w:rsidRPr="003A505B">
        <w:rPr>
          <w:lang w:val="ka-GE"/>
        </w:rPr>
        <w:t>„</w:t>
      </w:r>
      <w:r w:rsidR="00E41600" w:rsidRPr="003A505B">
        <w:rPr>
          <w:rFonts w:ascii="Sylfaen" w:hAnsi="Sylfaen" w:cs="Sylfaen"/>
          <w:lang w:val="ka-GE"/>
        </w:rPr>
        <w:t>თბილისი მოლ ჰოლდინგი</w:t>
      </w:r>
      <w:r w:rsidRPr="003A505B">
        <w:rPr>
          <w:lang w:val="ka-GE"/>
        </w:rPr>
        <w:t>“</w:t>
      </w:r>
      <w:r w:rsidR="00C279DA" w:rsidRPr="003A505B">
        <w:rPr>
          <w:lang w:val="ka-GE"/>
        </w:rPr>
        <w:t>-</w:t>
      </w:r>
      <w:r w:rsidR="00C279DA" w:rsidRPr="003A505B">
        <w:rPr>
          <w:rFonts w:ascii="Sylfaen" w:hAnsi="Sylfaen"/>
          <w:lang w:val="ka-GE"/>
        </w:rPr>
        <w:t>ს</w:t>
      </w:r>
      <w:r w:rsidRPr="003A505B">
        <w:rPr>
          <w:lang w:val="ka-GE"/>
        </w:rPr>
        <w:t xml:space="preserve"> </w:t>
      </w:r>
      <w:r>
        <w:rPr>
          <w:rFonts w:ascii="Sylfaen" w:hAnsi="Sylfaen" w:cs="Sylfaen"/>
          <w:lang w:val="ka-GE"/>
        </w:rPr>
        <w:t>უსაფრთხოების</w:t>
      </w:r>
      <w:r>
        <w:rPr>
          <w:lang w:val="ka-GE"/>
        </w:rPr>
        <w:t xml:space="preserve"> </w:t>
      </w:r>
      <w:r>
        <w:rPr>
          <w:rFonts w:ascii="Sylfaen" w:hAnsi="Sylfaen" w:cs="Sylfaen"/>
          <w:lang w:val="ka-GE"/>
        </w:rPr>
        <w:t>მენეჯერის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ტექნიკური</w:t>
      </w:r>
      <w:r>
        <w:rPr>
          <w:lang w:val="ka-GE"/>
        </w:rPr>
        <w:t xml:space="preserve"> </w:t>
      </w:r>
      <w:r>
        <w:rPr>
          <w:rFonts w:ascii="Sylfaen" w:hAnsi="Sylfaen" w:cs="Sylfaen"/>
          <w:lang w:val="ka-GE"/>
        </w:rPr>
        <w:t>დავალება</w:t>
      </w:r>
      <w:r>
        <w:rPr>
          <w:lang w:val="ka-GE"/>
        </w:rPr>
        <w:t xml:space="preserve"> </w:t>
      </w:r>
      <w:r>
        <w:rPr>
          <w:rFonts w:ascii="Sylfaen" w:hAnsi="Sylfaen" w:cs="Sylfaen"/>
          <w:lang w:val="ka-GE"/>
        </w:rPr>
        <w:t>მიმართულია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დაცვის</w:t>
      </w:r>
      <w:r>
        <w:rPr>
          <w:lang w:val="ka-GE"/>
        </w:rPr>
        <w:t xml:space="preserve"> </w:t>
      </w:r>
      <w:r>
        <w:rPr>
          <w:rFonts w:ascii="Sylfaen" w:hAnsi="Sylfaen" w:cs="Sylfaen"/>
          <w:lang w:val="ka-GE"/>
        </w:rPr>
        <w:t>სფეროში</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მიღებაზე</w:t>
      </w:r>
      <w:r>
        <w:rPr>
          <w:lang w:val="ka-GE"/>
        </w:rPr>
        <w:t xml:space="preserve"> </w:t>
      </w:r>
      <w:r>
        <w:rPr>
          <w:rFonts w:ascii="Sylfaen" w:hAnsi="Sylfaen" w:cs="Sylfaen"/>
          <w:lang w:val="ka-GE"/>
        </w:rPr>
        <w:t>გარეშე</w:t>
      </w:r>
      <w:r>
        <w:rPr>
          <w:lang w:val="ka-GE"/>
        </w:rPr>
        <w:t xml:space="preserve"> </w:t>
      </w:r>
      <w:r>
        <w:rPr>
          <w:rFonts w:ascii="Sylfaen" w:hAnsi="Sylfaen" w:cs="Sylfaen"/>
          <w:lang w:val="ka-GE"/>
        </w:rPr>
        <w:t>სპეციალიზებული</w:t>
      </w:r>
      <w:r>
        <w:rPr>
          <w:lang w:val="ka-GE"/>
        </w:rPr>
        <w:t xml:space="preserve"> </w:t>
      </w:r>
      <w:r>
        <w:rPr>
          <w:rFonts w:ascii="Sylfaen" w:hAnsi="Sylfaen" w:cs="Sylfaen"/>
          <w:lang w:val="ka-GE"/>
        </w:rPr>
        <w:t>კომპანიისაგან</w:t>
      </w:r>
      <w:r>
        <w:t>.</w:t>
      </w:r>
    </w:p>
    <w:p w14:paraId="6DD9618D" w14:textId="77777777" w:rsidR="00665495" w:rsidRDefault="00665495" w:rsidP="00665495">
      <w:r>
        <w:rPr>
          <w:rFonts w:ascii="Sylfaen" w:hAnsi="Sylfaen" w:cs="Sylfaen"/>
          <w:lang w:val="ka-GE"/>
        </w:rPr>
        <w:t>როგორც</w:t>
      </w:r>
      <w:r>
        <w:rPr>
          <w:lang w:val="ka-GE"/>
        </w:rPr>
        <w:t xml:space="preserve"> </w:t>
      </w:r>
      <w:r>
        <w:rPr>
          <w:rFonts w:ascii="Sylfaen" w:hAnsi="Sylfaen" w:cs="Sylfaen"/>
          <w:lang w:val="ka-GE"/>
        </w:rPr>
        <w:t>ცნობილია</w:t>
      </w:r>
      <w:r>
        <w:rPr>
          <w:lang w:val="ka-GE"/>
        </w:rPr>
        <w:t xml:space="preserve">, </w:t>
      </w:r>
      <w:r>
        <w:rPr>
          <w:rFonts w:ascii="Sylfaen" w:hAnsi="Sylfaen" w:cs="Sylfaen"/>
          <w:lang w:val="ka-GE"/>
        </w:rPr>
        <w:t>საქართველოში</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დაცვის</w:t>
      </w:r>
      <w:r>
        <w:rPr>
          <w:lang w:val="ka-GE"/>
        </w:rPr>
        <w:t xml:space="preserve"> </w:t>
      </w:r>
      <w:r>
        <w:rPr>
          <w:rFonts w:ascii="Sylfaen" w:hAnsi="Sylfaen" w:cs="Sylfaen"/>
          <w:lang w:val="ka-GE"/>
        </w:rPr>
        <w:t>სფერო</w:t>
      </w:r>
      <w:r>
        <w:rPr>
          <w:lang w:val="ka-GE"/>
        </w:rPr>
        <w:t xml:space="preserve"> </w:t>
      </w:r>
      <w:r>
        <w:rPr>
          <w:rFonts w:ascii="Sylfaen" w:hAnsi="Sylfaen" w:cs="Sylfaen"/>
          <w:lang w:val="ka-GE"/>
        </w:rPr>
        <w:t>განიცდის</w:t>
      </w:r>
      <w:r>
        <w:rPr>
          <w:lang w:val="ka-GE"/>
        </w:rPr>
        <w:t xml:space="preserve"> </w:t>
      </w:r>
      <w:r>
        <w:rPr>
          <w:rFonts w:ascii="Sylfaen" w:hAnsi="Sylfaen" w:cs="Sylfaen"/>
          <w:lang w:val="ka-GE"/>
        </w:rPr>
        <w:t>უამრავ</w:t>
      </w:r>
      <w:r>
        <w:rPr>
          <w:lang w:val="ka-GE"/>
        </w:rPr>
        <w:t xml:space="preserve"> </w:t>
      </w:r>
      <w:r>
        <w:rPr>
          <w:rFonts w:ascii="Sylfaen" w:hAnsi="Sylfaen" w:cs="Sylfaen"/>
          <w:lang w:val="ka-GE"/>
        </w:rPr>
        <w:t>ცვლილებასა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სიახლეს</w:t>
      </w:r>
      <w:r>
        <w:rPr>
          <w:lang w:val="ka-GE"/>
        </w:rPr>
        <w:t xml:space="preserve">. </w:t>
      </w:r>
      <w:r>
        <w:rPr>
          <w:rFonts w:ascii="Sylfaen" w:hAnsi="Sylfaen" w:cs="Sylfaen"/>
          <w:lang w:val="ka-GE"/>
        </w:rPr>
        <w:t>ძალაში</w:t>
      </w:r>
      <w:r>
        <w:rPr>
          <w:lang w:val="ka-GE"/>
        </w:rPr>
        <w:t xml:space="preserve"> </w:t>
      </w:r>
      <w:r>
        <w:rPr>
          <w:rFonts w:ascii="Sylfaen" w:hAnsi="Sylfaen" w:cs="Sylfaen"/>
          <w:lang w:val="ka-GE"/>
        </w:rPr>
        <w:t>შედის</w:t>
      </w:r>
      <w:r>
        <w:rPr>
          <w:lang w:val="ka-GE"/>
        </w:rPr>
        <w:t xml:space="preserve"> </w:t>
      </w:r>
      <w:r>
        <w:rPr>
          <w:rFonts w:ascii="Sylfaen" w:hAnsi="Sylfaen" w:cs="Sylfaen"/>
          <w:lang w:val="ka-GE"/>
        </w:rPr>
        <w:t>სულ</w:t>
      </w:r>
      <w:r>
        <w:rPr>
          <w:lang w:val="ka-GE"/>
        </w:rPr>
        <w:t xml:space="preserve"> </w:t>
      </w:r>
      <w:r>
        <w:rPr>
          <w:rFonts w:ascii="Sylfaen" w:hAnsi="Sylfaen" w:cs="Sylfaen"/>
          <w:lang w:val="ka-GE"/>
        </w:rPr>
        <w:t>ახალ</w:t>
      </w:r>
      <w:r>
        <w:rPr>
          <w:lang w:val="ka-GE"/>
        </w:rPr>
        <w:t>-</w:t>
      </w:r>
      <w:r>
        <w:rPr>
          <w:rFonts w:ascii="Sylfaen" w:hAnsi="Sylfaen" w:cs="Sylfaen"/>
          <w:lang w:val="ka-GE"/>
        </w:rPr>
        <w:t>ახალი</w:t>
      </w:r>
      <w:r>
        <w:rPr>
          <w:lang w:val="ka-GE"/>
        </w:rPr>
        <w:t xml:space="preserve"> </w:t>
      </w:r>
      <w:r>
        <w:rPr>
          <w:rFonts w:ascii="Sylfaen" w:hAnsi="Sylfaen" w:cs="Sylfaen"/>
          <w:lang w:val="ka-GE"/>
        </w:rPr>
        <w:t>საკანონმდებლო</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ნორმატიული</w:t>
      </w:r>
      <w:r>
        <w:rPr>
          <w:lang w:val="ka-GE"/>
        </w:rPr>
        <w:t xml:space="preserve"> </w:t>
      </w:r>
      <w:r>
        <w:rPr>
          <w:rFonts w:ascii="Sylfaen" w:hAnsi="Sylfaen" w:cs="Sylfaen"/>
          <w:lang w:val="ka-GE"/>
        </w:rPr>
        <w:t>აქტები</w:t>
      </w:r>
      <w:r>
        <w:rPr>
          <w:lang w:val="ka-GE"/>
        </w:rPr>
        <w:t xml:space="preserve">, </w:t>
      </w:r>
      <w:r>
        <w:rPr>
          <w:rFonts w:ascii="Sylfaen" w:hAnsi="Sylfaen" w:cs="Sylfaen"/>
          <w:lang w:val="ka-GE"/>
        </w:rPr>
        <w:t>რითაც</w:t>
      </w:r>
      <w:r>
        <w:rPr>
          <w:lang w:val="ka-GE"/>
        </w:rPr>
        <w:t xml:space="preserve"> </w:t>
      </w:r>
      <w:r>
        <w:rPr>
          <w:rFonts w:ascii="Sylfaen" w:hAnsi="Sylfaen" w:cs="Sylfaen"/>
          <w:lang w:val="ka-GE"/>
        </w:rPr>
        <w:t>წაეყენება</w:t>
      </w:r>
      <w:r>
        <w:rPr>
          <w:lang w:val="ka-GE"/>
        </w:rPr>
        <w:t xml:space="preserve"> </w:t>
      </w:r>
      <w:r>
        <w:rPr>
          <w:rFonts w:ascii="Sylfaen" w:hAnsi="Sylfaen" w:cs="Sylfaen"/>
          <w:lang w:val="ka-GE"/>
        </w:rPr>
        <w:t>გაზრდილი</w:t>
      </w:r>
      <w:r>
        <w:rPr>
          <w:lang w:val="ka-GE"/>
        </w:rPr>
        <w:t xml:space="preserve"> </w:t>
      </w:r>
      <w:r>
        <w:rPr>
          <w:rFonts w:ascii="Sylfaen" w:hAnsi="Sylfaen" w:cs="Sylfaen"/>
          <w:lang w:val="ka-GE"/>
        </w:rPr>
        <w:t>მოთხოვნები</w:t>
      </w:r>
      <w:r>
        <w:rPr>
          <w:lang w:val="ka-GE"/>
        </w:rPr>
        <w:t xml:space="preserve"> </w:t>
      </w:r>
      <w:r>
        <w:rPr>
          <w:rFonts w:ascii="Sylfaen" w:hAnsi="Sylfaen" w:cs="Sylfaen"/>
          <w:lang w:val="ka-GE"/>
        </w:rPr>
        <w:t>კომპანიებისადმი</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დაცვის</w:t>
      </w:r>
      <w:r>
        <w:rPr>
          <w:lang w:val="ka-GE"/>
        </w:rPr>
        <w:t xml:space="preserve"> </w:t>
      </w:r>
      <w:r>
        <w:rPr>
          <w:rFonts w:ascii="Sylfaen" w:hAnsi="Sylfaen" w:cs="Sylfaen"/>
          <w:lang w:val="ka-GE"/>
        </w:rPr>
        <w:t>შესაბამის</w:t>
      </w:r>
      <w:r>
        <w:rPr>
          <w:lang w:val="ka-GE"/>
        </w:rPr>
        <w:t xml:space="preserve"> </w:t>
      </w:r>
      <w:r>
        <w:rPr>
          <w:rFonts w:ascii="Sylfaen" w:hAnsi="Sylfaen" w:cs="Sylfaen"/>
          <w:lang w:val="ka-GE"/>
        </w:rPr>
        <w:t>ღონისძიებათა</w:t>
      </w:r>
      <w:r>
        <w:rPr>
          <w:lang w:val="ka-GE"/>
        </w:rPr>
        <w:t xml:space="preserve"> </w:t>
      </w:r>
      <w:r>
        <w:rPr>
          <w:rFonts w:ascii="Sylfaen" w:hAnsi="Sylfaen" w:cs="Sylfaen"/>
          <w:lang w:val="ka-GE"/>
        </w:rPr>
        <w:t>ორგანიზებისა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ჩატარების</w:t>
      </w:r>
      <w:r>
        <w:rPr>
          <w:lang w:val="ka-GE"/>
        </w:rPr>
        <w:t xml:space="preserve"> </w:t>
      </w:r>
      <w:r>
        <w:rPr>
          <w:rFonts w:ascii="Sylfaen" w:hAnsi="Sylfaen" w:cs="Sylfaen"/>
          <w:lang w:val="ka-GE"/>
        </w:rPr>
        <w:t>კუთხით</w:t>
      </w:r>
      <w:r>
        <w:rPr>
          <w:lang w:val="ka-GE"/>
        </w:rPr>
        <w:t xml:space="preserve">. </w:t>
      </w:r>
      <w:r>
        <w:rPr>
          <w:rFonts w:ascii="Sylfaen" w:hAnsi="Sylfaen" w:cs="Sylfaen"/>
          <w:lang w:val="ka-GE"/>
        </w:rPr>
        <w:t>ზოგჯერ</w:t>
      </w:r>
      <w:r>
        <w:rPr>
          <w:lang w:val="ka-GE"/>
        </w:rPr>
        <w:t xml:space="preserve"> </w:t>
      </w:r>
      <w:r>
        <w:rPr>
          <w:rFonts w:ascii="Sylfaen" w:hAnsi="Sylfaen"/>
          <w:lang w:val="ka-GE"/>
        </w:rPr>
        <w:t xml:space="preserve">სახელმწიფოს მიერ გამოცემული ყველა ნორმატიული დოკუმენტისათვის თვალის დევნებაც კი, არათუ შესწავლა, ერთი ადამიანის მიერ, რომელიც კომპანიაში პასუხისმგებელია შრომის დაცვაზე, შეუძლებლად გვესახება, რადგანაც არსებული პრაქტიკის მიხედვით მას დამატებით ეკისრება </w:t>
      </w:r>
      <w:r>
        <w:rPr>
          <w:rFonts w:ascii="Sylfaen" w:hAnsi="Sylfaen"/>
          <w:b/>
          <w:lang w:val="ka-GE"/>
        </w:rPr>
        <w:t>ზოგად უსაფრთხოებასთან</w:t>
      </w:r>
      <w:r>
        <w:rPr>
          <w:rFonts w:ascii="Sylfaen" w:hAnsi="Sylfaen"/>
          <w:lang w:val="ka-GE"/>
        </w:rPr>
        <w:t xml:space="preserve"> დაკავშირებული სხვა ფუნქციებიც, მათ შორის: სამოქალაქო უსაფრთხოება, სახანძრო უსაფრთხოება, ფიზიკური დაცვა, ვიდეოთვალთვალი, სამედიცინო თანხლება, დაზღვევა, გარემოს დაცვა, კიბერუსაფრთხოება, ელექტროუსაფრთხოება, საკვები პროდუქტების უსაფრთხოება და ა.შ</w:t>
      </w:r>
      <w:r>
        <w:t>.</w:t>
      </w:r>
    </w:p>
    <w:p w14:paraId="47804E2A" w14:textId="77777777" w:rsidR="00665495" w:rsidRDefault="00665495" w:rsidP="00665495">
      <w:r>
        <w:rPr>
          <w:rFonts w:ascii="Sylfaen" w:hAnsi="Sylfaen"/>
          <w:lang w:val="ka-GE"/>
        </w:rPr>
        <w:t xml:space="preserve">ამიტომ ამჟამად გვსურს მივიღოთ შემოთავაზება კომპეტენტური სპეციალიზებული კომპანიისაგან ჩვენთვის შრომის დაცვის სფეროში მომსახურების გაწევაზე. ამასთან დაინტერესებულნი ვართ თქვენგან მივიღოთ გარანტიები </w:t>
      </w:r>
      <w:bookmarkStart w:id="0" w:name="_Hlk163143144"/>
      <w:r>
        <w:rPr>
          <w:rFonts w:ascii="Sylfaen" w:hAnsi="Sylfaen"/>
          <w:lang w:val="ka-GE"/>
        </w:rPr>
        <w:t>თქვენს მიერ გაწეული მომსახურების ხარისხზე და მის სავალდებულო შესაბამისობაზე საქართველოს 19.02.2019 წ. N4283 „შრომის უსაფრთხოების შესახებ“ კანონის მოთხოვნებისადმი</w:t>
      </w:r>
      <w:r>
        <w:t>.</w:t>
      </w:r>
    </w:p>
    <w:p w14:paraId="2043897C" w14:textId="77777777" w:rsidR="00665495" w:rsidRDefault="00665495" w:rsidP="00665495">
      <w:pPr>
        <w:rPr>
          <w:b/>
          <w:bCs/>
        </w:rPr>
      </w:pPr>
      <w:r>
        <w:rPr>
          <w:rFonts w:ascii="Sylfaen" w:hAnsi="Sylfaen"/>
          <w:b/>
          <w:bCs/>
          <w:lang w:val="ka-GE"/>
        </w:rPr>
        <w:t>თქვენს ყურადღებას მივაპყრობთ იმას, რომ დაინტერესებულნი ვართ, სპეციალიზებული კომპანიისაგან, შრომის დაცვის სფეროში ზოგად მომსახურებასთან ერთად, მივიღოთ საქართველოს კანონმდებლობით გათვალისწინებული, მათ შორის, აუთსორსინგის შემდეგი სტანდარტული მომსახურება</w:t>
      </w:r>
      <w:r>
        <w:rPr>
          <w:b/>
          <w:bCs/>
        </w:rPr>
        <w:t>:</w:t>
      </w:r>
    </w:p>
    <w:p w14:paraId="59FE26EC" w14:textId="6A5FF82C" w:rsidR="00665495" w:rsidRDefault="00665495" w:rsidP="00665495">
      <w:pPr>
        <w:pStyle w:val="a7"/>
        <w:numPr>
          <w:ilvl w:val="0"/>
          <w:numId w:val="1"/>
        </w:numPr>
        <w:ind w:left="426"/>
      </w:pPr>
      <w:r>
        <w:rPr>
          <w:rFonts w:ascii="Sylfaen" w:hAnsi="Sylfaen"/>
          <w:lang w:val="ka-GE"/>
        </w:rPr>
        <w:t xml:space="preserve">შპს </w:t>
      </w:r>
      <w:r w:rsidR="005F6EFF" w:rsidRPr="003A505B">
        <w:rPr>
          <w:lang w:val="ka-GE"/>
        </w:rPr>
        <w:t>„</w:t>
      </w:r>
      <w:r w:rsidR="005F6EFF" w:rsidRPr="003A505B">
        <w:rPr>
          <w:rFonts w:ascii="Sylfaen" w:hAnsi="Sylfaen" w:cs="Sylfaen"/>
          <w:lang w:val="ka-GE"/>
        </w:rPr>
        <w:t>თბილისი მოლ ჰოლდინგი</w:t>
      </w:r>
      <w:r w:rsidR="005F6EFF" w:rsidRPr="003A505B">
        <w:rPr>
          <w:lang w:val="ka-GE"/>
        </w:rPr>
        <w:t>“-</w:t>
      </w:r>
      <w:r w:rsidR="005F6EFF" w:rsidRPr="003A505B">
        <w:rPr>
          <w:rFonts w:ascii="Sylfaen" w:hAnsi="Sylfaen"/>
          <w:lang w:val="ka-GE"/>
        </w:rPr>
        <w:t>ს</w:t>
      </w:r>
      <w:r w:rsidR="005F6EFF" w:rsidRPr="003A505B">
        <w:rPr>
          <w:lang w:val="ka-GE"/>
        </w:rPr>
        <w:t xml:space="preserve"> </w:t>
      </w:r>
      <w:r w:rsidRPr="003A505B">
        <w:rPr>
          <w:rFonts w:ascii="Sylfaen" w:hAnsi="Sylfaen"/>
          <w:lang w:val="ka-GE"/>
        </w:rPr>
        <w:t xml:space="preserve"> </w:t>
      </w:r>
      <w:r>
        <w:rPr>
          <w:rFonts w:ascii="Sylfaen" w:hAnsi="Sylfaen"/>
          <w:lang w:val="ka-GE"/>
        </w:rPr>
        <w:t>მიერ შრომის დავის სფეროში საქართველოს კანონმდებლობის მოთხოვნათა შესრულების უზრუნველყოფის მომსახურების გაწევა</w:t>
      </w:r>
      <w:r>
        <w:t>;</w:t>
      </w:r>
    </w:p>
    <w:p w14:paraId="06281384" w14:textId="77777777" w:rsidR="00665495" w:rsidRPr="00287DEE" w:rsidRDefault="00665495" w:rsidP="00665495">
      <w:pPr>
        <w:pStyle w:val="a7"/>
        <w:numPr>
          <w:ilvl w:val="0"/>
          <w:numId w:val="1"/>
        </w:numPr>
        <w:ind w:left="426"/>
      </w:pPr>
      <w:r w:rsidRPr="00287DEE">
        <w:rPr>
          <w:rFonts w:ascii="Sylfaen" w:hAnsi="Sylfaen"/>
          <w:lang w:val="ka-GE"/>
        </w:rPr>
        <w:t>იურიდიული თანხლება (შრომის დაცვის სფეროში საქართველოს მოქმედი და ახალი ნორმატიული აქტებისათვის თვალის დევნება, ინფორმირება და კომპანიაში დანერგვა). შემკვეთი გაცნობიერებული უნდა იყოს შრომის დაცვის სფეროს ყველა საკითხში, დროულად მიიღოს ინფორმაცია მოქმედი (ან ახალი) ნორმატიული აქტების შესახებ და შრომის დაცვის სფეროში მათი მოთხოვნების შესახებ</w:t>
      </w:r>
      <w:r w:rsidRPr="00287DEE">
        <w:t>;</w:t>
      </w:r>
    </w:p>
    <w:p w14:paraId="4A815205" w14:textId="77777777" w:rsidR="00665495" w:rsidRDefault="00665495" w:rsidP="00665495">
      <w:pPr>
        <w:pStyle w:val="a7"/>
        <w:numPr>
          <w:ilvl w:val="0"/>
          <w:numId w:val="1"/>
        </w:numPr>
        <w:ind w:left="426"/>
      </w:pPr>
      <w:r>
        <w:rPr>
          <w:rFonts w:ascii="Sylfaen" w:hAnsi="Sylfaen"/>
          <w:lang w:val="ka-GE"/>
        </w:rPr>
        <w:t>კომპანიის ობიექტების ინსპექტირება, მათ შორის შესაბამისი აზომვების ჩატარებითა და მათი რეგისტრაციით. რეკომენდაციების შემუშავება. შესაბამისი ანგარიშგებისა და გამოვლენილი ხარვეზების აღმოსაფხვრელი აუცილებელი ღონისძიებების გეგმების წარმოდგენა</w:t>
      </w:r>
      <w:r>
        <w:t>;</w:t>
      </w:r>
    </w:p>
    <w:p w14:paraId="5E3463F4" w14:textId="77777777" w:rsidR="00665495" w:rsidRPr="00287DEE" w:rsidRDefault="00665495" w:rsidP="00665495">
      <w:pPr>
        <w:pStyle w:val="a7"/>
        <w:numPr>
          <w:ilvl w:val="0"/>
          <w:numId w:val="1"/>
        </w:numPr>
        <w:ind w:left="426"/>
      </w:pPr>
      <w:r w:rsidRPr="00287DEE">
        <w:rPr>
          <w:rFonts w:ascii="Sylfaen" w:hAnsi="Sylfaen"/>
          <w:lang w:val="ka-GE"/>
        </w:rPr>
        <w:t>კომპანიისათვის (შემკვეთისათვის) შრომის დაცვის სფეროში შიდა ნორმატიული დოკუმენტაციის შექმნა (პერიოდული განახლება) და დანერგვა საქართველოს კანონმდებლობის თანახმად. კომპანიაში (შემკვეთი) შრომის დაცვის სფეროში აუცილებელი დოკუმენტების ნუსხის შედგენა და მათი დანერგვის გეგმის შემუშავება</w:t>
      </w:r>
      <w:r w:rsidRPr="00287DEE">
        <w:t>;</w:t>
      </w:r>
    </w:p>
    <w:p w14:paraId="1AEB7530" w14:textId="77777777" w:rsidR="00665495" w:rsidRDefault="00665495" w:rsidP="00665495">
      <w:pPr>
        <w:pStyle w:val="a7"/>
        <w:numPr>
          <w:ilvl w:val="0"/>
          <w:numId w:val="1"/>
        </w:numPr>
        <w:ind w:left="426"/>
      </w:pPr>
      <w:r>
        <w:rPr>
          <w:rFonts w:ascii="Sylfaen" w:hAnsi="Sylfaen"/>
          <w:lang w:val="ka-GE"/>
        </w:rPr>
        <w:lastRenderedPageBreak/>
        <w:t>რისკების შეფასების ჩატარება კომპანიის საოფისე მუშაკთა სამუშაო ადგილებზე საშიში და ჯანმრთელობისათვის მავნებელი საწარმოო ფაქტორების გამოვლენის მიზნით - წელიწადში 2-ჯერ</w:t>
      </w:r>
      <w:r>
        <w:t>;</w:t>
      </w:r>
    </w:p>
    <w:p w14:paraId="55FB7B57" w14:textId="77777777" w:rsidR="00665495" w:rsidRDefault="00665495" w:rsidP="00665495">
      <w:pPr>
        <w:pStyle w:val="a7"/>
        <w:numPr>
          <w:ilvl w:val="0"/>
          <w:numId w:val="1"/>
        </w:numPr>
        <w:ind w:left="426"/>
      </w:pPr>
      <w:r>
        <w:rPr>
          <w:rFonts w:ascii="Sylfaen" w:hAnsi="Sylfaen"/>
          <w:lang w:val="ka-GE"/>
        </w:rPr>
        <w:t>კომპანიაში (შემკვეთი) შრომის დაცვის მართვის სისტემის შექმნა და ფუნქცირების უზრუნველყოფა თქვენი სერტიფიცირებული სპეციალისტების ჩართვით</w:t>
      </w:r>
      <w:r>
        <w:t>;</w:t>
      </w:r>
    </w:p>
    <w:p w14:paraId="2BB7AEB2" w14:textId="77777777" w:rsidR="00665495" w:rsidRDefault="00665495" w:rsidP="00665495">
      <w:pPr>
        <w:pStyle w:val="a7"/>
        <w:numPr>
          <w:ilvl w:val="0"/>
          <w:numId w:val="1"/>
        </w:numPr>
        <w:ind w:left="426"/>
      </w:pPr>
      <w:r>
        <w:rPr>
          <w:rFonts w:ascii="Sylfaen" w:hAnsi="Sylfaen"/>
          <w:lang w:val="ka-GE"/>
        </w:rPr>
        <w:t>საკონსულტაციო მომსახურება - შემკვეთის პერსონალური თანხლება შრომის დაცვის სფეროში; ექსპერტთან კონსულტაციის შესაძლებლობა ნებისმიერ სამუშაო დროს. თქვენი სპეციალისტის არაფორმალური დასწრება კომპანიის ობიექტზე, კომპანიის უსაფრთხოების მენეჯერის დროებითი არყოფნის შემთხვევისათვის (წელიწადში ერთხელ</w:t>
      </w:r>
      <w:r>
        <w:t>);</w:t>
      </w:r>
    </w:p>
    <w:p w14:paraId="40B5A055" w14:textId="77777777" w:rsidR="00665495" w:rsidRDefault="00665495" w:rsidP="00665495">
      <w:pPr>
        <w:pStyle w:val="a7"/>
        <w:numPr>
          <w:ilvl w:val="0"/>
          <w:numId w:val="1"/>
        </w:numPr>
        <w:ind w:left="426"/>
      </w:pPr>
      <w:r>
        <w:rPr>
          <w:rFonts w:ascii="Sylfaen" w:hAnsi="Sylfaen"/>
          <w:lang w:val="ka-GE"/>
        </w:rPr>
        <w:t>პროფილაქტიკური (პრევენციული) ღონისძიებების ჩატარება კომპანიაში (შემკვეთი) შრომის დაცვის უზრუნველყოფის საქმიანობის განუწყვეტელი სრულყოფის გზით ტრავმატიზმისა და პროფესიული დაავადებების თავიდან ასაცილებლად (გეგმის შედგენა</w:t>
      </w:r>
      <w:r>
        <w:t>);</w:t>
      </w:r>
    </w:p>
    <w:p w14:paraId="12D4A32A" w14:textId="77777777" w:rsidR="00665495" w:rsidRDefault="00665495" w:rsidP="00665495">
      <w:pPr>
        <w:pStyle w:val="a7"/>
        <w:numPr>
          <w:ilvl w:val="0"/>
          <w:numId w:val="1"/>
        </w:numPr>
        <w:ind w:left="426"/>
      </w:pPr>
      <w:r>
        <w:rPr>
          <w:rFonts w:ascii="Sylfaen" w:hAnsi="Sylfaen"/>
          <w:lang w:val="ka-GE"/>
        </w:rPr>
        <w:t>კომპანიის (შემკვეთი) საოფისე მუშაკთათვის ინდივიდუალური დაცვის აუცილებელ საშუალებათა ჩამონათვლის შემუშავება</w:t>
      </w:r>
      <w:r>
        <w:t>;</w:t>
      </w:r>
    </w:p>
    <w:p w14:paraId="02844446" w14:textId="77777777" w:rsidR="00665495" w:rsidRDefault="00665495" w:rsidP="00665495">
      <w:pPr>
        <w:pStyle w:val="a7"/>
        <w:numPr>
          <w:ilvl w:val="0"/>
          <w:numId w:val="1"/>
        </w:numPr>
        <w:ind w:left="426"/>
      </w:pPr>
      <w:r>
        <w:rPr>
          <w:rFonts w:ascii="Sylfaen" w:hAnsi="Sylfaen"/>
          <w:lang w:val="ka-GE"/>
        </w:rPr>
        <w:t>გამოძიება და აუცილებელი დოკუმენტაციის გაფორმება (შექმნა, რეგისტრაცია, აღრიცხვა) საგანგებო შემთხვევისათვის (ტრავმატიზმი, ხანძარი და სხვ.)</w:t>
      </w:r>
      <w:r>
        <w:t>.</w:t>
      </w:r>
    </w:p>
    <w:p w14:paraId="273BE5E2" w14:textId="77777777" w:rsidR="00665495" w:rsidRDefault="00665495" w:rsidP="00665495">
      <w:pPr>
        <w:pStyle w:val="a7"/>
        <w:numPr>
          <w:ilvl w:val="0"/>
          <w:numId w:val="1"/>
        </w:numPr>
        <w:ind w:left="426"/>
        <w:rPr>
          <w:rFonts w:cstheme="minorHAnsi"/>
        </w:rPr>
      </w:pPr>
      <w:r>
        <w:rPr>
          <w:rFonts w:ascii="Sylfaen" w:hAnsi="Sylfaen" w:cstheme="minorHAnsi"/>
          <w:color w:val="000000"/>
          <w:lang w:val="ka-GE"/>
        </w:rPr>
        <w:t>შრომის დაცვისა და პირობების თაობაზე აუცილებელი დოკუმენტაციის შედგენა და გაგზავნა საქართველოს კანონმდებლობით დადგენილი ფორმების მიხედვით</w:t>
      </w:r>
      <w:r>
        <w:rPr>
          <w:rFonts w:cstheme="minorHAnsi"/>
          <w:color w:val="000000"/>
        </w:rPr>
        <w:t>.</w:t>
      </w:r>
    </w:p>
    <w:p w14:paraId="3FEEC846" w14:textId="77777777" w:rsidR="00665495" w:rsidRDefault="00665495" w:rsidP="00665495">
      <w:pPr>
        <w:pStyle w:val="a7"/>
        <w:numPr>
          <w:ilvl w:val="0"/>
          <w:numId w:val="1"/>
        </w:numPr>
        <w:ind w:left="426"/>
      </w:pPr>
      <w:r>
        <w:rPr>
          <w:rFonts w:ascii="Sylfaen" w:hAnsi="Sylfaen"/>
          <w:lang w:val="ka-GE"/>
        </w:rPr>
        <w:t>შემუშავებული გეგმის შესაბამისად უზრუნველყოფილი იქნა შრომის დაცვის სფეროში კომპანიის მუშაკთა სწავლების (ინსტრუქტაჟის) ჩატარება (არანაკლებ წელიწადში 2-ჯერ</w:t>
      </w:r>
      <w:r>
        <w:t>.</w:t>
      </w:r>
    </w:p>
    <w:p w14:paraId="4686069D" w14:textId="77777777" w:rsidR="00665495" w:rsidRPr="00287DEE" w:rsidRDefault="00665495" w:rsidP="00665495">
      <w:pPr>
        <w:pStyle w:val="a7"/>
        <w:numPr>
          <w:ilvl w:val="0"/>
          <w:numId w:val="1"/>
        </w:numPr>
        <w:ind w:left="426"/>
      </w:pPr>
      <w:r w:rsidRPr="00287DEE">
        <w:rPr>
          <w:rFonts w:ascii="Sylfaen" w:hAnsi="Sylfaen"/>
          <w:lang w:val="ka-GE"/>
        </w:rPr>
        <w:t>ინსტრუქციის შემუშავება და მისი პერიოდული განახლება კომპანიის პერსონალის მოქმედების თაობაზე საგანგებო სიტუაციის შექმნის შემთხვევისათვის (ხანძარი, მიწისძვრა, ტერორისტული საფრთხე, ტექნოგენური კატასტროფა და სხვ.). სავაჭრო ცენტრში ხანძრისა თუ სხვა საგანგებო სიტუაციის წარმოშობისას პერსონალის მოქმედების თაობაზე ტრეინინგების ორგანიზება და ჩატარება კომპანიის თანამშრომლებისათვის - წელიწადში 2-ჯერ. ზემოაღნიშნულ ღონისძიებათა ჩატარების შესახებ დამადასტურებელი დოკუმენტაციის შექმნა</w:t>
      </w:r>
      <w:r w:rsidRPr="00287DEE">
        <w:t>.</w:t>
      </w:r>
    </w:p>
    <w:p w14:paraId="1EB87F11" w14:textId="77777777" w:rsidR="00665495" w:rsidRPr="00287DEE" w:rsidRDefault="00665495" w:rsidP="00665495">
      <w:pPr>
        <w:pStyle w:val="a7"/>
        <w:numPr>
          <w:ilvl w:val="0"/>
          <w:numId w:val="1"/>
        </w:numPr>
        <w:ind w:left="426"/>
      </w:pPr>
      <w:r w:rsidRPr="00287DEE">
        <w:t xml:space="preserve"> </w:t>
      </w:r>
      <w:r w:rsidRPr="00287DEE">
        <w:rPr>
          <w:rFonts w:ascii="Sylfaen" w:hAnsi="Sylfaen"/>
          <w:lang w:val="ka-GE"/>
        </w:rPr>
        <w:t>საგანგებო სიტუაციის შექმნის შემთხვევისათვის სავაჭრო ცენტრიდან ადამიანთა ევაკუაციის ტრეინინგის მომზადება და ჩატარება. დაცვის ინდივიდუალურ საშუალებათა მართებულ გამოყენებაში, ხანძარქრობის პირველად საშუალებათა გამოყენებაში პრაქტიკული ვარჯიშის ორგანიზება - წელიწადში 2-ჯერ. ზემოაღნიშნულ ღონისძიებათა ჩატარების შესახებ დამადასტურებელი დოკუმენტაციის შექმნა</w:t>
      </w:r>
      <w:r w:rsidRPr="00287DEE">
        <w:t>.</w:t>
      </w:r>
    </w:p>
    <w:p w14:paraId="26EF7456" w14:textId="77777777" w:rsidR="00665495" w:rsidRDefault="00665495" w:rsidP="00665495">
      <w:pPr>
        <w:pStyle w:val="a7"/>
        <w:numPr>
          <w:ilvl w:val="0"/>
          <w:numId w:val="1"/>
        </w:numPr>
        <w:ind w:left="426"/>
      </w:pPr>
      <w:r>
        <w:rPr>
          <w:rFonts w:ascii="Sylfaen" w:hAnsi="Sylfaen"/>
          <w:lang w:val="ka-GE"/>
        </w:rPr>
        <w:t>შრომის უსაფრთხოების სფეროში სამუშაოთა და ღონისძიებათა ყველა აუცილებელი გეგმის შედგენა</w:t>
      </w:r>
      <w:r>
        <w:t xml:space="preserve">. </w:t>
      </w:r>
    </w:p>
    <w:p w14:paraId="4B4ED3D2" w14:textId="77777777" w:rsidR="00665495" w:rsidRDefault="00665495" w:rsidP="00665495">
      <w:pPr>
        <w:pStyle w:val="a7"/>
        <w:numPr>
          <w:ilvl w:val="0"/>
          <w:numId w:val="1"/>
        </w:numPr>
        <w:ind w:left="426"/>
      </w:pPr>
      <w:r>
        <w:rPr>
          <w:rFonts w:ascii="Sylfaen" w:hAnsi="Sylfaen"/>
          <w:lang w:val="ka-GE"/>
        </w:rPr>
        <w:t>კომპანიის (შემკვეთის) ინტერესების წარმოდგენა საქართველოს საზედამხედველო-მაკონტროლებელ ორგანოთა მხრიდან შრომის დაცვისა და სახანძრო უსაფრთხოების სფეროში ინსპექციების ჩატარებისას</w:t>
      </w:r>
      <w:r>
        <w:t>.</w:t>
      </w:r>
    </w:p>
    <w:p w14:paraId="2A20EB31" w14:textId="77777777" w:rsidR="00665495" w:rsidRPr="00287DEE" w:rsidRDefault="00665495" w:rsidP="00665495">
      <w:pPr>
        <w:pStyle w:val="a7"/>
        <w:numPr>
          <w:ilvl w:val="0"/>
          <w:numId w:val="1"/>
        </w:numPr>
        <w:ind w:left="426"/>
      </w:pPr>
      <w:r w:rsidRPr="00287DEE">
        <w:rPr>
          <w:rFonts w:ascii="Sylfaen" w:hAnsi="Sylfaen"/>
          <w:lang w:val="ka-GE"/>
        </w:rPr>
        <w:t>აუტსორსინგული კომპანიის სრული იურიდიული პასუხისმგებლობა (მათ შორის ფინანსური) შემკვეთის წინაშე შრომის დაცვის სფეროში კონტრაქტით ნაკისრ ვალდებულებათა შეუსრულებლობის შემთხვევაში (ჯარიმების ან სასამართლო ხარჯების გადახდა)</w:t>
      </w:r>
      <w:r w:rsidRPr="00287DEE">
        <w:t xml:space="preserve">. </w:t>
      </w:r>
    </w:p>
    <w:bookmarkEnd w:id="0"/>
    <w:p w14:paraId="4BEB90B7" w14:textId="77777777" w:rsidR="00665495" w:rsidRDefault="00665495" w:rsidP="00665495">
      <w:pPr>
        <w:pStyle w:val="a7"/>
      </w:pPr>
    </w:p>
    <w:p w14:paraId="271B951F" w14:textId="77777777" w:rsidR="00665495" w:rsidRPr="007D6374" w:rsidRDefault="00665495" w:rsidP="00665495">
      <w:pPr>
        <w:pStyle w:val="a7"/>
        <w:ind w:left="142" w:firstLine="284"/>
        <w:jc w:val="both"/>
        <w:rPr>
          <w:rFonts w:ascii="Sylfaen" w:hAnsi="Sylfaen"/>
          <w:b/>
          <w:bCs/>
        </w:rPr>
      </w:pPr>
      <w:r>
        <w:rPr>
          <w:rFonts w:ascii="Sylfaen" w:hAnsi="Sylfaen"/>
          <w:b/>
          <w:bCs/>
          <w:lang w:val="ka-GE"/>
        </w:rPr>
        <w:t xml:space="preserve">როგორც ყურადღება მიაქციეთ, ჩვენ პრინციპში გვსურდა მომსახურების სრული პაკეტის მიღება, რომელიც ითვალისწინებს შრომის დაცვის დარგში ყველა აუცილებელი სამუშაოს </w:t>
      </w:r>
      <w:r>
        <w:rPr>
          <w:rFonts w:ascii="Sylfaen" w:hAnsi="Sylfaen"/>
          <w:b/>
          <w:bCs/>
          <w:lang w:val="ka-GE"/>
        </w:rPr>
        <w:lastRenderedPageBreak/>
        <w:t>ჩატარებას და ყველა აუცილებელი მოთხოვნისა და ღონისძიების შესრულებას,  საქართველოს კანონმდებლობის შესაბამისად.</w:t>
      </w:r>
    </w:p>
    <w:p w14:paraId="68349B87" w14:textId="7F80C743" w:rsidR="00665495" w:rsidRPr="003A505B" w:rsidRDefault="00665495" w:rsidP="00665495">
      <w:pPr>
        <w:jc w:val="both"/>
        <w:rPr>
          <w:rFonts w:ascii="Sylfaen" w:hAnsi="Sylfaen"/>
        </w:rPr>
      </w:pPr>
      <w:r>
        <w:rPr>
          <w:rFonts w:ascii="Sylfaen" w:hAnsi="Sylfaen"/>
          <w:b/>
          <w:bCs/>
          <w:lang w:val="ka-GE"/>
        </w:rPr>
        <w:t xml:space="preserve">მომსახურების გაწევის ადგილი: </w:t>
      </w:r>
      <w:r w:rsidRPr="00491FD4">
        <w:rPr>
          <w:rFonts w:ascii="Sylfaen" w:hAnsi="Sylfaen"/>
          <w:bCs/>
          <w:lang w:val="ka-GE"/>
        </w:rPr>
        <w:t xml:space="preserve">ქალაქი თბილისი, დავით აღმაშენებლის </w:t>
      </w:r>
      <w:r>
        <w:rPr>
          <w:rFonts w:ascii="Sylfaen" w:hAnsi="Sylfaen"/>
          <w:bCs/>
          <w:lang w:val="ka-GE"/>
        </w:rPr>
        <w:t>ხეივანი</w:t>
      </w:r>
      <w:r w:rsidRPr="00491FD4">
        <w:rPr>
          <w:rFonts w:ascii="Sylfaen" w:hAnsi="Sylfaen"/>
          <w:bCs/>
          <w:lang w:val="ka-GE"/>
        </w:rPr>
        <w:t xml:space="preserve"> </w:t>
      </w:r>
      <w:r>
        <w:rPr>
          <w:rFonts w:ascii="Sylfaen" w:hAnsi="Sylfaen"/>
          <w:bCs/>
          <w:lang w:val="ka-GE"/>
        </w:rPr>
        <w:t>N</w:t>
      </w:r>
      <w:r w:rsidRPr="00491FD4">
        <w:rPr>
          <w:rFonts w:ascii="Sylfaen" w:hAnsi="Sylfaen"/>
          <w:bCs/>
          <w:lang w:val="ka-GE"/>
        </w:rPr>
        <w:t xml:space="preserve">213, </w:t>
      </w:r>
      <w:r>
        <w:rPr>
          <w:rFonts w:ascii="Sylfaen" w:hAnsi="Sylfaen"/>
          <w:bCs/>
          <w:lang w:val="ka-GE"/>
        </w:rPr>
        <w:t xml:space="preserve">სავაჭრო </w:t>
      </w:r>
      <w:r w:rsidRPr="00491FD4">
        <w:rPr>
          <w:rFonts w:ascii="Sylfaen" w:hAnsi="Sylfaen"/>
          <w:bCs/>
          <w:lang w:val="ka-GE"/>
        </w:rPr>
        <w:t>ცენტრ „თბილისი მოლის“  მმართველი შპს</w:t>
      </w:r>
      <w:r>
        <w:rPr>
          <w:rFonts w:ascii="Sylfaen" w:hAnsi="Sylfaen"/>
          <w:b/>
          <w:bCs/>
          <w:lang w:val="ka-GE"/>
        </w:rPr>
        <w:t xml:space="preserve"> </w:t>
      </w:r>
      <w:r w:rsidR="00C36AC5" w:rsidRPr="003A505B">
        <w:rPr>
          <w:lang w:val="ka-GE"/>
        </w:rPr>
        <w:t>„</w:t>
      </w:r>
      <w:r w:rsidR="00C36AC5" w:rsidRPr="003A505B">
        <w:rPr>
          <w:rFonts w:ascii="Sylfaen" w:hAnsi="Sylfaen" w:cs="Sylfaen"/>
          <w:lang w:val="ka-GE"/>
        </w:rPr>
        <w:t>თბილისი მოლ ჰოლდინგი</w:t>
      </w:r>
      <w:r w:rsidR="00C36AC5" w:rsidRPr="003A505B">
        <w:rPr>
          <w:lang w:val="ka-GE"/>
        </w:rPr>
        <w:t>“-</w:t>
      </w:r>
      <w:r w:rsidR="00C36AC5" w:rsidRPr="003A505B">
        <w:rPr>
          <w:rFonts w:ascii="Sylfaen" w:hAnsi="Sylfaen"/>
          <w:lang w:val="ka-GE"/>
        </w:rPr>
        <w:t>ს</w:t>
      </w:r>
      <w:r w:rsidR="00C36AC5" w:rsidRPr="003A505B">
        <w:rPr>
          <w:lang w:val="ka-GE"/>
        </w:rPr>
        <w:t xml:space="preserve"> </w:t>
      </w:r>
      <w:r w:rsidRPr="003A505B">
        <w:rPr>
          <w:rFonts w:ascii="Sylfaen" w:hAnsi="Sylfaen"/>
          <w:lang w:val="ka-GE"/>
        </w:rPr>
        <w:t xml:space="preserve"> ს/კ</w:t>
      </w:r>
      <w:r w:rsidRPr="003A505B">
        <w:rPr>
          <w:rFonts w:ascii="Sylfaen" w:hAnsi="Sylfaen"/>
        </w:rPr>
        <w:t xml:space="preserve"> </w:t>
      </w:r>
      <w:r w:rsidR="001F4500" w:rsidRPr="003A505B">
        <w:rPr>
          <w:rFonts w:ascii="Sylfaen" w:hAnsi="Sylfaen"/>
          <w:lang w:val="en-US"/>
        </w:rPr>
        <w:t>405</w:t>
      </w:r>
      <w:r w:rsidR="00971E0C" w:rsidRPr="003A505B">
        <w:rPr>
          <w:rFonts w:ascii="Sylfaen" w:hAnsi="Sylfaen"/>
          <w:lang w:val="en-US"/>
        </w:rPr>
        <w:t>707702</w:t>
      </w:r>
      <w:r w:rsidRPr="003A505B">
        <w:rPr>
          <w:rFonts w:ascii="Sylfaen" w:hAnsi="Sylfaen"/>
        </w:rPr>
        <w:t>.</w:t>
      </w:r>
    </w:p>
    <w:p w14:paraId="453F7F02" w14:textId="77777777" w:rsidR="00665495" w:rsidRPr="007D6374" w:rsidRDefault="00665495" w:rsidP="00665495">
      <w:pPr>
        <w:rPr>
          <w:rFonts w:ascii="Sylfaen" w:hAnsi="Sylfaen"/>
        </w:rPr>
      </w:pPr>
      <w:r>
        <w:rPr>
          <w:rFonts w:ascii="Sylfaen" w:hAnsi="Sylfaen"/>
          <w:b/>
          <w:bCs/>
          <w:lang w:val="ka-GE"/>
        </w:rPr>
        <w:t xml:space="preserve">წინადადებათა წარდგენის ვადა: </w:t>
      </w:r>
      <w:r w:rsidRPr="00BD1465">
        <w:rPr>
          <w:rFonts w:ascii="Sylfaen" w:hAnsi="Sylfaen"/>
          <w:bCs/>
          <w:lang w:val="ka-GE"/>
        </w:rPr>
        <w:t xml:space="preserve">განაცხადის მიღებიდან 10 </w:t>
      </w:r>
      <w:r>
        <w:rPr>
          <w:rFonts w:ascii="Sylfaen" w:hAnsi="Sylfaen"/>
          <w:bCs/>
          <w:lang w:val="ka-GE"/>
        </w:rPr>
        <w:t>სამუშაო</w:t>
      </w:r>
      <w:r w:rsidRPr="00BD1465">
        <w:rPr>
          <w:rFonts w:ascii="Sylfaen" w:hAnsi="Sylfaen"/>
          <w:bCs/>
          <w:lang w:val="ka-GE"/>
        </w:rPr>
        <w:t xml:space="preserve"> დღე.</w:t>
      </w:r>
    </w:p>
    <w:p w14:paraId="2FF837F5" w14:textId="77777777" w:rsidR="00665495" w:rsidRPr="007D6374" w:rsidRDefault="00665495" w:rsidP="00665495">
      <w:pPr>
        <w:rPr>
          <w:rFonts w:ascii="Sylfaen" w:hAnsi="Sylfaen"/>
          <w:b/>
          <w:bCs/>
        </w:rPr>
      </w:pPr>
      <w:r>
        <w:rPr>
          <w:rFonts w:ascii="Sylfaen" w:hAnsi="Sylfaen"/>
          <w:b/>
          <w:bCs/>
          <w:lang w:val="ka-GE"/>
        </w:rPr>
        <w:t>მოთხოვნები პოტენციური შემსრულებლისადმი.</w:t>
      </w:r>
    </w:p>
    <w:p w14:paraId="60878FBD" w14:textId="77777777" w:rsidR="00665495" w:rsidRPr="007D6374" w:rsidRDefault="00665495" w:rsidP="00665495">
      <w:pPr>
        <w:rPr>
          <w:rFonts w:ascii="Sylfaen" w:hAnsi="Sylfaen"/>
        </w:rPr>
      </w:pPr>
      <w:r>
        <w:rPr>
          <w:rFonts w:ascii="Sylfaen" w:hAnsi="Sylfaen"/>
          <w:lang w:val="ka-GE"/>
        </w:rPr>
        <w:t>თქვენ აუცილებლად უნდა</w:t>
      </w:r>
      <w:r w:rsidRPr="007D6374">
        <w:rPr>
          <w:rFonts w:ascii="Sylfaen" w:hAnsi="Sylfaen"/>
        </w:rPr>
        <w:t>:</w:t>
      </w:r>
    </w:p>
    <w:p w14:paraId="4BA2286A" w14:textId="77777777" w:rsidR="00665495" w:rsidRPr="007D6374" w:rsidRDefault="00665495" w:rsidP="00665495">
      <w:pPr>
        <w:pStyle w:val="a7"/>
        <w:numPr>
          <w:ilvl w:val="0"/>
          <w:numId w:val="2"/>
        </w:numPr>
        <w:spacing w:line="259" w:lineRule="auto"/>
        <w:ind w:left="426"/>
        <w:rPr>
          <w:rFonts w:ascii="Sylfaen" w:hAnsi="Sylfaen"/>
        </w:rPr>
      </w:pPr>
      <w:r>
        <w:rPr>
          <w:rFonts w:ascii="Sylfaen" w:hAnsi="Sylfaen"/>
          <w:lang w:val="ka-GE"/>
        </w:rPr>
        <w:t xml:space="preserve"> მიუთითოთ კომპანიის სრული დასახელება, მისი რეკვიზიტები, იურიდიული და ფაქტობრივი მისამართი.</w:t>
      </w:r>
    </w:p>
    <w:p w14:paraId="26F553C9" w14:textId="77777777" w:rsidR="00665495" w:rsidRPr="007D6374" w:rsidRDefault="00665495" w:rsidP="00665495">
      <w:pPr>
        <w:pStyle w:val="a7"/>
        <w:numPr>
          <w:ilvl w:val="0"/>
          <w:numId w:val="2"/>
        </w:numPr>
        <w:spacing w:line="259" w:lineRule="auto"/>
        <w:ind w:left="426"/>
        <w:rPr>
          <w:rFonts w:ascii="Sylfaen" w:hAnsi="Sylfaen"/>
        </w:rPr>
      </w:pPr>
      <w:r>
        <w:rPr>
          <w:rFonts w:ascii="Sylfaen" w:hAnsi="Sylfaen"/>
          <w:lang w:val="ka-GE"/>
        </w:rPr>
        <w:t>ხელმძღვანელის გვარი, სახელი რეესტრის მიხედვით.</w:t>
      </w:r>
    </w:p>
    <w:p w14:paraId="2C9C015D" w14:textId="77777777" w:rsidR="00665495" w:rsidRPr="007D6374" w:rsidRDefault="00665495" w:rsidP="00665495">
      <w:pPr>
        <w:pStyle w:val="a7"/>
        <w:numPr>
          <w:ilvl w:val="0"/>
          <w:numId w:val="2"/>
        </w:numPr>
        <w:spacing w:line="259" w:lineRule="auto"/>
        <w:ind w:left="426"/>
        <w:jc w:val="both"/>
        <w:rPr>
          <w:rFonts w:ascii="Sylfaen" w:hAnsi="Sylfaen"/>
        </w:rPr>
      </w:pPr>
      <w:r>
        <w:rPr>
          <w:rFonts w:ascii="Sylfaen" w:hAnsi="Sylfaen"/>
          <w:lang w:val="ka-GE"/>
        </w:rPr>
        <w:t xml:space="preserve">კომპანიის საშტატო რიცხოვნობა. მუშაკთა არსებული სერტიფიკატები სახელმწიფო პროგრამის მიხედვით აკრედიტაციის შესახებ და მათი მოქმედების ვადა. აუცილებლად საჭიროა იმ სპეციალისტის სერტიფიკატის ასლი, რომელიც მიმაგრებული იქნება ჩვენს კომპანიაზე. ცნობა მისი, როგორც შრომის დაცვის დარგში სპეციალისტობის სტაჟის არსებობის შესახებ. </w:t>
      </w:r>
    </w:p>
    <w:p w14:paraId="77ED213A" w14:textId="77777777" w:rsidR="00665495" w:rsidRPr="007D6374" w:rsidRDefault="00665495" w:rsidP="00665495">
      <w:pPr>
        <w:pStyle w:val="a7"/>
        <w:numPr>
          <w:ilvl w:val="0"/>
          <w:numId w:val="2"/>
        </w:numPr>
        <w:spacing w:line="259" w:lineRule="auto"/>
        <w:ind w:left="426"/>
        <w:jc w:val="both"/>
        <w:rPr>
          <w:rFonts w:ascii="Sylfaen" w:hAnsi="Sylfaen"/>
        </w:rPr>
      </w:pPr>
      <w:r>
        <w:rPr>
          <w:rFonts w:ascii="Sylfaen" w:hAnsi="Sylfaen"/>
          <w:lang w:val="ka-GE"/>
        </w:rPr>
        <w:t>საქართველოს ბაზარზე მუშაობის გამოცდილება. ჩამოთვალეთ ობიექტები, კომპანიები, რომლებსაც უწევთ მომსახურებას შრომის დაცვის დარგში. თუკი გაქვთ ამ ორგანიზაციების შეფასებები თქვენს მიერ შესრულებულ სამუშაოზე, წარმოადგინეთ ისინი.</w:t>
      </w:r>
    </w:p>
    <w:p w14:paraId="5F20A31B" w14:textId="77777777" w:rsidR="00665495" w:rsidRPr="007D6374" w:rsidRDefault="00665495" w:rsidP="00665495">
      <w:pPr>
        <w:pStyle w:val="a7"/>
        <w:numPr>
          <w:ilvl w:val="0"/>
          <w:numId w:val="2"/>
        </w:numPr>
        <w:spacing w:line="259" w:lineRule="auto"/>
        <w:ind w:left="426"/>
        <w:jc w:val="both"/>
        <w:rPr>
          <w:rFonts w:ascii="Sylfaen" w:hAnsi="Sylfaen"/>
        </w:rPr>
      </w:pPr>
      <w:r>
        <w:rPr>
          <w:rFonts w:ascii="Sylfaen" w:hAnsi="Sylfaen"/>
          <w:lang w:val="ka-GE"/>
        </w:rPr>
        <w:t xml:space="preserve">შრომის დაცვის დარგში აუტსორსინგში ჩვენს მიერ წარდგენილი მომსახურების ჩამონათვალის გათვალისწინებით, ჩვენ გვსურს მივიღოთ მომსახურების წარმოდგენის კალენდარული გეგმა-გრაფიკი (პერიოდულობა, ვადები, პასუხისმგებელი შემსრულებელი) და შემოთავაზებები ღირებულებითი გამოხატულების თაობაზე ყოველ პუნქტზე. </w:t>
      </w:r>
    </w:p>
    <w:p w14:paraId="021E3886" w14:textId="77777777" w:rsidR="00665495" w:rsidRPr="007D6374" w:rsidRDefault="00665495" w:rsidP="00665495">
      <w:pPr>
        <w:pStyle w:val="a7"/>
        <w:numPr>
          <w:ilvl w:val="0"/>
          <w:numId w:val="2"/>
        </w:numPr>
        <w:spacing w:line="259" w:lineRule="auto"/>
        <w:ind w:left="426"/>
        <w:jc w:val="both"/>
        <w:rPr>
          <w:rFonts w:ascii="Sylfaen" w:hAnsi="Sylfaen"/>
        </w:rPr>
      </w:pPr>
      <w:r>
        <w:rPr>
          <w:rFonts w:ascii="Sylfaen" w:hAnsi="Sylfaen"/>
          <w:lang w:val="ka-GE"/>
        </w:rPr>
        <w:t>ჩვენ ასევე გვსურს გავარკვიოთ მომსახურების შედეგების მიღება-ჩაბარების წესები (მიუთითეთ თქვენი ხედვა (გამოცდილება) მიღება-ჩაბარების დოკუმენტაციის გაფორმებაში, რომელიც ადასტურებს მომსახურების გაწევას საანგარიშო პერიოდში).</w:t>
      </w:r>
    </w:p>
    <w:p w14:paraId="5C6B2DDE" w14:textId="77777777" w:rsidR="00665495" w:rsidRPr="007D6374" w:rsidRDefault="00665495" w:rsidP="00665495">
      <w:pPr>
        <w:pStyle w:val="a7"/>
        <w:numPr>
          <w:ilvl w:val="0"/>
          <w:numId w:val="2"/>
        </w:numPr>
        <w:spacing w:line="259" w:lineRule="auto"/>
        <w:ind w:left="426"/>
        <w:jc w:val="both"/>
        <w:rPr>
          <w:rFonts w:ascii="Sylfaen" w:hAnsi="Sylfaen"/>
        </w:rPr>
      </w:pPr>
      <w:r>
        <w:rPr>
          <w:rFonts w:ascii="Sylfaen" w:hAnsi="Sylfaen"/>
          <w:lang w:val="ka-GE"/>
        </w:rPr>
        <w:t>გამოგვიგზავნოთ კონტრაქტის ფორმა (შაბლონი), რომელსაც თქვენ აფორმებთ პარტნიორებთან.</w:t>
      </w:r>
    </w:p>
    <w:p w14:paraId="16CB788B" w14:textId="77777777" w:rsidR="00665495" w:rsidRPr="007D6374" w:rsidRDefault="00665495" w:rsidP="00665495">
      <w:pPr>
        <w:autoSpaceDE w:val="0"/>
        <w:autoSpaceDN w:val="0"/>
        <w:adjustRightInd w:val="0"/>
        <w:ind w:left="426" w:firstLine="708"/>
        <w:jc w:val="both"/>
        <w:rPr>
          <w:rFonts w:ascii="Sylfaen" w:hAnsi="Sylfaen"/>
          <w:b/>
          <w:bCs/>
        </w:rPr>
      </w:pPr>
    </w:p>
    <w:p w14:paraId="16DC1D47" w14:textId="77777777" w:rsidR="00665495" w:rsidRPr="007D6374" w:rsidRDefault="00665495" w:rsidP="00665495">
      <w:pPr>
        <w:autoSpaceDE w:val="0"/>
        <w:autoSpaceDN w:val="0"/>
        <w:adjustRightInd w:val="0"/>
        <w:ind w:firstLine="708"/>
        <w:jc w:val="both"/>
        <w:rPr>
          <w:rFonts w:ascii="Sylfaen" w:hAnsi="Sylfaen"/>
          <w:b/>
          <w:bCs/>
        </w:rPr>
      </w:pPr>
      <w:r>
        <w:rPr>
          <w:rFonts w:ascii="Sylfaen" w:hAnsi="Sylfaen"/>
          <w:b/>
          <w:bCs/>
          <w:lang w:val="ka-GE"/>
        </w:rPr>
        <w:t>უსაფრთხოების მოთხოვნები</w:t>
      </w:r>
    </w:p>
    <w:p w14:paraId="155BE9CA" w14:textId="77777777" w:rsidR="00665495" w:rsidRPr="007D6374" w:rsidRDefault="00665495" w:rsidP="00665495">
      <w:pPr>
        <w:autoSpaceDE w:val="0"/>
        <w:autoSpaceDN w:val="0"/>
        <w:adjustRightInd w:val="0"/>
        <w:ind w:firstLine="708"/>
        <w:jc w:val="both"/>
        <w:rPr>
          <w:rFonts w:ascii="Sylfaen" w:hAnsi="Sylfaen"/>
        </w:rPr>
      </w:pPr>
      <w:r>
        <w:rPr>
          <w:rFonts w:ascii="Sylfaen" w:hAnsi="Sylfaen"/>
          <w:lang w:val="ka-GE"/>
        </w:rPr>
        <w:t xml:space="preserve">კონტრაქტის დასადებად უნდა განხორციელდეს შემსრულებლის შემოწმება უსაფრთხოების პარამეტრების მიხედვით. რისთვისაც შემსრულებელმა  შემკვეთს უნდა წარუდგინოს შემდეგი დოკუმენტები/დოკუმენტების ნაწილები (შესაბამისი წესით დამოწმებული ასლები): </w:t>
      </w:r>
    </w:p>
    <w:p w14:paraId="02249851" w14:textId="77777777" w:rsidR="00665495" w:rsidRPr="007D6374" w:rsidRDefault="00665495" w:rsidP="00665495">
      <w:pPr>
        <w:autoSpaceDE w:val="0"/>
        <w:autoSpaceDN w:val="0"/>
        <w:adjustRightInd w:val="0"/>
        <w:ind w:firstLine="708"/>
        <w:jc w:val="both"/>
        <w:rPr>
          <w:rFonts w:ascii="Sylfaen" w:hAnsi="Sylfaen"/>
        </w:rPr>
      </w:pPr>
      <w:r w:rsidRPr="007D6374">
        <w:rPr>
          <w:rFonts w:ascii="Sylfaen" w:hAnsi="Sylfaen"/>
        </w:rPr>
        <w:t>-</w:t>
      </w:r>
      <w:r>
        <w:rPr>
          <w:rFonts w:ascii="Sylfaen" w:hAnsi="Sylfaen"/>
          <w:lang w:val="ka-GE"/>
        </w:rPr>
        <w:t xml:space="preserve"> სადამფუძნებლო დოკუმენტები მათში ყველა ცვლილებისა და დამატების გათვალისწინებით (წესდება, დებულება, ოქმი შექმნის შესახებ და ა.შ.); </w:t>
      </w:r>
    </w:p>
    <w:p w14:paraId="50F41C2A" w14:textId="77777777" w:rsidR="00665495" w:rsidRPr="007D6374" w:rsidRDefault="00665495" w:rsidP="00665495">
      <w:pPr>
        <w:autoSpaceDE w:val="0"/>
        <w:autoSpaceDN w:val="0"/>
        <w:adjustRightInd w:val="0"/>
        <w:ind w:firstLine="708"/>
        <w:jc w:val="both"/>
        <w:rPr>
          <w:rFonts w:ascii="Sylfaen" w:hAnsi="Sylfaen"/>
        </w:rPr>
      </w:pPr>
      <w:r w:rsidRPr="007D6374">
        <w:rPr>
          <w:rFonts w:ascii="Sylfaen" w:hAnsi="Sylfaen"/>
        </w:rPr>
        <w:t xml:space="preserve">- </w:t>
      </w:r>
      <w:r>
        <w:rPr>
          <w:rFonts w:ascii="Sylfaen" w:hAnsi="Sylfaen"/>
          <w:lang w:val="ka-GE"/>
        </w:rPr>
        <w:t xml:space="preserve">მოწმობა სადამფუძნებლო დოკუმენტებისა და მათში შესული ცვლილებებისა და დამატებების სახელმწიფო რეგისტრაციის შესახებ; </w:t>
      </w:r>
    </w:p>
    <w:p w14:paraId="3FE94EB4" w14:textId="77777777" w:rsidR="00665495" w:rsidRPr="007D6374" w:rsidRDefault="00665495" w:rsidP="00665495">
      <w:pPr>
        <w:autoSpaceDE w:val="0"/>
        <w:autoSpaceDN w:val="0"/>
        <w:adjustRightInd w:val="0"/>
        <w:ind w:firstLine="708"/>
        <w:jc w:val="both"/>
        <w:rPr>
          <w:rFonts w:ascii="Sylfaen" w:hAnsi="Sylfaen"/>
        </w:rPr>
      </w:pPr>
      <w:r w:rsidRPr="007D6374">
        <w:rPr>
          <w:rFonts w:ascii="Sylfaen" w:hAnsi="Sylfaen"/>
        </w:rPr>
        <w:t xml:space="preserve">- </w:t>
      </w:r>
      <w:r>
        <w:rPr>
          <w:rFonts w:ascii="Sylfaen" w:hAnsi="Sylfaen"/>
          <w:lang w:val="ka-GE"/>
        </w:rPr>
        <w:t xml:space="preserve">მოწმობა სახელმწიფო რეგისტრაციის შესახებ; </w:t>
      </w:r>
    </w:p>
    <w:p w14:paraId="747D18E4" w14:textId="77777777" w:rsidR="00665495" w:rsidRPr="007D6374" w:rsidRDefault="00665495" w:rsidP="00665495">
      <w:pPr>
        <w:autoSpaceDE w:val="0"/>
        <w:autoSpaceDN w:val="0"/>
        <w:adjustRightInd w:val="0"/>
        <w:ind w:firstLine="708"/>
        <w:jc w:val="both"/>
        <w:rPr>
          <w:rFonts w:ascii="Sylfaen" w:hAnsi="Sylfaen"/>
        </w:rPr>
      </w:pPr>
      <w:r w:rsidRPr="007D6374">
        <w:rPr>
          <w:rFonts w:ascii="Sylfaen" w:hAnsi="Sylfaen"/>
        </w:rPr>
        <w:lastRenderedPageBreak/>
        <w:t xml:space="preserve">- </w:t>
      </w:r>
      <w:r>
        <w:rPr>
          <w:rFonts w:ascii="Sylfaen" w:hAnsi="Sylfaen"/>
          <w:lang w:val="ka-GE"/>
        </w:rPr>
        <w:t>მოწმობა საგადასახადო ორგანოში აღრიცხვაზე აყვანის შესახებ;</w:t>
      </w:r>
    </w:p>
    <w:p w14:paraId="7E30EA4C" w14:textId="77777777" w:rsidR="00665495" w:rsidRPr="007D6374" w:rsidRDefault="00665495" w:rsidP="00665495">
      <w:pPr>
        <w:autoSpaceDE w:val="0"/>
        <w:autoSpaceDN w:val="0"/>
        <w:adjustRightInd w:val="0"/>
        <w:ind w:firstLine="708"/>
        <w:jc w:val="both"/>
        <w:rPr>
          <w:rFonts w:ascii="Sylfaen" w:hAnsi="Sylfaen"/>
        </w:rPr>
      </w:pPr>
      <w:r w:rsidRPr="007D6374">
        <w:rPr>
          <w:rFonts w:ascii="Sylfaen" w:hAnsi="Sylfaen"/>
        </w:rPr>
        <w:t xml:space="preserve">- </w:t>
      </w:r>
      <w:r>
        <w:rPr>
          <w:rFonts w:ascii="Sylfaen" w:hAnsi="Sylfaen"/>
          <w:lang w:val="ka-GE"/>
        </w:rPr>
        <w:t xml:space="preserve">ამონაწერი იურიდიულ პირთა ერთიანი სახელმწიფო რეესტრიდან, რომელიც გაცემულია მარეგისტრირებელი ორგანოს მიერ ხელშეკრულების პროექტის შესათანხმებლად წარდგენამდე არაუადერს ერთი თვით ადრე; </w:t>
      </w:r>
    </w:p>
    <w:p w14:paraId="35994F09" w14:textId="77777777" w:rsidR="00665495" w:rsidRPr="007D6374" w:rsidRDefault="00665495" w:rsidP="00665495">
      <w:pPr>
        <w:autoSpaceDE w:val="0"/>
        <w:autoSpaceDN w:val="0"/>
        <w:adjustRightInd w:val="0"/>
        <w:ind w:firstLine="708"/>
        <w:jc w:val="both"/>
        <w:rPr>
          <w:rFonts w:ascii="Sylfaen" w:hAnsi="Sylfaen"/>
        </w:rPr>
      </w:pPr>
      <w:r w:rsidRPr="007D6374">
        <w:rPr>
          <w:rFonts w:ascii="Sylfaen" w:hAnsi="Sylfaen"/>
        </w:rPr>
        <w:t xml:space="preserve">- </w:t>
      </w:r>
      <w:r>
        <w:rPr>
          <w:rFonts w:ascii="Sylfaen" w:hAnsi="Sylfaen"/>
          <w:lang w:val="ka-GE"/>
        </w:rPr>
        <w:t>ხელშეკრულების ხელმოწერაზე პირის უფლებამოსილების დამადასტურებელი, სათანადოდ გაფორმებული დოკუმენტები (მართვის უფლებამოსილი ორგანოს ოქმი (გადაწყვეტილება) აღმასრულებელი ორგანოს შექმნის შესახებ; მინდობილობა, თუ ხელშეკრულებას ხელი მოეწერება არა ერთპიროვნული აღმასრულებელი ორგანოს მიერ; კონტრაგენტის მართვის შესაბამისი ორგანოს შეთანხმება ხელშეკრულებით გათვალისწინებული გარიგების შესრულების შესახებ, იმ შემთხვევებში, როდესაც ეს განსაზღვრულია საქართველოს კანონმდებლობითა და კონტრაგენტის სადამფუძნებლო დოკუმენტებით</w:t>
      </w:r>
      <w:r w:rsidRPr="007D6374">
        <w:rPr>
          <w:rFonts w:ascii="Sylfaen" w:hAnsi="Sylfaen"/>
        </w:rPr>
        <w:t>);</w:t>
      </w:r>
    </w:p>
    <w:p w14:paraId="5579D5A0" w14:textId="77777777" w:rsidR="00665495" w:rsidRPr="007D6374" w:rsidRDefault="00665495" w:rsidP="00665495">
      <w:pPr>
        <w:autoSpaceDE w:val="0"/>
        <w:autoSpaceDN w:val="0"/>
        <w:adjustRightInd w:val="0"/>
        <w:ind w:firstLine="708"/>
        <w:jc w:val="both"/>
        <w:rPr>
          <w:rFonts w:ascii="Sylfaen" w:hAnsi="Sylfaen"/>
        </w:rPr>
      </w:pPr>
      <w:r w:rsidRPr="007D6374">
        <w:rPr>
          <w:rFonts w:ascii="Sylfaen" w:hAnsi="Sylfaen"/>
        </w:rPr>
        <w:t xml:space="preserve">- </w:t>
      </w:r>
      <w:r>
        <w:rPr>
          <w:rFonts w:ascii="Sylfaen" w:hAnsi="Sylfaen"/>
          <w:lang w:val="ka-GE"/>
        </w:rPr>
        <w:t xml:space="preserve">ლიცენზიები და/ან სერტიფიკატები, თუკი საქმიანობა, რომელსაც კონტრაგენტი ახორციელებს, საქართველოს კანონმდებლობის შესაბამისად ექვემდებარება ლიცენზირებას და/ან სერტიფიცირებას; </w:t>
      </w:r>
    </w:p>
    <w:p w14:paraId="3E052E4C" w14:textId="77777777" w:rsidR="00665495" w:rsidRPr="007D6374" w:rsidRDefault="00665495" w:rsidP="00665495">
      <w:pPr>
        <w:autoSpaceDE w:val="0"/>
        <w:autoSpaceDN w:val="0"/>
        <w:adjustRightInd w:val="0"/>
        <w:ind w:firstLine="708"/>
        <w:jc w:val="both"/>
        <w:rPr>
          <w:rFonts w:ascii="Sylfaen" w:hAnsi="Sylfaen"/>
        </w:rPr>
      </w:pPr>
      <w:r w:rsidRPr="007D6374">
        <w:rPr>
          <w:rFonts w:ascii="Sylfaen" w:hAnsi="Sylfaen"/>
        </w:rPr>
        <w:t xml:space="preserve">- </w:t>
      </w:r>
      <w:r>
        <w:rPr>
          <w:rFonts w:ascii="Sylfaen" w:hAnsi="Sylfaen"/>
          <w:lang w:val="ka-GE"/>
        </w:rPr>
        <w:t>კონტრაგენტის საბუღალტრო ბალანსი ბოლო ანგარიშგების თარიღისათვის;</w:t>
      </w:r>
    </w:p>
    <w:p w14:paraId="67CDE4E9" w14:textId="77777777" w:rsidR="00665495" w:rsidRPr="007D6374" w:rsidRDefault="00665495" w:rsidP="00665495">
      <w:pPr>
        <w:autoSpaceDE w:val="0"/>
        <w:autoSpaceDN w:val="0"/>
        <w:adjustRightInd w:val="0"/>
        <w:ind w:firstLine="708"/>
        <w:jc w:val="both"/>
        <w:rPr>
          <w:rFonts w:ascii="Sylfaen" w:hAnsi="Sylfaen"/>
        </w:rPr>
      </w:pPr>
      <w:r w:rsidRPr="007D6374">
        <w:rPr>
          <w:rFonts w:ascii="Sylfaen" w:hAnsi="Sylfaen"/>
        </w:rPr>
        <w:t xml:space="preserve">- </w:t>
      </w:r>
      <w:r>
        <w:rPr>
          <w:rFonts w:ascii="Sylfaen" w:hAnsi="Sylfaen"/>
          <w:lang w:val="ka-GE"/>
        </w:rPr>
        <w:t>საბანკო ბარათი ხელმოწერების ნიმუშებით და კონტრაგენტის ბეჭდის ტვიფრით.</w:t>
      </w:r>
    </w:p>
    <w:p w14:paraId="60D3AD89" w14:textId="77777777" w:rsidR="00665495" w:rsidRPr="007D6374" w:rsidRDefault="00665495" w:rsidP="00665495">
      <w:pPr>
        <w:autoSpaceDE w:val="0"/>
        <w:autoSpaceDN w:val="0"/>
        <w:adjustRightInd w:val="0"/>
        <w:ind w:firstLine="708"/>
        <w:jc w:val="both"/>
        <w:rPr>
          <w:rFonts w:ascii="Sylfaen" w:hAnsi="Sylfaen"/>
          <w:b/>
          <w:bCs/>
        </w:rPr>
      </w:pPr>
      <w:r>
        <w:rPr>
          <w:rFonts w:ascii="Sylfaen" w:hAnsi="Sylfaen"/>
          <w:b/>
          <w:bCs/>
          <w:lang w:val="ka-GE"/>
        </w:rPr>
        <w:t>შემსრულებელი ვალდებულია:</w:t>
      </w:r>
    </w:p>
    <w:p w14:paraId="33B55A61" w14:textId="77777777" w:rsidR="00665495" w:rsidRPr="007D6374" w:rsidRDefault="00665495" w:rsidP="00665495">
      <w:pPr>
        <w:autoSpaceDE w:val="0"/>
        <w:autoSpaceDN w:val="0"/>
        <w:adjustRightInd w:val="0"/>
        <w:ind w:firstLine="708"/>
        <w:jc w:val="both"/>
        <w:rPr>
          <w:rFonts w:ascii="Sylfaen" w:hAnsi="Sylfaen"/>
        </w:rPr>
      </w:pPr>
      <w:r w:rsidRPr="007D6374">
        <w:rPr>
          <w:rFonts w:ascii="Sylfaen" w:hAnsi="Sylfaen"/>
        </w:rPr>
        <w:t xml:space="preserve">- </w:t>
      </w:r>
      <w:r>
        <w:rPr>
          <w:rFonts w:ascii="Sylfaen" w:hAnsi="Sylfaen"/>
          <w:lang w:val="ka-GE"/>
        </w:rPr>
        <w:t xml:space="preserve">შემკვეთისგან მიღებული, ან მისთვის დამზადებული დოკუმენტების დედნები და ასლები არ გადასცეს მესამე პირებს შემკვეთის წერილობითი თანხმობის გარეშე. შეასრულოს მოვალეობები საკუთარი ძალებით ისე, რომ არ დააკისროს მესამე პირებს კონტრაქტით დაკისრებული ვალდებულებები. </w:t>
      </w:r>
    </w:p>
    <w:p w14:paraId="4F590D82" w14:textId="77777777" w:rsidR="00665495" w:rsidRPr="007D6374" w:rsidRDefault="00665495" w:rsidP="00665495">
      <w:pPr>
        <w:ind w:firstLine="720"/>
        <w:jc w:val="both"/>
        <w:rPr>
          <w:rFonts w:ascii="Sylfaen" w:hAnsi="Sylfaen"/>
        </w:rPr>
      </w:pPr>
      <w:r w:rsidRPr="007D6374">
        <w:rPr>
          <w:rFonts w:ascii="Sylfaen" w:hAnsi="Sylfaen"/>
        </w:rPr>
        <w:t xml:space="preserve">- </w:t>
      </w:r>
      <w:r>
        <w:rPr>
          <w:rFonts w:ascii="Sylfaen" w:hAnsi="Sylfaen"/>
          <w:lang w:val="ka-GE"/>
        </w:rPr>
        <w:t>სამუშაოდან გაათავისუფლოს შემკვეთისათვის მომსახურების გამწევი  საკუთარი  მუშაკი შემკვეთის მოთხოვნით, თუკი მუშაკი მხილებულია მოვალეობების შეუსრულებლობაში ან არასათანადო შესრულებაში, მართლსაწინააღმდეგო ქმედებების ჩადენაში.</w:t>
      </w:r>
    </w:p>
    <w:p w14:paraId="26681F00" w14:textId="77777777" w:rsidR="00665495" w:rsidRPr="007D6374" w:rsidRDefault="00665495" w:rsidP="00665495">
      <w:pPr>
        <w:ind w:firstLine="720"/>
        <w:jc w:val="both"/>
        <w:rPr>
          <w:rFonts w:ascii="Sylfaen" w:hAnsi="Sylfaen"/>
        </w:rPr>
      </w:pPr>
      <w:r w:rsidRPr="007D6374">
        <w:rPr>
          <w:rFonts w:ascii="Sylfaen" w:hAnsi="Sylfaen"/>
        </w:rPr>
        <w:t xml:space="preserve">- </w:t>
      </w:r>
      <w:r>
        <w:rPr>
          <w:rFonts w:ascii="Sylfaen" w:hAnsi="Sylfaen"/>
          <w:lang w:val="ka-GE"/>
        </w:rPr>
        <w:t>გასცეს წარდგენილი მომსახურების ხარისხისა და სარწმუნოების (ლეგიტიმურობის) გარანტია და აიღოს პასუხისმგებლობა შრომის დაცვასა და სახანძრო უსაფრთხოებაში გაწეულ (ან არგაწეულ, მაგრამ კონტრაქტით გათვალისწინებულ) მომსახურებაზე შემკვეთის ობიექტებზე.</w:t>
      </w:r>
    </w:p>
    <w:p w14:paraId="037A16A0" w14:textId="77777777" w:rsidR="00665495" w:rsidRPr="007D6374" w:rsidRDefault="00665495" w:rsidP="00665495">
      <w:pPr>
        <w:ind w:firstLine="720"/>
        <w:jc w:val="both"/>
        <w:rPr>
          <w:rFonts w:ascii="Sylfaen" w:hAnsi="Sylfaen"/>
          <w:b/>
          <w:bCs/>
        </w:rPr>
      </w:pPr>
      <w:r>
        <w:rPr>
          <w:rFonts w:ascii="Sylfaen" w:hAnsi="Sylfaen"/>
          <w:b/>
          <w:bCs/>
          <w:lang w:val="ka-GE"/>
        </w:rPr>
        <w:t>შემსრულებელი ასევე ვალდებულია აანაზღაუროს  შემკვეთისათვის მიყენებული ზარალი:</w:t>
      </w:r>
    </w:p>
    <w:p w14:paraId="7DC2A082" w14:textId="77777777" w:rsidR="00665495" w:rsidRPr="007D6374" w:rsidRDefault="00665495" w:rsidP="00665495">
      <w:pPr>
        <w:ind w:firstLine="720"/>
        <w:jc w:val="both"/>
        <w:rPr>
          <w:rFonts w:ascii="Sylfaen" w:hAnsi="Sylfaen"/>
        </w:rPr>
      </w:pPr>
      <w:r w:rsidRPr="007D6374">
        <w:rPr>
          <w:rFonts w:ascii="Sylfaen" w:hAnsi="Sylfaen"/>
        </w:rPr>
        <w:t xml:space="preserve">- </w:t>
      </w:r>
      <w:r>
        <w:rPr>
          <w:rFonts w:ascii="Sylfaen" w:hAnsi="Sylfaen"/>
          <w:lang w:val="ka-GE"/>
        </w:rPr>
        <w:t>რომლებიც წარმოიშვა მაკონტროლებელი ორგანოების მხრიდან შრომის დაცვისა და სახანძრო უსაფრთხოების დარგში შემკვეთზე დაკისრებული საჯარიმი სანქციების გამო;</w:t>
      </w:r>
    </w:p>
    <w:p w14:paraId="2E9497C2" w14:textId="77777777" w:rsidR="00665495" w:rsidRPr="007D6374" w:rsidRDefault="00665495" w:rsidP="00665495">
      <w:pPr>
        <w:ind w:firstLine="720"/>
        <w:rPr>
          <w:rFonts w:ascii="Sylfaen" w:hAnsi="Sylfaen"/>
        </w:rPr>
      </w:pPr>
      <w:r w:rsidRPr="007D6374">
        <w:rPr>
          <w:rFonts w:ascii="Sylfaen" w:hAnsi="Sylfaen"/>
        </w:rPr>
        <w:t xml:space="preserve">- </w:t>
      </w:r>
      <w:r>
        <w:rPr>
          <w:rFonts w:ascii="Sylfaen" w:hAnsi="Sylfaen"/>
          <w:lang w:val="ka-GE"/>
        </w:rPr>
        <w:t>შემკვეთის ქონების განადგურების, დაკარგვის ან დაზიანებისას;</w:t>
      </w:r>
    </w:p>
    <w:p w14:paraId="158EC31F" w14:textId="77777777" w:rsidR="00665495" w:rsidRPr="007D6374" w:rsidRDefault="00665495" w:rsidP="00665495">
      <w:pPr>
        <w:ind w:firstLine="720"/>
        <w:jc w:val="both"/>
        <w:rPr>
          <w:rFonts w:ascii="Sylfaen" w:hAnsi="Sylfaen"/>
        </w:rPr>
      </w:pPr>
      <w:r w:rsidRPr="007D6374">
        <w:rPr>
          <w:rFonts w:ascii="Sylfaen" w:hAnsi="Sylfaen"/>
        </w:rPr>
        <w:t>-</w:t>
      </w:r>
      <w:r>
        <w:rPr>
          <w:rFonts w:ascii="Sylfaen" w:hAnsi="Sylfaen"/>
          <w:lang w:val="ka-GE"/>
        </w:rPr>
        <w:t xml:space="preserve"> რომლებიც წარმოიშვა</w:t>
      </w:r>
      <w:r w:rsidRPr="007D6374">
        <w:rPr>
          <w:rFonts w:ascii="Sylfaen" w:hAnsi="Sylfaen"/>
        </w:rPr>
        <w:t xml:space="preserve"> </w:t>
      </w:r>
      <w:r>
        <w:rPr>
          <w:rFonts w:ascii="Sylfaen" w:hAnsi="Sylfaen"/>
          <w:lang w:val="ka-GE"/>
        </w:rPr>
        <w:t xml:space="preserve">შემსრულებლის მუშაკების მიმართ არსებული სასამართლო გარჩევების გამო ან მათი კანონსაწინააღმდეგო ქმედებების გამო შემკვეთის ტერიტორიაზე; </w:t>
      </w:r>
    </w:p>
    <w:p w14:paraId="20E04758" w14:textId="77777777" w:rsidR="00665495" w:rsidRPr="00E411F0" w:rsidRDefault="00665495" w:rsidP="00665495">
      <w:pPr>
        <w:ind w:firstLine="720"/>
        <w:jc w:val="both"/>
        <w:rPr>
          <w:rFonts w:ascii="Sylfaen" w:hAnsi="Sylfaen"/>
          <w:lang w:val="ka-GE"/>
        </w:rPr>
      </w:pPr>
      <w:r w:rsidRPr="007D6374">
        <w:rPr>
          <w:rFonts w:ascii="Sylfaen" w:hAnsi="Sylfaen"/>
        </w:rPr>
        <w:t xml:space="preserve">- </w:t>
      </w:r>
      <w:r>
        <w:rPr>
          <w:rFonts w:ascii="Sylfaen" w:hAnsi="Sylfaen"/>
          <w:lang w:val="ka-GE"/>
        </w:rPr>
        <w:t>სხვა მიზეზების გამო, მათ შორის, ხანძრისას, რომელიც გამოიწვია შრომის დაცვისა და სახანძრო უსაფრთხოების დარგში აღებული ვალდებულებების შეუსრულებლობამ ან არასათანადო (არაკეთილსინდისიერმა) შესრულებამ;</w:t>
      </w:r>
    </w:p>
    <w:p w14:paraId="571DAE98" w14:textId="77777777" w:rsidR="00665495" w:rsidRPr="00BA47B8" w:rsidRDefault="00665495" w:rsidP="00665495">
      <w:pPr>
        <w:ind w:firstLine="720"/>
        <w:jc w:val="both"/>
        <w:rPr>
          <w:rFonts w:ascii="Sylfaen" w:hAnsi="Sylfaen"/>
          <w:lang w:val="ka-GE"/>
        </w:rPr>
      </w:pPr>
      <w:r w:rsidRPr="00910726">
        <w:rPr>
          <w:rFonts w:ascii="Sylfaen" w:hAnsi="Sylfaen"/>
          <w:lang w:val="ka-GE"/>
        </w:rPr>
        <w:lastRenderedPageBreak/>
        <w:t>-</w:t>
      </w:r>
      <w:r>
        <w:rPr>
          <w:rFonts w:ascii="Sylfaen" w:hAnsi="Sylfaen"/>
          <w:lang w:val="ka-GE"/>
        </w:rPr>
        <w:t xml:space="preserve"> შრომის დაცვისა და სახანძრო უსაფრთხოების დარგში მომსახურების გაწევის კონტრაქტის შეაბამისად, აღებული ვალდებულებების არაკეთელსინდისიერად შესრულების გამო</w:t>
      </w:r>
      <w:r w:rsidRPr="00910726">
        <w:rPr>
          <w:rFonts w:ascii="Sylfaen" w:hAnsi="Sylfaen"/>
          <w:lang w:val="ka-GE"/>
        </w:rPr>
        <w:t xml:space="preserve"> </w:t>
      </w:r>
      <w:r>
        <w:rPr>
          <w:rFonts w:ascii="Sylfaen" w:hAnsi="Sylfaen"/>
          <w:lang w:val="ka-GE"/>
        </w:rPr>
        <w:t xml:space="preserve">შემკვეთის მუშაკების ჯანმრთელობისათვის მიყენებული ზიანისას; </w:t>
      </w:r>
    </w:p>
    <w:p w14:paraId="28BFDCD4" w14:textId="77777777" w:rsidR="00665495" w:rsidRPr="00665495" w:rsidRDefault="00665495" w:rsidP="00665495">
      <w:pPr>
        <w:ind w:firstLine="720"/>
        <w:jc w:val="both"/>
        <w:rPr>
          <w:rFonts w:ascii="Sylfaen" w:hAnsi="Sylfaen"/>
          <w:lang w:val="ka-GE"/>
        </w:rPr>
      </w:pPr>
      <w:r>
        <w:rPr>
          <w:rFonts w:ascii="Sylfaen" w:hAnsi="Sylfaen"/>
          <w:lang w:val="ka-GE"/>
        </w:rPr>
        <w:t>შრომისა დაცვისა და სახანძრო უსაფრთხოების დარგში კონტრაქტით გაუთვალისწინებელი დამატებითი მომსახურების გაწევა შემსრულებლის მიერ ხდება მხოლოდ შემკვეთისაგან წერილობითი შეტყობინების მიღების შემდეგ, სადაც დაწვრილებით არის აღწერილი მომსახურების საგანი, პერიოდი და ღირებულება. შემკვეთი შეტყობინებას მომსახურების გაწევის აუცილებლობის შესახებ აგზავნის არნაკლებ 3 დღით ადრე მომსახურების გაწევის თარიღამდე.</w:t>
      </w:r>
    </w:p>
    <w:p w14:paraId="63878229" w14:textId="77777777" w:rsidR="00665495" w:rsidRPr="00665495" w:rsidRDefault="00665495" w:rsidP="00665495">
      <w:pPr>
        <w:ind w:firstLine="720"/>
        <w:jc w:val="both"/>
        <w:rPr>
          <w:rFonts w:ascii="Sylfaen" w:hAnsi="Sylfaen"/>
          <w:lang w:val="ka-GE"/>
        </w:rPr>
      </w:pPr>
      <w:r>
        <w:rPr>
          <w:rFonts w:ascii="Sylfaen" w:hAnsi="Sylfaen"/>
          <w:lang w:val="ka-GE"/>
        </w:rPr>
        <w:t>შემკვეთის ტერიტორიაზე საგანგებო სიტუაციების (ფორს-მაჟორის) წარმოქმნისას შემსრულებელი ვალდებულია დაუყოვნებლივ მივიდეს ობიექტზე უსაფრთხოების მენეჯერისათვის</w:t>
      </w:r>
      <w:r w:rsidRPr="00665495">
        <w:rPr>
          <w:rFonts w:ascii="Sylfaen" w:hAnsi="Sylfaen"/>
          <w:lang w:val="ka-GE"/>
        </w:rPr>
        <w:t xml:space="preserve"> (</w:t>
      </w:r>
      <w:r>
        <w:rPr>
          <w:rFonts w:ascii="Sylfaen" w:hAnsi="Sylfaen"/>
          <w:lang w:val="ka-GE"/>
        </w:rPr>
        <w:t xml:space="preserve">ადმინისტრაციისათვის) კვალიფიციური დახმარების გასაწევად  დამდგარი შემთხვევის ლიკვიდაციაში ან ლოკალიზაციაში. </w:t>
      </w:r>
    </w:p>
    <w:p w14:paraId="6099543B" w14:textId="77777777" w:rsidR="00665495" w:rsidRPr="00665495" w:rsidRDefault="00665495" w:rsidP="00665495">
      <w:pPr>
        <w:ind w:firstLine="720"/>
        <w:jc w:val="both"/>
        <w:rPr>
          <w:rFonts w:ascii="Sylfaen" w:hAnsi="Sylfaen"/>
          <w:lang w:val="ka-GE"/>
        </w:rPr>
      </w:pPr>
      <w:r w:rsidRPr="00B95B43">
        <w:rPr>
          <w:rFonts w:ascii="Sylfaen" w:hAnsi="Sylfaen"/>
          <w:b/>
          <w:bCs/>
          <w:lang w:val="ka-GE"/>
        </w:rPr>
        <w:t xml:space="preserve">დავალება: </w:t>
      </w:r>
      <w:r w:rsidRPr="00B95B43">
        <w:rPr>
          <w:rFonts w:ascii="Sylfaen" w:hAnsi="Sylfaen"/>
          <w:bCs/>
          <w:lang w:val="ka-GE"/>
        </w:rPr>
        <w:t>ამგვარად</w:t>
      </w:r>
      <w:r>
        <w:rPr>
          <w:rFonts w:ascii="Sylfaen" w:hAnsi="Sylfaen"/>
          <w:lang w:val="ka-GE"/>
        </w:rPr>
        <w:t>, მიღებული ტექნიკური დავალებისა და მასში გადმოცემული მოთხოვნების საფუძველზე, თქვენ ზემოთ მითითებულ ვადებში, ელექტრონული სახით, უნდა მოამზადოთ და წარუდგინოთ  საკონტაქტო პირს თქვენი წინადადება, ამოცანის თქვენებური ხედვა და მისი გადაჭრის მეთოდები ჩვენი კომპანიისათვის შრომის დაცვისა და სახანძრო უსაფრთხოების დარგში ხარისხიანი მომსახურების გაწევისას. ყველა მოთხოვნილი დოკუმენტი წარმოდგენილი უნდა იყოს ორ ენაზე: ქართულად და ინგლისურად.</w:t>
      </w:r>
    </w:p>
    <w:p w14:paraId="75414681" w14:textId="77777777" w:rsidR="00665495" w:rsidRPr="00665495" w:rsidRDefault="00665495" w:rsidP="00665495">
      <w:pPr>
        <w:ind w:firstLine="720"/>
        <w:rPr>
          <w:rFonts w:ascii="Sylfaen" w:hAnsi="Sylfaen"/>
          <w:lang w:val="ka-GE"/>
        </w:rPr>
      </w:pPr>
    </w:p>
    <w:p w14:paraId="643AB25B" w14:textId="77777777" w:rsidR="00665495" w:rsidRPr="00665495" w:rsidRDefault="00665495" w:rsidP="00665495">
      <w:pPr>
        <w:ind w:firstLine="720"/>
        <w:rPr>
          <w:rFonts w:ascii="Sylfaen" w:hAnsi="Sylfaen"/>
          <w:sz w:val="20"/>
          <w:szCs w:val="20"/>
          <w:lang w:val="ka-GE"/>
        </w:rPr>
      </w:pPr>
      <w:r>
        <w:rPr>
          <w:rFonts w:ascii="Sylfaen" w:hAnsi="Sylfaen"/>
          <w:b/>
          <w:bCs/>
          <w:sz w:val="20"/>
          <w:szCs w:val="20"/>
          <w:lang w:val="ka-GE"/>
        </w:rPr>
        <w:t>შემსრულებელი, საკონტაქტო პირი:</w:t>
      </w:r>
    </w:p>
    <w:p w14:paraId="3AD931B0" w14:textId="2D1E5DA1" w:rsidR="00665495" w:rsidRDefault="00665495" w:rsidP="00665495">
      <w:pPr>
        <w:jc w:val="both"/>
        <w:rPr>
          <w:rFonts w:ascii="Sylfaen" w:hAnsi="Sylfaen"/>
          <w:lang w:val="ka-GE"/>
        </w:rPr>
      </w:pPr>
      <w:r>
        <w:rPr>
          <w:rFonts w:ascii="Sylfaen" w:hAnsi="Sylfaen"/>
          <w:lang w:val="ka-GE"/>
        </w:rPr>
        <w:t xml:space="preserve">შპს </w:t>
      </w:r>
      <w:r w:rsidR="00523446" w:rsidRPr="003A505B">
        <w:rPr>
          <w:lang w:val="ka-GE"/>
        </w:rPr>
        <w:t>„</w:t>
      </w:r>
      <w:r w:rsidR="00523446" w:rsidRPr="003A505B">
        <w:rPr>
          <w:rFonts w:ascii="Sylfaen" w:hAnsi="Sylfaen" w:cs="Sylfaen"/>
          <w:lang w:val="ka-GE"/>
        </w:rPr>
        <w:t>თბილისი მოლ ჰოლდინგი</w:t>
      </w:r>
      <w:r w:rsidR="00523446" w:rsidRPr="003A505B">
        <w:rPr>
          <w:lang w:val="ka-GE"/>
        </w:rPr>
        <w:t>“-</w:t>
      </w:r>
      <w:r w:rsidR="00523446" w:rsidRPr="003A505B">
        <w:rPr>
          <w:rFonts w:ascii="Sylfaen" w:hAnsi="Sylfaen"/>
          <w:lang w:val="ka-GE"/>
        </w:rPr>
        <w:t>ს</w:t>
      </w:r>
      <w:r>
        <w:rPr>
          <w:rFonts w:ascii="Sylfaen" w:hAnsi="Sylfaen"/>
          <w:lang w:val="ka-GE"/>
        </w:rPr>
        <w:t xml:space="preserve"> უსაფრთხოების მენეჯერი ნ. კომელევი, </w:t>
      </w:r>
    </w:p>
    <w:p w14:paraId="3954049B" w14:textId="77777777" w:rsidR="00665495" w:rsidRDefault="00665495" w:rsidP="00665495">
      <w:pPr>
        <w:jc w:val="both"/>
        <w:rPr>
          <w:rFonts w:ascii="Sylfaen" w:hAnsi="Sylfaen"/>
          <w:sz w:val="20"/>
          <w:szCs w:val="20"/>
          <w:lang w:val="ka-GE"/>
        </w:rPr>
      </w:pPr>
      <w:r>
        <w:rPr>
          <w:rFonts w:ascii="Sylfaen" w:hAnsi="Sylfaen"/>
          <w:lang w:val="ka-GE"/>
        </w:rPr>
        <w:t xml:space="preserve">ტელეფონი </w:t>
      </w:r>
      <w:r w:rsidRPr="00665495">
        <w:rPr>
          <w:rFonts w:ascii="Sylfaen" w:hAnsi="Sylfaen"/>
          <w:sz w:val="20"/>
          <w:szCs w:val="20"/>
          <w:lang w:val="ka-GE"/>
        </w:rPr>
        <w:t xml:space="preserve">599 544 112, </w:t>
      </w:r>
    </w:p>
    <w:p w14:paraId="674175B7" w14:textId="77777777" w:rsidR="00665495" w:rsidRPr="002D5B09" w:rsidRDefault="00665495" w:rsidP="00665495">
      <w:pPr>
        <w:jc w:val="both"/>
        <w:rPr>
          <w:lang w:val="en-US"/>
        </w:rPr>
      </w:pPr>
      <w:r w:rsidRPr="00665495">
        <w:rPr>
          <w:rFonts w:ascii="Sylfaen" w:hAnsi="Sylfaen"/>
          <w:sz w:val="20"/>
          <w:szCs w:val="20"/>
          <w:lang w:val="ka-GE"/>
        </w:rPr>
        <w:t xml:space="preserve">E-mail: </w:t>
      </w:r>
      <w:hyperlink r:id="rId7" w:history="1">
        <w:r w:rsidRPr="00665495">
          <w:rPr>
            <w:rStyle w:val="ac"/>
            <w:rFonts w:ascii="Sylfaen" w:hAnsi="Sylfaen"/>
            <w:sz w:val="20"/>
            <w:szCs w:val="20"/>
            <w:lang w:val="ka-GE"/>
          </w:rPr>
          <w:t>n.Komelev@tbilisimall.com</w:t>
        </w:r>
      </w:hyperlink>
    </w:p>
    <w:p w14:paraId="2F87E856" w14:textId="77777777" w:rsidR="002D5B09" w:rsidRDefault="002D5B09" w:rsidP="00665495">
      <w:pPr>
        <w:jc w:val="both"/>
      </w:pPr>
    </w:p>
    <w:p w14:paraId="01501807" w14:textId="6D809669" w:rsidR="002D5B09" w:rsidRDefault="002D5B09" w:rsidP="00665495">
      <w:pPr>
        <w:jc w:val="both"/>
        <w:rPr>
          <w:rFonts w:ascii="Sylfaen" w:hAnsi="Sylfaen"/>
          <w:lang w:val="ka-GE"/>
        </w:rPr>
      </w:pPr>
      <w:r>
        <w:rPr>
          <w:rFonts w:ascii="Sylfaen" w:hAnsi="Sylfaen"/>
          <w:lang w:val="ka-GE"/>
        </w:rPr>
        <w:t>ბექა წიკლაური</w:t>
      </w:r>
    </w:p>
    <w:p w14:paraId="084C1AEE" w14:textId="4E784103" w:rsidR="002D5B09" w:rsidRDefault="002D5B09" w:rsidP="00665495">
      <w:pPr>
        <w:jc w:val="both"/>
        <w:rPr>
          <w:rFonts w:ascii="Sylfaen" w:hAnsi="Sylfaen"/>
          <w:lang w:val="ka-GE"/>
        </w:rPr>
      </w:pPr>
      <w:r>
        <w:rPr>
          <w:rFonts w:ascii="Sylfaen" w:hAnsi="Sylfaen"/>
          <w:lang w:val="ka-GE"/>
        </w:rPr>
        <w:t>ტელეფონი 591514309</w:t>
      </w:r>
    </w:p>
    <w:p w14:paraId="4B4AC5EB" w14:textId="77777777" w:rsidR="002D5B09" w:rsidRDefault="002D5B09" w:rsidP="00665495">
      <w:pPr>
        <w:jc w:val="both"/>
        <w:rPr>
          <w:rFonts w:ascii="Sylfaen" w:hAnsi="Sylfaen"/>
          <w:lang w:val="ka-GE"/>
        </w:rPr>
      </w:pPr>
    </w:p>
    <w:p w14:paraId="6A03059D" w14:textId="728D38D2" w:rsidR="002D5B09" w:rsidRPr="002D5B09" w:rsidRDefault="002D5B09" w:rsidP="00665495">
      <w:pPr>
        <w:jc w:val="both"/>
        <w:rPr>
          <w:rFonts w:ascii="Sylfaen" w:hAnsi="Sylfaen"/>
          <w:sz w:val="20"/>
          <w:szCs w:val="20"/>
          <w:lang w:val="ka-GE"/>
        </w:rPr>
      </w:pPr>
      <w:r w:rsidRPr="002D5B09">
        <w:rPr>
          <w:rFonts w:ascii="Sylfaen" w:hAnsi="Sylfaen"/>
          <w:lang w:val="ka-GE"/>
        </w:rPr>
        <w:t>E-mail b.tsiklauri@t</w:t>
      </w:r>
      <w:r>
        <w:rPr>
          <w:rFonts w:ascii="Sylfaen" w:hAnsi="Sylfaen"/>
          <w:lang w:val="ka-GE"/>
        </w:rPr>
        <w:t>bilisimall.com</w:t>
      </w:r>
    </w:p>
    <w:p w14:paraId="554DCB4A" w14:textId="0C1188F9" w:rsidR="00665495" w:rsidRPr="00E0172C" w:rsidRDefault="00665495" w:rsidP="00665495">
      <w:pPr>
        <w:rPr>
          <w:rFonts w:ascii="Sylfaen" w:hAnsi="Sylfaen"/>
          <w:sz w:val="20"/>
          <w:szCs w:val="20"/>
          <w:lang w:val="ka-GE"/>
        </w:rPr>
      </w:pPr>
      <w:r w:rsidRPr="00665495">
        <w:rPr>
          <w:rFonts w:ascii="Sylfaen" w:hAnsi="Sylfaen"/>
          <w:sz w:val="20"/>
          <w:szCs w:val="20"/>
          <w:lang w:val="ka-GE"/>
        </w:rPr>
        <w:t xml:space="preserve"> </w:t>
      </w:r>
      <w:r w:rsidRPr="002D5B09">
        <w:rPr>
          <w:rFonts w:ascii="Sylfaen" w:hAnsi="Sylfaen"/>
          <w:sz w:val="20"/>
          <w:szCs w:val="20"/>
          <w:lang w:val="ka-GE"/>
        </w:rPr>
        <w:t>202</w:t>
      </w:r>
      <w:r w:rsidR="002D5B09">
        <w:rPr>
          <w:rFonts w:ascii="Sylfaen" w:hAnsi="Sylfaen"/>
          <w:sz w:val="20"/>
          <w:szCs w:val="20"/>
          <w:lang w:val="ka-GE"/>
        </w:rPr>
        <w:t>6</w:t>
      </w:r>
      <w:r w:rsidRPr="002D5B09">
        <w:rPr>
          <w:rFonts w:ascii="Sylfaen" w:hAnsi="Sylfaen"/>
          <w:sz w:val="20"/>
          <w:szCs w:val="20"/>
          <w:lang w:val="ka-GE"/>
        </w:rPr>
        <w:t xml:space="preserve"> </w:t>
      </w:r>
      <w:r>
        <w:rPr>
          <w:rFonts w:ascii="Sylfaen" w:hAnsi="Sylfaen"/>
          <w:sz w:val="20"/>
          <w:szCs w:val="20"/>
          <w:lang w:val="ka-GE"/>
        </w:rPr>
        <w:t>წლის 1</w:t>
      </w:r>
      <w:r w:rsidR="00523446">
        <w:rPr>
          <w:rFonts w:ascii="Sylfaen" w:hAnsi="Sylfaen"/>
          <w:sz w:val="20"/>
          <w:szCs w:val="20"/>
          <w:lang w:val="ka-GE"/>
        </w:rPr>
        <w:t>4</w:t>
      </w:r>
      <w:r>
        <w:rPr>
          <w:rFonts w:ascii="Sylfaen" w:hAnsi="Sylfaen"/>
          <w:sz w:val="20"/>
          <w:szCs w:val="20"/>
          <w:lang w:val="ka-GE"/>
        </w:rPr>
        <w:t xml:space="preserve"> აპრილი</w:t>
      </w:r>
    </w:p>
    <w:p w14:paraId="247CBF9C" w14:textId="77777777" w:rsidR="00665495" w:rsidRPr="002D5B09" w:rsidRDefault="00665495" w:rsidP="00665495">
      <w:pPr>
        <w:rPr>
          <w:rFonts w:ascii="Sylfaen" w:hAnsi="Sylfaen"/>
          <w:sz w:val="20"/>
          <w:szCs w:val="20"/>
          <w:lang w:val="ka-GE"/>
        </w:rPr>
      </w:pPr>
    </w:p>
    <w:p w14:paraId="60CF8276" w14:textId="3435EA38" w:rsidR="00665495" w:rsidRPr="00664D17" w:rsidRDefault="00665495" w:rsidP="00665495">
      <w:pPr>
        <w:rPr>
          <w:rFonts w:ascii="Sylfaen" w:hAnsi="Sylfaen"/>
          <w:b/>
          <w:bCs/>
          <w:lang w:val="ka-GE"/>
        </w:rPr>
      </w:pPr>
      <w:r>
        <w:rPr>
          <w:rFonts w:ascii="Sylfaen" w:hAnsi="Sylfaen"/>
          <w:b/>
          <w:bCs/>
          <w:lang w:val="ka-GE"/>
        </w:rPr>
        <w:t xml:space="preserve">სავაჭრო ცენტრ „თბილისი მოლის, </w:t>
      </w:r>
      <w:r w:rsidRPr="00664D17">
        <w:rPr>
          <w:rFonts w:ascii="Sylfaen" w:hAnsi="Sylfaen"/>
          <w:b/>
          <w:lang w:val="ka-GE"/>
        </w:rPr>
        <w:t xml:space="preserve">შპს </w:t>
      </w:r>
      <w:r w:rsidR="00EA6E6B" w:rsidRPr="00346095">
        <w:rPr>
          <w:b/>
          <w:bCs/>
          <w:lang w:val="ka-GE"/>
        </w:rPr>
        <w:t>„</w:t>
      </w:r>
      <w:r w:rsidR="00EA6E6B" w:rsidRPr="00346095">
        <w:rPr>
          <w:rFonts w:ascii="Sylfaen" w:hAnsi="Sylfaen" w:cs="Sylfaen"/>
          <w:b/>
          <w:bCs/>
          <w:lang w:val="ka-GE"/>
        </w:rPr>
        <w:t>თბილისი მოლ ჰოლდინგი</w:t>
      </w:r>
      <w:r w:rsidR="00EA6E6B" w:rsidRPr="00346095">
        <w:rPr>
          <w:b/>
          <w:bCs/>
          <w:lang w:val="ka-GE"/>
        </w:rPr>
        <w:t>“-</w:t>
      </w:r>
      <w:r w:rsidR="00EA6E6B" w:rsidRPr="00346095">
        <w:rPr>
          <w:rFonts w:ascii="Sylfaen" w:hAnsi="Sylfaen"/>
          <w:b/>
          <w:bCs/>
          <w:lang w:val="ka-GE"/>
        </w:rPr>
        <w:t>ს</w:t>
      </w:r>
      <w:r w:rsidR="00EA6E6B" w:rsidRPr="00346095">
        <w:rPr>
          <w:b/>
          <w:bCs/>
          <w:lang w:val="ka-GE"/>
        </w:rPr>
        <w:t xml:space="preserve"> </w:t>
      </w:r>
      <w:r w:rsidRPr="00346095">
        <w:rPr>
          <w:rFonts w:ascii="Sylfaen" w:hAnsi="Sylfaen"/>
          <w:b/>
          <w:bCs/>
          <w:lang w:val="ka-GE"/>
        </w:rPr>
        <w:t xml:space="preserve">  </w:t>
      </w:r>
      <w:r w:rsidR="00F71E29" w:rsidRPr="00346095">
        <w:rPr>
          <w:rFonts w:ascii="Sylfaen" w:hAnsi="Sylfaen"/>
          <w:b/>
          <w:bCs/>
          <w:lang w:val="ka-GE"/>
        </w:rPr>
        <w:t xml:space="preserve"> </w:t>
      </w:r>
      <w:r w:rsidR="00F71E29">
        <w:rPr>
          <w:rFonts w:ascii="Sylfaen" w:hAnsi="Sylfaen"/>
          <w:b/>
          <w:bCs/>
          <w:lang w:val="ka-GE"/>
        </w:rPr>
        <w:t xml:space="preserve">                            </w:t>
      </w:r>
      <w:r>
        <w:rPr>
          <w:rFonts w:ascii="Sylfaen" w:hAnsi="Sylfaen"/>
          <w:b/>
          <w:bCs/>
          <w:lang w:val="ka-GE"/>
        </w:rPr>
        <w:t xml:space="preserve">გენერალური მენეჯერი -     </w:t>
      </w:r>
      <w:bookmarkStart w:id="1" w:name="_Hlk134006209"/>
    </w:p>
    <w:bookmarkEnd w:id="1"/>
    <w:p w14:paraId="13CCCAF4" w14:textId="77777777" w:rsidR="00665495" w:rsidRPr="002D5B09" w:rsidRDefault="00665495" w:rsidP="00665495">
      <w:pPr>
        <w:ind w:firstLine="720"/>
        <w:rPr>
          <w:rFonts w:ascii="Sylfaen" w:hAnsi="Sylfaen"/>
          <w:lang w:val="ka-GE"/>
        </w:rPr>
      </w:pPr>
    </w:p>
    <w:p w14:paraId="32929D33" w14:textId="44CEF11D" w:rsidR="00665495" w:rsidRPr="007D6374" w:rsidRDefault="00F71E29" w:rsidP="00665495">
      <w:pPr>
        <w:ind w:firstLine="720"/>
        <w:rPr>
          <w:rFonts w:ascii="Sylfaen" w:hAnsi="Sylfaen"/>
        </w:rPr>
      </w:pPr>
      <w:r w:rsidRPr="002D5B09">
        <w:rPr>
          <w:rFonts w:ascii="Sylfaen" w:hAnsi="Sylfaen"/>
          <w:lang w:val="ka-GE"/>
        </w:rPr>
        <w:t xml:space="preserve">                                    </w:t>
      </w:r>
      <w:r w:rsidR="00EA6E6B" w:rsidRPr="002D5B09">
        <w:rPr>
          <w:rFonts w:ascii="Sylfaen" w:hAnsi="Sylfaen"/>
          <w:lang w:val="ka-GE"/>
        </w:rPr>
        <w:t xml:space="preserve">                   </w:t>
      </w:r>
      <w:r w:rsidR="00665495" w:rsidRPr="007D6374">
        <w:rPr>
          <w:rFonts w:ascii="Sylfaen" w:hAnsi="Sylfaen"/>
        </w:rPr>
        <w:t xml:space="preserve">________________________________   </w:t>
      </w:r>
      <w:r w:rsidR="00665495">
        <w:rPr>
          <w:rFonts w:ascii="Sylfaen" w:hAnsi="Sylfaen"/>
          <w:lang w:val="ka-GE"/>
        </w:rPr>
        <w:t>დ. ზუბკოვი</w:t>
      </w:r>
    </w:p>
    <w:p w14:paraId="3DA58DF6" w14:textId="77777777" w:rsidR="00665495" w:rsidRPr="007961C8" w:rsidRDefault="00665495" w:rsidP="00665495">
      <w:pPr>
        <w:pStyle w:val="a7"/>
        <w:rPr>
          <w:lang w:val="en-US"/>
        </w:rPr>
      </w:pPr>
    </w:p>
    <w:p w14:paraId="1343E771" w14:textId="77777777" w:rsidR="00665495" w:rsidRDefault="00665495" w:rsidP="00665495"/>
    <w:p w14:paraId="11FF962E" w14:textId="77777777" w:rsidR="004E48A9" w:rsidRDefault="004E48A9"/>
    <w:sectPr w:rsidR="004E48A9" w:rsidSect="00665495">
      <w:footerReference w:type="default" r:id="rId8"/>
      <w:pgSz w:w="12240" w:h="15840"/>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7792" w14:textId="77777777" w:rsidR="00BA1C93" w:rsidRDefault="00BA1C93">
      <w:pPr>
        <w:spacing w:after="0" w:line="240" w:lineRule="auto"/>
      </w:pPr>
      <w:r>
        <w:separator/>
      </w:r>
    </w:p>
  </w:endnote>
  <w:endnote w:type="continuationSeparator" w:id="0">
    <w:p w14:paraId="0398DB59" w14:textId="77777777" w:rsidR="00BA1C93" w:rsidRDefault="00BA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115769"/>
      <w:docPartObj>
        <w:docPartGallery w:val="Page Numbers (Bottom of Page)"/>
        <w:docPartUnique/>
      </w:docPartObj>
    </w:sdtPr>
    <w:sdtEndPr>
      <w:rPr>
        <w:noProof/>
      </w:rPr>
    </w:sdtEndPr>
    <w:sdtContent>
      <w:p w14:paraId="2F12A20F" w14:textId="77777777" w:rsidR="00B2045D" w:rsidRDefault="00346095">
        <w:pPr>
          <w:pStyle w:val="ad"/>
          <w:jc w:val="right"/>
        </w:pPr>
        <w:r>
          <w:fldChar w:fldCharType="begin"/>
        </w:r>
        <w:r>
          <w:instrText xml:space="preserve"> PAGE   \* MERGEFORMAT </w:instrText>
        </w:r>
        <w:r>
          <w:fldChar w:fldCharType="separate"/>
        </w:r>
        <w:r>
          <w:rPr>
            <w:noProof/>
          </w:rPr>
          <w:t>2</w:t>
        </w:r>
        <w:r>
          <w:rPr>
            <w:noProof/>
          </w:rPr>
          <w:fldChar w:fldCharType="end"/>
        </w:r>
      </w:p>
    </w:sdtContent>
  </w:sdt>
  <w:p w14:paraId="78DFE247" w14:textId="77777777" w:rsidR="00B2045D" w:rsidRDefault="00B2045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33E1" w14:textId="77777777" w:rsidR="00BA1C93" w:rsidRDefault="00BA1C93">
      <w:pPr>
        <w:spacing w:after="0" w:line="240" w:lineRule="auto"/>
      </w:pPr>
      <w:r>
        <w:separator/>
      </w:r>
    </w:p>
  </w:footnote>
  <w:footnote w:type="continuationSeparator" w:id="0">
    <w:p w14:paraId="0082BFE8" w14:textId="77777777" w:rsidR="00BA1C93" w:rsidRDefault="00BA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65A3A"/>
    <w:multiLevelType w:val="hybridMultilevel"/>
    <w:tmpl w:val="5FDE2A48"/>
    <w:lvl w:ilvl="0" w:tplc="8F425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0E3647"/>
    <w:multiLevelType w:val="hybridMultilevel"/>
    <w:tmpl w:val="FEFA7BA2"/>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20814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261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AE"/>
    <w:rsid w:val="001F4500"/>
    <w:rsid w:val="002D5B09"/>
    <w:rsid w:val="003016AE"/>
    <w:rsid w:val="00346095"/>
    <w:rsid w:val="00347202"/>
    <w:rsid w:val="003A0DC2"/>
    <w:rsid w:val="003A505B"/>
    <w:rsid w:val="00416C7E"/>
    <w:rsid w:val="004E48A9"/>
    <w:rsid w:val="004F22E7"/>
    <w:rsid w:val="005062BE"/>
    <w:rsid w:val="00523446"/>
    <w:rsid w:val="00583FEF"/>
    <w:rsid w:val="005925C7"/>
    <w:rsid w:val="005F6EFF"/>
    <w:rsid w:val="00665495"/>
    <w:rsid w:val="00671A2D"/>
    <w:rsid w:val="007511EA"/>
    <w:rsid w:val="007C3838"/>
    <w:rsid w:val="007E1988"/>
    <w:rsid w:val="00971E0C"/>
    <w:rsid w:val="00B2045D"/>
    <w:rsid w:val="00B22E2B"/>
    <w:rsid w:val="00BA1C93"/>
    <w:rsid w:val="00C279DA"/>
    <w:rsid w:val="00C36AC5"/>
    <w:rsid w:val="00CC7CFD"/>
    <w:rsid w:val="00DD7655"/>
    <w:rsid w:val="00E111E8"/>
    <w:rsid w:val="00E41600"/>
    <w:rsid w:val="00E8199F"/>
    <w:rsid w:val="00E95320"/>
    <w:rsid w:val="00EA6E6B"/>
    <w:rsid w:val="00EC6664"/>
    <w:rsid w:val="00F0559B"/>
    <w:rsid w:val="00F7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B7A6"/>
  <w15:chartTrackingRefBased/>
  <w15:docId w15:val="{6B1DB10E-74C4-486E-B23F-29F87573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495"/>
    <w:pPr>
      <w:spacing w:line="256" w:lineRule="auto"/>
    </w:pPr>
    <w:rPr>
      <w:kern w:val="0"/>
      <w:sz w:val="22"/>
      <w:szCs w:val="22"/>
      <w:lang w:val="ru-RU"/>
      <w14:ligatures w14:val="none"/>
    </w:rPr>
  </w:style>
  <w:style w:type="paragraph" w:styleId="1">
    <w:name w:val="heading 1"/>
    <w:basedOn w:val="a"/>
    <w:next w:val="a"/>
    <w:link w:val="10"/>
    <w:uiPriority w:val="9"/>
    <w:qFormat/>
    <w:rsid w:val="00301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01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016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016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016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016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16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16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16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16A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016A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016A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016A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016A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016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016AE"/>
    <w:rPr>
      <w:rFonts w:eastAsiaTheme="majorEastAsia" w:cstheme="majorBidi"/>
      <w:color w:val="595959" w:themeColor="text1" w:themeTint="A6"/>
    </w:rPr>
  </w:style>
  <w:style w:type="character" w:customStyle="1" w:styleId="80">
    <w:name w:val="Заголовок 8 Знак"/>
    <w:basedOn w:val="a0"/>
    <w:link w:val="8"/>
    <w:uiPriority w:val="9"/>
    <w:semiHidden/>
    <w:rsid w:val="003016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016AE"/>
    <w:rPr>
      <w:rFonts w:eastAsiaTheme="majorEastAsia" w:cstheme="majorBidi"/>
      <w:color w:val="272727" w:themeColor="text1" w:themeTint="D8"/>
    </w:rPr>
  </w:style>
  <w:style w:type="paragraph" w:styleId="a3">
    <w:name w:val="Title"/>
    <w:basedOn w:val="a"/>
    <w:next w:val="a"/>
    <w:link w:val="a4"/>
    <w:uiPriority w:val="10"/>
    <w:qFormat/>
    <w:rsid w:val="00301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016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6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016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16AE"/>
    <w:pPr>
      <w:spacing w:before="160"/>
      <w:jc w:val="center"/>
    </w:pPr>
    <w:rPr>
      <w:i/>
      <w:iCs/>
      <w:color w:val="404040" w:themeColor="text1" w:themeTint="BF"/>
    </w:rPr>
  </w:style>
  <w:style w:type="character" w:customStyle="1" w:styleId="22">
    <w:name w:val="Цитата 2 Знак"/>
    <w:basedOn w:val="a0"/>
    <w:link w:val="21"/>
    <w:uiPriority w:val="29"/>
    <w:rsid w:val="003016AE"/>
    <w:rPr>
      <w:i/>
      <w:iCs/>
      <w:color w:val="404040" w:themeColor="text1" w:themeTint="BF"/>
    </w:rPr>
  </w:style>
  <w:style w:type="paragraph" w:styleId="a7">
    <w:name w:val="List Paragraph"/>
    <w:basedOn w:val="a"/>
    <w:uiPriority w:val="34"/>
    <w:qFormat/>
    <w:rsid w:val="003016AE"/>
    <w:pPr>
      <w:ind w:left="720"/>
      <w:contextualSpacing/>
    </w:pPr>
  </w:style>
  <w:style w:type="character" w:styleId="a8">
    <w:name w:val="Intense Emphasis"/>
    <w:basedOn w:val="a0"/>
    <w:uiPriority w:val="21"/>
    <w:qFormat/>
    <w:rsid w:val="003016AE"/>
    <w:rPr>
      <w:i/>
      <w:iCs/>
      <w:color w:val="0F4761" w:themeColor="accent1" w:themeShade="BF"/>
    </w:rPr>
  </w:style>
  <w:style w:type="paragraph" w:styleId="a9">
    <w:name w:val="Intense Quote"/>
    <w:basedOn w:val="a"/>
    <w:next w:val="a"/>
    <w:link w:val="aa"/>
    <w:uiPriority w:val="30"/>
    <w:qFormat/>
    <w:rsid w:val="00301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016AE"/>
    <w:rPr>
      <w:i/>
      <w:iCs/>
      <w:color w:val="0F4761" w:themeColor="accent1" w:themeShade="BF"/>
    </w:rPr>
  </w:style>
  <w:style w:type="character" w:styleId="ab">
    <w:name w:val="Intense Reference"/>
    <w:basedOn w:val="a0"/>
    <w:uiPriority w:val="32"/>
    <w:qFormat/>
    <w:rsid w:val="003016AE"/>
    <w:rPr>
      <w:b/>
      <w:bCs/>
      <w:smallCaps/>
      <w:color w:val="0F4761" w:themeColor="accent1" w:themeShade="BF"/>
      <w:spacing w:val="5"/>
    </w:rPr>
  </w:style>
  <w:style w:type="character" w:styleId="ac">
    <w:name w:val="Hyperlink"/>
    <w:basedOn w:val="a0"/>
    <w:uiPriority w:val="99"/>
    <w:unhideWhenUsed/>
    <w:rsid w:val="00665495"/>
    <w:rPr>
      <w:color w:val="467886" w:themeColor="hyperlink"/>
      <w:u w:val="single"/>
    </w:rPr>
  </w:style>
  <w:style w:type="paragraph" w:styleId="ad">
    <w:name w:val="footer"/>
    <w:basedOn w:val="a"/>
    <w:link w:val="ae"/>
    <w:uiPriority w:val="99"/>
    <w:unhideWhenUsed/>
    <w:rsid w:val="00665495"/>
    <w:pPr>
      <w:tabs>
        <w:tab w:val="center" w:pos="4680"/>
        <w:tab w:val="right" w:pos="9360"/>
      </w:tabs>
      <w:spacing w:after="0" w:line="240" w:lineRule="auto"/>
    </w:pPr>
  </w:style>
  <w:style w:type="character" w:customStyle="1" w:styleId="ae">
    <w:name w:val="Нижний колонтитул Знак"/>
    <w:basedOn w:val="a0"/>
    <w:link w:val="ad"/>
    <w:uiPriority w:val="99"/>
    <w:rsid w:val="00665495"/>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53596">
      <w:bodyDiv w:val="1"/>
      <w:marLeft w:val="0"/>
      <w:marRight w:val="0"/>
      <w:marTop w:val="0"/>
      <w:marBottom w:val="0"/>
      <w:divBdr>
        <w:top w:val="none" w:sz="0" w:space="0" w:color="auto"/>
        <w:left w:val="none" w:sz="0" w:space="0" w:color="auto"/>
        <w:bottom w:val="none" w:sz="0" w:space="0" w:color="auto"/>
        <w:right w:val="none" w:sz="0" w:space="0" w:color="auto"/>
      </w:divBdr>
    </w:div>
    <w:div w:id="17000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Komelev@tbilisim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1288</Words>
  <Characters>10731</Characters>
  <Application>Microsoft Office Word</Application>
  <DocSecurity>0</DocSecurity>
  <Lines>198</Lines>
  <Paragraphs>77</Paragraphs>
  <ScaleCrop>false</ScaleCrop>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Komelev</dc:creator>
  <cp:keywords/>
  <dc:description/>
  <cp:lastModifiedBy>Nikoloz Komelev</cp:lastModifiedBy>
  <cp:revision>21</cp:revision>
  <dcterms:created xsi:type="dcterms:W3CDTF">2025-04-02T13:56:00Z</dcterms:created>
  <dcterms:modified xsi:type="dcterms:W3CDTF">2026-04-16T13:01:00Z</dcterms:modified>
</cp:coreProperties>
</file>