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color w:val="auto"/>
          <w:highlight w:val="yellow"/>
        </w:rPr>
        <w:id w:val="84194560"/>
        <w:docPartObj>
          <w:docPartGallery w:val="Cover Pages"/>
          <w:docPartUnique/>
        </w:docPartObj>
      </w:sdtPr>
      <w:sdtEndPr>
        <w:rPr>
          <w:rFonts w:eastAsiaTheme="minorHAnsi"/>
        </w:rPr>
      </w:sdtEndPr>
      <w:sdtContent>
        <w:p w14:paraId="62EAED48" w14:textId="10649A02" w:rsidR="00305561" w:rsidRPr="00A27362" w:rsidRDefault="00305561" w:rsidP="00A331E0">
          <w:pPr>
            <w:rPr>
              <w:rFonts w:ascii="BOG 2017" w:hAnsi="BOG 2017" w:cstheme="minorHAnsi"/>
              <w:noProof/>
              <w:color w:val="auto"/>
            </w:rPr>
          </w:pPr>
        </w:p>
        <w:p w14:paraId="2AC18FA9" w14:textId="2FCABE78" w:rsidR="000B0AB1" w:rsidRPr="00A27362" w:rsidRDefault="00300797" w:rsidP="000B0AB1">
          <w:pPr>
            <w:rPr>
              <w:rFonts w:ascii="BOG 2017" w:hAnsi="BOG 2017" w:cstheme="minorHAnsi"/>
              <w:color w:val="auto"/>
            </w:rPr>
          </w:pPr>
          <w:r w:rsidRPr="00A27362">
            <w:rPr>
              <w:rFonts w:ascii="BOG 2017" w:hAnsi="BOG 2017" w:cstheme="minorHAnsi"/>
              <w:noProof/>
              <w:color w:val="auto"/>
            </w:rPr>
            <mc:AlternateContent>
              <mc:Choice Requires="wps">
                <w:drawing>
                  <wp:anchor distT="0" distB="0" distL="114300" distR="114300" simplePos="0" relativeHeight="251657216" behindDoc="0" locked="0" layoutInCell="1" allowOverlap="1" wp14:anchorId="5A1988C8" wp14:editId="6B343364">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1B6DC74B" w:rsidR="006F3955" w:rsidRPr="008F0C40" w:rsidRDefault="004B3917" w:rsidP="00AD0D62">
                                <w:pPr>
                                  <w:tabs>
                                    <w:tab w:val="left" w:pos="0"/>
                                  </w:tabs>
                                  <w:spacing w:after="240"/>
                                  <w:jc w:val="center"/>
                                  <w:rPr>
                                    <w:rFonts w:cs="Sylfaen"/>
                                    <w:b/>
                                    <w:sz w:val="36"/>
                                    <w:szCs w:val="36"/>
                                    <w:lang w:val="ka-GE"/>
                                  </w:rPr>
                                </w:pPr>
                                <w:r>
                                  <w:rPr>
                                    <w:rFonts w:eastAsiaTheme="minorEastAsia"/>
                                    <w:b/>
                                    <w:sz w:val="36"/>
                                    <w:szCs w:val="36"/>
                                    <w:lang w:val="ka-GE" w:eastAsia="ja-JP"/>
                                  </w:rPr>
                                  <w:t xml:space="preserve">ტენდერი </w:t>
                                </w:r>
                                <w:r w:rsidR="00A35419">
                                  <w:rPr>
                                    <w:rFonts w:eastAsiaTheme="minorEastAsia"/>
                                    <w:b/>
                                    <w:sz w:val="36"/>
                                    <w:szCs w:val="36"/>
                                    <w:lang w:val="ka-GE" w:eastAsia="ja-JP"/>
                                  </w:rPr>
                                  <w:t xml:space="preserve">საქართველოს ბანკის </w:t>
                                </w:r>
                                <w:r w:rsidR="005B0D0C">
                                  <w:rPr>
                                    <w:rFonts w:eastAsiaTheme="minorEastAsia"/>
                                    <w:b/>
                                    <w:sz w:val="36"/>
                                    <w:szCs w:val="36"/>
                                    <w:lang w:val="ka-GE" w:eastAsia="ja-JP"/>
                                  </w:rPr>
                                  <w:t>ოფისებისთვის ქაღალდის ერთჯერადი ჭიქების მოწოდებაზე.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" fillcolor="white [3201]" stroked="f" strokeweight=".5pt">
                    <v:textbox>
                      <w:txbxContent>
                        <w:p w14:paraId="573A4337" w14:textId="1B6DC74B" w:rsidR="006F3955" w:rsidRPr="008F0C40" w:rsidRDefault="004B3917" w:rsidP="00AD0D62">
                          <w:pPr>
                            <w:tabs>
                              <w:tab w:val="left" w:pos="0"/>
                            </w:tabs>
                            <w:spacing w:after="240"/>
                            <w:jc w:val="center"/>
                            <w:rPr>
                              <w:rFonts w:cs="Sylfaen"/>
                              <w:b/>
                              <w:sz w:val="36"/>
                              <w:szCs w:val="36"/>
                              <w:lang w:val="ka-GE"/>
                            </w:rPr>
                          </w:pPr>
                          <w:r>
                            <w:rPr>
                              <w:rFonts w:eastAsiaTheme="minorEastAsia"/>
                              <w:b/>
                              <w:sz w:val="36"/>
                              <w:szCs w:val="36"/>
                              <w:lang w:val="ka-GE" w:eastAsia="ja-JP"/>
                            </w:rPr>
                            <w:t xml:space="preserve">ტენდერი </w:t>
                          </w:r>
                          <w:r w:rsidR="00A35419">
                            <w:rPr>
                              <w:rFonts w:eastAsiaTheme="minorEastAsia"/>
                              <w:b/>
                              <w:sz w:val="36"/>
                              <w:szCs w:val="36"/>
                              <w:lang w:val="ka-GE" w:eastAsia="ja-JP"/>
                            </w:rPr>
                            <w:t xml:space="preserve">საქართველოს ბანკის </w:t>
                          </w:r>
                          <w:r w:rsidR="005B0D0C">
                            <w:rPr>
                              <w:rFonts w:eastAsiaTheme="minorEastAsia"/>
                              <w:b/>
                              <w:sz w:val="36"/>
                              <w:szCs w:val="36"/>
                              <w:lang w:val="ka-GE" w:eastAsia="ja-JP"/>
                            </w:rPr>
                            <w:t>ოფისებისთვის ქაღალდის ერთჯერადი ჭიქების მოწოდებაზე.</w:t>
                          </w:r>
                        </w:p>
                      </w:txbxContent>
                    </v:textbox>
                    <w10:wrap type="square" anchorx="margin" anchory="margin"/>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60288" behindDoc="0" locked="0" layoutInCell="1" allowOverlap="1" wp14:anchorId="2E8B34B6" wp14:editId="0B566A47">
                    <wp:simplePos x="0" y="0"/>
                    <wp:positionH relativeFrom="column">
                      <wp:posOffset>-70587</wp:posOffset>
                    </wp:positionH>
                    <wp:positionV relativeFrom="paragraph">
                      <wp:posOffset>4150665</wp:posOffset>
                    </wp:positionV>
                    <wp:extent cx="6254496" cy="287487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496" cy="2874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B34B6" id="_x0000_t202" coordsize="21600,21600" o:spt="202" path="m,l,21600r21600,l21600,xe">
                    <v:stroke joinstyle="miter"/>
                    <v:path gradientshapeok="t" o:connecttype="rect"/>
                  </v:shapetype>
                  <v:shape id="Text Box 2" o:spid="_x0000_s1027" type="#_x0000_t202" style="position:absolute;left:0;text-align:left;margin-left:-5.55pt;margin-top:326.8pt;width:492.5pt;height:2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" fillcolor="white [3201]" strokeweight=".5pt">
                    <v:textbo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v:textbox>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59264" behindDoc="0" locked="0" layoutInCell="1" allowOverlap="1" wp14:anchorId="2F984D66" wp14:editId="532450C4">
                    <wp:simplePos x="0" y="0"/>
                    <wp:positionH relativeFrom="margin">
                      <wp:posOffset>-187325</wp:posOffset>
                    </wp:positionH>
                    <wp:positionV relativeFrom="margin">
                      <wp:posOffset>1913255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7AED6089" w:rsidR="006F3955" w:rsidRPr="00F72B00" w:rsidRDefault="00F27D5F" w:rsidP="007C5AE6">
                                      <w:pPr>
                                        <w:rPr>
                                          <w:rFonts w:asciiTheme="minorHAnsi" w:hAnsiTheme="minorHAnsi"/>
                                          <w:lang w:val="ka-GE"/>
                                        </w:rPr>
                                      </w:pPr>
                                      <w:r>
                                        <w:rPr>
                                          <w:rFonts w:asciiTheme="minorHAnsi" w:hAnsiTheme="minorHAnsi"/>
                                          <w:lang w:val="ka-GE"/>
                                        </w:rPr>
                                        <w:t>20</w:t>
                                      </w:r>
                                      <w:r w:rsidR="005B0D0C">
                                        <w:rPr>
                                          <w:rFonts w:asciiTheme="minorHAnsi" w:hAnsiTheme="minorHAnsi"/>
                                          <w:lang w:val="ka-GE"/>
                                        </w:rPr>
                                        <w:t xml:space="preserve"> აპრილი</w:t>
                                      </w:r>
                                      <w:r w:rsidR="00BF6797">
                                        <w:rPr>
                                          <w:rFonts w:asciiTheme="minorHAnsi" w:hAnsiTheme="minorHAnsi"/>
                                          <w:lang w:val="ka-GE"/>
                                        </w:rPr>
                                        <w:t xml:space="preserve"> 2026</w:t>
                                      </w:r>
                                    </w:p>
                                    <w:p w14:paraId="5273460A" w14:textId="1686C228" w:rsidR="006F3955" w:rsidRPr="00FF6665" w:rsidRDefault="00F27D5F" w:rsidP="008E34DB">
                                      <w:pPr>
                                        <w:rPr>
                                          <w:rFonts w:asciiTheme="minorHAnsi" w:hAnsiTheme="minorHAnsi"/>
                                          <w:lang w:val="ka-GE"/>
                                        </w:rPr>
                                      </w:pPr>
                                      <w:r>
                                        <w:rPr>
                                          <w:rFonts w:asciiTheme="minorHAnsi" w:hAnsiTheme="minorHAnsi"/>
                                          <w:lang w:val="ka-GE"/>
                                        </w:rPr>
                                        <w:t>30</w:t>
                                      </w:r>
                                      <w:r w:rsidR="00BF6797">
                                        <w:rPr>
                                          <w:rFonts w:asciiTheme="minorHAnsi" w:hAnsiTheme="minorHAnsi"/>
                                          <w:lang w:val="ka-GE"/>
                                        </w:rPr>
                                        <w:t xml:space="preserve"> აპრილი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8" type="#_x0000_t202" style="position:absolute;left:0;text-align:left;margin-left:-14.75pt;margin-top:150.6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7AED6089" w:rsidR="006F3955" w:rsidRPr="00F72B00" w:rsidRDefault="00F27D5F" w:rsidP="007C5AE6">
                                <w:pPr>
                                  <w:rPr>
                                    <w:rFonts w:asciiTheme="minorHAnsi" w:hAnsiTheme="minorHAnsi"/>
                                    <w:lang w:val="ka-GE"/>
                                  </w:rPr>
                                </w:pPr>
                                <w:r>
                                  <w:rPr>
                                    <w:rFonts w:asciiTheme="minorHAnsi" w:hAnsiTheme="minorHAnsi"/>
                                    <w:lang w:val="ka-GE"/>
                                  </w:rPr>
                                  <w:t>20</w:t>
                                </w:r>
                                <w:r w:rsidR="005B0D0C">
                                  <w:rPr>
                                    <w:rFonts w:asciiTheme="minorHAnsi" w:hAnsiTheme="minorHAnsi"/>
                                    <w:lang w:val="ka-GE"/>
                                  </w:rPr>
                                  <w:t xml:space="preserve"> აპრილი</w:t>
                                </w:r>
                                <w:r w:rsidR="00BF6797">
                                  <w:rPr>
                                    <w:rFonts w:asciiTheme="minorHAnsi" w:hAnsiTheme="minorHAnsi"/>
                                    <w:lang w:val="ka-GE"/>
                                  </w:rPr>
                                  <w:t xml:space="preserve"> 2026</w:t>
                                </w:r>
                              </w:p>
                              <w:p w14:paraId="5273460A" w14:textId="1686C228" w:rsidR="006F3955" w:rsidRPr="00FF6665" w:rsidRDefault="00F27D5F" w:rsidP="008E34DB">
                                <w:pPr>
                                  <w:rPr>
                                    <w:rFonts w:asciiTheme="minorHAnsi" w:hAnsiTheme="minorHAnsi"/>
                                    <w:lang w:val="ka-GE"/>
                                  </w:rPr>
                                </w:pPr>
                                <w:r>
                                  <w:rPr>
                                    <w:rFonts w:asciiTheme="minorHAnsi" w:hAnsiTheme="minorHAnsi"/>
                                    <w:lang w:val="ka-GE"/>
                                  </w:rPr>
                                  <w:t>30</w:t>
                                </w:r>
                                <w:r w:rsidR="00BF6797">
                                  <w:rPr>
                                    <w:rFonts w:asciiTheme="minorHAnsi" w:hAnsiTheme="minorHAnsi"/>
                                    <w:lang w:val="ka-GE"/>
                                  </w:rPr>
                                  <w:t xml:space="preserve"> აპრილი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A27362">
            <w:rPr>
              <w:rFonts w:ascii="BOG 2017" w:hAnsi="BOG 2017" w:cstheme="minorHAnsi"/>
              <w:color w:val="auto"/>
            </w:rPr>
            <w:br w:type="page"/>
          </w:r>
        </w:p>
      </w:sdtContent>
    </w:sdt>
    <w:p w14:paraId="49B340CE" w14:textId="70E018CE" w:rsidR="00301106" w:rsidRPr="00C83335" w:rsidRDefault="006C55C7" w:rsidP="00301106">
      <w:pPr>
        <w:rPr>
          <w:rFonts w:eastAsiaTheme="minorEastAsia" w:cs="Sylfaen"/>
          <w:lang w:val="ka-GE" w:eastAsia="ja-JP"/>
        </w:rPr>
      </w:pPr>
      <w:r>
        <w:rPr>
          <w:rFonts w:eastAsiaTheme="majorEastAsia" w:cs="Sylfaen"/>
          <w:b/>
          <w:color w:val="FF671B"/>
          <w:sz w:val="24"/>
          <w:szCs w:val="28"/>
          <w:lang w:val="ka-GE" w:eastAsia="ja-JP"/>
        </w:rPr>
        <w:lastRenderedPageBreak/>
        <w:t xml:space="preserve"> </w:t>
      </w:r>
    </w:p>
    <w:p w14:paraId="499DBD83" w14:textId="77777777" w:rsidR="00BF6797" w:rsidRDefault="00BF6797" w:rsidP="00BF6797">
      <w:pPr>
        <w:rPr>
          <w:rFonts w:eastAsiaTheme="majorEastAsia" w:cs="Sylfaen"/>
          <w:b/>
          <w:color w:val="FF671B"/>
          <w:sz w:val="24"/>
          <w:szCs w:val="28"/>
          <w:lang w:val="ka-GE" w:eastAsia="ja-JP"/>
        </w:rPr>
      </w:pPr>
      <w:bookmarkStart w:id="0" w:name="_Toc462407871"/>
      <w:r w:rsidRPr="00301106">
        <w:rPr>
          <w:rFonts w:eastAsiaTheme="majorEastAsia" w:cs="Sylfaen"/>
          <w:b/>
          <w:color w:val="FF671B"/>
          <w:sz w:val="24"/>
          <w:szCs w:val="28"/>
          <w:lang w:val="ka-GE" w:eastAsia="ja-JP"/>
        </w:rPr>
        <w:t>შესყიდვის ობიექტი:</w:t>
      </w:r>
    </w:p>
    <w:p w14:paraId="437C2B06" w14:textId="77777777" w:rsidR="00BF6797" w:rsidRPr="00301106" w:rsidRDefault="00BF6797" w:rsidP="00BF6797">
      <w:pPr>
        <w:rPr>
          <w:rFonts w:eastAsiaTheme="majorEastAsia" w:cs="Sylfaen"/>
          <w:b/>
          <w:color w:val="FF671B"/>
          <w:sz w:val="24"/>
          <w:szCs w:val="28"/>
          <w:lang w:val="ka-GE" w:eastAsia="ja-JP"/>
        </w:rPr>
      </w:pPr>
    </w:p>
    <w:p w14:paraId="3578C39F" w14:textId="6E1320A8" w:rsidR="00BF6797" w:rsidRDefault="00BF6797" w:rsidP="00BF6797">
      <w:pPr>
        <w:rPr>
          <w:rFonts w:eastAsiaTheme="minorEastAsia"/>
          <w:lang w:eastAsia="ja-JP"/>
        </w:rPr>
      </w:pPr>
      <w:bookmarkStart w:id="1" w:name="_Toc534810155"/>
      <w:bookmarkStart w:id="2" w:name="_Toc37739652"/>
      <w:proofErr w:type="spellStart"/>
      <w:r w:rsidRPr="00230F69">
        <w:rPr>
          <w:rFonts w:eastAsiaTheme="minorEastAsia"/>
          <w:b/>
          <w:bCs/>
          <w:lang w:eastAsia="ja-JP"/>
        </w:rPr>
        <w:t>სს</w:t>
      </w:r>
      <w:proofErr w:type="spellEnd"/>
      <w:r w:rsidRPr="00230F69">
        <w:rPr>
          <w:rFonts w:eastAsiaTheme="minorEastAsia"/>
          <w:b/>
          <w:bCs/>
          <w:lang w:eastAsia="ja-JP"/>
        </w:rPr>
        <w:t xml:space="preserve"> </w:t>
      </w:r>
      <w:proofErr w:type="spellStart"/>
      <w:r w:rsidRPr="00230F69">
        <w:rPr>
          <w:rFonts w:eastAsiaTheme="minorEastAsia"/>
          <w:b/>
          <w:bCs/>
          <w:lang w:eastAsia="ja-JP"/>
        </w:rPr>
        <w:t>საქართველოს</w:t>
      </w:r>
      <w:proofErr w:type="spellEnd"/>
      <w:r w:rsidRPr="00230F69">
        <w:rPr>
          <w:rFonts w:eastAsiaTheme="minorEastAsia"/>
          <w:b/>
          <w:bCs/>
          <w:lang w:eastAsia="ja-JP"/>
        </w:rPr>
        <w:t xml:space="preserve"> </w:t>
      </w:r>
      <w:proofErr w:type="spellStart"/>
      <w:r w:rsidRPr="00230F69">
        <w:rPr>
          <w:rFonts w:eastAsiaTheme="minorEastAsia"/>
          <w:b/>
          <w:bCs/>
          <w:lang w:eastAsia="ja-JP"/>
        </w:rPr>
        <w:t>ბანკი</w:t>
      </w:r>
      <w:proofErr w:type="spellEnd"/>
      <w:r w:rsidRPr="00230F69">
        <w:rPr>
          <w:rFonts w:eastAsiaTheme="minorEastAsia"/>
          <w:lang w:eastAsia="ja-JP"/>
        </w:rPr>
        <w:t> </w:t>
      </w:r>
      <w:proofErr w:type="spellStart"/>
      <w:r>
        <w:rPr>
          <w:rFonts w:eastAsiaTheme="minorEastAsia"/>
          <w:lang w:eastAsia="ja-JP"/>
        </w:rPr>
        <w:t>საქართველოს</w:t>
      </w:r>
      <w:proofErr w:type="spellEnd"/>
      <w:r>
        <w:rPr>
          <w:rFonts w:eastAsiaTheme="minorEastAsia"/>
          <w:lang w:eastAsia="ja-JP"/>
        </w:rPr>
        <w:t xml:space="preserve"> </w:t>
      </w:r>
      <w:proofErr w:type="spellStart"/>
      <w:r>
        <w:rPr>
          <w:rFonts w:eastAsiaTheme="minorEastAsia"/>
          <w:lang w:eastAsia="ja-JP"/>
        </w:rPr>
        <w:t>ბანკი</w:t>
      </w:r>
      <w:proofErr w:type="spellEnd"/>
      <w:r>
        <w:rPr>
          <w:rFonts w:eastAsiaTheme="minorEastAsia"/>
          <w:lang w:eastAsia="ja-JP"/>
        </w:rPr>
        <w:t xml:space="preserve"> </w:t>
      </w:r>
      <w:proofErr w:type="spellStart"/>
      <w:r>
        <w:rPr>
          <w:rFonts w:eastAsiaTheme="minorEastAsia"/>
          <w:lang w:eastAsia="ja-JP"/>
        </w:rPr>
        <w:t>აცხადებს</w:t>
      </w:r>
      <w:proofErr w:type="spellEnd"/>
      <w:r>
        <w:rPr>
          <w:rFonts w:eastAsiaTheme="minorEastAsia"/>
          <w:lang w:eastAsia="ja-JP"/>
        </w:rPr>
        <w:t xml:space="preserve"> </w:t>
      </w:r>
      <w:proofErr w:type="spellStart"/>
      <w:r>
        <w:rPr>
          <w:rFonts w:eastAsiaTheme="minorEastAsia"/>
          <w:lang w:eastAsia="ja-JP"/>
        </w:rPr>
        <w:t>ტენდერ</w:t>
      </w:r>
      <w:r w:rsidR="00FA4B6B">
        <w:rPr>
          <w:rFonts w:eastAsiaTheme="minorEastAsia"/>
          <w:lang w:eastAsia="ja-JP"/>
        </w:rPr>
        <w:t>ს</w:t>
      </w:r>
      <w:proofErr w:type="spellEnd"/>
      <w:r w:rsidR="00FA4B6B">
        <w:rPr>
          <w:rFonts w:eastAsiaTheme="minorEastAsia"/>
          <w:lang w:eastAsia="ja-JP"/>
        </w:rPr>
        <w:t xml:space="preserve"> </w:t>
      </w:r>
      <w:proofErr w:type="spellStart"/>
      <w:r w:rsidR="005B0D0C">
        <w:rPr>
          <w:rFonts w:eastAsiaTheme="minorEastAsia"/>
          <w:lang w:eastAsia="ja-JP"/>
        </w:rPr>
        <w:t>ოფისებისთვის</w:t>
      </w:r>
      <w:proofErr w:type="spellEnd"/>
      <w:r w:rsidR="005B0D0C">
        <w:rPr>
          <w:rFonts w:eastAsiaTheme="minorEastAsia"/>
          <w:lang w:eastAsia="ja-JP"/>
        </w:rPr>
        <w:t xml:space="preserve"> </w:t>
      </w:r>
      <w:proofErr w:type="spellStart"/>
      <w:r w:rsidR="005B0D0C">
        <w:rPr>
          <w:rFonts w:eastAsiaTheme="minorEastAsia"/>
          <w:lang w:eastAsia="ja-JP"/>
        </w:rPr>
        <w:t>ქაღალდის</w:t>
      </w:r>
      <w:proofErr w:type="spellEnd"/>
      <w:r w:rsidR="005B0D0C">
        <w:rPr>
          <w:rFonts w:eastAsiaTheme="minorEastAsia"/>
          <w:lang w:eastAsia="ja-JP"/>
        </w:rPr>
        <w:t xml:space="preserve"> </w:t>
      </w:r>
      <w:proofErr w:type="spellStart"/>
      <w:r w:rsidR="005B0D0C">
        <w:rPr>
          <w:rFonts w:eastAsiaTheme="minorEastAsia"/>
          <w:lang w:eastAsia="ja-JP"/>
        </w:rPr>
        <w:t>ერთჯერადი</w:t>
      </w:r>
      <w:proofErr w:type="spellEnd"/>
      <w:r w:rsidR="005B0D0C">
        <w:rPr>
          <w:rFonts w:eastAsiaTheme="minorEastAsia"/>
          <w:lang w:eastAsia="ja-JP"/>
        </w:rPr>
        <w:t xml:space="preserve"> </w:t>
      </w:r>
      <w:proofErr w:type="spellStart"/>
      <w:r w:rsidR="005B0D0C">
        <w:rPr>
          <w:rFonts w:eastAsiaTheme="minorEastAsia"/>
          <w:lang w:eastAsia="ja-JP"/>
        </w:rPr>
        <w:t>ჭიქების</w:t>
      </w:r>
      <w:proofErr w:type="spellEnd"/>
      <w:r w:rsidR="005B0D0C">
        <w:rPr>
          <w:rFonts w:eastAsiaTheme="minorEastAsia"/>
          <w:lang w:eastAsia="ja-JP"/>
        </w:rPr>
        <w:t xml:space="preserve"> </w:t>
      </w:r>
      <w:proofErr w:type="spellStart"/>
      <w:r w:rsidR="005B0D0C">
        <w:rPr>
          <w:rFonts w:eastAsiaTheme="minorEastAsia"/>
          <w:lang w:eastAsia="ja-JP"/>
        </w:rPr>
        <w:t>მოწოდებაზე</w:t>
      </w:r>
      <w:proofErr w:type="spellEnd"/>
      <w:r w:rsidR="005B0D0C">
        <w:rPr>
          <w:rFonts w:eastAsiaTheme="minorEastAsia"/>
          <w:lang w:eastAsia="ja-JP"/>
        </w:rPr>
        <w:t>.</w:t>
      </w:r>
    </w:p>
    <w:p w14:paraId="0D9CB01A" w14:textId="77777777" w:rsidR="005B0D0C" w:rsidRDefault="005B0D0C" w:rsidP="00BF6797">
      <w:pPr>
        <w:rPr>
          <w:rFonts w:eastAsiaTheme="minorEastAsia"/>
          <w:lang w:eastAsia="ja-JP"/>
        </w:rPr>
      </w:pPr>
    </w:p>
    <w:p w14:paraId="74F57397" w14:textId="200BB7FF" w:rsidR="00BF6797" w:rsidRPr="005B0D0C" w:rsidRDefault="005B0D0C" w:rsidP="00BF6797">
      <w:pPr>
        <w:rPr>
          <w:rFonts w:eastAsiaTheme="minorEastAsia"/>
          <w:lang w:eastAsia="ja-JP"/>
        </w:rPr>
      </w:pPr>
      <w:proofErr w:type="spellStart"/>
      <w:r w:rsidRPr="005B0D0C">
        <w:rPr>
          <w:rFonts w:eastAsiaTheme="minorEastAsia"/>
          <w:lang w:eastAsia="ja-JP"/>
        </w:rPr>
        <w:t>სპეციფიკაცია</w:t>
      </w:r>
      <w:proofErr w:type="spellEnd"/>
      <w:r w:rsidRPr="005B0D0C">
        <w:rPr>
          <w:rFonts w:eastAsiaTheme="minorEastAsia"/>
          <w:lang w:eastAsia="ja-JP"/>
        </w:rPr>
        <w:t xml:space="preserve"> </w:t>
      </w:r>
      <w:proofErr w:type="spellStart"/>
      <w:r w:rsidRPr="005B0D0C">
        <w:rPr>
          <w:rFonts w:eastAsiaTheme="minorEastAsia"/>
          <w:lang w:eastAsia="ja-JP"/>
        </w:rPr>
        <w:t>და</w:t>
      </w:r>
      <w:proofErr w:type="spellEnd"/>
      <w:r w:rsidRPr="005B0D0C">
        <w:rPr>
          <w:rFonts w:eastAsiaTheme="minorEastAsia"/>
          <w:lang w:eastAsia="ja-JP"/>
        </w:rPr>
        <w:t xml:space="preserve"> </w:t>
      </w:r>
      <w:proofErr w:type="spellStart"/>
      <w:r w:rsidRPr="005B0D0C">
        <w:rPr>
          <w:rFonts w:eastAsiaTheme="minorEastAsia"/>
          <w:lang w:eastAsia="ja-JP"/>
        </w:rPr>
        <w:t>ფასების</w:t>
      </w:r>
      <w:proofErr w:type="spellEnd"/>
      <w:r w:rsidRPr="005B0D0C">
        <w:rPr>
          <w:rFonts w:eastAsiaTheme="minorEastAsia"/>
          <w:lang w:eastAsia="ja-JP"/>
        </w:rPr>
        <w:t xml:space="preserve"> </w:t>
      </w:r>
      <w:proofErr w:type="spellStart"/>
      <w:r w:rsidRPr="005B0D0C">
        <w:rPr>
          <w:rFonts w:eastAsiaTheme="minorEastAsia"/>
          <w:lang w:eastAsia="ja-JP"/>
        </w:rPr>
        <w:t>ცხრილი</w:t>
      </w:r>
      <w:proofErr w:type="spellEnd"/>
      <w:r w:rsidRPr="005B0D0C">
        <w:rPr>
          <w:rFonts w:eastAsiaTheme="minorEastAsia"/>
          <w:lang w:eastAsia="ja-JP"/>
        </w:rPr>
        <w:t xml:space="preserve"> </w:t>
      </w:r>
      <w:r>
        <w:rPr>
          <w:rFonts w:eastAsiaTheme="minorEastAsia"/>
          <w:lang w:eastAsia="ja-JP"/>
        </w:rPr>
        <w:t xml:space="preserve">- </w:t>
      </w:r>
      <w:proofErr w:type="spellStart"/>
      <w:r w:rsidRPr="005B0D0C">
        <w:rPr>
          <w:rFonts w:eastAsiaTheme="minorEastAsia"/>
          <w:lang w:eastAsia="ja-JP"/>
        </w:rPr>
        <w:t>იხ</w:t>
      </w:r>
      <w:proofErr w:type="spellEnd"/>
      <w:r w:rsidRPr="005B0D0C">
        <w:rPr>
          <w:rFonts w:eastAsiaTheme="minorEastAsia"/>
          <w:lang w:eastAsia="ja-JP"/>
        </w:rPr>
        <w:t>. დანართი 1 ში</w:t>
      </w:r>
    </w:p>
    <w:p w14:paraId="076056FA" w14:textId="77777777" w:rsidR="00BF6797" w:rsidRPr="00F7069C" w:rsidRDefault="00BF6797" w:rsidP="00BF6797">
      <w:pPr>
        <w:rPr>
          <w:rFonts w:eastAsiaTheme="minorEastAsia"/>
          <w:b/>
          <w:bCs/>
          <w:lang w:eastAsia="ja-JP"/>
        </w:rPr>
      </w:pPr>
    </w:p>
    <w:p w14:paraId="19090147" w14:textId="77777777" w:rsidR="00BF6797" w:rsidRPr="00010892" w:rsidRDefault="00BF6797" w:rsidP="00BF6797">
      <w:pPr>
        <w:pStyle w:val="a"/>
        <w:numPr>
          <w:ilvl w:val="0"/>
          <w:numId w:val="0"/>
        </w:numPr>
        <w:rPr>
          <w:rFonts w:cs="Sylfaen"/>
        </w:rPr>
      </w:pPr>
      <w:r w:rsidRPr="00301106">
        <w:rPr>
          <w:rFonts w:cs="Sylfaen"/>
        </w:rPr>
        <w:t>სატენდერო მოთხოვნები</w:t>
      </w:r>
      <w:bookmarkEnd w:id="1"/>
      <w:bookmarkEnd w:id="2"/>
      <w:r>
        <w:rPr>
          <w:rFonts w:cs="Sylfaen"/>
        </w:rPr>
        <w:t>:</w:t>
      </w:r>
    </w:p>
    <w:p w14:paraId="0982B732" w14:textId="104D09B1" w:rsidR="00BF6797" w:rsidRPr="00AE699E" w:rsidRDefault="00BF6797" w:rsidP="00BF6797">
      <w:pPr>
        <w:pStyle w:val="ListParagraph"/>
        <w:numPr>
          <w:ilvl w:val="0"/>
          <w:numId w:val="7"/>
        </w:numPr>
        <w:spacing w:after="200" w:line="276" w:lineRule="auto"/>
        <w:jc w:val="left"/>
        <w:rPr>
          <w:rFonts w:cs="Sylfaen"/>
          <w:lang w:val="ka-GE"/>
        </w:rPr>
      </w:pPr>
      <w:r w:rsidRPr="005B1FB8">
        <w:rPr>
          <w:rFonts w:cs="Sylfaen"/>
          <w:b/>
          <w:lang w:val="ka-GE"/>
        </w:rPr>
        <w:t>მიწოდების ვადა:</w:t>
      </w:r>
      <w:r w:rsidR="005B0D0C">
        <w:rPr>
          <w:rFonts w:cs="Sylfaen"/>
          <w:lang w:val="ka-GE"/>
        </w:rPr>
        <w:t xml:space="preserve"> შეკვეთიდან 5 სამუშაო დღეში</w:t>
      </w:r>
    </w:p>
    <w:p w14:paraId="76BAA7B1" w14:textId="5397EB72" w:rsidR="00BF6797" w:rsidRDefault="00BF6797" w:rsidP="00BF6797">
      <w:pPr>
        <w:pStyle w:val="ListParagraph"/>
        <w:numPr>
          <w:ilvl w:val="0"/>
          <w:numId w:val="7"/>
        </w:numPr>
        <w:spacing w:after="200" w:line="276" w:lineRule="auto"/>
        <w:jc w:val="left"/>
        <w:rPr>
          <w:rFonts w:cs="Sylfaen"/>
          <w:lang w:val="ka-GE"/>
        </w:rPr>
      </w:pPr>
      <w:r>
        <w:rPr>
          <w:rFonts w:cs="Sylfaen"/>
          <w:b/>
          <w:lang w:val="ka-GE"/>
        </w:rPr>
        <w:t>მიწოდების მისამართი -</w:t>
      </w:r>
      <w:r>
        <w:rPr>
          <w:rFonts w:cs="Sylfaen"/>
          <w:lang w:val="ka-GE"/>
        </w:rPr>
        <w:t xml:space="preserve"> </w:t>
      </w:r>
      <w:r w:rsidR="005B0D0C">
        <w:rPr>
          <w:rFonts w:cs="Sylfaen"/>
          <w:lang w:val="ka-GE"/>
        </w:rPr>
        <w:t>ჭირნახულის 9</w:t>
      </w:r>
    </w:p>
    <w:p w14:paraId="4F367DAE" w14:textId="29061EC1" w:rsidR="0038537F" w:rsidRDefault="0038537F" w:rsidP="00BF6797">
      <w:pPr>
        <w:pStyle w:val="ListParagraph"/>
        <w:numPr>
          <w:ilvl w:val="0"/>
          <w:numId w:val="7"/>
        </w:numPr>
        <w:spacing w:after="200" w:line="276" w:lineRule="auto"/>
        <w:jc w:val="left"/>
        <w:rPr>
          <w:rFonts w:cs="Sylfaen"/>
          <w:lang w:val="ka-GE"/>
        </w:rPr>
      </w:pPr>
      <w:r>
        <w:rPr>
          <w:rFonts w:cs="Sylfaen"/>
          <w:b/>
          <w:lang w:val="ka-GE"/>
        </w:rPr>
        <w:t>შეკვეთა:</w:t>
      </w:r>
      <w:r>
        <w:rPr>
          <w:rFonts w:cs="Sylfaen"/>
          <w:lang w:val="ka-GE"/>
        </w:rPr>
        <w:t xml:space="preserve"> პროდუქციის შეკვეთა მოხდება 2-3 თვეში ერთხელ.</w:t>
      </w:r>
    </w:p>
    <w:p w14:paraId="436DDC6A" w14:textId="0F53F463" w:rsidR="0038537F" w:rsidRDefault="004A1E6A" w:rsidP="00BF6797">
      <w:pPr>
        <w:pStyle w:val="ListParagraph"/>
        <w:numPr>
          <w:ilvl w:val="0"/>
          <w:numId w:val="7"/>
        </w:numPr>
        <w:spacing w:after="200" w:line="276" w:lineRule="auto"/>
        <w:jc w:val="left"/>
        <w:rPr>
          <w:rFonts w:cs="Sylfaen"/>
          <w:lang w:val="ka-GE"/>
        </w:rPr>
      </w:pPr>
      <w:r>
        <w:rPr>
          <w:rFonts w:cs="Sylfaen"/>
          <w:b/>
          <w:lang w:val="ka-GE"/>
        </w:rPr>
        <w:t xml:space="preserve">თანხის ანაზღაურების </w:t>
      </w:r>
      <w:r w:rsidR="0038537F">
        <w:rPr>
          <w:rFonts w:cs="Sylfaen"/>
          <w:b/>
          <w:lang w:val="ka-GE"/>
        </w:rPr>
        <w:t>პირობა:</w:t>
      </w:r>
      <w:r w:rsidR="0038537F">
        <w:rPr>
          <w:rFonts w:cs="Sylfaen"/>
          <w:lang w:val="ka-GE"/>
        </w:rPr>
        <w:t xml:space="preserve"> მოწოდებიდან 10 სამუშაო დღე</w:t>
      </w:r>
    </w:p>
    <w:p w14:paraId="71C029C8" w14:textId="64B0E2D4" w:rsidR="00BF6797" w:rsidRDefault="00BF6797" w:rsidP="00BF6797">
      <w:pPr>
        <w:pStyle w:val="ListParagraph"/>
        <w:numPr>
          <w:ilvl w:val="0"/>
          <w:numId w:val="7"/>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ფასები წარმოდგენილი უნდა იყოს </w:t>
      </w:r>
      <w:r>
        <w:rPr>
          <w:rFonts w:cs="Sylfaen"/>
          <w:lang w:val="ka-GE"/>
        </w:rPr>
        <w:t>ლარში</w:t>
      </w:r>
      <w:r w:rsidRPr="00236691">
        <w:rPr>
          <w:rFonts w:cs="Sylfaen"/>
          <w:lang w:val="ka-GE"/>
        </w:rPr>
        <w:t xml:space="preserve"> გადასახადების ჩათვლით;</w:t>
      </w:r>
    </w:p>
    <w:p w14:paraId="740FE0DA" w14:textId="77777777" w:rsidR="00BF6797" w:rsidRPr="009F066D" w:rsidRDefault="00BF6797" w:rsidP="00BF6797">
      <w:pPr>
        <w:pStyle w:val="ListParagraph"/>
        <w:numPr>
          <w:ilvl w:val="0"/>
          <w:numId w:val="7"/>
        </w:numPr>
        <w:spacing w:after="200" w:line="276" w:lineRule="auto"/>
        <w:jc w:val="left"/>
        <w:rPr>
          <w:rFonts w:cs="Sylfaen"/>
          <w:lang w:val="ka-GE"/>
        </w:rPr>
      </w:pPr>
      <w:r w:rsidRPr="008E34DB">
        <w:rPr>
          <w:rFonts w:cs="Sylfaen"/>
          <w:b/>
          <w:lang w:val="ka-GE"/>
        </w:rPr>
        <w:t xml:space="preserve">გამოცდილების მინიმალური მოთხოვნა: </w:t>
      </w:r>
      <w:r w:rsidRPr="008E34DB">
        <w:rPr>
          <w:rFonts w:cs="Sylfaen"/>
          <w:lang w:val="ka-GE"/>
        </w:rPr>
        <w:t xml:space="preserve"> </w:t>
      </w:r>
      <w:r w:rsidRPr="008E34DB">
        <w:rPr>
          <w:rFonts w:asciiTheme="minorHAnsi" w:hAnsiTheme="minorHAnsi" w:cstheme="minorHAnsi"/>
          <w:color w:val="auto"/>
          <w:lang w:val="ka-GE"/>
        </w:rPr>
        <w:t xml:space="preserve">შესაბამის სფეროში მოღვაწეობის არანაკლებ 2 წლიანი გამოცდილება, </w:t>
      </w:r>
    </w:p>
    <w:p w14:paraId="07C0542A" w14:textId="77777777" w:rsidR="00BF6797" w:rsidRDefault="00BF6797" w:rsidP="00BF6797">
      <w:pPr>
        <w:pStyle w:val="ListParagraph"/>
        <w:numPr>
          <w:ilvl w:val="0"/>
          <w:numId w:val="7"/>
        </w:numPr>
        <w:spacing w:after="200" w:line="276" w:lineRule="auto"/>
        <w:rPr>
          <w:rFonts w:cs="Sylfaen"/>
          <w:lang w:val="ka-GE"/>
        </w:rPr>
      </w:pPr>
      <w:r w:rsidRPr="00AD0D62">
        <w:rPr>
          <w:rFonts w:cs="Sylfaen"/>
          <w:lang w:val="ka-GE"/>
        </w:rPr>
        <w:t>შემოთავაზებული წინადადებები ძალაში უნდა იყოს სულ მცირე 60 დღის განმავლობაში ტენდერის გახსნიდან.</w:t>
      </w:r>
    </w:p>
    <w:p w14:paraId="06A9E01E" w14:textId="7BD4C731" w:rsidR="005B0D0C" w:rsidRPr="005B0D0C" w:rsidRDefault="00BF6797" w:rsidP="005B0D0C">
      <w:pPr>
        <w:pStyle w:val="ListParagraph"/>
        <w:numPr>
          <w:ilvl w:val="0"/>
          <w:numId w:val="7"/>
        </w:numPr>
        <w:spacing w:after="200" w:line="276" w:lineRule="auto"/>
        <w:rPr>
          <w:rFonts w:cs="Sylfaen"/>
          <w:lang w:val="ka-GE"/>
        </w:rPr>
      </w:pPr>
      <w:r>
        <w:rPr>
          <w:rFonts w:cs="Sylfaen"/>
          <w:lang w:val="ka-GE"/>
        </w:rPr>
        <w:t>ტენდერში მოცემული</w:t>
      </w:r>
      <w:r w:rsidR="005B0D0C">
        <w:rPr>
          <w:rFonts w:cs="Sylfaen"/>
          <w:lang w:val="ka-GE"/>
        </w:rPr>
        <w:t xml:space="preserve"> პოზიციები და</w:t>
      </w:r>
      <w:r>
        <w:rPr>
          <w:rFonts w:cs="Sylfaen"/>
          <w:lang w:val="ka-GE"/>
        </w:rPr>
        <w:t xml:space="preserve"> რაოდენობა შესაძლოა შემცირდეს ან გაიზარდოს ბანკის მოთხოვნიდან გამომდინარე</w:t>
      </w:r>
    </w:p>
    <w:p w14:paraId="03339330" w14:textId="48101DA2" w:rsidR="00BF6797" w:rsidRDefault="005B0D0C" w:rsidP="00BF6797">
      <w:pPr>
        <w:pStyle w:val="ListParagraph"/>
        <w:numPr>
          <w:ilvl w:val="0"/>
          <w:numId w:val="7"/>
        </w:numPr>
        <w:spacing w:after="200" w:line="276" w:lineRule="auto"/>
        <w:rPr>
          <w:rFonts w:cs="Sylfaen"/>
          <w:lang w:val="ka-GE"/>
        </w:rPr>
      </w:pPr>
      <w:r>
        <w:rPr>
          <w:rFonts w:cs="Sylfaen"/>
          <w:lang w:val="ka-GE"/>
        </w:rPr>
        <w:t xml:space="preserve">ვარგისიანობის ვადა </w:t>
      </w:r>
      <w:r w:rsidR="00BF6797">
        <w:rPr>
          <w:rFonts w:cs="Sylfaen"/>
          <w:lang w:val="ka-GE"/>
        </w:rPr>
        <w:t xml:space="preserve"> - </w:t>
      </w:r>
      <w:r>
        <w:rPr>
          <w:rFonts w:cs="Sylfaen"/>
          <w:lang w:val="ka-GE"/>
        </w:rPr>
        <w:t>2</w:t>
      </w:r>
      <w:r w:rsidR="00BF6797">
        <w:rPr>
          <w:rFonts w:cs="Sylfaen"/>
          <w:lang w:val="ka-GE"/>
        </w:rPr>
        <w:t xml:space="preserve"> წელი </w:t>
      </w:r>
    </w:p>
    <w:p w14:paraId="5EAF0E6D" w14:textId="08B4489C" w:rsidR="00BF6797" w:rsidRDefault="00BF6797" w:rsidP="00BF6797">
      <w:pPr>
        <w:pStyle w:val="ListParagraph"/>
        <w:numPr>
          <w:ilvl w:val="0"/>
          <w:numId w:val="7"/>
        </w:numPr>
        <w:spacing w:after="200" w:line="276" w:lineRule="auto"/>
        <w:rPr>
          <w:rFonts w:cs="Sylfaen"/>
          <w:lang w:val="ka-GE"/>
        </w:rPr>
      </w:pPr>
      <w:r>
        <w:rPr>
          <w:rFonts w:cs="Sylfaen"/>
          <w:lang w:val="ka-GE"/>
        </w:rPr>
        <w:t>გამარჯვებულ კომპანიასთან გაფორმდება 1 წლიანი გენ. კონტრაქი</w:t>
      </w:r>
    </w:p>
    <w:p w14:paraId="6CA24C83" w14:textId="77777777" w:rsidR="00BF6797" w:rsidRPr="00F7069C" w:rsidRDefault="00BF6797" w:rsidP="00BF6797">
      <w:pPr>
        <w:pStyle w:val="a"/>
        <w:numPr>
          <w:ilvl w:val="0"/>
          <w:numId w:val="0"/>
        </w:numPr>
        <w:rPr>
          <w:rFonts w:cs="Sylfaen"/>
        </w:rPr>
      </w:pPr>
    </w:p>
    <w:p w14:paraId="60934E1A" w14:textId="3B1958C6" w:rsidR="00BF6797" w:rsidRDefault="00BF6797" w:rsidP="00BF6797">
      <w:pPr>
        <w:spacing w:after="200" w:line="276" w:lineRule="auto"/>
        <w:rPr>
          <w:rFonts w:eastAsiaTheme="majorEastAsia" w:cs="Sylfaen"/>
          <w:b/>
          <w:color w:val="FF671B"/>
          <w:sz w:val="24"/>
          <w:szCs w:val="28"/>
          <w:lang w:val="ka-GE" w:eastAsia="ja-JP"/>
        </w:rPr>
      </w:pPr>
      <w:r>
        <w:rPr>
          <w:rFonts w:eastAsiaTheme="majorEastAsia" w:cs="Sylfaen"/>
          <w:b/>
          <w:color w:val="FF671B"/>
          <w:sz w:val="24"/>
          <w:szCs w:val="28"/>
          <w:lang w:val="ka-GE" w:eastAsia="ja-JP"/>
        </w:rPr>
        <w:t>წარმოსადგენი (ასატვირთი) სატენდერო დოკუმენტების სია:</w:t>
      </w:r>
    </w:p>
    <w:p w14:paraId="0E282A31"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ამონაწერი სამეწარმეო რეესტრიდან;</w:t>
      </w:r>
    </w:p>
    <w:p w14:paraId="35E75F1C"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კომერციული წინადადება (დანართი N1);</w:t>
      </w:r>
    </w:p>
    <w:p w14:paraId="08388FB0" w14:textId="77777777" w:rsidR="00BF6797" w:rsidRDefault="00BF6797" w:rsidP="00BF6797">
      <w:pPr>
        <w:pStyle w:val="ListParagraph"/>
        <w:numPr>
          <w:ilvl w:val="0"/>
          <w:numId w:val="8"/>
        </w:numPr>
        <w:spacing w:after="200"/>
        <w:rPr>
          <w:rFonts w:cs="Sylfaen"/>
          <w:lang w:val="ka-GE"/>
        </w:rPr>
      </w:pPr>
      <w:r w:rsidRPr="006C55C7">
        <w:rPr>
          <w:rFonts w:cs="Sylfaen"/>
          <w:lang w:val="ka-GE"/>
        </w:rPr>
        <w:t>საბანკო რეკვიზიტები (დანართი N2)</w:t>
      </w:r>
    </w:p>
    <w:p w14:paraId="2E88C63F" w14:textId="77777777" w:rsidR="00BF6797" w:rsidRDefault="00BF6797" w:rsidP="00BF6797">
      <w:pPr>
        <w:pStyle w:val="ListParagraph"/>
        <w:numPr>
          <w:ilvl w:val="0"/>
          <w:numId w:val="8"/>
        </w:numPr>
        <w:contextualSpacing w:val="0"/>
        <w:rPr>
          <w:lang w:val="ka-GE"/>
        </w:rPr>
      </w:pPr>
      <w:r>
        <w:rPr>
          <w:lang w:val="ka-GE"/>
        </w:rPr>
        <w:t xml:space="preserve">ტენდერში მონაწილემ უნდა წარმოადგინოს ბოლო 2 წლის განმავლობაში განხორციელებული სულ მცირე 3 მსგავსი კონტრაქტის და შესაბამისი მიღება-ჩაბარების აქტის ასლი; შესაძლებელია წარმოდენილ იქნეს სახელმწიფო შესყიდვების პორტალის შესაბამისისი </w:t>
      </w:r>
      <w:r>
        <w:t xml:space="preserve">NAT, SPA </w:t>
      </w:r>
      <w:r>
        <w:rPr>
          <w:lang w:val="ka-GE"/>
        </w:rPr>
        <w:t xml:space="preserve">ან </w:t>
      </w:r>
      <w:r>
        <w:t xml:space="preserve">CMR </w:t>
      </w:r>
      <w:r>
        <w:rPr>
          <w:lang w:val="ka-GE"/>
        </w:rPr>
        <w:t>ნომრები</w:t>
      </w:r>
    </w:p>
    <w:p w14:paraId="502A30A2"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7D989735" w14:textId="77777777" w:rsidR="00BF6797" w:rsidRDefault="00BF6797" w:rsidP="00BF6797">
      <w:pPr>
        <w:pStyle w:val="ListParagraph"/>
        <w:numPr>
          <w:ilvl w:val="0"/>
          <w:numId w:val="8"/>
        </w:numPr>
        <w:spacing w:after="200"/>
        <w:rPr>
          <w:rFonts w:cs="Sylfaen"/>
          <w:lang w:val="ka-GE"/>
        </w:rPr>
      </w:pPr>
      <w:r w:rsidRPr="006C55C7">
        <w:rPr>
          <w:rFonts w:cs="Sylfaen"/>
          <w:lang w:val="ka-GE"/>
        </w:rPr>
        <w:t>სატენდერო წინადადებას თან უნდა ახლდეს შემოთავაზებული მოდელის დეტალური სპეციფიკაციები.</w:t>
      </w:r>
    </w:p>
    <w:p w14:paraId="18DDECAE" w14:textId="725841DD" w:rsidR="005B0D0C" w:rsidRPr="005B0D0C" w:rsidRDefault="005B0D0C" w:rsidP="00BF6797">
      <w:pPr>
        <w:pStyle w:val="ListParagraph"/>
        <w:numPr>
          <w:ilvl w:val="0"/>
          <w:numId w:val="8"/>
        </w:numPr>
        <w:spacing w:after="200"/>
        <w:rPr>
          <w:rFonts w:cs="Sylfaen"/>
          <w:lang w:val="ka-GE"/>
        </w:rPr>
      </w:pPr>
      <w:proofErr w:type="spellStart"/>
      <w:r w:rsidRPr="005B0D0C">
        <w:rPr>
          <w:rFonts w:cs="Sylfaen"/>
          <w:b/>
          <w:bCs/>
        </w:rPr>
        <w:t>შესაბამისობის</w:t>
      </w:r>
      <w:proofErr w:type="spellEnd"/>
      <w:r w:rsidRPr="005B0D0C">
        <w:rPr>
          <w:rFonts w:cs="Sylfaen"/>
          <w:b/>
          <w:bCs/>
        </w:rPr>
        <w:t xml:space="preserve"> </w:t>
      </w:r>
      <w:proofErr w:type="spellStart"/>
      <w:r w:rsidRPr="005B0D0C">
        <w:rPr>
          <w:rFonts w:cs="Sylfaen"/>
          <w:b/>
          <w:bCs/>
        </w:rPr>
        <w:t>დეკლარაცია</w:t>
      </w:r>
      <w:proofErr w:type="spellEnd"/>
      <w:r w:rsidRPr="005B0D0C">
        <w:rPr>
          <w:rFonts w:cs="Sylfaen"/>
          <w:b/>
          <w:bCs/>
        </w:rPr>
        <w:t xml:space="preserve"> (Declaration of Conformity):</w:t>
      </w:r>
      <w:r w:rsidRPr="005B0D0C">
        <w:rPr>
          <w:rFonts w:cs="Sylfaen"/>
        </w:rPr>
        <w:t xml:space="preserve"> </w:t>
      </w:r>
      <w:proofErr w:type="spellStart"/>
      <w:r w:rsidRPr="005B0D0C">
        <w:rPr>
          <w:rFonts w:cs="Sylfaen"/>
        </w:rPr>
        <w:t>რომელიც</w:t>
      </w:r>
      <w:proofErr w:type="spellEnd"/>
      <w:r w:rsidRPr="005B0D0C">
        <w:rPr>
          <w:rFonts w:cs="Sylfaen"/>
        </w:rPr>
        <w:t xml:space="preserve"> </w:t>
      </w:r>
      <w:proofErr w:type="spellStart"/>
      <w:r w:rsidRPr="005B0D0C">
        <w:rPr>
          <w:rFonts w:cs="Sylfaen"/>
        </w:rPr>
        <w:t>ადასტურებს</w:t>
      </w:r>
      <w:proofErr w:type="spellEnd"/>
      <w:r w:rsidRPr="005B0D0C">
        <w:rPr>
          <w:rFonts w:cs="Sylfaen"/>
        </w:rPr>
        <w:t xml:space="preserve">, </w:t>
      </w:r>
      <w:proofErr w:type="spellStart"/>
      <w:r w:rsidRPr="005B0D0C">
        <w:rPr>
          <w:rFonts w:cs="Sylfaen"/>
        </w:rPr>
        <w:t>რომ</w:t>
      </w:r>
      <w:proofErr w:type="spellEnd"/>
      <w:r w:rsidRPr="005B0D0C">
        <w:rPr>
          <w:rFonts w:cs="Sylfaen"/>
        </w:rPr>
        <w:t xml:space="preserve"> </w:t>
      </w:r>
      <w:proofErr w:type="spellStart"/>
      <w:r w:rsidRPr="005B0D0C">
        <w:rPr>
          <w:rFonts w:cs="Sylfaen"/>
        </w:rPr>
        <w:t>პროდუქტის</w:t>
      </w:r>
      <w:proofErr w:type="spellEnd"/>
      <w:r w:rsidRPr="005B0D0C">
        <w:rPr>
          <w:rFonts w:cs="Sylfaen"/>
        </w:rPr>
        <w:t xml:space="preserve"> </w:t>
      </w:r>
      <w:proofErr w:type="spellStart"/>
      <w:r w:rsidRPr="005B0D0C">
        <w:rPr>
          <w:rFonts w:cs="Sylfaen"/>
        </w:rPr>
        <w:t>თითოეული</w:t>
      </w:r>
      <w:proofErr w:type="spellEnd"/>
      <w:r w:rsidRPr="005B0D0C">
        <w:rPr>
          <w:rFonts w:cs="Sylfaen"/>
        </w:rPr>
        <w:t xml:space="preserve"> </w:t>
      </w:r>
      <w:proofErr w:type="spellStart"/>
      <w:r w:rsidRPr="005B0D0C">
        <w:rPr>
          <w:rFonts w:cs="Sylfaen"/>
        </w:rPr>
        <w:t>კომპონენტი</w:t>
      </w:r>
      <w:proofErr w:type="spellEnd"/>
      <w:r w:rsidRPr="005B0D0C">
        <w:rPr>
          <w:rFonts w:cs="Sylfaen"/>
        </w:rPr>
        <w:t xml:space="preserve"> </w:t>
      </w:r>
      <w:proofErr w:type="spellStart"/>
      <w:r w:rsidRPr="005B0D0C">
        <w:rPr>
          <w:rFonts w:cs="Sylfaen"/>
        </w:rPr>
        <w:t>შეესაბამება</w:t>
      </w:r>
      <w:proofErr w:type="spellEnd"/>
      <w:r w:rsidRPr="005B0D0C">
        <w:rPr>
          <w:rFonts w:cs="Sylfaen"/>
        </w:rPr>
        <w:t xml:space="preserve"> </w:t>
      </w:r>
      <w:proofErr w:type="spellStart"/>
      <w:r w:rsidRPr="005B0D0C">
        <w:rPr>
          <w:rFonts w:cs="Sylfaen"/>
        </w:rPr>
        <w:t>საქართველოს</w:t>
      </w:r>
      <w:proofErr w:type="spellEnd"/>
      <w:r w:rsidRPr="005B0D0C">
        <w:rPr>
          <w:rFonts w:cs="Sylfaen"/>
        </w:rPr>
        <w:t xml:space="preserve"> </w:t>
      </w:r>
      <w:proofErr w:type="spellStart"/>
      <w:r w:rsidRPr="005B0D0C">
        <w:rPr>
          <w:rFonts w:cs="Sylfaen"/>
        </w:rPr>
        <w:t>კანონმდებლობას</w:t>
      </w:r>
      <w:proofErr w:type="spellEnd"/>
      <w:r w:rsidRPr="005B0D0C">
        <w:rPr>
          <w:rFonts w:cs="Sylfaen"/>
        </w:rPr>
        <w:t xml:space="preserve"> </w:t>
      </w:r>
      <w:proofErr w:type="spellStart"/>
      <w:r w:rsidRPr="005B0D0C">
        <w:rPr>
          <w:rFonts w:cs="Sylfaen"/>
        </w:rPr>
        <w:t>და</w:t>
      </w:r>
      <w:proofErr w:type="spellEnd"/>
      <w:r w:rsidRPr="005B0D0C">
        <w:rPr>
          <w:rFonts w:cs="Sylfaen"/>
        </w:rPr>
        <w:t xml:space="preserve"> </w:t>
      </w:r>
      <w:proofErr w:type="spellStart"/>
      <w:r w:rsidRPr="005B0D0C">
        <w:rPr>
          <w:rFonts w:cs="Sylfaen"/>
        </w:rPr>
        <w:t>უვნებელია</w:t>
      </w:r>
      <w:proofErr w:type="spellEnd"/>
      <w:r w:rsidRPr="005B0D0C">
        <w:rPr>
          <w:rFonts w:cs="Sylfaen"/>
        </w:rPr>
        <w:t xml:space="preserve"> </w:t>
      </w:r>
      <w:proofErr w:type="spellStart"/>
      <w:r w:rsidRPr="005B0D0C">
        <w:rPr>
          <w:rFonts w:cs="Sylfaen"/>
        </w:rPr>
        <w:t>სურსათთან</w:t>
      </w:r>
      <w:proofErr w:type="spellEnd"/>
      <w:r w:rsidRPr="005B0D0C">
        <w:rPr>
          <w:rFonts w:cs="Sylfaen"/>
        </w:rPr>
        <w:t xml:space="preserve"> </w:t>
      </w:r>
      <w:proofErr w:type="spellStart"/>
      <w:r w:rsidRPr="005B0D0C">
        <w:rPr>
          <w:rFonts w:cs="Sylfaen"/>
        </w:rPr>
        <w:t>კონტაქტისთვის</w:t>
      </w:r>
      <w:proofErr w:type="spellEnd"/>
      <w:r w:rsidRPr="005B0D0C">
        <w:rPr>
          <w:rFonts w:cs="Sylfaen"/>
        </w:rPr>
        <w:t>.</w:t>
      </w:r>
    </w:p>
    <w:p w14:paraId="3D440E22" w14:textId="21333FFE" w:rsidR="005B0D0C" w:rsidRDefault="000229A0" w:rsidP="00BF6797">
      <w:pPr>
        <w:pStyle w:val="ListParagraph"/>
        <w:numPr>
          <w:ilvl w:val="0"/>
          <w:numId w:val="8"/>
        </w:numPr>
        <w:spacing w:after="200"/>
        <w:rPr>
          <w:rFonts w:cs="Sylfaen"/>
          <w:lang w:val="ka-GE"/>
        </w:rPr>
      </w:pPr>
      <w:r>
        <w:rPr>
          <w:rFonts w:cs="Sylfaen"/>
          <w:b/>
          <w:bCs/>
          <w:lang w:val="ka-GE"/>
        </w:rPr>
        <w:t>ს</w:t>
      </w:r>
      <w:proofErr w:type="spellStart"/>
      <w:r w:rsidR="005B0D0C" w:rsidRPr="005B0D0C">
        <w:rPr>
          <w:rFonts w:cs="Sylfaen"/>
          <w:b/>
          <w:bCs/>
        </w:rPr>
        <w:t>ურსათის</w:t>
      </w:r>
      <w:proofErr w:type="spellEnd"/>
      <w:r w:rsidR="005B0D0C" w:rsidRPr="005B0D0C">
        <w:rPr>
          <w:rFonts w:cs="Sylfaen"/>
          <w:b/>
          <w:bCs/>
        </w:rPr>
        <w:t xml:space="preserve"> </w:t>
      </w:r>
      <w:proofErr w:type="spellStart"/>
      <w:r w:rsidR="005B0D0C" w:rsidRPr="005B0D0C">
        <w:rPr>
          <w:rFonts w:cs="Sylfaen"/>
          <w:b/>
          <w:bCs/>
        </w:rPr>
        <w:t>უვნებლობის</w:t>
      </w:r>
      <w:proofErr w:type="spellEnd"/>
      <w:r w:rsidR="005B0D0C" w:rsidRPr="005B0D0C">
        <w:rPr>
          <w:rFonts w:cs="Sylfaen"/>
          <w:b/>
          <w:bCs/>
        </w:rPr>
        <w:t xml:space="preserve"> </w:t>
      </w:r>
      <w:proofErr w:type="spellStart"/>
      <w:r w:rsidR="005B0D0C" w:rsidRPr="005B0D0C">
        <w:rPr>
          <w:rFonts w:cs="Sylfaen"/>
          <w:b/>
          <w:bCs/>
        </w:rPr>
        <w:t>მართვის</w:t>
      </w:r>
      <w:proofErr w:type="spellEnd"/>
      <w:r w:rsidR="005B0D0C" w:rsidRPr="005B0D0C">
        <w:rPr>
          <w:rFonts w:cs="Sylfaen"/>
          <w:b/>
          <w:bCs/>
        </w:rPr>
        <w:t xml:space="preserve"> </w:t>
      </w:r>
      <w:proofErr w:type="spellStart"/>
      <w:r w:rsidR="005B0D0C" w:rsidRPr="005B0D0C">
        <w:rPr>
          <w:rFonts w:cs="Sylfaen"/>
          <w:b/>
          <w:bCs/>
        </w:rPr>
        <w:t>სისტემის</w:t>
      </w:r>
      <w:proofErr w:type="spellEnd"/>
      <w:r w:rsidR="005B0D0C" w:rsidRPr="005B0D0C">
        <w:rPr>
          <w:rFonts w:cs="Sylfaen"/>
          <w:b/>
          <w:bCs/>
        </w:rPr>
        <w:t xml:space="preserve"> </w:t>
      </w:r>
      <w:proofErr w:type="spellStart"/>
      <w:r w:rsidR="005B0D0C" w:rsidRPr="005B0D0C">
        <w:rPr>
          <w:rFonts w:cs="Sylfaen"/>
          <w:b/>
          <w:bCs/>
        </w:rPr>
        <w:t>დამადასტურებელი</w:t>
      </w:r>
      <w:proofErr w:type="spellEnd"/>
      <w:r w:rsidR="005B0D0C" w:rsidRPr="005B0D0C">
        <w:rPr>
          <w:rFonts w:cs="Sylfaen"/>
          <w:b/>
          <w:bCs/>
        </w:rPr>
        <w:t xml:space="preserve"> </w:t>
      </w:r>
      <w:proofErr w:type="spellStart"/>
      <w:r w:rsidR="005B0D0C" w:rsidRPr="005B0D0C">
        <w:rPr>
          <w:rFonts w:cs="Sylfaen"/>
          <w:b/>
          <w:bCs/>
        </w:rPr>
        <w:t>დოკუმენტები</w:t>
      </w:r>
      <w:proofErr w:type="spellEnd"/>
      <w:r w:rsidR="005B0D0C" w:rsidRPr="005B0D0C">
        <w:rPr>
          <w:rFonts w:cs="Sylfaen"/>
          <w:b/>
          <w:bCs/>
        </w:rPr>
        <w:t>:</w:t>
      </w:r>
      <w:r w:rsidR="005B0D0C" w:rsidRPr="005B0D0C">
        <w:rPr>
          <w:rFonts w:cs="Sylfaen"/>
        </w:rPr>
        <w:t xml:space="preserve"> </w:t>
      </w:r>
      <w:proofErr w:type="spellStart"/>
      <w:r w:rsidR="005B0D0C" w:rsidRPr="005B0D0C">
        <w:rPr>
          <w:rFonts w:cs="Sylfaen"/>
        </w:rPr>
        <w:t>მოქმედი</w:t>
      </w:r>
      <w:proofErr w:type="spellEnd"/>
      <w:r w:rsidR="005B0D0C" w:rsidRPr="005B0D0C">
        <w:rPr>
          <w:rFonts w:cs="Sylfaen"/>
        </w:rPr>
        <w:t xml:space="preserve"> </w:t>
      </w:r>
      <w:proofErr w:type="spellStart"/>
      <w:r w:rsidR="005B0D0C" w:rsidRPr="005B0D0C">
        <w:rPr>
          <w:rFonts w:cs="Sylfaen"/>
        </w:rPr>
        <w:t>სერტიფიკატების</w:t>
      </w:r>
      <w:proofErr w:type="spellEnd"/>
      <w:r w:rsidR="005B0D0C" w:rsidRPr="005B0D0C">
        <w:rPr>
          <w:rFonts w:cs="Sylfaen"/>
        </w:rPr>
        <w:t xml:space="preserve"> (ISO 22000, FSSC 22000 </w:t>
      </w:r>
      <w:proofErr w:type="spellStart"/>
      <w:r w:rsidR="005B0D0C" w:rsidRPr="005B0D0C">
        <w:rPr>
          <w:rFonts w:cs="Sylfaen"/>
        </w:rPr>
        <w:t>და</w:t>
      </w:r>
      <w:proofErr w:type="spellEnd"/>
      <w:r w:rsidR="005B0D0C" w:rsidRPr="005B0D0C">
        <w:rPr>
          <w:rFonts w:cs="Sylfaen"/>
        </w:rPr>
        <w:t xml:space="preserve"> </w:t>
      </w:r>
      <w:proofErr w:type="spellStart"/>
      <w:r w:rsidR="005B0D0C" w:rsidRPr="005B0D0C">
        <w:rPr>
          <w:rFonts w:cs="Sylfaen"/>
        </w:rPr>
        <w:t>ა.შ</w:t>
      </w:r>
      <w:proofErr w:type="spellEnd"/>
      <w:r w:rsidR="005B0D0C" w:rsidRPr="005B0D0C">
        <w:rPr>
          <w:rFonts w:cs="Sylfaen"/>
        </w:rPr>
        <w:t xml:space="preserve">.) </w:t>
      </w:r>
      <w:proofErr w:type="spellStart"/>
      <w:r w:rsidR="005B0D0C" w:rsidRPr="005B0D0C">
        <w:rPr>
          <w:rFonts w:cs="Sylfaen"/>
        </w:rPr>
        <w:t>ასლები</w:t>
      </w:r>
      <w:proofErr w:type="spellEnd"/>
      <w:r w:rsidR="005B0D0C">
        <w:rPr>
          <w:rFonts w:cs="Sylfaen"/>
        </w:rPr>
        <w:t>.</w:t>
      </w:r>
    </w:p>
    <w:p w14:paraId="61EDBCB8" w14:textId="381CC82D" w:rsidR="00BF6797" w:rsidRPr="008E34DB" w:rsidRDefault="00BF6797" w:rsidP="00BF6797">
      <w:pPr>
        <w:pStyle w:val="ListParagraph"/>
        <w:numPr>
          <w:ilvl w:val="0"/>
          <w:numId w:val="8"/>
        </w:numPr>
        <w:spacing w:after="200"/>
        <w:rPr>
          <w:rFonts w:cs="Sylfaen"/>
          <w:lang w:val="ka-GE"/>
        </w:rPr>
      </w:pPr>
      <w:r>
        <w:rPr>
          <w:rFonts w:cs="Sylfaen"/>
          <w:lang w:val="ka-GE"/>
        </w:rPr>
        <w:t xml:space="preserve">ბანკის მოთხოვნის შემთხვევაში  </w:t>
      </w:r>
      <w:r w:rsidRPr="008E34DB">
        <w:rPr>
          <w:rFonts w:cs="Sylfaen"/>
          <w:lang w:val="ka-GE"/>
        </w:rPr>
        <w:t>ტენდერში გამარჯვებულმა კომპანიამ</w:t>
      </w:r>
      <w:r>
        <w:rPr>
          <w:rFonts w:cs="Sylfaen"/>
          <w:lang w:val="ka-GE"/>
        </w:rPr>
        <w:t xml:space="preserve">  </w:t>
      </w:r>
      <w:r w:rsidRPr="008E34DB">
        <w:rPr>
          <w:rFonts w:cs="Sylfaen"/>
          <w:lang w:val="ka-GE"/>
        </w:rPr>
        <w:t>უნდა წარმოადგინოს ნიმუში ან/და ნიმუშები; მოთხოვნიდან</w:t>
      </w:r>
      <w:r>
        <w:rPr>
          <w:rFonts w:cs="Sylfaen"/>
          <w:lang w:val="ka-GE"/>
        </w:rPr>
        <w:t xml:space="preserve"> 3 </w:t>
      </w:r>
      <w:r w:rsidR="00A35419">
        <w:rPr>
          <w:rFonts w:cs="Sylfaen"/>
          <w:lang w:val="ka-GE"/>
        </w:rPr>
        <w:t xml:space="preserve">სამუშაო </w:t>
      </w:r>
      <w:r w:rsidRPr="008E34DB">
        <w:rPr>
          <w:rFonts w:cs="Sylfaen"/>
          <w:lang w:val="ka-GE"/>
        </w:rPr>
        <w:t>დღის განმავლობაში</w:t>
      </w:r>
    </w:p>
    <w:p w14:paraId="786DD168" w14:textId="77777777" w:rsidR="00BF6797" w:rsidRDefault="00BF6797" w:rsidP="00BF6797">
      <w:pPr>
        <w:pStyle w:val="ListParagraph"/>
        <w:numPr>
          <w:ilvl w:val="0"/>
          <w:numId w:val="8"/>
        </w:numPr>
        <w:spacing w:after="200"/>
        <w:rPr>
          <w:rFonts w:cs="Sylfaen"/>
          <w:lang w:val="ka-GE"/>
        </w:rPr>
      </w:pPr>
      <w:r w:rsidRPr="008E34DB">
        <w:rPr>
          <w:rFonts w:cs="Sylfaen"/>
          <w:lang w:val="ka-GE"/>
        </w:rPr>
        <w:t>ნიმუშების წარდგენა უნდა მოხდეს მონაწილის ხარჯებით.</w:t>
      </w:r>
    </w:p>
    <w:p w14:paraId="28077892" w14:textId="77777777" w:rsidR="00BF6797" w:rsidRDefault="00BF6797" w:rsidP="00BF6797">
      <w:pPr>
        <w:pStyle w:val="ListParagraph"/>
        <w:numPr>
          <w:ilvl w:val="0"/>
          <w:numId w:val="8"/>
        </w:numPr>
        <w:spacing w:after="200"/>
        <w:rPr>
          <w:rFonts w:cs="Sylfaen"/>
          <w:lang w:val="ka-GE"/>
        </w:rPr>
      </w:pPr>
      <w:r>
        <w:rPr>
          <w:rFonts w:cs="Sylfaen"/>
          <w:lang w:val="ka-GE"/>
        </w:rPr>
        <w:t>პრეტენდენტის შერჩევა მოხდება კომერციული წინადადების, მიწოდების ვადების და პროდუქციის ხარისხობრივი მაჩვენებლის მიხედვით.</w:t>
      </w:r>
    </w:p>
    <w:p w14:paraId="26D3C4E0" w14:textId="615B4B2B" w:rsidR="00A35419" w:rsidRPr="005B0D0C" w:rsidRDefault="00BF6797" w:rsidP="005B0D0C">
      <w:pPr>
        <w:pStyle w:val="ListParagraph"/>
        <w:numPr>
          <w:ilvl w:val="0"/>
          <w:numId w:val="8"/>
        </w:numPr>
        <w:spacing w:after="200"/>
        <w:rPr>
          <w:rFonts w:cs="Sylfaen"/>
          <w:lang w:val="ka-GE"/>
        </w:rPr>
      </w:pPr>
      <w:r w:rsidRPr="008E34DB">
        <w:rPr>
          <w:rFonts w:cs="Sylfaen"/>
          <w:lang w:val="ka-GE"/>
        </w:rPr>
        <w:t>ტრანსპორტირებას უზრუნველყოფს მომწოდებელი კომპანია დამკვეთის მიერ მითითებულ მისამართზე;</w:t>
      </w:r>
      <w:bookmarkStart w:id="3" w:name="_Toc37739653"/>
    </w:p>
    <w:p w14:paraId="6BB93616" w14:textId="77777777" w:rsidR="00A35419" w:rsidRDefault="00A35419" w:rsidP="00A35419">
      <w:pPr>
        <w:keepNext/>
        <w:keepLines/>
        <w:spacing w:before="180" w:after="120"/>
        <w:outlineLvl w:val="0"/>
        <w:rPr>
          <w:rFonts w:eastAsiaTheme="majorEastAsia" w:cs="Sylfaen"/>
          <w:b/>
          <w:color w:val="FF671B"/>
          <w:sz w:val="24"/>
          <w:szCs w:val="28"/>
          <w:lang w:val="ka-GE" w:eastAsia="ja-JP"/>
        </w:rPr>
      </w:pPr>
    </w:p>
    <w:p w14:paraId="310AE3A4" w14:textId="25348AB0" w:rsidR="00BF6797" w:rsidRPr="007F26C8" w:rsidRDefault="00BF6797" w:rsidP="00A35419">
      <w:pPr>
        <w:keepNext/>
        <w:keepLines/>
        <w:spacing w:before="180" w:after="120"/>
        <w:outlineLvl w:val="0"/>
        <w:rPr>
          <w:rFonts w:eastAsiaTheme="majorEastAsia" w:cs="Sylfaen"/>
          <w:b/>
          <w:color w:val="FF671B"/>
          <w:sz w:val="24"/>
          <w:szCs w:val="28"/>
          <w:lang w:val="ka-GE" w:eastAsia="ja-JP"/>
        </w:rPr>
      </w:pPr>
      <w:r w:rsidRPr="007F26C8">
        <w:rPr>
          <w:rFonts w:eastAsiaTheme="majorEastAsia" w:cs="Sylfaen"/>
          <w:b/>
          <w:color w:val="FF671B"/>
          <w:sz w:val="24"/>
          <w:szCs w:val="28"/>
          <w:lang w:val="ka-GE" w:eastAsia="ja-JP"/>
        </w:rPr>
        <w:t>დამატებითი ინფორმაცია:</w:t>
      </w:r>
      <w:bookmarkEnd w:id="3"/>
    </w:p>
    <w:p w14:paraId="09CBE459" w14:textId="77777777" w:rsidR="00BF6797" w:rsidRPr="005B1FB8" w:rsidRDefault="00BF6797" w:rsidP="00BF6797">
      <w:pPr>
        <w:rPr>
          <w:lang w:val="ka-GE"/>
        </w:rPr>
      </w:pPr>
    </w:p>
    <w:p w14:paraId="110099F1" w14:textId="77777777" w:rsidR="00745C94" w:rsidRDefault="00745C94" w:rsidP="00745C94">
      <w:pPr>
        <w:rPr>
          <w:lang w:val="ka-GE"/>
        </w:rPr>
      </w:pPr>
      <w:r w:rsidRPr="00A06125">
        <w:rPr>
          <w:lang w:val="ka-GE"/>
        </w:rPr>
        <w:t>წინადადება ატვირთული უნდა იყოს სრულად. მკაფიო</w:t>
      </w:r>
      <w:r>
        <w:rPr>
          <w:lang w:val="ka-GE"/>
        </w:rPr>
        <w:t>დ</w:t>
      </w:r>
      <w:r w:rsidRPr="00A06125">
        <w:rPr>
          <w:lang w:val="ka-GE"/>
        </w:rPr>
        <w:t xml:space="preserve"> უნდა იკითხებოდეს ყველა მოთხოვნილ ტექნიკური პარამეტრზე ინფორმაცია, ატვირთული უნდა იყოს ყველა მოთხოვნილი დოკუმენტაცია. ბანკს უფლება აქვს არასრულად ატვირთული წინადადების ტენდერიდან დისკვალიფილაციის.  </w:t>
      </w:r>
    </w:p>
    <w:p w14:paraId="797D90BD" w14:textId="77777777" w:rsidR="00745C94" w:rsidRDefault="00745C94" w:rsidP="00BF6797">
      <w:pPr>
        <w:rPr>
          <w:lang w:val="ka-GE"/>
        </w:rPr>
      </w:pPr>
    </w:p>
    <w:p w14:paraId="01A5784D" w14:textId="086EAF3D" w:rsidR="00745C94" w:rsidRPr="005B1FB8" w:rsidRDefault="00BF6797" w:rsidP="00BF6797">
      <w:pPr>
        <w:rPr>
          <w:lang w:val="ka-GE"/>
        </w:rPr>
      </w:pPr>
      <w:r w:rsidRPr="005B1FB8">
        <w:rPr>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231C79FF" w14:textId="77777777" w:rsidR="00BF6797" w:rsidRPr="005B1FB8" w:rsidRDefault="00BF6797" w:rsidP="00BF6797">
      <w:pPr>
        <w:rPr>
          <w:lang w:val="ka-GE"/>
        </w:rPr>
      </w:pPr>
    </w:p>
    <w:p w14:paraId="1680F97D" w14:textId="77777777" w:rsidR="00BF6797" w:rsidRPr="005B1FB8" w:rsidRDefault="00BF6797" w:rsidP="00BF6797">
      <w:pPr>
        <w:rPr>
          <w:lang w:val="ka-GE"/>
        </w:rPr>
      </w:pPr>
      <w:r w:rsidRPr="005B1FB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6CEFFFAF" w14:textId="77777777" w:rsidR="00BF6797" w:rsidRPr="005B1FB8" w:rsidRDefault="00BF6797" w:rsidP="00BF6797">
      <w:pPr>
        <w:contextualSpacing/>
        <w:jc w:val="left"/>
        <w:rPr>
          <w:lang w:val="ka-GE"/>
        </w:rPr>
      </w:pPr>
    </w:p>
    <w:p w14:paraId="3CDC23A1" w14:textId="62870CB2" w:rsidR="00745C94" w:rsidRDefault="00BF6797" w:rsidP="00745C94">
      <w:pPr>
        <w:contextualSpacing/>
        <w:rPr>
          <w:lang w:val="ka-GE"/>
        </w:rPr>
      </w:pPr>
      <w:r w:rsidRPr="005B1FB8">
        <w:rPr>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5B2A3630" w14:textId="77777777" w:rsidR="00745C94" w:rsidRDefault="00745C94" w:rsidP="00745C94">
      <w:pPr>
        <w:contextualSpacing/>
        <w:rPr>
          <w:lang w:val="ka-GE"/>
        </w:rPr>
      </w:pPr>
    </w:p>
    <w:p w14:paraId="644FBEAA" w14:textId="77777777" w:rsidR="00745C94" w:rsidRPr="00A06125" w:rsidRDefault="00745C94" w:rsidP="00745C94">
      <w:pPr>
        <w:contextualSpacing/>
        <w:jc w:val="left"/>
        <w:rPr>
          <w:lang w:val="ka-GE"/>
        </w:rPr>
      </w:pPr>
      <w:r w:rsidRPr="001C7DCC">
        <w:rPr>
          <w:lang w:val="ka-GE"/>
        </w:rPr>
        <w:t>ბანკი იტოვებს უფლებას, რომ ტენდერის დასრულების შემდეგ გამართოს დამატებითი აუქციონი ტექნიკურად მისაღები წინადადებების მქონე კომპანიებთან, ასევე მოლაპარაკებები გააგრძელოს უდაბლესი ფასის მქონე ორ კომპანიასთან და მოლაპარაკების შედეგების გათვალისწინებით მიიღოს გადაწყვეტილება;</w:t>
      </w:r>
    </w:p>
    <w:p w14:paraId="67582DA6" w14:textId="77777777" w:rsidR="00745C94" w:rsidRDefault="00745C94" w:rsidP="00BF6797">
      <w:pPr>
        <w:contextualSpacing/>
        <w:rPr>
          <w:lang w:val="ka-GE"/>
        </w:rPr>
      </w:pPr>
    </w:p>
    <w:p w14:paraId="3ED5869E" w14:textId="77777777" w:rsidR="00BF6797" w:rsidRDefault="00BF6797" w:rsidP="00BF6797">
      <w:pPr>
        <w:contextualSpacing/>
        <w:rPr>
          <w:lang w:val="ka-GE"/>
        </w:rPr>
      </w:pPr>
    </w:p>
    <w:p w14:paraId="209A2222" w14:textId="77777777" w:rsidR="00BF6797" w:rsidRDefault="00BF6797" w:rsidP="00BF6797">
      <w:pPr>
        <w:contextualSpacing/>
        <w:rPr>
          <w:lang w:val="ka-GE"/>
        </w:rPr>
      </w:pPr>
      <w:r w:rsidRPr="0013774C">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541C37CF" w14:textId="77777777" w:rsidR="00BF6797" w:rsidRPr="0013774C" w:rsidRDefault="00BF6797" w:rsidP="00BF6797">
      <w:pPr>
        <w:contextualSpacing/>
        <w:rPr>
          <w:lang w:val="ka-GE"/>
        </w:rPr>
      </w:pPr>
    </w:p>
    <w:p w14:paraId="5995E8A6" w14:textId="77777777" w:rsidR="00BF6797" w:rsidRPr="0013774C" w:rsidRDefault="00BF6797" w:rsidP="00BF6797">
      <w:pPr>
        <w:contextualSpacing/>
        <w:rPr>
          <w:lang w:val="ka-GE"/>
        </w:rPr>
      </w:pPr>
      <w:r w:rsidRPr="0013774C">
        <w:rPr>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70B0A16" w14:textId="77777777" w:rsidR="00BF6797" w:rsidRPr="005B1FB8" w:rsidRDefault="00BF6797" w:rsidP="00BF6797">
      <w:pPr>
        <w:contextualSpacing/>
        <w:rPr>
          <w:lang w:val="ka-GE"/>
        </w:rPr>
      </w:pPr>
    </w:p>
    <w:p w14:paraId="2D8EC968" w14:textId="77777777" w:rsidR="00BF6797" w:rsidRPr="005B1FB8" w:rsidRDefault="00BF6797" w:rsidP="00BF6797">
      <w:r w:rsidRPr="005B1FB8">
        <w:rPr>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59D16555" w14:textId="77777777" w:rsidR="00BF6797" w:rsidRPr="005B1FB8" w:rsidRDefault="00BF6797" w:rsidP="00BF6797">
      <w:pPr>
        <w:rPr>
          <w:lang w:val="ka-GE"/>
        </w:rPr>
      </w:pPr>
    </w:p>
    <w:p w14:paraId="3C16558A" w14:textId="77777777" w:rsidR="00BF6797" w:rsidRDefault="00BF6797" w:rsidP="00BF6797">
      <w:pPr>
        <w:rPr>
          <w:lang w:val="ka-GE"/>
        </w:rPr>
      </w:pPr>
      <w:r w:rsidRPr="005B1FB8">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bookmarkEnd w:id="0"/>
    </w:p>
    <w:p w14:paraId="2C65C736" w14:textId="4D33176C" w:rsidR="00BF6797" w:rsidRPr="005B1FB8" w:rsidRDefault="00BF6797" w:rsidP="00BF6797">
      <w:pPr>
        <w:rPr>
          <w:lang w:val="ka-GE"/>
        </w:rPr>
      </w:pPr>
      <w:r w:rsidRPr="005B1FB8">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57982693" w14:textId="77777777" w:rsidR="00BF6797" w:rsidRPr="005B1FB8" w:rsidRDefault="00BF6797" w:rsidP="00BF6797">
      <w:pPr>
        <w:rPr>
          <w:lang w:val="ka-GE"/>
        </w:rPr>
      </w:pPr>
    </w:p>
    <w:p w14:paraId="030CCBF1" w14:textId="77777777" w:rsidR="00BF6797" w:rsidRPr="005B1FB8" w:rsidRDefault="00BF6797" w:rsidP="00BF6797">
      <w:pPr>
        <w:rPr>
          <w:lang w:val="ka-GE"/>
        </w:rPr>
      </w:pPr>
      <w:r w:rsidRPr="005B1FB8">
        <w:rPr>
          <w:lang w:val="ka-GE"/>
        </w:rPr>
        <w:t>ბანკთან თანამშრომლობის შემთხვევაში მხარე აცხადებს რომ:</w:t>
      </w:r>
    </w:p>
    <w:p w14:paraId="1CF89DAA" w14:textId="77777777" w:rsidR="00BF6797" w:rsidRPr="005B1FB8" w:rsidRDefault="00BF6797" w:rsidP="00BF6797">
      <w:pPr>
        <w:rPr>
          <w:lang w:val="ka-GE"/>
        </w:rPr>
      </w:pPr>
    </w:p>
    <w:p w14:paraId="08C556AF" w14:textId="77777777" w:rsidR="00BF6797" w:rsidRPr="005B1FB8" w:rsidRDefault="00BF6797" w:rsidP="00BF6797">
      <w:pPr>
        <w:pStyle w:val="ListParagraph"/>
        <w:numPr>
          <w:ilvl w:val="0"/>
          <w:numId w:val="7"/>
        </w:numPr>
        <w:rPr>
          <w:lang w:val="ka-GE"/>
        </w:rPr>
      </w:pPr>
      <w:r w:rsidRPr="005B1FB8">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159B2C7A" w14:textId="77777777" w:rsidR="00BF6797" w:rsidRPr="005B1FB8" w:rsidRDefault="00BF6797" w:rsidP="00BF6797">
      <w:pPr>
        <w:pStyle w:val="ListParagraph"/>
        <w:numPr>
          <w:ilvl w:val="0"/>
          <w:numId w:val="7"/>
        </w:numPr>
        <w:rPr>
          <w:lang w:val="ka-GE"/>
        </w:rPr>
      </w:pPr>
      <w:r w:rsidRPr="005B1FB8">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7D0600EF" w14:textId="77777777" w:rsidR="00BF6797" w:rsidRPr="005B1FB8" w:rsidRDefault="00BF6797" w:rsidP="00BF6797">
      <w:pPr>
        <w:pStyle w:val="ListParagraph"/>
        <w:numPr>
          <w:ilvl w:val="0"/>
          <w:numId w:val="7"/>
        </w:numPr>
        <w:rPr>
          <w:lang w:val="ka-GE"/>
        </w:rPr>
      </w:pPr>
      <w:r w:rsidRPr="005B1FB8">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A5ECF00" w14:textId="77777777" w:rsidR="00BF6797" w:rsidRPr="005B1FB8" w:rsidRDefault="00BF6797" w:rsidP="00BF6797">
      <w:pPr>
        <w:pStyle w:val="ListParagraph"/>
        <w:numPr>
          <w:ilvl w:val="0"/>
          <w:numId w:val="7"/>
        </w:numPr>
        <w:rPr>
          <w:lang w:val="ka-GE"/>
        </w:rPr>
      </w:pPr>
      <w:r w:rsidRPr="005B1FB8">
        <w:rPr>
          <w:lang w:val="ka-GE"/>
        </w:rPr>
        <w:lastRenderedPageBreak/>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52382EB5" w14:textId="77777777" w:rsidR="00BF6797" w:rsidRPr="005B1FB8" w:rsidRDefault="00BF6797" w:rsidP="00BF6797">
      <w:pPr>
        <w:jc w:val="left"/>
        <w:rPr>
          <w:lang w:val="ka-GE"/>
        </w:rPr>
      </w:pPr>
      <w:r w:rsidRPr="005B1FB8">
        <w:rPr>
          <w:lang w:val="ka-GE"/>
        </w:rPr>
        <w:br w:type="page"/>
      </w:r>
    </w:p>
    <w:p w14:paraId="3EC48870" w14:textId="77777777" w:rsidR="0093526B" w:rsidRPr="005B1FB8" w:rsidRDefault="0093526B" w:rsidP="00BF6797">
      <w:pPr>
        <w:pStyle w:val="a"/>
        <w:numPr>
          <w:ilvl w:val="0"/>
          <w:numId w:val="0"/>
        </w:numPr>
        <w:jc w:val="left"/>
        <w:rPr>
          <w:rFonts w:eastAsiaTheme="minorHAnsi" w:cs="Sylfaen"/>
          <w:color w:val="231F20"/>
          <w:sz w:val="20"/>
          <w:szCs w:val="20"/>
          <w:lang w:val="en-US" w:eastAsia="en-US"/>
        </w:rPr>
      </w:pPr>
      <w:bookmarkStart w:id="4" w:name="_Toc37739655"/>
      <w:r w:rsidRPr="005B1FB8">
        <w:rPr>
          <w:rFonts w:eastAsiaTheme="minorHAnsi" w:cs="Sylfaen"/>
          <w:color w:val="231F20"/>
          <w:sz w:val="20"/>
          <w:szCs w:val="20"/>
          <w:lang w:eastAsia="en-US"/>
        </w:rPr>
        <w:lastRenderedPageBreak/>
        <w:t>დანართი N2: საბანკო რეკვიზიტები</w:t>
      </w:r>
      <w:bookmarkEnd w:id="4"/>
    </w:p>
    <w:p w14:paraId="14B3005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ორგანიზაციის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3220C04E" w14:textId="77777777" w:rsidR="0093526B" w:rsidRPr="005B1FB8" w:rsidRDefault="0093526B" w:rsidP="0093526B">
      <w:pPr>
        <w:spacing w:line="360" w:lineRule="auto"/>
        <w:rPr>
          <w:rFonts w:cstheme="minorHAnsi"/>
          <w:lang w:val="ka-GE" w:eastAsia="ja-JP"/>
        </w:rPr>
      </w:pPr>
      <w:r w:rsidRPr="005B1FB8">
        <w:rPr>
          <w:rFonts w:cs="Sylfaen"/>
          <w:lang w:val="ka-GE" w:eastAsia="ja-JP"/>
        </w:rPr>
        <w:t>საიდენტიფიკაციო</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cstheme="minorHAnsi"/>
          <w:lang w:val="ka-GE" w:eastAsia="ja-JP"/>
        </w:rPr>
        <w:t>:</w:t>
      </w:r>
    </w:p>
    <w:p w14:paraId="2D7E3ABE"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იურიდიული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5EA04CA9"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ფაქტიური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46A9CDB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7B464CB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52F9AA6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ტელეფონის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4F0BD60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141E16B2"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615969D4"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ტელეფონი</w:t>
      </w:r>
      <w:r w:rsidRPr="005B1FB8">
        <w:rPr>
          <w:rFonts w:asciiTheme="minorHAnsi" w:hAnsiTheme="minorHAnsi" w:cstheme="minorHAnsi"/>
          <w:lang w:val="ka-GE" w:eastAsia="ja-JP"/>
        </w:rPr>
        <w:t>:</w:t>
      </w:r>
    </w:p>
    <w:p w14:paraId="3E3DC89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ელექტრონული</w:t>
      </w:r>
      <w:r w:rsidRPr="005B1FB8">
        <w:rPr>
          <w:rFonts w:asciiTheme="minorHAnsi" w:hAnsiTheme="minorHAnsi" w:cstheme="minorHAnsi"/>
          <w:lang w:val="ka-GE" w:eastAsia="ja-JP"/>
        </w:rPr>
        <w:t xml:space="preserve"> </w:t>
      </w:r>
      <w:r w:rsidRPr="005B1FB8">
        <w:rPr>
          <w:rFonts w:cs="Sylfaen"/>
          <w:lang w:val="ka-GE" w:eastAsia="ja-JP"/>
        </w:rPr>
        <w:t>ფოსტის</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6344921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ვებ</w:t>
      </w:r>
      <w:r w:rsidRPr="005B1FB8">
        <w:rPr>
          <w:rFonts w:asciiTheme="minorHAnsi" w:hAnsiTheme="minorHAnsi" w:cstheme="minorHAnsi"/>
          <w:lang w:val="ka-GE" w:eastAsia="ja-JP"/>
        </w:rPr>
        <w:t>-</w:t>
      </w:r>
      <w:r w:rsidRPr="005B1FB8">
        <w:rPr>
          <w:rFonts w:cs="Sylfaen"/>
          <w:lang w:val="ka-GE" w:eastAsia="ja-JP"/>
        </w:rPr>
        <w:t>გვერდი</w:t>
      </w:r>
      <w:r w:rsidRPr="005B1FB8">
        <w:rPr>
          <w:rFonts w:asciiTheme="minorHAnsi" w:hAnsiTheme="minorHAnsi" w:cstheme="minorHAnsi"/>
          <w:lang w:val="ka-GE" w:eastAsia="ja-JP"/>
        </w:rPr>
        <w:t>:</w:t>
      </w:r>
    </w:p>
    <w:p w14:paraId="58A511EF" w14:textId="77777777" w:rsidR="0093526B" w:rsidRPr="005B1FB8" w:rsidRDefault="0093526B" w:rsidP="0093526B">
      <w:pPr>
        <w:spacing w:line="360" w:lineRule="auto"/>
        <w:rPr>
          <w:rFonts w:asciiTheme="minorHAnsi" w:hAnsiTheme="minorHAnsi" w:cstheme="minorHAnsi"/>
          <w:lang w:val="ka-GE" w:eastAsia="ja-JP"/>
        </w:rPr>
      </w:pPr>
    </w:p>
    <w:p w14:paraId="4FADE3A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5D0351B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asciiTheme="minorHAnsi" w:hAnsiTheme="minorHAnsi" w:cstheme="minorHAnsi"/>
          <w:lang w:val="ka-GE" w:eastAsia="ja-JP"/>
        </w:rPr>
        <w:t>:</w:t>
      </w:r>
    </w:p>
    <w:p w14:paraId="636391D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ანგარიშის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DDF625C" w14:textId="77777777" w:rsidR="0093526B" w:rsidRPr="005B1FB8" w:rsidRDefault="0093526B" w:rsidP="0093526B">
      <w:pPr>
        <w:jc w:val="left"/>
        <w:rPr>
          <w:rFonts w:cstheme="minorHAnsi"/>
          <w:lang w:val="ka-GE" w:eastAsia="ja-JP"/>
        </w:rPr>
      </w:pPr>
    </w:p>
    <w:p w14:paraId="7DCD6186" w14:textId="77777777" w:rsidR="0093526B" w:rsidRPr="005B1FB8" w:rsidRDefault="0093526B" w:rsidP="0093526B">
      <w:pPr>
        <w:jc w:val="left"/>
        <w:rPr>
          <w:rFonts w:cstheme="minorHAnsi"/>
          <w:lang w:val="ka-GE" w:eastAsia="ja-JP"/>
        </w:rPr>
      </w:pPr>
    </w:p>
    <w:p w14:paraId="4B23467E" w14:textId="77777777" w:rsidR="0093526B" w:rsidRPr="005B1FB8" w:rsidRDefault="0093526B" w:rsidP="0093526B">
      <w:pPr>
        <w:jc w:val="left"/>
        <w:rPr>
          <w:rFonts w:cstheme="minorHAnsi"/>
          <w:lang w:val="ka-GE" w:eastAsia="ja-JP"/>
        </w:rPr>
      </w:pPr>
    </w:p>
    <w:p w14:paraId="23543082" w14:textId="77777777" w:rsidR="0093526B" w:rsidRPr="005B1FB8" w:rsidRDefault="0093526B" w:rsidP="0093526B">
      <w:pPr>
        <w:jc w:val="left"/>
        <w:rPr>
          <w:lang w:val="ka-GE"/>
        </w:rPr>
      </w:pPr>
      <w:r w:rsidRPr="005B1FB8">
        <w:rPr>
          <w:lang w:val="ka-GE"/>
        </w:rPr>
        <w:t>კომპანიის სახელი</w:t>
      </w:r>
    </w:p>
    <w:p w14:paraId="6FD5B1CE" w14:textId="77777777" w:rsidR="0093526B" w:rsidRPr="005B1FB8" w:rsidRDefault="0093526B" w:rsidP="0093526B">
      <w:pPr>
        <w:jc w:val="left"/>
        <w:rPr>
          <w:lang w:val="ka-GE"/>
        </w:rPr>
      </w:pPr>
    </w:p>
    <w:p w14:paraId="74133015" w14:textId="77777777" w:rsidR="0093526B" w:rsidRPr="005B1FB8" w:rsidRDefault="0093526B" w:rsidP="0093526B">
      <w:pPr>
        <w:jc w:val="left"/>
        <w:rPr>
          <w:lang w:val="ka-GE"/>
        </w:rPr>
      </w:pPr>
      <w:r w:rsidRPr="005B1FB8">
        <w:rPr>
          <w:lang w:val="ka-GE"/>
        </w:rPr>
        <w:t>უფლებამოსილი პირის ხელმოწერა</w:t>
      </w:r>
      <w:r w:rsidRPr="005B1FB8">
        <w:rPr>
          <w:lang w:val="ka-GE"/>
        </w:rPr>
        <w:tab/>
      </w:r>
      <w:r w:rsidRPr="005B1FB8">
        <w:rPr>
          <w:lang w:val="ka-GE"/>
        </w:rPr>
        <w:tab/>
      </w:r>
      <w:r w:rsidRPr="005B1FB8">
        <w:rPr>
          <w:lang w:val="ka-GE"/>
        </w:rPr>
        <w:tab/>
      </w:r>
      <w:r w:rsidRPr="005B1FB8">
        <w:rPr>
          <w:lang w:val="ka-GE"/>
        </w:rPr>
        <w:tab/>
      </w:r>
      <w:r w:rsidRPr="005B1FB8">
        <w:rPr>
          <w:lang w:val="ka-GE"/>
        </w:rPr>
        <w:tab/>
        <w:t>_______________</w:t>
      </w:r>
    </w:p>
    <w:p w14:paraId="1F288666" w14:textId="77777777" w:rsidR="0093526B" w:rsidRPr="005B1FB8" w:rsidRDefault="0093526B" w:rsidP="0093526B">
      <w:pPr>
        <w:jc w:val="left"/>
        <w:rPr>
          <w:lang w:val="ka-GE"/>
        </w:rPr>
      </w:pPr>
      <w:r w:rsidRPr="005B1FB8">
        <w:rPr>
          <w:lang w:val="ka-GE"/>
        </w:rPr>
        <w:t xml:space="preserve">საკონტაქტო ნომერი: </w:t>
      </w:r>
    </w:p>
    <w:p w14:paraId="70B8B8C4" w14:textId="1881A811" w:rsidR="0093526B" w:rsidRPr="005B1FB8" w:rsidRDefault="0093526B" w:rsidP="0093526B">
      <w:pPr>
        <w:jc w:val="left"/>
        <w:rPr>
          <w:rFonts w:cstheme="minorHAnsi"/>
          <w:lang w:val="ka-GE" w:eastAsia="ja-JP"/>
        </w:rPr>
      </w:pPr>
    </w:p>
    <w:p w14:paraId="7536824C" w14:textId="77777777" w:rsidR="00BF6797" w:rsidRPr="005B1FB8" w:rsidRDefault="00BF6797">
      <w:pPr>
        <w:jc w:val="left"/>
        <w:rPr>
          <w:rFonts w:cstheme="minorHAnsi"/>
          <w:lang w:val="ka-GE" w:eastAsia="ja-JP"/>
        </w:rPr>
      </w:pPr>
    </w:p>
    <w:sectPr w:rsidR="00BF6797" w:rsidRPr="005B1FB8" w:rsidSect="00BE670B">
      <w:headerReference w:type="even" r:id="rId9"/>
      <w:headerReference w:type="default" r:id="rId10"/>
      <w:footerReference w:type="even" r:id="rId11"/>
      <w:footerReference w:type="default" r:id="rId12"/>
      <w:headerReference w:type="first" r:id="rId13"/>
      <w:foot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1FF2" w14:textId="77777777" w:rsidR="00E31444" w:rsidRDefault="00E31444" w:rsidP="002E7950">
      <w:r>
        <w:separator/>
      </w:r>
    </w:p>
  </w:endnote>
  <w:endnote w:type="continuationSeparator" w:id="0">
    <w:p w14:paraId="524CB9E8" w14:textId="77777777" w:rsidR="00E31444" w:rsidRDefault="00E31444"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1C25" w14:textId="77777777" w:rsidR="00822459" w:rsidRDefault="0082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85736">
              <w:rPr>
                <w:bCs/>
                <w:noProof/>
                <w:sz w:val="16"/>
                <w:szCs w:val="16"/>
              </w:rPr>
              <w:t>5</w:t>
            </w:r>
            <w:r w:rsidRPr="00DF4821">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207" w14:textId="77777777" w:rsidR="00822459" w:rsidRDefault="0082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7BFB" w14:textId="77777777" w:rsidR="00E31444" w:rsidRDefault="00E31444" w:rsidP="002E7950">
      <w:r>
        <w:separator/>
      </w:r>
    </w:p>
  </w:footnote>
  <w:footnote w:type="continuationSeparator" w:id="0">
    <w:p w14:paraId="16D6607F" w14:textId="77777777" w:rsidR="00E31444" w:rsidRDefault="00E31444"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6CE7" w14:textId="59FF566A" w:rsidR="00822459" w:rsidRDefault="00822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36C9" w14:textId="33A2F7BA" w:rsidR="00822459" w:rsidRDefault="00822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61F"/>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9" w15:restartNumberingAfterBreak="0">
    <w:nsid w:val="5A773F92"/>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8"/>
  </w:num>
  <w:num w:numId="2" w16cid:durableId="1197351557">
    <w:abstractNumId w:val="2"/>
  </w:num>
  <w:num w:numId="3" w16cid:durableId="661399080">
    <w:abstractNumId w:val="12"/>
  </w:num>
  <w:num w:numId="4" w16cid:durableId="643658661">
    <w:abstractNumId w:val="7"/>
  </w:num>
  <w:num w:numId="5" w16cid:durableId="225069368">
    <w:abstractNumId w:val="4"/>
  </w:num>
  <w:num w:numId="6" w16cid:durableId="740635418">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3"/>
  </w:num>
  <w:num w:numId="8" w16cid:durableId="1491873611">
    <w:abstractNumId w:val="13"/>
  </w:num>
  <w:num w:numId="9" w16cid:durableId="494229793">
    <w:abstractNumId w:val="10"/>
  </w:num>
  <w:num w:numId="10" w16cid:durableId="822038954">
    <w:abstractNumId w:val="11"/>
  </w:num>
  <w:num w:numId="11" w16cid:durableId="7023754">
    <w:abstractNumId w:val="6"/>
  </w:num>
  <w:num w:numId="12" w16cid:durableId="1737362756">
    <w:abstractNumId w:val="5"/>
  </w:num>
  <w:num w:numId="13" w16cid:durableId="1117682668">
    <w:abstractNumId w:val="9"/>
  </w:num>
  <w:num w:numId="14" w16cid:durableId="186482874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29A0"/>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CBC"/>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54AE"/>
    <w:rsid w:val="000E5EB5"/>
    <w:rsid w:val="000E601E"/>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494E"/>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46A"/>
    <w:rsid w:val="00225AE4"/>
    <w:rsid w:val="002263BB"/>
    <w:rsid w:val="00226878"/>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820"/>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37F"/>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6F7E"/>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54E6"/>
    <w:rsid w:val="00415766"/>
    <w:rsid w:val="00415C7C"/>
    <w:rsid w:val="00415DF0"/>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1515"/>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1E6A"/>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0343"/>
    <w:rsid w:val="005B0D0C"/>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4767"/>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5C7"/>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A0"/>
    <w:rsid w:val="007446C1"/>
    <w:rsid w:val="00744BAE"/>
    <w:rsid w:val="00745C94"/>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67C04"/>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BF5"/>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A87"/>
    <w:rsid w:val="00893F0F"/>
    <w:rsid w:val="00894F11"/>
    <w:rsid w:val="00895604"/>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4F3"/>
    <w:rsid w:val="009C1A6A"/>
    <w:rsid w:val="009C2008"/>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2BC"/>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419"/>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6DB0"/>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64E"/>
    <w:rsid w:val="00BF6797"/>
    <w:rsid w:val="00BF6ADE"/>
    <w:rsid w:val="00BF6BCA"/>
    <w:rsid w:val="00BF6EF2"/>
    <w:rsid w:val="00BF7F13"/>
    <w:rsid w:val="00C014C9"/>
    <w:rsid w:val="00C020F7"/>
    <w:rsid w:val="00C03C6E"/>
    <w:rsid w:val="00C049C6"/>
    <w:rsid w:val="00C04B57"/>
    <w:rsid w:val="00C05439"/>
    <w:rsid w:val="00C05CE4"/>
    <w:rsid w:val="00C05DDB"/>
    <w:rsid w:val="00C05F6A"/>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2FB"/>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4F0"/>
    <w:rsid w:val="00CD7649"/>
    <w:rsid w:val="00CD796B"/>
    <w:rsid w:val="00CE0BF0"/>
    <w:rsid w:val="00CE0D08"/>
    <w:rsid w:val="00CE15B4"/>
    <w:rsid w:val="00CE459F"/>
    <w:rsid w:val="00CE5E9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57E"/>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7088"/>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444"/>
    <w:rsid w:val="00E31768"/>
    <w:rsid w:val="00E32553"/>
    <w:rsid w:val="00E32CE6"/>
    <w:rsid w:val="00E32DFC"/>
    <w:rsid w:val="00E332F1"/>
    <w:rsid w:val="00E33C71"/>
    <w:rsid w:val="00E33F01"/>
    <w:rsid w:val="00E35B98"/>
    <w:rsid w:val="00E36077"/>
    <w:rsid w:val="00E3631F"/>
    <w:rsid w:val="00E3757A"/>
    <w:rsid w:val="00E378D9"/>
    <w:rsid w:val="00E410C3"/>
    <w:rsid w:val="00E41B58"/>
    <w:rsid w:val="00E41D4F"/>
    <w:rsid w:val="00E42114"/>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76FAF"/>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C9C"/>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49F"/>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53F9"/>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5F"/>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DB1"/>
    <w:rsid w:val="00F643E4"/>
    <w:rsid w:val="00F64BB7"/>
    <w:rsid w:val="00F64C3B"/>
    <w:rsid w:val="00F65667"/>
    <w:rsid w:val="00F661DA"/>
    <w:rsid w:val="00F66818"/>
    <w:rsid w:val="00F703CB"/>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4B6B"/>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6BA5"/>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A9C02D0C-D09C-4A40-9238-9DE08557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Giorgi Lomtadze</cp:lastModifiedBy>
  <cp:revision>16</cp:revision>
  <cp:lastPrinted>2019-10-17T14:03:00Z</cp:lastPrinted>
  <dcterms:created xsi:type="dcterms:W3CDTF">2024-03-20T10:48:00Z</dcterms:created>
  <dcterms:modified xsi:type="dcterms:W3CDTF">2026-04-20T08:05:00Z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