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D173" w14:textId="77777777" w:rsidR="00C53B6C" w:rsidRPr="000E0659" w:rsidRDefault="00C53B6C" w:rsidP="00C53B6C">
      <w:pPr>
        <w:jc w:val="center"/>
        <w:rPr>
          <w:rFonts w:ascii="Sylfaen" w:hAnsi="Sylfaen"/>
          <w:b/>
          <w:sz w:val="24"/>
          <w:szCs w:val="24"/>
          <w:lang w:val="ka-GE"/>
        </w:rPr>
      </w:pPr>
      <w:r w:rsidRPr="000E0659">
        <w:rPr>
          <w:rFonts w:ascii="Sylfaen" w:hAnsi="Sylfaen"/>
          <w:b/>
          <w:sz w:val="24"/>
          <w:szCs w:val="24"/>
          <w:lang w:val="ka-GE"/>
        </w:rPr>
        <w:t xml:space="preserve">ჟინვალჰესი გამყვანი გვირაბის სარეაბილიტაციო სამუშაოების ტექნიკური ზედამხედვლობა </w:t>
      </w:r>
    </w:p>
    <w:p w14:paraId="3989E6F8" w14:textId="77777777" w:rsidR="00DD08B5" w:rsidRPr="000E0659" w:rsidRDefault="00DD08B5">
      <w:pPr>
        <w:rPr>
          <w:rFonts w:ascii="Sylfaen" w:hAnsi="Sylfaen"/>
        </w:rPr>
      </w:pPr>
    </w:p>
    <w:p w14:paraId="7A6E88CA" w14:textId="77777777" w:rsidR="00C53B6C" w:rsidRPr="000E0659" w:rsidRDefault="00C53B6C" w:rsidP="00C53B6C">
      <w:pPr>
        <w:ind w:left="-540"/>
        <w:rPr>
          <w:rFonts w:ascii="Sylfaen" w:hAnsi="Sylfaen"/>
          <w:u w:val="single"/>
          <w:lang w:val="ka-GE"/>
        </w:rPr>
      </w:pPr>
      <w:r w:rsidRPr="000E0659">
        <w:rPr>
          <w:rFonts w:ascii="Sylfaen" w:hAnsi="Sylfaen"/>
          <w:u w:val="single"/>
          <w:lang w:val="ka-GE"/>
        </w:rPr>
        <w:t>შესავალი</w:t>
      </w:r>
    </w:p>
    <w:p w14:paraId="7D829F45" w14:textId="77777777" w:rsidR="000F0F14" w:rsidRPr="000E0659" w:rsidRDefault="00C53B6C" w:rsidP="00C53B6C">
      <w:pPr>
        <w:ind w:left="-540"/>
        <w:jc w:val="both"/>
        <w:rPr>
          <w:rFonts w:ascii="Sylfaen" w:hAnsi="Sylfaen"/>
          <w:lang w:val="ka-GE"/>
        </w:rPr>
      </w:pPr>
      <w:r w:rsidRPr="000E0659">
        <w:rPr>
          <w:rFonts w:ascii="Sylfaen" w:hAnsi="Sylfaen"/>
          <w:lang w:val="en-US"/>
        </w:rPr>
        <w:t>GWP-</w:t>
      </w:r>
      <w:r w:rsidRPr="000E0659">
        <w:rPr>
          <w:rFonts w:ascii="Sylfaen" w:hAnsi="Sylfaen"/>
          <w:lang w:val="ka-GE"/>
        </w:rPr>
        <w:t xml:space="preserve">ს დაგეგმილი აქვს </w:t>
      </w:r>
      <w:r w:rsidR="000F0F14" w:rsidRPr="000E0659">
        <w:rPr>
          <w:rFonts w:ascii="Sylfaen" w:hAnsi="Sylfaen"/>
          <w:lang w:val="ka-GE"/>
        </w:rPr>
        <w:t>ჟინვალჰესის გვირაბის მთელ სიგრძეზე (8,8 კმ) სხვადასხვა პიკეტებზე დაგეგმილია სხვადასხვა სარეაბილიტაციო სამუშაოები, რისთვისაც ესაჭიროება სარეაბილიტაციო სამუშაოების ტექნიკური ზედამხედველობა.</w:t>
      </w:r>
    </w:p>
    <w:p w14:paraId="17251DDE" w14:textId="74A9F114" w:rsidR="005E2F94" w:rsidRPr="000E0659" w:rsidRDefault="005E2F94" w:rsidP="00C53B6C">
      <w:pPr>
        <w:ind w:left="-540"/>
        <w:jc w:val="both"/>
        <w:rPr>
          <w:rFonts w:ascii="Sylfaen" w:hAnsi="Sylfaen"/>
          <w:b/>
          <w:i/>
          <w:lang w:val="ka-GE"/>
        </w:rPr>
      </w:pPr>
      <w:r w:rsidRPr="000E0659">
        <w:rPr>
          <w:rFonts w:ascii="Sylfaen" w:hAnsi="Sylfaen"/>
          <w:b/>
          <w:i/>
          <w:lang w:val="ka-GE"/>
        </w:rPr>
        <w:t xml:space="preserve">სარეაბილიტაციო სამუშაოების სრული ღირებულება შეადგენს </w:t>
      </w:r>
      <w:r w:rsidR="002A4E37">
        <w:rPr>
          <w:rFonts w:ascii="Sylfaen" w:hAnsi="Sylfaen"/>
          <w:b/>
          <w:i/>
          <w:lang w:val="ka-GE"/>
        </w:rPr>
        <w:t xml:space="preserve"> 4</w:t>
      </w:r>
      <w:r w:rsidR="00206508">
        <w:rPr>
          <w:rFonts w:ascii="Sylfaen" w:hAnsi="Sylfaen"/>
          <w:b/>
          <w:i/>
          <w:lang w:val="ka-GE"/>
        </w:rPr>
        <w:t>92 493,71</w:t>
      </w:r>
      <w:r w:rsidR="000E0659" w:rsidRPr="000E0659">
        <w:rPr>
          <w:rFonts w:ascii="Sylfaen" w:hAnsi="Sylfaen"/>
          <w:b/>
          <w:i/>
          <w:lang w:val="ka-GE"/>
        </w:rPr>
        <w:t xml:space="preserve"> </w:t>
      </w:r>
      <w:r w:rsidRPr="000E0659">
        <w:rPr>
          <w:rFonts w:ascii="Sylfaen" w:hAnsi="Sylfaen"/>
          <w:b/>
          <w:i/>
          <w:lang w:val="ka-GE"/>
        </w:rPr>
        <w:t>ლარს</w:t>
      </w:r>
      <w:r w:rsidR="000E0659">
        <w:rPr>
          <w:rFonts w:ascii="Sylfaen" w:hAnsi="Sylfaen"/>
          <w:b/>
          <w:i/>
          <w:lang w:val="en-US"/>
        </w:rPr>
        <w:t xml:space="preserve"> </w:t>
      </w:r>
      <w:r w:rsidR="000E0659">
        <w:rPr>
          <w:rFonts w:ascii="Sylfaen" w:hAnsi="Sylfaen"/>
          <w:b/>
          <w:i/>
          <w:lang w:val="ka-GE"/>
        </w:rPr>
        <w:t>დღგ-ს ჩათვლით</w:t>
      </w:r>
      <w:r w:rsidRPr="000E0659">
        <w:rPr>
          <w:rFonts w:ascii="Sylfaen" w:hAnsi="Sylfaen"/>
          <w:b/>
          <w:i/>
          <w:lang w:val="ka-GE"/>
        </w:rPr>
        <w:t>.</w:t>
      </w:r>
    </w:p>
    <w:p w14:paraId="05F7949C" w14:textId="77777777" w:rsidR="000F0F14" w:rsidRPr="000E0659" w:rsidRDefault="005E2F94" w:rsidP="00C53B6C">
      <w:pPr>
        <w:ind w:left="-540"/>
        <w:jc w:val="both"/>
        <w:rPr>
          <w:rFonts w:ascii="Sylfaen" w:hAnsi="Sylfaen"/>
          <w:i/>
          <w:lang w:val="ka-GE"/>
        </w:rPr>
      </w:pPr>
      <w:r w:rsidRPr="000E0659">
        <w:rPr>
          <w:rFonts w:ascii="Sylfaen" w:hAnsi="Sylfaen"/>
          <w:i/>
          <w:lang w:val="ka-GE"/>
        </w:rPr>
        <w:t xml:space="preserve">შენიშვნა: საპროექტო დოკუმენტაციის მიღება შესაძლებელია ხელმოწერილი გაუთქმელობის შეთანხმების წარგდენის შემთხვევაში. </w:t>
      </w:r>
    </w:p>
    <w:p w14:paraId="060CD8AD" w14:textId="77777777" w:rsidR="000F0F14" w:rsidRPr="000E0659" w:rsidRDefault="000F0F14" w:rsidP="00C53B6C">
      <w:pPr>
        <w:ind w:left="-540"/>
        <w:jc w:val="both"/>
        <w:rPr>
          <w:rFonts w:ascii="Sylfaen" w:hAnsi="Sylfaen"/>
          <w:u w:val="single"/>
          <w:lang w:val="ka-GE"/>
        </w:rPr>
      </w:pPr>
      <w:r w:rsidRPr="000E0659">
        <w:rPr>
          <w:rFonts w:ascii="Sylfaen" w:hAnsi="Sylfaen"/>
          <w:u w:val="single"/>
          <w:lang w:val="ka-GE"/>
        </w:rPr>
        <w:t>შესასრულებელი სამუშაოები</w:t>
      </w:r>
    </w:p>
    <w:p w14:paraId="35E11A92" w14:textId="77777777" w:rsidR="000F0F14" w:rsidRPr="000E0659" w:rsidRDefault="000F0F14" w:rsidP="000F0F14">
      <w:pPr>
        <w:pStyle w:val="ListParagraph"/>
        <w:numPr>
          <w:ilvl w:val="0"/>
          <w:numId w:val="1"/>
        </w:numPr>
        <w:jc w:val="both"/>
        <w:rPr>
          <w:rFonts w:ascii="Sylfaen" w:hAnsi="Sylfaen" w:cstheme="minorHAnsi"/>
          <w:lang w:val="ka-GE"/>
        </w:rPr>
      </w:pPr>
      <w:r w:rsidRPr="000E0659">
        <w:rPr>
          <w:rFonts w:ascii="Sylfaen" w:hAnsi="Sylfaen" w:cstheme="minorHAnsi"/>
          <w:lang w:val="ka-GE"/>
        </w:rPr>
        <w:t>დამკვეთის მიერ გადმოცემული საპროექტო-სახარჯთაღრიცხვო დოკუმენტაციის შესწავლას და ინსპექტირების ჯგუფის დაკომპლექტებას შესაბამისი დარგის სპეციალისტებით. ინსპექტირების ჯგუფის შემადგენლობაში შედის ტექნიკური მენეჯერი, ერთი ან რამდენიმე ინსპექტორი;</w:t>
      </w:r>
    </w:p>
    <w:p w14:paraId="17C535F2" w14:textId="77777777" w:rsidR="000F0F14" w:rsidRPr="000E0659" w:rsidRDefault="000F0F14" w:rsidP="000F0F14">
      <w:pPr>
        <w:pStyle w:val="ListParagraph"/>
        <w:numPr>
          <w:ilvl w:val="0"/>
          <w:numId w:val="1"/>
        </w:numPr>
        <w:jc w:val="both"/>
        <w:rPr>
          <w:rFonts w:ascii="Sylfaen" w:hAnsi="Sylfaen" w:cstheme="minorHAnsi"/>
          <w:lang w:val="ka-GE"/>
        </w:rPr>
      </w:pPr>
      <w:r w:rsidRPr="000E0659">
        <w:rPr>
          <w:rFonts w:ascii="Sylfaen" w:hAnsi="Sylfaen" w:cstheme="minorHAnsi"/>
          <w:lang w:val="ka-GE"/>
        </w:rPr>
        <w:t>სამშენებლო ობიექტის ადგილმდებარეობიდან გამომდინარე ინსპექტორების საცხოვრებელი პირობებით უზრუნველყოფას (საჭიროების შემთხვევაში);</w:t>
      </w:r>
    </w:p>
    <w:p w14:paraId="03B355C4" w14:textId="77777777" w:rsidR="000F0F14" w:rsidRPr="000E0659" w:rsidRDefault="000F0F14" w:rsidP="000F0F14">
      <w:pPr>
        <w:pStyle w:val="ListParagraph"/>
        <w:numPr>
          <w:ilvl w:val="0"/>
          <w:numId w:val="1"/>
        </w:numPr>
        <w:jc w:val="both"/>
        <w:rPr>
          <w:rFonts w:ascii="Sylfaen" w:hAnsi="Sylfaen" w:cstheme="minorHAnsi"/>
          <w:lang w:val="ka-GE"/>
        </w:rPr>
      </w:pPr>
      <w:r w:rsidRPr="000E0659">
        <w:rPr>
          <w:rFonts w:ascii="Sylfaen" w:hAnsi="Sylfaen" w:cstheme="minorHAnsi"/>
          <w:lang w:val="ka-GE"/>
        </w:rPr>
        <w:t>სამშენებლო ობიექტზე ინსპექტირებისათვის აუცილებელი სამუშაო პირობების უზრუნველყოფას;</w:t>
      </w:r>
    </w:p>
    <w:p w14:paraId="11EDF34F" w14:textId="77777777" w:rsidR="000F0F14" w:rsidRPr="000E0659" w:rsidRDefault="000F0F14" w:rsidP="000F0F14">
      <w:pPr>
        <w:pStyle w:val="ListParagraph"/>
        <w:numPr>
          <w:ilvl w:val="0"/>
          <w:numId w:val="1"/>
        </w:numPr>
        <w:jc w:val="both"/>
        <w:rPr>
          <w:rFonts w:ascii="Sylfaen" w:hAnsi="Sylfaen" w:cstheme="minorHAnsi"/>
          <w:lang w:val="ka-GE"/>
        </w:rPr>
      </w:pPr>
      <w:r w:rsidRPr="000E0659">
        <w:rPr>
          <w:rFonts w:ascii="Sylfaen" w:hAnsi="Sylfaen" w:cstheme="minorHAnsi"/>
          <w:lang w:val="ka-GE"/>
        </w:rPr>
        <w:t>ინსპექტირების ჯგუფის მიერ უსაფრთხოების ნორმების დაცვის მოთხოვნების უზრუნველყოფას</w:t>
      </w:r>
      <w:r w:rsidR="0042585B" w:rsidRPr="000E0659">
        <w:rPr>
          <w:rFonts w:ascii="Sylfaen" w:hAnsi="Sylfaen" w:cstheme="minorHAnsi"/>
          <w:lang w:val="ka-GE"/>
        </w:rPr>
        <w:t>.</w:t>
      </w:r>
    </w:p>
    <w:p w14:paraId="709BCC87" w14:textId="77777777" w:rsidR="000F0F14" w:rsidRPr="000E0659" w:rsidRDefault="000F0F14" w:rsidP="000F0F14">
      <w:pPr>
        <w:pStyle w:val="ListParagraph"/>
        <w:numPr>
          <w:ilvl w:val="0"/>
          <w:numId w:val="1"/>
        </w:numPr>
        <w:jc w:val="both"/>
        <w:rPr>
          <w:rFonts w:ascii="Sylfaen" w:hAnsi="Sylfaen" w:cstheme="minorHAnsi"/>
          <w:lang w:val="ka-GE"/>
        </w:rPr>
      </w:pPr>
      <w:r w:rsidRPr="000E0659">
        <w:rPr>
          <w:rFonts w:ascii="Sylfaen" w:hAnsi="Sylfaen" w:cstheme="minorHAnsi"/>
          <w:lang w:val="ka-GE"/>
        </w:rPr>
        <w:t>პროექტში გამოყენებული ნორმატიული დოკუმენტებისა და სხვა ტექნიკური რეგლამენტებით განსაზღვრული მოთხოვნების ანალიზს;</w:t>
      </w:r>
    </w:p>
    <w:p w14:paraId="2402450A" w14:textId="77777777" w:rsidR="000F0F14" w:rsidRPr="000E0659" w:rsidRDefault="000F0F14" w:rsidP="000F0F14">
      <w:pPr>
        <w:pStyle w:val="ListParagraph"/>
        <w:numPr>
          <w:ilvl w:val="0"/>
          <w:numId w:val="1"/>
        </w:numPr>
        <w:jc w:val="both"/>
        <w:rPr>
          <w:rFonts w:ascii="Sylfaen" w:hAnsi="Sylfaen" w:cstheme="minorHAnsi"/>
          <w:lang w:val="ka-GE"/>
        </w:rPr>
      </w:pPr>
      <w:r w:rsidRPr="000E0659">
        <w:rPr>
          <w:rFonts w:ascii="Sylfaen" w:hAnsi="Sylfaen" w:cstheme="minorHAnsi"/>
          <w:lang w:val="ka-GE"/>
        </w:rPr>
        <w:t>ინსპექტირების ჯგუფის დაკალიბრებული გამზომი ხელსაწყოებით უზრუნველყოფას;</w:t>
      </w:r>
    </w:p>
    <w:p w14:paraId="061F5CFD" w14:textId="77777777" w:rsidR="000F0F14" w:rsidRPr="000E0659" w:rsidRDefault="000F0F14" w:rsidP="000F0F14">
      <w:pPr>
        <w:pStyle w:val="ListParagraph"/>
        <w:numPr>
          <w:ilvl w:val="0"/>
          <w:numId w:val="1"/>
        </w:numPr>
        <w:jc w:val="both"/>
        <w:rPr>
          <w:rFonts w:ascii="Sylfaen" w:hAnsi="Sylfaen" w:cstheme="minorHAnsi"/>
          <w:lang w:val="ka-GE"/>
        </w:rPr>
      </w:pPr>
      <w:r w:rsidRPr="000E0659">
        <w:rPr>
          <w:rFonts w:ascii="Sylfaen" w:hAnsi="Sylfaen" w:cstheme="minorHAnsi"/>
          <w:lang w:val="ka-GE"/>
        </w:rPr>
        <w:t>ინსპექტირების პროგრამის შედგენას.</w:t>
      </w:r>
    </w:p>
    <w:p w14:paraId="7C3F0CE7"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 xml:space="preserve">ტექნიკური ზედამხედველობის განხორციელება სამშენებლო სამუშაოების წარმოებასა და მათ ხარისხიანად შესრულებაზე, დამტკიცებული საპროექტო-ტექნიკური დოკუმენტაციის შესაბამისად; </w:t>
      </w:r>
    </w:p>
    <w:p w14:paraId="19DF0690"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მშენებლობის პროცესის სისტემატური</w:t>
      </w:r>
      <w:r w:rsidR="005E2F94" w:rsidRPr="000E0659">
        <w:rPr>
          <w:rFonts w:ascii="Sylfaen" w:hAnsi="Sylfaen" w:cstheme="minorHAnsi"/>
          <w:lang w:val="ka-GE"/>
        </w:rPr>
        <w:t xml:space="preserve"> </w:t>
      </w:r>
      <w:r w:rsidR="00AA029C" w:rsidRPr="000E0659">
        <w:rPr>
          <w:rFonts w:ascii="Sylfaen" w:hAnsi="Sylfaen" w:cstheme="minorHAnsi"/>
          <w:lang w:val="ka-GE"/>
        </w:rPr>
        <w:t>(დღეში 8 საათ</w:t>
      </w:r>
      <w:r w:rsidR="00294FBE" w:rsidRPr="000E0659">
        <w:rPr>
          <w:rFonts w:ascii="Sylfaen" w:hAnsi="Sylfaen" w:cstheme="minorHAnsi"/>
          <w:lang w:val="ka-GE"/>
        </w:rPr>
        <w:t>ი</w:t>
      </w:r>
      <w:r w:rsidR="00AA029C" w:rsidRPr="000E0659">
        <w:rPr>
          <w:rFonts w:ascii="Sylfaen" w:hAnsi="Sylfaen" w:cstheme="minorHAnsi"/>
          <w:lang w:val="ka-GE"/>
        </w:rPr>
        <w:t xml:space="preserve"> დაკვირვება</w:t>
      </w:r>
      <w:r w:rsidR="0075574C" w:rsidRPr="000E0659">
        <w:rPr>
          <w:rFonts w:ascii="Sylfaen" w:hAnsi="Sylfaen" w:cstheme="minorHAnsi"/>
          <w:lang w:val="ka-GE"/>
        </w:rPr>
        <w:t>, სრული პროექტის განმავ</w:t>
      </w:r>
      <w:r w:rsidR="00971EA3" w:rsidRPr="000E0659">
        <w:rPr>
          <w:rFonts w:ascii="Sylfaen" w:hAnsi="Sylfaen" w:cstheme="minorHAnsi"/>
          <w:lang w:val="ka-GE"/>
        </w:rPr>
        <w:t>ლ</w:t>
      </w:r>
      <w:r w:rsidR="0075574C" w:rsidRPr="000E0659">
        <w:rPr>
          <w:rFonts w:ascii="Sylfaen" w:hAnsi="Sylfaen" w:cstheme="minorHAnsi"/>
          <w:lang w:val="ka-GE"/>
        </w:rPr>
        <w:t>ობაში</w:t>
      </w:r>
      <w:r w:rsidR="00AA029C" w:rsidRPr="000E0659">
        <w:rPr>
          <w:rFonts w:ascii="Sylfaen" w:hAnsi="Sylfaen" w:cstheme="minorHAnsi"/>
          <w:lang w:val="ka-GE"/>
        </w:rPr>
        <w:t>)</w:t>
      </w:r>
      <w:r w:rsidRPr="000E0659">
        <w:rPr>
          <w:rFonts w:ascii="Sylfaen" w:hAnsi="Sylfaen" w:cstheme="minorHAnsi"/>
          <w:lang w:val="ka-GE"/>
        </w:rPr>
        <w:t xml:space="preserve"> ვიზუალურ-ტექნიკური და ინსტრუმენტალური კონტროლი და აღნიშნულის საფუძველზე ჩატარებული სამუშაოების მოცულობისა და ხარისხის პარამეტრების დადგენა (კონტროლის შედეგები აისახება სამუშაოთა წარმოების ჟურნალებში, რაპორტებში და სხვა საშემსრულებლო ტექნიკურ დოკუმენტებში); </w:t>
      </w:r>
    </w:p>
    <w:p w14:paraId="1C0B738B" w14:textId="77777777" w:rsidR="00CC60D6" w:rsidRPr="000E0659" w:rsidRDefault="00CC60D6" w:rsidP="002373CA">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 xml:space="preserve">სარეაბილიტაციო სამუშაოების ავტორთან საჭირო ცვლილებების  შეთანხმების პროცესის კონტროლის განხორციელება; </w:t>
      </w:r>
    </w:p>
    <w:p w14:paraId="7E5C5BEE"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სამუშაოს წარმოებისას გამოსაყენებელი მასალების ხარისხის შესაბამისობის სერტიფიკატების, დეტალების და კონსტრუქციების პასპორტების, ლაბორატორიული ანალიზისა და გამოცდების არსებობის და შედეგების შემოწმება საპროექტო მონაცემებთან შესაბამისობის დადასტურების კუთხით;</w:t>
      </w:r>
    </w:p>
    <w:p w14:paraId="383FC1C2"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lastRenderedPageBreak/>
        <w:t xml:space="preserve">საჭიროების შემთხვევაში დამკვეთისათვის მიმართვა საშენი მასალების დამატებითი ლაბორატორიული გამოცდების განხორციელების მიზნით; </w:t>
      </w:r>
    </w:p>
    <w:p w14:paraId="00F8F28B"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დამკვეთისათვის დაუყოვნებლივ მიმართვა სამშენებლო ობიექტზე დაბალხარისხოვანი საშენი მასალების, დეტალებისა და კონსტრუქციების შემოზიდვის შესახებ, რომლებიც ვერ პასუხობენ პროექტით გათვალისწინებულ სტანდარტებს და ტექნიკურ პირობებს;</w:t>
      </w:r>
    </w:p>
    <w:p w14:paraId="697D6169"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ნორმატიული ტექნიკური დოკუმენტაციის მოთხოვნების შესაბამისად საშემსრულებლო ტექნიკური დოკუმენტაციის (ფარული სამუშაოების აქტები, სამუშაოთა წარმოების ჟურნალები, საკონტროლო ნიმუშების ლაბორატორიული გამოცდის ოქმები, აღმასრულებელი (საშემსრულებლო) ნახაზები და სხვ.) წარმოებაზე კონტროლი, სამშენებლო ორგანიზაციის მიერ მათი სრულად დაკომპლექტების უზრუნველყოფა;</w:t>
      </w:r>
    </w:p>
    <w:p w14:paraId="0A0EEBB7"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კონტროლის გაწევა სამუშაო პროცესში წარმოქნილი ცვლილებების მუშა ნახაზებში დროულად შეტანაზე;</w:t>
      </w:r>
    </w:p>
    <w:p w14:paraId="79758001"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ყველა იმ მოთხოვნებისა და რეკომენდაციების დროულად შესრულების უზრუნველყოფა, რომლებიც მშენებლობის პერიოდში დამკვეთის მიერ დამატებით იქნება მოწოდებული, წინააღმდეგ შემთხვევაში დამკვეთთან შეთანხმების საფუძველზე მიმდინარე სამუშაოების შეჩერება;</w:t>
      </w:r>
    </w:p>
    <w:p w14:paraId="2BBC8CDE"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შესრულებული სამუშაოების დამტკიცებულ საპროექტო დოკუმენტაციასთან შესაბამისობის შემოწმება და პერიოდულად მათი შესრულების აქტის</w:t>
      </w:r>
      <w:r w:rsidR="00614B73" w:rsidRPr="000E0659">
        <w:rPr>
          <w:rFonts w:ascii="Sylfaen" w:hAnsi="Sylfaen" w:cstheme="minorHAnsi"/>
          <w:lang w:val="ka-GE"/>
        </w:rPr>
        <w:t xml:space="preserve"> </w:t>
      </w:r>
      <w:r w:rsidRPr="000E0659">
        <w:rPr>
          <w:rFonts w:ascii="Sylfaen" w:hAnsi="Sylfaen" w:cstheme="minorHAnsi"/>
          <w:lang w:val="ka-GE"/>
        </w:rPr>
        <w:t>დადასტურება</w:t>
      </w:r>
      <w:r w:rsidR="009452DB" w:rsidRPr="000E0659">
        <w:rPr>
          <w:rFonts w:ascii="Sylfaen" w:hAnsi="Sylfaen" w:cstheme="minorHAnsi"/>
          <w:lang w:val="ka-GE"/>
        </w:rPr>
        <w:t>, ფაქტიური მოცულობების დადასტურებით</w:t>
      </w:r>
      <w:r w:rsidRPr="000E0659">
        <w:rPr>
          <w:rFonts w:ascii="Sylfaen" w:hAnsi="Sylfaen" w:cstheme="minorHAnsi"/>
          <w:lang w:val="ka-GE"/>
        </w:rPr>
        <w:t xml:space="preserve">; </w:t>
      </w:r>
    </w:p>
    <w:p w14:paraId="7B74E6B4"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სამუშაოების შეფერხების ან უხარისხოდ შესრულების, ან/და მათი საპროექტო დოკუმენტაციასთან შეუსაბამობის, ან/და  სამშენებლო ნორმებისა და წესების დარღვევის, ან/და ობიექტზე სამუშაოების წარმოების დროს კონსტრუქციების ხარვეზების გამოვლენის შემთხვევებში შეუსაბამობის აქტის გაცემა ინსპექტორის მიერ;</w:t>
      </w:r>
    </w:p>
    <w:p w14:paraId="4EC38139"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პროექტში შეუსაბამობების აღმოჩენის შემთხვევაში შეუსაბამობის აქტის გაცემა ინსპექტორის მიერ;</w:t>
      </w:r>
    </w:p>
    <w:p w14:paraId="3D414F09" w14:textId="77777777" w:rsidR="000F0F14" w:rsidRPr="000E0659" w:rsidRDefault="000F0F14" w:rsidP="000F0F14">
      <w:pPr>
        <w:pStyle w:val="ListParagraph"/>
        <w:numPr>
          <w:ilvl w:val="0"/>
          <w:numId w:val="1"/>
        </w:numPr>
        <w:tabs>
          <w:tab w:val="left" w:pos="1080"/>
        </w:tabs>
        <w:jc w:val="both"/>
        <w:rPr>
          <w:rFonts w:ascii="Sylfaen" w:hAnsi="Sylfaen" w:cstheme="minorHAnsi"/>
          <w:lang w:val="ka-GE"/>
        </w:rPr>
      </w:pPr>
      <w:r w:rsidRPr="000E0659">
        <w:rPr>
          <w:rFonts w:ascii="Sylfaen" w:hAnsi="Sylfaen" w:cstheme="minorHAnsi"/>
          <w:lang w:val="ka-GE"/>
        </w:rPr>
        <w:t>დამკვეთის მოთხოვნის შემთხვევაში, ტექნიკური ზედამხედველობის განხორციელებასთან დაკავშირებული ნებისმიერი ინფორმაციის დამკვეთისათვის დაუყოვნებლივ მიწოდება.</w:t>
      </w:r>
    </w:p>
    <w:p w14:paraId="0D81D242" w14:textId="77777777" w:rsidR="000F0F14" w:rsidRPr="000E0659" w:rsidRDefault="000F0F14" w:rsidP="00CC60D6">
      <w:pPr>
        <w:pStyle w:val="ListParagraph"/>
        <w:ind w:left="495"/>
        <w:jc w:val="left"/>
        <w:rPr>
          <w:rFonts w:ascii="Sylfaen" w:hAnsi="Sylfaen"/>
          <w:sz w:val="20"/>
          <w:szCs w:val="20"/>
          <w:lang w:val="it-IT"/>
        </w:rPr>
      </w:pPr>
    </w:p>
    <w:p w14:paraId="486BD41D" w14:textId="77777777" w:rsidR="000F0F14" w:rsidRPr="000E0659" w:rsidRDefault="000F0F14" w:rsidP="00CC60D6">
      <w:pPr>
        <w:pStyle w:val="ListParagraph"/>
        <w:ind w:left="495"/>
        <w:jc w:val="both"/>
        <w:rPr>
          <w:rFonts w:ascii="Sylfaen" w:hAnsi="Sylfaen" w:cstheme="minorHAnsi"/>
          <w:lang w:val="ka-GE"/>
        </w:rPr>
      </w:pPr>
    </w:p>
    <w:p w14:paraId="6BB547D5" w14:textId="77777777" w:rsidR="00F6452E" w:rsidRPr="000E0659" w:rsidRDefault="00A55775" w:rsidP="00294FBE">
      <w:pPr>
        <w:spacing w:after="0"/>
        <w:ind w:left="-540"/>
        <w:rPr>
          <w:rFonts w:ascii="Sylfaen" w:hAnsi="Sylfaen"/>
          <w:u w:val="single"/>
          <w:lang w:val="ka-GE"/>
        </w:rPr>
      </w:pPr>
      <w:r w:rsidRPr="000E0659">
        <w:rPr>
          <w:rFonts w:ascii="Sylfaen" w:hAnsi="Sylfaen"/>
          <w:u w:val="single"/>
          <w:lang w:val="ka-GE"/>
        </w:rPr>
        <w:t>ინსპექტირების პროცესში კონტროლს დაქვემდებარებული პოზიციები სამუშაოთა ძირითადი სახეობების მიხედვით</w:t>
      </w:r>
    </w:p>
    <w:p w14:paraId="2491946A" w14:textId="77777777" w:rsidR="00294FBE" w:rsidRPr="000E0659" w:rsidRDefault="00294FBE" w:rsidP="00294FBE">
      <w:pPr>
        <w:spacing w:after="0"/>
        <w:ind w:left="-540"/>
        <w:rPr>
          <w:rFonts w:ascii="Sylfaen" w:hAnsi="Sylfaen"/>
          <w:u w:val="single"/>
          <w:lang w:val="ka-GE"/>
        </w:rPr>
      </w:pPr>
    </w:p>
    <w:p w14:paraId="7FF77ED8" w14:textId="77777777" w:rsidR="00F6452E" w:rsidRPr="000E0659" w:rsidRDefault="00F6452E" w:rsidP="00294FBE">
      <w:pPr>
        <w:spacing w:after="0"/>
        <w:ind w:left="-540"/>
        <w:rPr>
          <w:rFonts w:ascii="Sylfaen" w:hAnsi="Sylfaen"/>
          <w:lang w:val="ka-GE"/>
        </w:rPr>
      </w:pPr>
      <w:r w:rsidRPr="000E0659">
        <w:rPr>
          <w:rFonts w:ascii="Sylfaen" w:hAnsi="Sylfaen"/>
          <w:lang w:val="ka-GE"/>
        </w:rPr>
        <w:t>1. მობილიზაცია-დემომილიზაცია;</w:t>
      </w:r>
    </w:p>
    <w:p w14:paraId="54CA2A97" w14:textId="77777777" w:rsidR="00F6452E" w:rsidRPr="000E0659" w:rsidRDefault="00F6452E" w:rsidP="00294FBE">
      <w:pPr>
        <w:spacing w:after="0"/>
        <w:ind w:left="-540"/>
        <w:rPr>
          <w:rFonts w:ascii="Sylfaen" w:hAnsi="Sylfaen"/>
          <w:lang w:val="ka-GE"/>
        </w:rPr>
      </w:pPr>
      <w:r w:rsidRPr="000E0659">
        <w:rPr>
          <w:rFonts w:ascii="Sylfaen" w:hAnsi="Sylfaen"/>
          <w:lang w:val="ka-GE"/>
        </w:rPr>
        <w:t>2. მიწისქვეშა სამუშაოები;</w:t>
      </w:r>
    </w:p>
    <w:p w14:paraId="6AD0C216" w14:textId="77777777" w:rsidR="00F6452E" w:rsidRPr="000E0659" w:rsidRDefault="00F6452E" w:rsidP="00294FBE">
      <w:pPr>
        <w:spacing w:after="0"/>
        <w:ind w:left="-540"/>
        <w:rPr>
          <w:rFonts w:ascii="Sylfaen" w:hAnsi="Sylfaen"/>
          <w:lang w:val="ka-GE"/>
        </w:rPr>
      </w:pPr>
      <w:r w:rsidRPr="000E0659">
        <w:rPr>
          <w:rFonts w:ascii="Sylfaen" w:hAnsi="Sylfaen"/>
          <w:lang w:val="ka-GE"/>
        </w:rPr>
        <w:t>3. წყლის მოცილება და გადაგდება;</w:t>
      </w:r>
    </w:p>
    <w:p w14:paraId="65B2C106" w14:textId="77777777" w:rsidR="00F6452E" w:rsidRPr="000E0659" w:rsidRDefault="00F6452E" w:rsidP="00294FBE">
      <w:pPr>
        <w:spacing w:after="0"/>
        <w:ind w:left="-540"/>
        <w:rPr>
          <w:rFonts w:ascii="Sylfaen" w:hAnsi="Sylfaen"/>
          <w:lang w:val="ka-GE"/>
        </w:rPr>
      </w:pPr>
      <w:r w:rsidRPr="000E0659">
        <w:rPr>
          <w:rFonts w:ascii="Sylfaen" w:hAnsi="Sylfaen"/>
          <w:lang w:val="ka-GE"/>
        </w:rPr>
        <w:t>4. ბეტონის დანგრევა;</w:t>
      </w:r>
    </w:p>
    <w:p w14:paraId="15A3E6EA" w14:textId="77777777" w:rsidR="00F6452E" w:rsidRPr="000E0659" w:rsidRDefault="00F6452E" w:rsidP="00294FBE">
      <w:pPr>
        <w:spacing w:after="0"/>
        <w:ind w:left="-540"/>
        <w:rPr>
          <w:rFonts w:ascii="Sylfaen" w:hAnsi="Sylfaen"/>
          <w:lang w:val="ka-GE"/>
        </w:rPr>
      </w:pPr>
      <w:r w:rsidRPr="000E0659">
        <w:rPr>
          <w:rFonts w:ascii="Sylfaen" w:hAnsi="Sylfaen"/>
          <w:lang w:val="ka-GE"/>
        </w:rPr>
        <w:t>5. ბეტონის შეკეთება;</w:t>
      </w:r>
    </w:p>
    <w:p w14:paraId="4BDE496B" w14:textId="77777777" w:rsidR="00F6452E" w:rsidRPr="000E0659" w:rsidRDefault="00F6452E" w:rsidP="00294FBE">
      <w:pPr>
        <w:spacing w:after="0"/>
        <w:ind w:left="-540"/>
        <w:rPr>
          <w:rFonts w:ascii="Sylfaen" w:hAnsi="Sylfaen"/>
          <w:lang w:val="ka-GE"/>
        </w:rPr>
      </w:pPr>
      <w:r w:rsidRPr="000E0659">
        <w:rPr>
          <w:rFonts w:ascii="Sylfaen" w:hAnsi="Sylfaen"/>
          <w:lang w:val="ka-GE"/>
        </w:rPr>
        <w:t>6. შევსების სამუშაოები;</w:t>
      </w:r>
    </w:p>
    <w:p w14:paraId="29B3605E" w14:textId="77777777" w:rsidR="00F6452E" w:rsidRPr="000E0659" w:rsidRDefault="00F6452E" w:rsidP="00294FBE">
      <w:pPr>
        <w:spacing w:after="0"/>
        <w:ind w:left="-540"/>
        <w:rPr>
          <w:rFonts w:ascii="Sylfaen" w:hAnsi="Sylfaen"/>
          <w:lang w:val="ka-GE"/>
        </w:rPr>
      </w:pPr>
      <w:r w:rsidRPr="000E0659">
        <w:rPr>
          <w:rFonts w:ascii="Sylfaen" w:hAnsi="Sylfaen"/>
          <w:lang w:val="ka-GE"/>
        </w:rPr>
        <w:t>7. ბეტონი;</w:t>
      </w:r>
    </w:p>
    <w:p w14:paraId="6184CF76" w14:textId="77777777" w:rsidR="00F6452E" w:rsidRPr="000E0659" w:rsidRDefault="00F6452E" w:rsidP="00294FBE">
      <w:pPr>
        <w:spacing w:after="0"/>
        <w:ind w:left="-540"/>
        <w:rPr>
          <w:rFonts w:ascii="Sylfaen" w:hAnsi="Sylfaen"/>
          <w:lang w:val="ka-GE"/>
        </w:rPr>
      </w:pPr>
      <w:r w:rsidRPr="000E0659">
        <w:rPr>
          <w:rFonts w:ascii="Sylfaen" w:hAnsi="Sylfaen"/>
          <w:lang w:val="ka-GE"/>
        </w:rPr>
        <w:t>8. ყალიბები;</w:t>
      </w:r>
    </w:p>
    <w:p w14:paraId="3F17CF7D" w14:textId="77777777" w:rsidR="00F6452E" w:rsidRPr="000E0659" w:rsidRDefault="00F6452E" w:rsidP="00294FBE">
      <w:pPr>
        <w:spacing w:after="0"/>
        <w:ind w:left="-540"/>
        <w:rPr>
          <w:rFonts w:ascii="Sylfaen" w:hAnsi="Sylfaen"/>
          <w:lang w:val="ka-GE"/>
        </w:rPr>
      </w:pPr>
      <w:r w:rsidRPr="000E0659">
        <w:rPr>
          <w:rFonts w:ascii="Sylfaen" w:hAnsi="Sylfaen"/>
          <w:lang w:val="ka-GE"/>
        </w:rPr>
        <w:t>9. ფოლადის არმატურა;</w:t>
      </w:r>
    </w:p>
    <w:p w14:paraId="0F7FBE49" w14:textId="77777777" w:rsidR="00F6452E" w:rsidRPr="000E0659" w:rsidRDefault="00F6452E" w:rsidP="00294FBE">
      <w:pPr>
        <w:spacing w:after="0"/>
        <w:ind w:left="-540"/>
        <w:rPr>
          <w:rFonts w:ascii="Sylfaen" w:hAnsi="Sylfaen"/>
          <w:lang w:val="ka-GE"/>
        </w:rPr>
      </w:pPr>
      <w:r w:rsidRPr="000E0659">
        <w:rPr>
          <w:rFonts w:ascii="Sylfaen" w:hAnsi="Sylfaen"/>
          <w:lang w:val="ka-GE"/>
        </w:rPr>
        <w:t>10. ტორკრეტბეტონი;</w:t>
      </w:r>
    </w:p>
    <w:p w14:paraId="32B3C220" w14:textId="77777777" w:rsidR="000F0F14" w:rsidRPr="000E0659" w:rsidRDefault="00F6452E" w:rsidP="000E0659">
      <w:pPr>
        <w:spacing w:after="0"/>
        <w:ind w:left="-540"/>
        <w:rPr>
          <w:rFonts w:ascii="Sylfaen" w:hAnsi="Sylfaen"/>
          <w:lang w:val="ka-GE"/>
        </w:rPr>
      </w:pPr>
      <w:r w:rsidRPr="000E0659">
        <w:rPr>
          <w:rFonts w:ascii="Sylfaen" w:hAnsi="Sylfaen"/>
          <w:lang w:val="ka-GE"/>
        </w:rPr>
        <w:t>11. ბურღვა ცემენტაცია;</w:t>
      </w:r>
    </w:p>
    <w:sectPr w:rsidR="000F0F14" w:rsidRPr="000E0659" w:rsidSect="00C53B6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E1007"/>
    <w:multiLevelType w:val="multilevel"/>
    <w:tmpl w:val="690C694C"/>
    <w:lvl w:ilvl="0">
      <w:start w:val="1"/>
      <w:numFmt w:val="bullet"/>
      <w:lvlText w:val=""/>
      <w:lvlJc w:val="left"/>
      <w:pPr>
        <w:ind w:left="495" w:hanging="495"/>
      </w:pPr>
      <w:rPr>
        <w:rFonts w:ascii="Symbol" w:hAnsi="Symbol" w:hint="default"/>
      </w:rPr>
    </w:lvl>
    <w:lvl w:ilvl="1">
      <w:start w:val="1"/>
      <w:numFmt w:val="decimal"/>
      <w:lvlText w:val="%1.%2."/>
      <w:lvlJc w:val="left"/>
      <w:pPr>
        <w:ind w:left="720" w:hanging="720"/>
      </w:pPr>
      <w:rPr>
        <w:rFonts w:asciiTheme="minorHAnsi" w:hAnsiTheme="minorHAnsi"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440" w:hanging="1440"/>
      </w:pPr>
      <w:rPr>
        <w:rFonts w:asciiTheme="minorHAnsi" w:hAnsiTheme="minorHAnsi" w:hint="default"/>
      </w:rPr>
    </w:lvl>
    <w:lvl w:ilvl="5">
      <w:start w:val="1"/>
      <w:numFmt w:val="decimal"/>
      <w:lvlText w:val="%1.%2.%3.%4.%5.%6."/>
      <w:lvlJc w:val="left"/>
      <w:pPr>
        <w:ind w:left="1800" w:hanging="180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2160" w:hanging="2160"/>
      </w:pPr>
      <w:rPr>
        <w:rFonts w:asciiTheme="minorHAnsi" w:hAnsiTheme="minorHAnsi" w:hint="default"/>
      </w:rPr>
    </w:lvl>
    <w:lvl w:ilvl="8">
      <w:start w:val="1"/>
      <w:numFmt w:val="decimal"/>
      <w:lvlText w:val="%1.%2.%3.%4.%5.%6.%7.%8.%9."/>
      <w:lvlJc w:val="left"/>
      <w:pPr>
        <w:ind w:left="2520" w:hanging="2520"/>
      </w:pPr>
      <w:rPr>
        <w:rFonts w:asciiTheme="minorHAnsi" w:hAnsiTheme="minorHAnsi" w:hint="default"/>
      </w:rPr>
    </w:lvl>
  </w:abstractNum>
  <w:abstractNum w:abstractNumId="1" w15:restartNumberingAfterBreak="0">
    <w:nsid w:val="495E6A77"/>
    <w:multiLevelType w:val="hybridMultilevel"/>
    <w:tmpl w:val="44748172"/>
    <w:lvl w:ilvl="0" w:tplc="5F721B0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64608"/>
    <w:multiLevelType w:val="multilevel"/>
    <w:tmpl w:val="690C694C"/>
    <w:lvl w:ilvl="0">
      <w:start w:val="1"/>
      <w:numFmt w:val="bullet"/>
      <w:lvlText w:val=""/>
      <w:lvlJc w:val="left"/>
      <w:pPr>
        <w:ind w:left="495" w:hanging="495"/>
      </w:pPr>
      <w:rPr>
        <w:rFonts w:ascii="Symbol" w:hAnsi="Symbol" w:hint="default"/>
      </w:rPr>
    </w:lvl>
    <w:lvl w:ilvl="1">
      <w:start w:val="1"/>
      <w:numFmt w:val="decimal"/>
      <w:lvlText w:val="%1.%2."/>
      <w:lvlJc w:val="left"/>
      <w:pPr>
        <w:ind w:left="720" w:hanging="720"/>
      </w:pPr>
      <w:rPr>
        <w:rFonts w:asciiTheme="minorHAnsi" w:hAnsiTheme="minorHAnsi"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440" w:hanging="1440"/>
      </w:pPr>
      <w:rPr>
        <w:rFonts w:asciiTheme="minorHAnsi" w:hAnsiTheme="minorHAnsi" w:hint="default"/>
      </w:rPr>
    </w:lvl>
    <w:lvl w:ilvl="5">
      <w:start w:val="1"/>
      <w:numFmt w:val="decimal"/>
      <w:lvlText w:val="%1.%2.%3.%4.%5.%6."/>
      <w:lvlJc w:val="left"/>
      <w:pPr>
        <w:ind w:left="1800" w:hanging="180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2160" w:hanging="2160"/>
      </w:pPr>
      <w:rPr>
        <w:rFonts w:asciiTheme="minorHAnsi" w:hAnsiTheme="minorHAnsi" w:hint="default"/>
      </w:rPr>
    </w:lvl>
    <w:lvl w:ilvl="8">
      <w:start w:val="1"/>
      <w:numFmt w:val="decimal"/>
      <w:lvlText w:val="%1.%2.%3.%4.%5.%6.%7.%8.%9."/>
      <w:lvlJc w:val="left"/>
      <w:pPr>
        <w:ind w:left="2520" w:hanging="2520"/>
      </w:pPr>
      <w:rPr>
        <w:rFonts w:asciiTheme="minorHAnsi" w:hAnsiTheme="minorHAnsi" w:hint="default"/>
      </w:rPr>
    </w:lvl>
  </w:abstractNum>
  <w:num w:numId="1" w16cid:durableId="649938823">
    <w:abstractNumId w:val="2"/>
  </w:num>
  <w:num w:numId="2" w16cid:durableId="1705207742">
    <w:abstractNumId w:val="0"/>
  </w:num>
  <w:num w:numId="3" w16cid:durableId="28681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5B3"/>
    <w:rsid w:val="00064BF9"/>
    <w:rsid w:val="000E0659"/>
    <w:rsid w:val="000F0F14"/>
    <w:rsid w:val="00125EDE"/>
    <w:rsid w:val="00206508"/>
    <w:rsid w:val="00294FBE"/>
    <w:rsid w:val="002A4E37"/>
    <w:rsid w:val="003037B9"/>
    <w:rsid w:val="003E0105"/>
    <w:rsid w:val="0042585B"/>
    <w:rsid w:val="00474356"/>
    <w:rsid w:val="005075B3"/>
    <w:rsid w:val="005E2F94"/>
    <w:rsid w:val="00614B73"/>
    <w:rsid w:val="00616C56"/>
    <w:rsid w:val="0075574C"/>
    <w:rsid w:val="007E4585"/>
    <w:rsid w:val="008C32DF"/>
    <w:rsid w:val="00910E37"/>
    <w:rsid w:val="00924C63"/>
    <w:rsid w:val="009452DB"/>
    <w:rsid w:val="00971EA3"/>
    <w:rsid w:val="00A55775"/>
    <w:rsid w:val="00AA029C"/>
    <w:rsid w:val="00BE6214"/>
    <w:rsid w:val="00C4217D"/>
    <w:rsid w:val="00C53B6C"/>
    <w:rsid w:val="00CB673B"/>
    <w:rsid w:val="00CC60D6"/>
    <w:rsid w:val="00DF5BD2"/>
    <w:rsid w:val="00F6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3DDC"/>
  <w15:chartTrackingRefBased/>
  <w15:docId w15:val="{0A9BD3FE-5DC3-47D0-BC52-8D3D1F72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6C"/>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F14"/>
    <w:pPr>
      <w:spacing w:after="0" w:line="240" w:lineRule="auto"/>
      <w:ind w:left="720"/>
      <w:contextualSpacing/>
      <w:jc w:val="center"/>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Koberidze</dc:creator>
  <cp:keywords/>
  <dc:description/>
  <cp:lastModifiedBy>Vano Tsiklauri</cp:lastModifiedBy>
  <cp:revision>8</cp:revision>
  <dcterms:created xsi:type="dcterms:W3CDTF">2024-03-06T07:33:00Z</dcterms:created>
  <dcterms:modified xsi:type="dcterms:W3CDTF">2026-04-28T13:09:00Z</dcterms:modified>
</cp:coreProperties>
</file>