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FE1DB" w14:textId="77777777" w:rsidR="0005748D" w:rsidRPr="004B560B" w:rsidRDefault="00034D06" w:rsidP="00034D06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4B560B">
        <w:rPr>
          <w:rFonts w:ascii="Sylfaen" w:hAnsi="Sylfaen"/>
          <w:b/>
          <w:sz w:val="24"/>
          <w:szCs w:val="24"/>
          <w:lang w:val="ka-GE"/>
        </w:rPr>
        <w:t>ვამტკიცებ:</w:t>
      </w:r>
    </w:p>
    <w:p w14:paraId="75C8811F" w14:textId="3F4BD82D" w:rsidR="00034D06" w:rsidRPr="004B560B" w:rsidRDefault="00161760" w:rsidP="00034D06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სს</w:t>
      </w:r>
      <w:r w:rsidR="00D34D2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34D2C" w:rsidRPr="004B560B">
        <w:rPr>
          <w:rFonts w:ascii="Sylfaen" w:hAnsi="Sylfaen"/>
          <w:b/>
          <w:sz w:val="24"/>
          <w:szCs w:val="24"/>
          <w:lang w:val="ka-GE"/>
        </w:rPr>
        <w:t>„</w:t>
      </w:r>
      <w:r>
        <w:rPr>
          <w:rFonts w:ascii="Sylfaen" w:hAnsi="Sylfaen"/>
          <w:b/>
          <w:sz w:val="24"/>
          <w:szCs w:val="24"/>
        </w:rPr>
        <w:t>RMG Cooper</w:t>
      </w:r>
      <w:r w:rsidR="00D34D2C" w:rsidRPr="004B560B">
        <w:rPr>
          <w:rFonts w:ascii="Sylfaen" w:hAnsi="Sylfaen"/>
          <w:b/>
          <w:sz w:val="24"/>
          <w:szCs w:val="24"/>
          <w:lang w:val="ka-GE"/>
        </w:rPr>
        <w:t>-ის</w:t>
      </w:r>
      <w:r w:rsidR="00D34D2C">
        <w:rPr>
          <w:rFonts w:ascii="Sylfaen" w:hAnsi="Sylfaen"/>
          <w:b/>
          <w:sz w:val="24"/>
          <w:szCs w:val="24"/>
          <w:lang w:val="ka-GE"/>
        </w:rPr>
        <w:t xml:space="preserve">“ </w:t>
      </w:r>
      <w:r w:rsidR="00695BD6">
        <w:rPr>
          <w:rFonts w:ascii="Sylfaen" w:hAnsi="Sylfaen"/>
          <w:b/>
          <w:sz w:val="24"/>
          <w:szCs w:val="24"/>
          <w:lang w:val="ka-GE"/>
        </w:rPr>
        <w:t>გენერალური</w:t>
      </w:r>
      <w:r w:rsidR="00034D06" w:rsidRPr="004B560B">
        <w:rPr>
          <w:rFonts w:ascii="Sylfaen" w:hAnsi="Sylfaen"/>
          <w:b/>
          <w:sz w:val="24"/>
          <w:szCs w:val="24"/>
          <w:lang w:val="ka-GE"/>
        </w:rPr>
        <w:t xml:space="preserve"> დირექტორი</w:t>
      </w:r>
    </w:p>
    <w:p w14:paraId="280E780D" w14:textId="77777777" w:rsidR="00034D06" w:rsidRPr="004B560B" w:rsidRDefault="00034D06" w:rsidP="00034D06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4B560B">
        <w:rPr>
          <w:rFonts w:ascii="Sylfaen" w:hAnsi="Sylfaen"/>
          <w:b/>
          <w:sz w:val="24"/>
          <w:szCs w:val="24"/>
          <w:lang w:val="ka-GE"/>
        </w:rPr>
        <w:t>_______________</w:t>
      </w:r>
      <w:r w:rsidR="003F663E">
        <w:rPr>
          <w:rFonts w:ascii="Sylfaen" w:hAnsi="Sylfaen"/>
          <w:b/>
          <w:sz w:val="24"/>
          <w:szCs w:val="24"/>
          <w:lang w:val="ka-GE"/>
        </w:rPr>
        <w:t>ჯ. შუბითიძე</w:t>
      </w:r>
    </w:p>
    <w:p w14:paraId="49185881" w14:textId="0ABE9782" w:rsidR="00CA5335" w:rsidRPr="004B560B" w:rsidRDefault="003F663E" w:rsidP="00F807A1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„______“ ______________202</w:t>
      </w:r>
      <w:r w:rsidR="00EB7C89">
        <w:rPr>
          <w:rFonts w:ascii="Sylfaen" w:hAnsi="Sylfaen"/>
          <w:b/>
          <w:sz w:val="24"/>
          <w:szCs w:val="24"/>
        </w:rPr>
        <w:t>6</w:t>
      </w:r>
      <w:r w:rsidR="00AE67A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34D06" w:rsidRPr="004B560B">
        <w:rPr>
          <w:rFonts w:ascii="Sylfaen" w:hAnsi="Sylfaen"/>
          <w:b/>
          <w:sz w:val="24"/>
          <w:szCs w:val="24"/>
          <w:lang w:val="ka-GE"/>
        </w:rPr>
        <w:t>წ.</w:t>
      </w:r>
    </w:p>
    <w:p w14:paraId="460833BD" w14:textId="77777777" w:rsidR="00CA5335" w:rsidRPr="004B560B" w:rsidRDefault="00CA5335" w:rsidP="00CA5335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4B560B">
        <w:rPr>
          <w:rFonts w:ascii="Sylfaen" w:hAnsi="Sylfaen"/>
          <w:b/>
          <w:sz w:val="28"/>
          <w:szCs w:val="28"/>
          <w:lang w:val="ka-GE"/>
        </w:rPr>
        <w:t>ტ ე ქ ნ ი კ უ რ ი  დ ა ვ ა ლ ე ბ ა</w:t>
      </w:r>
    </w:p>
    <w:p w14:paraId="65B87341" w14:textId="4B111BF6" w:rsidR="0028225B" w:rsidRPr="00EB7C89" w:rsidRDefault="00DB29EC" w:rsidP="0028225B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ბურღვითი სამუშაოების შესრულება</w:t>
      </w:r>
      <w:r w:rsidR="002822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B7C89">
        <w:rPr>
          <w:rFonts w:ascii="Sylfaen" w:hAnsi="Sylfaen"/>
          <w:b/>
          <w:sz w:val="24"/>
          <w:szCs w:val="24"/>
          <w:lang w:val="ka-GE"/>
        </w:rPr>
        <w:t xml:space="preserve">ტექნოლოგიური დასინჯვისათვის </w:t>
      </w:r>
      <w:r w:rsidR="0028225B">
        <w:rPr>
          <w:rFonts w:ascii="Sylfaen" w:hAnsi="Sylfaen"/>
          <w:b/>
          <w:sz w:val="24"/>
          <w:szCs w:val="24"/>
          <w:lang w:val="ka-GE"/>
        </w:rPr>
        <w:t>სს „</w:t>
      </w:r>
      <w:r w:rsidR="0028225B">
        <w:rPr>
          <w:rFonts w:ascii="Sylfaen" w:hAnsi="Sylfaen"/>
          <w:b/>
          <w:sz w:val="24"/>
          <w:szCs w:val="24"/>
        </w:rPr>
        <w:t>RMG Copper</w:t>
      </w:r>
      <w:r w:rsidR="0028225B">
        <w:rPr>
          <w:rFonts w:ascii="Sylfaen" w:hAnsi="Sylfaen"/>
          <w:b/>
          <w:sz w:val="24"/>
          <w:szCs w:val="24"/>
          <w:lang w:val="ka-GE"/>
        </w:rPr>
        <w:t>-ის“ კუდსაცავ</w:t>
      </w:r>
      <w:r w:rsidR="00EB7C89">
        <w:rPr>
          <w:rFonts w:ascii="Sylfaen" w:hAnsi="Sylfaen"/>
          <w:b/>
          <w:sz w:val="24"/>
          <w:szCs w:val="24"/>
          <w:lang w:val="ka-GE"/>
        </w:rPr>
        <w:t>ზე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73"/>
        <w:gridCol w:w="6124"/>
      </w:tblGrid>
      <w:tr w:rsidR="008E3EF1" w:rsidRPr="00D736BA" w14:paraId="672D735D" w14:textId="77777777" w:rsidTr="004552AB">
        <w:tc>
          <w:tcPr>
            <w:tcW w:w="709" w:type="dxa"/>
            <w:shd w:val="clear" w:color="auto" w:fill="auto"/>
            <w:vAlign w:val="center"/>
          </w:tcPr>
          <w:p w14:paraId="2EF5CD2E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6CD2066" w14:textId="77777777" w:rsidR="008E3EF1" w:rsidRPr="006233D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560B">
              <w:rPr>
                <w:rFonts w:ascii="Sylfaen" w:hAnsi="Sylfaen"/>
                <w:b/>
                <w:lang w:val="ka-GE"/>
              </w:rPr>
              <w:t>ძირითადი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4B560B">
              <w:rPr>
                <w:rFonts w:ascii="Sylfaen" w:hAnsi="Sylfaen"/>
                <w:b/>
                <w:lang w:val="ka-GE"/>
              </w:rPr>
              <w:t>მონაცემების ჩამონათვალი და მოთხოვნები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2660B5DC" w14:textId="77777777" w:rsidR="008E3EF1" w:rsidRPr="002E0A27" w:rsidRDefault="008E3EF1" w:rsidP="004552AB">
            <w:pPr>
              <w:shd w:val="clear" w:color="auto" w:fill="FFFFFF"/>
              <w:jc w:val="center"/>
              <w:rPr>
                <w:rFonts w:ascii="Sylfaen" w:hAnsi="Sylfaen"/>
                <w:b/>
                <w:lang w:val="ka-GE"/>
              </w:rPr>
            </w:pPr>
            <w:r w:rsidRPr="002E0A27">
              <w:rPr>
                <w:rFonts w:ascii="Sylfaen" w:hAnsi="Sylfaen"/>
                <w:b/>
                <w:lang w:val="ka-GE"/>
              </w:rPr>
              <w:t>ძირითადი მონაცემები და მოთხოვნები</w:t>
            </w:r>
          </w:p>
        </w:tc>
      </w:tr>
      <w:tr w:rsidR="008E3EF1" w:rsidRPr="00D736BA" w14:paraId="298B2C74" w14:textId="77777777" w:rsidTr="004552AB">
        <w:tc>
          <w:tcPr>
            <w:tcW w:w="709" w:type="dxa"/>
            <w:shd w:val="clear" w:color="auto" w:fill="auto"/>
          </w:tcPr>
          <w:p w14:paraId="55AFAAB3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4F346ECA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1562">
              <w:rPr>
                <w:rFonts w:ascii="Sylfaen" w:hAnsi="Sylfaen"/>
                <w:b/>
              </w:rPr>
              <w:t>ზოგადი</w:t>
            </w:r>
            <w:proofErr w:type="spellEnd"/>
            <w:r w:rsidRPr="009C1562">
              <w:rPr>
                <w:rFonts w:ascii="Sylfaen" w:hAnsi="Sylfaen"/>
                <w:b/>
              </w:rPr>
              <w:t xml:space="preserve"> </w:t>
            </w:r>
            <w:proofErr w:type="spellStart"/>
            <w:r w:rsidRPr="009C1562">
              <w:rPr>
                <w:rFonts w:ascii="Sylfaen" w:hAnsi="Sylfaen"/>
                <w:b/>
              </w:rPr>
              <w:t>ინფორმაცია</w:t>
            </w:r>
            <w:proofErr w:type="spellEnd"/>
          </w:p>
        </w:tc>
      </w:tr>
      <w:tr w:rsidR="008E3EF1" w:rsidRPr="00D736BA" w14:paraId="22CF5DA0" w14:textId="77777777" w:rsidTr="004552AB">
        <w:tc>
          <w:tcPr>
            <w:tcW w:w="709" w:type="dxa"/>
            <w:shd w:val="clear" w:color="auto" w:fill="auto"/>
            <w:vAlign w:val="center"/>
          </w:tcPr>
          <w:p w14:paraId="5B351549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E7E85BC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დამკვეთი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76DD4C91" w14:textId="77777777" w:rsidR="008E3EF1" w:rsidRPr="002E0A27" w:rsidRDefault="007120EE" w:rsidP="004552A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შპს</w:t>
            </w:r>
            <w:r w:rsidR="008E3EF1">
              <w:rPr>
                <w:rFonts w:ascii="Sylfaen" w:hAnsi="Sylfaen"/>
              </w:rPr>
              <w:t xml:space="preserve"> </w:t>
            </w:r>
            <w:r w:rsidR="008E3EF1">
              <w:rPr>
                <w:rFonts w:ascii="Sylfaen" w:hAnsi="Sylfaen"/>
                <w:lang w:val="ka-GE"/>
              </w:rPr>
              <w:t>„</w:t>
            </w:r>
            <w:r w:rsidR="008E3EF1" w:rsidRPr="002E0A27">
              <w:rPr>
                <w:rFonts w:ascii="Sylfaen" w:hAnsi="Sylfaen"/>
              </w:rPr>
              <w:t xml:space="preserve">RMG </w:t>
            </w:r>
            <w:r w:rsidR="00161760">
              <w:rPr>
                <w:rFonts w:ascii="Sylfaen" w:hAnsi="Sylfaen"/>
                <w:sz w:val="24"/>
                <w:szCs w:val="24"/>
              </w:rPr>
              <w:t>Copper</w:t>
            </w:r>
            <w:r w:rsidR="008E3EF1" w:rsidRPr="004848C1">
              <w:rPr>
                <w:rFonts w:ascii="Sylfaen" w:hAnsi="Sylfaen"/>
                <w:lang w:val="ka-GE"/>
              </w:rPr>
              <w:t>“</w:t>
            </w:r>
            <w:r w:rsidR="008E3EF1">
              <w:rPr>
                <w:rFonts w:ascii="Sylfaen" w:hAnsi="Sylfaen"/>
              </w:rPr>
              <w:t xml:space="preserve"> </w:t>
            </w:r>
          </w:p>
        </w:tc>
      </w:tr>
      <w:tr w:rsidR="008E3EF1" w:rsidRPr="00D736BA" w14:paraId="3406CACD" w14:textId="77777777" w:rsidTr="004552AB">
        <w:tc>
          <w:tcPr>
            <w:tcW w:w="709" w:type="dxa"/>
            <w:shd w:val="clear" w:color="auto" w:fill="auto"/>
            <w:vAlign w:val="center"/>
          </w:tcPr>
          <w:p w14:paraId="08477BD9" w14:textId="77777777" w:rsidR="008E3EF1" w:rsidRPr="00221C45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966FA91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შემსრულებელი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EA75222" w14:textId="77777777" w:rsidR="008E3EF1" w:rsidRPr="00A91048" w:rsidRDefault="00F11536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გამოვლინდება ტენდერის მეშვეობით</w:t>
            </w:r>
          </w:p>
        </w:tc>
      </w:tr>
      <w:tr w:rsidR="008E3EF1" w:rsidRPr="00D736BA" w14:paraId="12AFB6A9" w14:textId="77777777" w:rsidTr="004552AB">
        <w:tc>
          <w:tcPr>
            <w:tcW w:w="709" w:type="dxa"/>
            <w:shd w:val="clear" w:color="auto" w:fill="auto"/>
            <w:vAlign w:val="center"/>
          </w:tcPr>
          <w:p w14:paraId="039EFC42" w14:textId="77777777" w:rsidR="008E3EF1" w:rsidRPr="00221C45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5402508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 w:rsidRPr="002E0A27">
              <w:rPr>
                <w:rFonts w:ascii="Sylfaen" w:hAnsi="Sylfaen"/>
                <w:lang w:val="ka-GE"/>
              </w:rPr>
              <w:t>სამუშაოს შესრულების საფუძველი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8D9481A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ხელშეკრულება</w:t>
            </w:r>
          </w:p>
        </w:tc>
      </w:tr>
      <w:tr w:rsidR="008E3EF1" w:rsidRPr="00D736BA" w14:paraId="3FDC81D1" w14:textId="77777777" w:rsidTr="004552AB">
        <w:tc>
          <w:tcPr>
            <w:tcW w:w="709" w:type="dxa"/>
            <w:shd w:val="clear" w:color="auto" w:fill="auto"/>
            <w:vAlign w:val="center"/>
          </w:tcPr>
          <w:p w14:paraId="79FF211F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BA69726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ობიექტის დასახელება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5101746E" w14:textId="246D8CB0" w:rsidR="008E3EF1" w:rsidRPr="00F11536" w:rsidRDefault="0028225B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სს </w:t>
            </w:r>
            <w:r>
              <w:rPr>
                <w:rFonts w:ascii="Sylfaen" w:hAnsi="Sylfaen"/>
              </w:rPr>
              <w:t xml:space="preserve">RMG </w:t>
            </w:r>
            <w:r w:rsidR="00F11536">
              <w:rPr>
                <w:rFonts w:ascii="Sylfaen" w:hAnsi="Sylfaen"/>
              </w:rPr>
              <w:t>Copper-</w:t>
            </w:r>
            <w:r w:rsidR="00F11536">
              <w:rPr>
                <w:rFonts w:ascii="Sylfaen" w:hAnsi="Sylfaen"/>
                <w:lang w:val="ka-GE"/>
              </w:rPr>
              <w:t>ის საწარმოო ტერიტორია</w:t>
            </w:r>
          </w:p>
        </w:tc>
      </w:tr>
      <w:tr w:rsidR="008E3EF1" w:rsidRPr="00D736BA" w14:paraId="15AF3E8C" w14:textId="77777777" w:rsidTr="004552AB">
        <w:tc>
          <w:tcPr>
            <w:tcW w:w="709" w:type="dxa"/>
            <w:shd w:val="clear" w:color="auto" w:fill="auto"/>
            <w:vAlign w:val="center"/>
          </w:tcPr>
          <w:p w14:paraId="096D114F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83DCA22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ობიექტის განთავსების ადგილი</w:t>
            </w:r>
          </w:p>
        </w:tc>
        <w:tc>
          <w:tcPr>
            <w:tcW w:w="6124" w:type="dxa"/>
            <w:shd w:val="clear" w:color="auto" w:fill="auto"/>
          </w:tcPr>
          <w:p w14:paraId="35804A4D" w14:textId="2C9BF718" w:rsidR="008E3EF1" w:rsidRPr="00463327" w:rsidRDefault="008E3EF1" w:rsidP="0028225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საქართველო, </w:t>
            </w:r>
            <w:r w:rsidR="00F11536">
              <w:rPr>
                <w:rFonts w:ascii="Sylfaen" w:hAnsi="Sylfaen"/>
                <w:lang w:val="ka-GE"/>
              </w:rPr>
              <w:t xml:space="preserve">ბოლნისის </w:t>
            </w:r>
            <w:r w:rsidR="0028225B">
              <w:rPr>
                <w:rFonts w:ascii="Sylfaen" w:hAnsi="Sylfaen"/>
                <w:lang w:val="ka-GE"/>
              </w:rPr>
              <w:t>მუნიციპალიტეტი</w:t>
            </w:r>
          </w:p>
        </w:tc>
      </w:tr>
      <w:tr w:rsidR="008E3EF1" w:rsidRPr="00D533A1" w14:paraId="789162B7" w14:textId="77777777" w:rsidTr="004552AB">
        <w:tc>
          <w:tcPr>
            <w:tcW w:w="709" w:type="dxa"/>
            <w:shd w:val="clear" w:color="auto" w:fill="auto"/>
            <w:vAlign w:val="center"/>
          </w:tcPr>
          <w:p w14:paraId="7EFF3AC7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07ECDCB" w14:textId="77777777" w:rsidR="008E3EF1" w:rsidRPr="002E0A27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პროექტის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დასახელება</w:t>
            </w:r>
            <w:proofErr w:type="spellEnd"/>
          </w:p>
        </w:tc>
        <w:tc>
          <w:tcPr>
            <w:tcW w:w="6124" w:type="dxa"/>
            <w:shd w:val="clear" w:color="auto" w:fill="auto"/>
            <w:vAlign w:val="center"/>
          </w:tcPr>
          <w:p w14:paraId="3BA9B4FF" w14:textId="46923E4F" w:rsidR="008E3EF1" w:rsidRPr="00DB29EC" w:rsidRDefault="00DB29EC" w:rsidP="00DB29EC">
            <w:pPr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„</w:t>
            </w:r>
            <w:r w:rsidRPr="00DB29EC">
              <w:rPr>
                <w:rFonts w:ascii="Sylfaen" w:hAnsi="Sylfaen"/>
                <w:bCs/>
                <w:lang w:val="ka-GE"/>
              </w:rPr>
              <w:t>ბურღვითი სამუშაოების შესრულება სს „</w:t>
            </w:r>
            <w:r w:rsidRPr="00DB29EC">
              <w:rPr>
                <w:rFonts w:ascii="Sylfaen" w:hAnsi="Sylfaen"/>
                <w:bCs/>
              </w:rPr>
              <w:t>RMG Copper</w:t>
            </w:r>
            <w:r w:rsidRPr="00DB29EC">
              <w:rPr>
                <w:rFonts w:ascii="Sylfaen" w:hAnsi="Sylfaen"/>
                <w:bCs/>
                <w:lang w:val="ka-GE"/>
              </w:rPr>
              <w:t>-ის“ მოქმედი კუდსაცავის  უბანზე</w:t>
            </w:r>
            <w:r>
              <w:rPr>
                <w:rFonts w:ascii="Sylfaen" w:hAnsi="Sylfaen"/>
                <w:bCs/>
                <w:lang w:val="ka-GE"/>
              </w:rPr>
              <w:t>“</w:t>
            </w:r>
          </w:p>
        </w:tc>
      </w:tr>
      <w:tr w:rsidR="008E3EF1" w:rsidRPr="00D533A1" w14:paraId="03D30279" w14:textId="77777777" w:rsidTr="004552AB">
        <w:tc>
          <w:tcPr>
            <w:tcW w:w="709" w:type="dxa"/>
            <w:shd w:val="clear" w:color="auto" w:fill="auto"/>
            <w:vAlign w:val="center"/>
          </w:tcPr>
          <w:p w14:paraId="7C84FCA4" w14:textId="77777777" w:rsidR="008E3EF1" w:rsidRPr="00A410D4" w:rsidRDefault="008E3EF1" w:rsidP="004552AB">
            <w:pPr>
              <w:spacing w:after="0" w:line="240" w:lineRule="auto"/>
              <w:jc w:val="center"/>
              <w:rPr>
                <w:sz w:val="24"/>
                <w:szCs w:val="24"/>
                <w:lang w:val="ka-GE"/>
              </w:rPr>
            </w:pPr>
            <w:r w:rsidRPr="00A410D4">
              <w:rPr>
                <w:sz w:val="24"/>
                <w:szCs w:val="24"/>
                <w:lang w:val="ka-GE"/>
              </w:rPr>
              <w:t>1.7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4DD0AA7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მომსახურების ტიპი</w:t>
            </w:r>
            <w:r w:rsidRPr="002E0A27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4A1FECE" w14:textId="17CF4E4C" w:rsidR="00DB29EC" w:rsidRDefault="008E3EF1" w:rsidP="00DB29EC">
            <w:pPr>
              <w:spacing w:after="0"/>
              <w:rPr>
                <w:rFonts w:ascii="Sylfaen" w:hAnsi="Sylfaen"/>
                <w:szCs w:val="24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>სამუშაოების საველე ნაწილი</w:t>
            </w:r>
            <w:r w:rsidR="000D01D4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="00DB29EC">
              <w:rPr>
                <w:rFonts w:ascii="Sylfaen" w:hAnsi="Sylfaen"/>
                <w:szCs w:val="24"/>
                <w:lang w:val="ka-GE"/>
              </w:rPr>
              <w:t xml:space="preserve">მოიცავს </w:t>
            </w:r>
            <w:r w:rsidR="008B56CB">
              <w:rPr>
                <w:rFonts w:ascii="Sylfaen" w:hAnsi="Sylfaen"/>
                <w:b/>
                <w:bCs/>
                <w:szCs w:val="24"/>
              </w:rPr>
              <w:t>6</w:t>
            </w:r>
            <w:r w:rsidR="00980B57" w:rsidRPr="00980B57">
              <w:rPr>
                <w:rFonts w:ascii="Sylfaen" w:hAnsi="Sylfaen"/>
                <w:b/>
                <w:bCs/>
                <w:szCs w:val="24"/>
                <w:lang w:val="ka-GE"/>
              </w:rPr>
              <w:t xml:space="preserve"> </w:t>
            </w:r>
            <w:r w:rsidR="00DB29EC" w:rsidRPr="00980B57">
              <w:rPr>
                <w:rFonts w:ascii="Sylfaen" w:hAnsi="Sylfaen"/>
                <w:b/>
                <w:bCs/>
                <w:szCs w:val="24"/>
                <w:lang w:val="ka-GE"/>
              </w:rPr>
              <w:t>ერთეული</w:t>
            </w:r>
            <w:r w:rsidR="00DB29EC" w:rsidRPr="00980B57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="00DB29EC">
              <w:rPr>
                <w:rFonts w:ascii="Sylfaen" w:hAnsi="Sylfaen"/>
                <w:szCs w:val="24"/>
                <w:lang w:val="ka-GE"/>
              </w:rPr>
              <w:t xml:space="preserve">ჭაბურღილის ბურღვას კუდსაცავის </w:t>
            </w:r>
            <w:r w:rsidR="00E739F2">
              <w:rPr>
                <w:rFonts w:ascii="Sylfaen" w:hAnsi="Sylfaen"/>
                <w:szCs w:val="24"/>
                <w:lang w:val="ka-GE"/>
              </w:rPr>
              <w:t>3</w:t>
            </w:r>
            <w:r w:rsidR="00D67035">
              <w:rPr>
                <w:rFonts w:ascii="Sylfaen" w:hAnsi="Sylfaen"/>
                <w:szCs w:val="24"/>
              </w:rPr>
              <w:t>5</w:t>
            </w:r>
            <w:r w:rsidR="00E739F2">
              <w:rPr>
                <w:rFonts w:ascii="Sylfaen" w:hAnsi="Sylfaen"/>
                <w:szCs w:val="24"/>
                <w:lang w:val="ka-GE"/>
              </w:rPr>
              <w:t>-ე და 3</w:t>
            </w:r>
            <w:r w:rsidR="00D67035">
              <w:rPr>
                <w:rFonts w:ascii="Sylfaen" w:hAnsi="Sylfaen"/>
                <w:szCs w:val="24"/>
              </w:rPr>
              <w:t>6</w:t>
            </w:r>
            <w:r w:rsidR="00E739F2">
              <w:rPr>
                <w:rFonts w:ascii="Sylfaen" w:hAnsi="Sylfaen"/>
                <w:szCs w:val="24"/>
                <w:lang w:val="ka-GE"/>
              </w:rPr>
              <w:t>-ე საფეხურებზე</w:t>
            </w:r>
            <w:r w:rsidR="00DB29EC">
              <w:rPr>
                <w:rFonts w:ascii="Sylfaen" w:hAnsi="Sylfaen"/>
                <w:szCs w:val="24"/>
                <w:lang w:val="ka-GE"/>
              </w:rPr>
              <w:t xml:space="preserve">. </w:t>
            </w:r>
          </w:p>
          <w:p w14:paraId="29231786" w14:textId="7DD5B1B6" w:rsidR="00DB29EC" w:rsidRPr="00DB29EC" w:rsidRDefault="00DB29EC" w:rsidP="00DB29EC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ადგილობრივი გრუნტიდან გამომდინარე, </w:t>
            </w:r>
            <w:r w:rsidR="00135FE4">
              <w:rPr>
                <w:rFonts w:ascii="Sylfaen" w:hAnsi="Sylfaen"/>
                <w:lang w:val="ka-GE"/>
              </w:rPr>
              <w:t xml:space="preserve">აუცილებელია </w:t>
            </w:r>
            <w:r w:rsidR="0074252E">
              <w:rPr>
                <w:rFonts w:ascii="Sylfaen" w:hAnsi="Sylfaen"/>
                <w:lang w:val="ka-GE"/>
              </w:rPr>
              <w:t>მშრალი როტორული (ბრუნვითი) ბურღვის მეთოდი</w:t>
            </w:r>
            <w:r>
              <w:rPr>
                <w:rFonts w:ascii="Sylfaen" w:hAnsi="Sylfaen"/>
                <w:lang w:val="ka-GE"/>
              </w:rPr>
              <w:t>ს გამოყენება,</w:t>
            </w:r>
            <w:r w:rsidR="0074252E">
              <w:rPr>
                <w:rFonts w:ascii="Sylfaen" w:hAnsi="Sylfaen"/>
                <w:lang w:val="ka-GE"/>
              </w:rPr>
              <w:t xml:space="preserve"> კერნის უწყვეტი აღებით, </w:t>
            </w:r>
            <w:r w:rsidR="00E739F2">
              <w:rPr>
                <w:rFonts w:ascii="Sylfaen" w:hAnsi="Sylfaen"/>
                <w:lang w:val="ka-GE"/>
              </w:rPr>
              <w:t xml:space="preserve">ერთმაგი </w:t>
            </w:r>
            <w:r w:rsidR="0074252E">
              <w:rPr>
                <w:rFonts w:ascii="Sylfaen" w:hAnsi="Sylfaen"/>
                <w:lang w:val="ka-GE"/>
              </w:rPr>
              <w:t>სვეტური მილის გამოყენებით;</w:t>
            </w:r>
          </w:p>
          <w:p w14:paraId="00D3830F" w14:textId="59D7206C" w:rsidR="001C46F4" w:rsidRPr="006C1075" w:rsidRDefault="0074252E" w:rsidP="006C1075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ბურღვის დიამეტრები დასაშვებია </w:t>
            </w:r>
            <w:r w:rsidR="00DB29EC">
              <w:rPr>
                <w:rFonts w:ascii="Sylfaen" w:hAnsi="Sylfaen"/>
                <w:lang w:val="ka-GE"/>
              </w:rPr>
              <w:t>151</w:t>
            </w:r>
            <w:r>
              <w:rPr>
                <w:rFonts w:ascii="Sylfaen" w:hAnsi="Sylfaen"/>
                <w:lang w:val="ka-GE"/>
              </w:rPr>
              <w:t>-</w:t>
            </w:r>
            <w:r w:rsidR="00DB29EC">
              <w:rPr>
                <w:rFonts w:ascii="Sylfaen" w:hAnsi="Sylfaen"/>
                <w:lang w:val="ka-GE"/>
              </w:rPr>
              <w:t>89</w:t>
            </w:r>
            <w:r>
              <w:rPr>
                <w:rFonts w:ascii="Sylfaen" w:hAnsi="Sylfaen"/>
                <w:lang w:val="ka-GE"/>
              </w:rPr>
              <w:t xml:space="preserve"> მმ-ის ფარგლებში;</w:t>
            </w:r>
          </w:p>
          <w:p w14:paraId="56BAFCAA" w14:textId="77777777" w:rsidR="008E3EF1" w:rsidRDefault="0074252E" w:rsidP="00DB29EC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საპროექტო ჭაბურღილების შესახებ </w:t>
            </w:r>
            <w:r w:rsidR="00135FE4">
              <w:rPr>
                <w:rFonts w:ascii="Sylfaen" w:hAnsi="Sylfaen"/>
                <w:lang w:val="ka-GE"/>
              </w:rPr>
              <w:t xml:space="preserve">დეტალური ინფორმაცია </w:t>
            </w:r>
            <w:r w:rsidR="00B34C70">
              <w:rPr>
                <w:rFonts w:ascii="Sylfaen" w:hAnsi="Sylfaen"/>
                <w:lang w:val="ka-GE"/>
              </w:rPr>
              <w:t xml:space="preserve">(საპროექტო სიღრმეები, კოორდინატები და ა.შ) </w:t>
            </w:r>
            <w:r>
              <w:rPr>
                <w:rFonts w:ascii="Sylfaen" w:hAnsi="Sylfaen"/>
                <w:lang w:val="ka-GE"/>
              </w:rPr>
              <w:t xml:space="preserve">მოცემულია </w:t>
            </w:r>
            <w:r w:rsidR="00DB29EC">
              <w:rPr>
                <w:rFonts w:ascii="Sylfaen" w:hAnsi="Sylfaen"/>
                <w:lang w:val="ka-GE"/>
              </w:rPr>
              <w:t>ქვემოთ</w:t>
            </w:r>
            <w:r>
              <w:rPr>
                <w:rFonts w:ascii="Sylfaen" w:hAnsi="Sylfaen"/>
                <w:lang w:val="ka-GE"/>
              </w:rPr>
              <w:t>;</w:t>
            </w:r>
            <w:r w:rsidR="00084416" w:rsidRPr="00DB29EC">
              <w:rPr>
                <w:rFonts w:ascii="Sylfaen" w:hAnsi="Sylfaen"/>
                <w:lang w:val="ka-GE"/>
              </w:rPr>
              <w:t xml:space="preserve"> </w:t>
            </w:r>
          </w:p>
          <w:p w14:paraId="0E902284" w14:textId="77777777" w:rsidR="00FD5ABA" w:rsidRDefault="00FD5ABA" w:rsidP="00DB29EC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bCs/>
                <w:lang w:val="ka-GE"/>
              </w:rPr>
            </w:pPr>
            <w:r w:rsidRPr="00E739F2">
              <w:rPr>
                <w:rFonts w:ascii="Sylfaen" w:hAnsi="Sylfaen"/>
                <w:bCs/>
                <w:lang w:val="ka-GE"/>
              </w:rPr>
              <w:t>ჭაბურღილების გეოლოგიური მომსახურება</w:t>
            </w:r>
            <w:r w:rsidR="00E739F2" w:rsidRPr="00E739F2">
              <w:rPr>
                <w:rFonts w:ascii="Sylfaen" w:hAnsi="Sylfaen"/>
                <w:bCs/>
                <w:lang w:val="ka-GE"/>
              </w:rPr>
              <w:t>-სინჯის აღება და საველე მომზადება უნდა შესრულდეს კონტრაქტორი ორგანიზაციის პერსონალის მიერ</w:t>
            </w:r>
            <w:r w:rsidR="009659D2">
              <w:rPr>
                <w:rFonts w:ascii="Sylfaen" w:hAnsi="Sylfaen"/>
                <w:bCs/>
                <w:lang w:val="ka-GE"/>
              </w:rPr>
              <w:t>;</w:t>
            </w:r>
          </w:p>
          <w:p w14:paraId="5BC392D1" w14:textId="77777777" w:rsidR="009659D2" w:rsidRDefault="009659D2" w:rsidP="00DB29EC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დასინჯვა უნდა მოხდეს უწყვეტად, ყოველი 3 მეტრიანი რეისი უნდა დაკომპლექტდეს როგორც ერთი სინჯი;</w:t>
            </w:r>
          </w:p>
          <w:p w14:paraId="39581965" w14:textId="64F964DE" w:rsidR="009659D2" w:rsidRPr="00E739F2" w:rsidRDefault="009659D2" w:rsidP="00DB29EC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ნიმუშის საველე მომზადების დროს უნდა მოხდეს კერნის ფოტოგრაფირება, ნომრის მინიჭება და ტომარაში მოთავსება. </w:t>
            </w:r>
          </w:p>
        </w:tc>
      </w:tr>
      <w:tr w:rsidR="008E3EF1" w:rsidRPr="00D736BA" w14:paraId="0B2BDA81" w14:textId="77777777" w:rsidTr="004552AB">
        <w:tc>
          <w:tcPr>
            <w:tcW w:w="709" w:type="dxa"/>
            <w:shd w:val="clear" w:color="auto" w:fill="auto"/>
            <w:vAlign w:val="center"/>
          </w:tcPr>
          <w:p w14:paraId="51129A12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51AD94A2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lang w:val="ka-GE"/>
              </w:rPr>
              <w:t>საწყისი მონაცემები პროექტირებისათვის</w:t>
            </w:r>
          </w:p>
        </w:tc>
      </w:tr>
      <w:tr w:rsidR="008E3EF1" w:rsidRPr="00D736BA" w14:paraId="5BEB3498" w14:textId="77777777" w:rsidTr="004552AB">
        <w:tc>
          <w:tcPr>
            <w:tcW w:w="709" w:type="dxa"/>
            <w:shd w:val="clear" w:color="auto" w:fill="auto"/>
            <w:vAlign w:val="center"/>
          </w:tcPr>
          <w:p w14:paraId="2C6A3D90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2C887B8" w14:textId="77777777" w:rsidR="008E3EF1" w:rsidRPr="00D736BA" w:rsidRDefault="008E3EF1" w:rsidP="0045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lfaen" w:hAnsi="Sylfaen"/>
                <w:lang w:val="ka-GE"/>
              </w:rPr>
              <w:t xml:space="preserve">დამკვეთის მიერ მიწოდებული </w:t>
            </w:r>
            <w:proofErr w:type="spellStart"/>
            <w:r>
              <w:rPr>
                <w:rFonts w:ascii="Sylfaen" w:hAnsi="Sylfaen"/>
              </w:rPr>
              <w:t>საწყისი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მონაცემები</w:t>
            </w:r>
            <w:proofErr w:type="spellEnd"/>
          </w:p>
        </w:tc>
        <w:tc>
          <w:tcPr>
            <w:tcW w:w="6124" w:type="dxa"/>
            <w:shd w:val="clear" w:color="auto" w:fill="auto"/>
            <w:vAlign w:val="center"/>
          </w:tcPr>
          <w:p w14:paraId="620B5F7B" w14:textId="5DC52135" w:rsidR="008E3EF1" w:rsidRPr="00146CF9" w:rsidRDefault="00A30448" w:rsidP="00146CF9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 xml:space="preserve">ტერიტორიის აერო-ფოტო </w:t>
            </w:r>
            <w:r w:rsidR="009B65D2">
              <w:rPr>
                <w:rFonts w:ascii="Sylfaen" w:hAnsi="Sylfaen"/>
                <w:lang w:val="ka-GE"/>
              </w:rPr>
              <w:t xml:space="preserve">და ტოპო </w:t>
            </w:r>
            <w:r>
              <w:rPr>
                <w:rFonts w:ascii="Sylfaen" w:hAnsi="Sylfaen"/>
                <w:lang w:val="ka-GE"/>
              </w:rPr>
              <w:t>გადაღება ჭაბურღილების განლაგებით</w:t>
            </w:r>
            <w:r w:rsidR="00493CBB">
              <w:rPr>
                <w:rFonts w:ascii="Sylfaen" w:hAnsi="Sylfaen"/>
                <w:lang w:val="ka-GE"/>
              </w:rPr>
              <w:t>;</w:t>
            </w:r>
          </w:p>
          <w:p w14:paraId="695AD005" w14:textId="77777777" w:rsidR="008E3EF1" w:rsidRPr="00FC2601" w:rsidRDefault="008E3EF1" w:rsidP="00493CBB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cadNusx" w:hAnsi="AcadNusx"/>
                <w:sz w:val="2"/>
              </w:rPr>
            </w:pPr>
          </w:p>
        </w:tc>
      </w:tr>
      <w:tr w:rsidR="008E3EF1" w:rsidRPr="00D736BA" w14:paraId="714E097C" w14:textId="77777777" w:rsidTr="004552AB">
        <w:tc>
          <w:tcPr>
            <w:tcW w:w="709" w:type="dxa"/>
            <w:shd w:val="clear" w:color="auto" w:fill="auto"/>
            <w:vAlign w:val="center"/>
          </w:tcPr>
          <w:p w14:paraId="694D90D2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5FB9ADD1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lang w:val="ka-GE"/>
              </w:rPr>
              <w:t>მოთხოვნები დოკუმენტაციასთან</w:t>
            </w:r>
          </w:p>
        </w:tc>
      </w:tr>
      <w:tr w:rsidR="008E3EF1" w:rsidRPr="00D736BA" w14:paraId="6F4C78D9" w14:textId="77777777" w:rsidTr="004552AB">
        <w:tc>
          <w:tcPr>
            <w:tcW w:w="709" w:type="dxa"/>
            <w:shd w:val="clear" w:color="auto" w:fill="auto"/>
            <w:vAlign w:val="center"/>
          </w:tcPr>
          <w:p w14:paraId="59CEBCBA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B2B0DF3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სამუშაოს დაწყების თარიღი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6DC31012" w14:textId="593EB50C" w:rsidR="008E3EF1" w:rsidRPr="002875AD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ხელშეკრულების თანახმად</w:t>
            </w:r>
          </w:p>
        </w:tc>
      </w:tr>
      <w:tr w:rsidR="008E3EF1" w:rsidRPr="00D736BA" w14:paraId="53C92B33" w14:textId="77777777" w:rsidTr="004552AB">
        <w:tc>
          <w:tcPr>
            <w:tcW w:w="709" w:type="dxa"/>
            <w:shd w:val="clear" w:color="auto" w:fill="auto"/>
            <w:vAlign w:val="center"/>
          </w:tcPr>
          <w:p w14:paraId="63C515D7" w14:textId="77777777" w:rsidR="008E3EF1" w:rsidRPr="000B25F3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373" w:type="dxa"/>
            <w:shd w:val="clear" w:color="auto" w:fill="auto"/>
          </w:tcPr>
          <w:p w14:paraId="1AE3C06F" w14:textId="77777777" w:rsidR="008E3EF1" w:rsidRPr="002E0A27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სამუშაოს დასრულების თარიღი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2E5A284F" w14:textId="77777777" w:rsidR="008E3EF1" w:rsidRPr="002875AD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ხელშეკრულების თანახმად</w:t>
            </w:r>
          </w:p>
        </w:tc>
      </w:tr>
      <w:tr w:rsidR="008E3EF1" w:rsidRPr="00D736BA" w14:paraId="54DC1F7D" w14:textId="77777777" w:rsidTr="004552AB">
        <w:tc>
          <w:tcPr>
            <w:tcW w:w="709" w:type="dxa"/>
            <w:shd w:val="clear" w:color="auto" w:fill="auto"/>
            <w:vAlign w:val="center"/>
          </w:tcPr>
          <w:p w14:paraId="678B2ED3" w14:textId="77777777" w:rsidR="008E3EF1" w:rsidRPr="000B25F3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373" w:type="dxa"/>
            <w:shd w:val="clear" w:color="auto" w:fill="auto"/>
          </w:tcPr>
          <w:p w14:paraId="619032B0" w14:textId="77777777" w:rsidR="008E3EF1" w:rsidRPr="009744D8" w:rsidRDefault="008E3EF1" w:rsidP="004552AB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C638E9">
              <w:rPr>
                <w:rFonts w:ascii="Sylfaen" w:hAnsi="Sylfaen"/>
                <w:sz w:val="22"/>
                <w:szCs w:val="22"/>
              </w:rPr>
              <w:t>მოთხოვნები</w:t>
            </w:r>
            <w:proofErr w:type="spellEnd"/>
            <w:r w:rsidRPr="00C638E9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C638E9">
              <w:rPr>
                <w:rFonts w:ascii="Sylfaen" w:hAnsi="Sylfaen"/>
                <w:sz w:val="22"/>
                <w:szCs w:val="22"/>
              </w:rPr>
              <w:t>გაწეული</w:t>
            </w:r>
            <w:proofErr w:type="spellEnd"/>
            <w:r w:rsidRPr="00C638E9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C638E9">
              <w:rPr>
                <w:rFonts w:ascii="Sylfaen" w:hAnsi="Sylfaen"/>
                <w:sz w:val="22"/>
                <w:szCs w:val="22"/>
              </w:rPr>
              <w:t>მომსახურებისა</w:t>
            </w:r>
            <w:proofErr w:type="spellEnd"/>
            <w:r w:rsidRPr="00C638E9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C638E9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C638E9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C638E9">
              <w:rPr>
                <w:rFonts w:ascii="Sylfaen" w:hAnsi="Sylfaen"/>
                <w:sz w:val="22"/>
                <w:szCs w:val="22"/>
              </w:rPr>
              <w:t>საპროექტო</w:t>
            </w:r>
            <w:proofErr w:type="spellEnd"/>
            <w:r w:rsidRPr="00C638E9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C638E9">
              <w:rPr>
                <w:rFonts w:ascii="Sylfaen" w:hAnsi="Sylfaen"/>
                <w:sz w:val="22"/>
                <w:szCs w:val="22"/>
              </w:rPr>
              <w:t>დოკუმენტაციის</w:t>
            </w:r>
            <w:proofErr w:type="spellEnd"/>
            <w:r w:rsidRPr="00C638E9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C638E9">
              <w:rPr>
                <w:rFonts w:ascii="Sylfaen" w:hAnsi="Sylfaen"/>
                <w:sz w:val="22"/>
                <w:szCs w:val="22"/>
              </w:rPr>
              <w:t>შემადგენლობის</w:t>
            </w:r>
            <w:proofErr w:type="spellEnd"/>
            <w:r w:rsidRPr="00C638E9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C638E9">
              <w:rPr>
                <w:rFonts w:ascii="Sylfaen" w:hAnsi="Sylfaen"/>
                <w:sz w:val="22"/>
                <w:szCs w:val="22"/>
              </w:rPr>
              <w:t>შესახებ</w:t>
            </w:r>
            <w:proofErr w:type="spellEnd"/>
          </w:p>
        </w:tc>
        <w:tc>
          <w:tcPr>
            <w:tcW w:w="6124" w:type="dxa"/>
            <w:shd w:val="clear" w:color="auto" w:fill="auto"/>
          </w:tcPr>
          <w:p w14:paraId="27C53DAF" w14:textId="4F2794A5" w:rsidR="00873DA9" w:rsidRPr="00FD5ABA" w:rsidRDefault="008E3EF1" w:rsidP="00873DA9">
            <w:pPr>
              <w:shd w:val="clear" w:color="auto" w:fill="FFFFFF"/>
              <w:rPr>
                <w:rFonts w:ascii="Sylfaen" w:hAnsi="Sylfaen"/>
                <w:lang w:val="ka-GE"/>
              </w:rPr>
            </w:pPr>
            <w:r w:rsidRPr="004B560B">
              <w:rPr>
                <w:rFonts w:ascii="Sylfaen" w:hAnsi="Sylfaen"/>
                <w:lang w:val="ka-GE"/>
              </w:rPr>
              <w:t xml:space="preserve">მომსახურება უნდა იყოს </w:t>
            </w:r>
            <w:r w:rsidR="00FD348D" w:rsidRPr="004B560B">
              <w:rPr>
                <w:rFonts w:ascii="Sylfaen" w:hAnsi="Sylfaen"/>
                <w:lang w:val="ka-GE"/>
              </w:rPr>
              <w:t>დამკვეთის</w:t>
            </w:r>
            <w:r w:rsidR="00FD348D">
              <w:rPr>
                <w:rFonts w:ascii="Sylfaen" w:hAnsi="Sylfaen"/>
                <w:lang w:val="ka-GE"/>
              </w:rPr>
              <w:t xml:space="preserve"> მიერ</w:t>
            </w:r>
            <w:r w:rsidR="00FD348D" w:rsidRPr="004B560B">
              <w:rPr>
                <w:rFonts w:ascii="Sylfaen" w:hAnsi="Sylfaen"/>
                <w:lang w:val="ka-GE"/>
              </w:rPr>
              <w:t xml:space="preserve"> დადგენილ გრაფიკთან</w:t>
            </w:r>
            <w:r w:rsidR="00FD348D">
              <w:rPr>
                <w:rFonts w:ascii="Sylfaen" w:hAnsi="Sylfaen"/>
                <w:lang w:val="ka-GE"/>
              </w:rPr>
              <w:t xml:space="preserve"> </w:t>
            </w:r>
            <w:r w:rsidRPr="004B560B">
              <w:rPr>
                <w:rFonts w:ascii="Sylfaen" w:hAnsi="Sylfaen"/>
                <w:lang w:val="ka-GE"/>
              </w:rPr>
              <w:t xml:space="preserve">შესაბამისობაში, </w:t>
            </w:r>
            <w:r>
              <w:rPr>
                <w:rFonts w:ascii="Sylfaen" w:hAnsi="Sylfaen"/>
                <w:lang w:val="ka-GE"/>
              </w:rPr>
              <w:t>ერთჯერადი მომსახურება;</w:t>
            </w:r>
          </w:p>
        </w:tc>
      </w:tr>
      <w:tr w:rsidR="008E3EF1" w:rsidRPr="00E87EF3" w14:paraId="382B8AF5" w14:textId="77777777" w:rsidTr="004552AB">
        <w:tc>
          <w:tcPr>
            <w:tcW w:w="709" w:type="dxa"/>
            <w:shd w:val="clear" w:color="auto" w:fill="auto"/>
            <w:vAlign w:val="center"/>
          </w:tcPr>
          <w:p w14:paraId="1BB0F21A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E44944D" w14:textId="77777777" w:rsidR="008E3EF1" w:rsidRPr="00D736BA" w:rsidRDefault="008E3EF1" w:rsidP="0045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8E9">
              <w:rPr>
                <w:rFonts w:ascii="Sylfaen" w:hAnsi="Sylfaen"/>
              </w:rPr>
              <w:t>მარეგულირებელი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დოკუმენტების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მოთხოვნები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და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განხორციელების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წესები</w:t>
            </w:r>
            <w:proofErr w:type="spellEnd"/>
          </w:p>
        </w:tc>
        <w:tc>
          <w:tcPr>
            <w:tcW w:w="6124" w:type="dxa"/>
            <w:shd w:val="clear" w:color="auto" w:fill="auto"/>
            <w:vAlign w:val="center"/>
          </w:tcPr>
          <w:p w14:paraId="57FA4B67" w14:textId="77777777" w:rsidR="008E3EF1" w:rsidRPr="008E3EF1" w:rsidRDefault="001534A9" w:rsidP="008E3EF1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266045">
              <w:rPr>
                <w:rFonts w:ascii="Sylfaen" w:hAnsi="Sylfaen" w:cs="Sylfaen"/>
                <w:lang w:val="ru-RU"/>
              </w:rPr>
              <w:t>შეასრულოს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საქართველოს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მოქმედი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კანონმდებლობით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დადგენილი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მოთხოვნები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,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მათ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შორის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"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გარემოს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დაცვის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შესახებ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"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და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"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ნიადაგის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შესახებ</w:t>
            </w:r>
            <w:proofErr w:type="spellEnd"/>
            <w:r w:rsidRPr="00266045">
              <w:rPr>
                <w:rFonts w:ascii="Sylfaen" w:hAnsi="Sylfaen"/>
                <w:lang w:val="ru-RU"/>
              </w:rPr>
              <w:t>", "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წყლისა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და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ბუნებრივი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რესურსების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გამოყენებისათვის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გადახდის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შესახებ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"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საქართველოს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კანონით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დადგენილი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სხვა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პირობები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,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კანონქვემდებარე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ნორმატიული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აქტები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და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სააგენტოს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მიერ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მოწოდებული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გეო</w:t>
            </w:r>
            <w:r w:rsidRPr="00266045">
              <w:rPr>
                <w:rFonts w:ascii="Sylfaen" w:hAnsi="Sylfaen"/>
                <w:lang w:val="ru-RU"/>
              </w:rPr>
              <w:t>-</w:t>
            </w:r>
            <w:r>
              <w:rPr>
                <w:rFonts w:ascii="Sylfaen" w:hAnsi="Sylfaen" w:cs="Sylfaen"/>
                <w:lang w:val="ru-RU"/>
              </w:rPr>
              <w:t>ინფორმაციული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პაკეტის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საფუძველზე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გარემოს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დაცვის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ეროვნული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სააგენტოს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No229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მიწისქვეშა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ru-RU"/>
              </w:rPr>
              <w:t>რესურსების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გამოყენებით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. 2012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წლის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2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მარტის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"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მინერალური</w:t>
            </w:r>
            <w:proofErr w:type="spellEnd"/>
            <w:r w:rsidRPr="0026604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266045">
              <w:rPr>
                <w:rFonts w:ascii="Sylfaen" w:hAnsi="Sylfaen" w:cs="Sylfaen"/>
                <w:lang w:val="ru-RU"/>
              </w:rPr>
              <w:t>რესურსები</w:t>
            </w:r>
            <w:proofErr w:type="spellEnd"/>
            <w:r w:rsidRPr="00266045">
              <w:rPr>
                <w:rFonts w:ascii="Sylfaen" w:hAnsi="Sylfaen"/>
                <w:lang w:val="ru-RU"/>
              </w:rPr>
              <w:t>"</w:t>
            </w:r>
            <w:r>
              <w:rPr>
                <w:rFonts w:ascii="Sylfaen" w:hAnsi="Sylfaen"/>
                <w:lang w:val="ka-GE"/>
              </w:rPr>
              <w:t>.</w:t>
            </w:r>
          </w:p>
        </w:tc>
      </w:tr>
      <w:tr w:rsidR="008E3EF1" w:rsidRPr="00D736BA" w14:paraId="513D64A1" w14:textId="77777777" w:rsidTr="004552AB">
        <w:tc>
          <w:tcPr>
            <w:tcW w:w="709" w:type="dxa"/>
            <w:shd w:val="clear" w:color="auto" w:fill="auto"/>
            <w:vAlign w:val="center"/>
          </w:tcPr>
          <w:p w14:paraId="797E98FD" w14:textId="77777777" w:rsidR="008E3EF1" w:rsidRPr="00C277CE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373" w:type="dxa"/>
            <w:shd w:val="clear" w:color="auto" w:fill="auto"/>
          </w:tcPr>
          <w:p w14:paraId="08C026C3" w14:textId="77777777" w:rsidR="008E3EF1" w:rsidRPr="00E97F58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 w:rsidRPr="00C638E9">
              <w:rPr>
                <w:rFonts w:ascii="Sylfaen" w:hAnsi="Sylfaen"/>
                <w:lang w:val="ka-GE"/>
              </w:rPr>
              <w:t>მოთხოვნები შემსრულებლის მიმართ</w:t>
            </w:r>
          </w:p>
        </w:tc>
        <w:tc>
          <w:tcPr>
            <w:tcW w:w="6124" w:type="dxa"/>
            <w:shd w:val="clear" w:color="auto" w:fill="auto"/>
          </w:tcPr>
          <w:p w14:paraId="5B15C610" w14:textId="77777777" w:rsidR="008E3EF1" w:rsidRDefault="008E3EF1" w:rsidP="0069315C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კონტრაქტორ კომპანიას უნდა გააჩნდეს შესაბამისი </w:t>
            </w:r>
            <w:r w:rsidR="0069315C">
              <w:rPr>
                <w:rFonts w:ascii="Sylfaen" w:hAnsi="Sylfaen"/>
                <w:sz w:val="22"/>
                <w:szCs w:val="22"/>
                <w:lang w:val="ka-GE"/>
              </w:rPr>
              <w:t xml:space="preserve">საბურღი დაზგები და </w:t>
            </w:r>
            <w:r w:rsidR="00822BBC">
              <w:rPr>
                <w:rFonts w:ascii="Sylfaen" w:hAnsi="Sylfaen"/>
                <w:sz w:val="22"/>
                <w:szCs w:val="22"/>
                <w:lang w:val="ka-GE"/>
              </w:rPr>
              <w:t>გამოცდილება მსგავსი ტიპის საველე სამუშაოების ხარისხიანად შესრულებისათვის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14:paraId="479243BC" w14:textId="2CAB77E8" w:rsidR="0069315C" w:rsidRPr="0069315C" w:rsidRDefault="0069315C" w:rsidP="0069315C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აუცილებელია, რომ კერნული მასალის გამოსავალი იყოს 85% მინიმუმ;</w:t>
            </w:r>
            <w:bookmarkStart w:id="0" w:name="_GoBack"/>
            <w:bookmarkEnd w:id="0"/>
          </w:p>
        </w:tc>
      </w:tr>
      <w:tr w:rsidR="008E3EF1" w:rsidRPr="00D736BA" w14:paraId="1C4D050E" w14:textId="77777777" w:rsidTr="004552AB">
        <w:tc>
          <w:tcPr>
            <w:tcW w:w="709" w:type="dxa"/>
            <w:shd w:val="clear" w:color="auto" w:fill="auto"/>
            <w:vAlign w:val="center"/>
          </w:tcPr>
          <w:p w14:paraId="3B4A4C74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373" w:type="dxa"/>
            <w:shd w:val="clear" w:color="auto" w:fill="auto"/>
          </w:tcPr>
          <w:p w14:paraId="2C63E16C" w14:textId="77777777" w:rsidR="008E3EF1" w:rsidRPr="00E97F58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 w:rsidRPr="00C638E9">
              <w:rPr>
                <w:rFonts w:ascii="Sylfaen" w:hAnsi="Sylfaen"/>
                <w:lang w:val="ka-GE"/>
              </w:rPr>
              <w:t>სხვა მოთხოვნები კონტრაქტორის მიმართ</w:t>
            </w:r>
          </w:p>
        </w:tc>
        <w:tc>
          <w:tcPr>
            <w:tcW w:w="6124" w:type="dxa"/>
            <w:shd w:val="clear" w:color="auto" w:fill="auto"/>
          </w:tcPr>
          <w:p w14:paraId="0ECBB990" w14:textId="23A344AA" w:rsidR="008E3EF1" w:rsidRDefault="008E3EF1" w:rsidP="00161760">
            <w:pPr>
              <w:pStyle w:val="NoSpacing"/>
              <w:numPr>
                <w:ilvl w:val="0"/>
                <w:numId w:val="13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ჩატარებული სამუშაოები შესაბამისობაში უნდა იყოს </w:t>
            </w:r>
            <w:r w:rsidR="007120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76448B">
              <w:rPr>
                <w:rFonts w:ascii="Sylfaen" w:hAnsi="Sylfaen"/>
                <w:sz w:val="22"/>
                <w:szCs w:val="22"/>
                <w:lang w:val="ka-GE"/>
              </w:rPr>
              <w:t xml:space="preserve">სს </w:t>
            </w:r>
            <w:r w:rsidR="0076448B">
              <w:rPr>
                <w:rFonts w:ascii="Sylfaen" w:hAnsi="Sylfaen"/>
                <w:sz w:val="22"/>
                <w:szCs w:val="22"/>
                <w:lang w:val="en-US"/>
              </w:rPr>
              <w:t>“RMG Copper-</w:t>
            </w:r>
            <w:r w:rsidR="0076448B">
              <w:rPr>
                <w:rFonts w:ascii="Sylfaen" w:hAnsi="Sylfaen"/>
                <w:sz w:val="22"/>
                <w:szCs w:val="22"/>
                <w:lang w:val="ka-GE"/>
              </w:rPr>
              <w:t xml:space="preserve">ში“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მოქმედ </w:t>
            </w:r>
            <w:r w:rsidRPr="004B560B">
              <w:rPr>
                <w:rFonts w:ascii="Sylfaen" w:hAnsi="Sylfaen"/>
                <w:sz w:val="22"/>
                <w:szCs w:val="22"/>
                <w:lang w:val="ka-GE"/>
              </w:rPr>
              <w:t>შრომის დაცვისა და უსაფრთხოების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, საწარმო</w:t>
            </w:r>
            <w:r w:rsidR="0076448B">
              <w:rPr>
                <w:rFonts w:ascii="Sylfaen" w:hAnsi="Sylfaen"/>
                <w:sz w:val="22"/>
                <w:szCs w:val="22"/>
                <w:lang w:val="ka-GE"/>
              </w:rPr>
              <w:t>ში მოქმედი გარემოს დაცვის ნორმა</w:t>
            </w:r>
            <w:r w:rsidR="00161760">
              <w:rPr>
                <w:rFonts w:ascii="Sylfaen" w:hAnsi="Sylfaen"/>
                <w:sz w:val="22"/>
                <w:szCs w:val="22"/>
                <w:lang w:val="ka-GE"/>
              </w:rPr>
              <w:t>ტივებთან;</w:t>
            </w:r>
          </w:p>
          <w:p w14:paraId="389A8E2C" w14:textId="4923CC02" w:rsidR="00161760" w:rsidRPr="00CD478A" w:rsidRDefault="00161760" w:rsidP="00CD478A">
            <w:pPr>
              <w:pStyle w:val="CommentText"/>
              <w:numPr>
                <w:ilvl w:val="0"/>
                <w:numId w:val="14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CD478A">
              <w:rPr>
                <w:rFonts w:ascii="Sylfaen" w:hAnsi="Sylfaen"/>
                <w:sz w:val="22"/>
                <w:szCs w:val="22"/>
                <w:lang w:val="ka-GE"/>
              </w:rPr>
              <w:t xml:space="preserve">კონტრაქტორ კომპანიას უნდა გააჩნდეს ისეთი ტიპის და აღჭურვილობის საბურღი დაზგა, </w:t>
            </w:r>
            <w:r w:rsidR="006D5D35" w:rsidRPr="00CD478A">
              <w:rPr>
                <w:rFonts w:ascii="Sylfaen" w:hAnsi="Sylfaen"/>
                <w:sz w:val="22"/>
                <w:szCs w:val="22"/>
                <w:lang w:val="ka-GE"/>
              </w:rPr>
              <w:t>რომელსაც შეუძლია ბურღვა საბურღი ხსნარის გამოყენების გარეშე, რათა თავიდან აცილებული იყოს სანგრევისპირა ზონის დაბინძურება საბურღი ხსნარის გავლენით.</w:t>
            </w:r>
          </w:p>
        </w:tc>
      </w:tr>
      <w:tr w:rsidR="008E3EF1" w:rsidRPr="00544D24" w14:paraId="775FCEF3" w14:textId="77777777" w:rsidTr="004552AB">
        <w:tc>
          <w:tcPr>
            <w:tcW w:w="709" w:type="dxa"/>
            <w:shd w:val="clear" w:color="auto" w:fill="auto"/>
            <w:vAlign w:val="center"/>
          </w:tcPr>
          <w:p w14:paraId="0F404B98" w14:textId="23EBF4C2" w:rsidR="008E3EF1" w:rsidRPr="00D736BA" w:rsidRDefault="004476F0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0A0C695" w14:textId="77777777" w:rsidR="008E3EF1" w:rsidRPr="00544D24" w:rsidRDefault="008E3EF1" w:rsidP="004552AB">
            <w:pPr>
              <w:shd w:val="clear" w:color="auto" w:fill="FFFFFF"/>
              <w:tabs>
                <w:tab w:val="left" w:leader="dot" w:pos="2779"/>
                <w:tab w:val="left" w:leader="hyphen" w:pos="4147"/>
              </w:tabs>
              <w:rPr>
                <w:rFonts w:ascii="Sylfaen" w:hAnsi="Sylfaen"/>
                <w:lang w:val="ka-GE"/>
              </w:rPr>
            </w:pPr>
            <w:r w:rsidRPr="004B560B">
              <w:rPr>
                <w:rFonts w:ascii="Sylfaen" w:hAnsi="Sylfaen"/>
                <w:lang w:val="ka-GE"/>
              </w:rPr>
              <w:t>მომსახურების შესრულების მარეგულირებელი ნორმატიული დოკუმენტები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4A3BE8D3" w14:textId="43330F85" w:rsidR="008E3EF1" w:rsidRPr="003E18C0" w:rsidRDefault="008E3EF1" w:rsidP="003E18C0">
            <w:pPr>
              <w:shd w:val="clear" w:color="auto" w:fill="FFFFFF"/>
              <w:tabs>
                <w:tab w:val="left" w:pos="374"/>
              </w:tabs>
              <w:rPr>
                <w:rFonts w:ascii="Sylfaen" w:hAnsi="Sylfaen"/>
                <w:lang w:val="ka-GE"/>
              </w:rPr>
            </w:pPr>
            <w:r w:rsidRPr="004B560B">
              <w:rPr>
                <w:rFonts w:ascii="Sylfaen" w:hAnsi="Sylfaen"/>
                <w:lang w:val="ka-GE"/>
              </w:rPr>
              <w:t>ხელშეკრულება, ტექნიკური დავალება</w:t>
            </w:r>
            <w:r w:rsidR="00743D1D">
              <w:rPr>
                <w:rFonts w:ascii="Sylfaen" w:hAnsi="Sylfaen"/>
                <w:lang w:val="ka-GE"/>
              </w:rPr>
              <w:t xml:space="preserve"> სამუშაო პროგრამასთან ერთად.</w:t>
            </w:r>
          </w:p>
        </w:tc>
      </w:tr>
    </w:tbl>
    <w:p w14:paraId="08565638" w14:textId="5BBEF513" w:rsidR="00F807A1" w:rsidRDefault="00F807A1" w:rsidP="00FE75B6">
      <w:pPr>
        <w:spacing w:after="0"/>
        <w:ind w:right="-428"/>
        <w:rPr>
          <w:rFonts w:ascii="Sylfaen" w:hAnsi="Sylfaen"/>
          <w:b/>
          <w:sz w:val="28"/>
          <w:szCs w:val="24"/>
          <w:lang w:val="ka-GE"/>
        </w:rPr>
      </w:pPr>
    </w:p>
    <w:p w14:paraId="74210598" w14:textId="33F752CB" w:rsidR="00E01D1E" w:rsidRDefault="00E01D1E" w:rsidP="00FE75B6">
      <w:pPr>
        <w:spacing w:after="0"/>
        <w:ind w:right="-428"/>
        <w:rPr>
          <w:rFonts w:ascii="Sylfaen" w:hAnsi="Sylfaen"/>
          <w:lang w:val="ka-GE"/>
        </w:rPr>
      </w:pPr>
    </w:p>
    <w:p w14:paraId="736528CE" w14:textId="11F864C7" w:rsidR="00E739F2" w:rsidRPr="00F807A1" w:rsidRDefault="00F807A1" w:rsidP="00FE75B6">
      <w:pPr>
        <w:spacing w:after="0"/>
        <w:ind w:right="-428"/>
        <w:rPr>
          <w:rFonts w:ascii="Sylfaen" w:hAnsi="Sylfaen"/>
          <w:lang w:val="ka-GE"/>
        </w:rPr>
      </w:pPr>
      <w:r w:rsidRPr="00F807A1">
        <w:rPr>
          <w:rFonts w:ascii="Sylfaen" w:hAnsi="Sylfaen"/>
          <w:lang w:val="ka-GE"/>
        </w:rPr>
        <w:lastRenderedPageBreak/>
        <w:drawing>
          <wp:anchor distT="0" distB="0" distL="114300" distR="114300" simplePos="0" relativeHeight="251659264" behindDoc="0" locked="0" layoutInCell="1" allowOverlap="1" wp14:anchorId="3988C631" wp14:editId="0D849757">
            <wp:simplePos x="0" y="0"/>
            <wp:positionH relativeFrom="page">
              <wp:posOffset>1188720</wp:posOffset>
            </wp:positionH>
            <wp:positionV relativeFrom="paragraph">
              <wp:posOffset>213360</wp:posOffset>
            </wp:positionV>
            <wp:extent cx="5775960" cy="4467860"/>
            <wp:effectExtent l="0" t="0" r="0" b="8890"/>
            <wp:wrapSquare wrapText="bothSides"/>
            <wp:docPr id="1" name="Picture 1" descr="D:\RMG\Tailings' storage\Madneuli Tailings' Storage\Tailings' chemical content\TSF_Drilling-2026\PLAN_290426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MG\Tailings' storage\Madneuli Tailings' Storage\Tailings' chemical content\TSF_Drilling-2026\PLAN_290426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2" r="3881" b="2109"/>
                    <a:stretch/>
                  </pic:blipFill>
                  <pic:spPr bwMode="auto">
                    <a:xfrm>
                      <a:off x="0" y="0"/>
                      <a:ext cx="5775960" cy="44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B7D2B" w14:textId="71EA96E4" w:rsidR="00E630E0" w:rsidRDefault="00E630E0" w:rsidP="00E01D1E">
      <w:pPr>
        <w:spacing w:after="0"/>
        <w:ind w:right="-428"/>
        <w:jc w:val="center"/>
        <w:rPr>
          <w:rFonts w:ascii="Sylfaen" w:hAnsi="Sylfaen"/>
          <w:b/>
          <w:i/>
          <w:iCs/>
          <w:szCs w:val="20"/>
          <w:lang w:val="ka-GE"/>
        </w:rPr>
      </w:pPr>
      <w:r w:rsidRPr="00E630E0">
        <w:rPr>
          <w:rFonts w:ascii="Sylfaen" w:hAnsi="Sylfaen"/>
          <w:b/>
          <w:i/>
          <w:iCs/>
          <w:szCs w:val="20"/>
          <w:lang w:val="ka-GE"/>
        </w:rPr>
        <w:t>საპროექტო ჭაბურღილ</w:t>
      </w:r>
      <w:r w:rsidR="00E739F2">
        <w:rPr>
          <w:rFonts w:ascii="Sylfaen" w:hAnsi="Sylfaen"/>
          <w:b/>
          <w:i/>
          <w:iCs/>
          <w:szCs w:val="20"/>
          <w:lang w:val="ka-GE"/>
        </w:rPr>
        <w:t>ე</w:t>
      </w:r>
      <w:r w:rsidRPr="00E630E0">
        <w:rPr>
          <w:rFonts w:ascii="Sylfaen" w:hAnsi="Sylfaen"/>
          <w:b/>
          <w:i/>
          <w:iCs/>
          <w:szCs w:val="20"/>
          <w:lang w:val="ka-GE"/>
        </w:rPr>
        <w:t>ბის განაგების გეგმა</w:t>
      </w:r>
    </w:p>
    <w:p w14:paraId="4FAB8EF4" w14:textId="77777777" w:rsidR="001B6D90" w:rsidRPr="00E01D1E" w:rsidRDefault="001B6D90" w:rsidP="00E01D1E">
      <w:pPr>
        <w:spacing w:after="0"/>
        <w:ind w:right="-428"/>
        <w:jc w:val="center"/>
        <w:rPr>
          <w:rFonts w:ascii="Sylfaen" w:hAnsi="Sylfaen"/>
          <w:b/>
          <w:i/>
          <w:iCs/>
          <w:szCs w:val="20"/>
          <w:lang w:val="ka-GE"/>
        </w:rPr>
      </w:pPr>
    </w:p>
    <w:p w14:paraId="4A77ACCF" w14:textId="013ECE89" w:rsidR="0040719B" w:rsidRDefault="0040719B" w:rsidP="00E01D1E">
      <w:pPr>
        <w:spacing w:after="0"/>
        <w:ind w:right="-428"/>
      </w:pPr>
      <w:r>
        <w:rPr>
          <w:rFonts w:ascii="Sylfaen" w:hAnsi="Sylfaen"/>
          <w:bCs/>
          <w:szCs w:val="20"/>
          <w:lang w:val="ka-GE"/>
        </w:rPr>
        <w:fldChar w:fldCharType="begin"/>
      </w:r>
      <w:r>
        <w:rPr>
          <w:rFonts w:ascii="Sylfaen" w:hAnsi="Sylfaen"/>
          <w:bCs/>
          <w:szCs w:val="20"/>
          <w:lang w:val="ka-GE"/>
        </w:rPr>
        <w:instrText xml:space="preserve"> LINK Excel.Sheet.12 "D:\\RMG\\Tailings' storage\\Madneuli Tailings' Storage\\Tailings' chemical content\\TSF_Drilling-2026\\MAD_TAILS_27042026.xlsx" "mad10x10_040225!R3C1:R9C7" \a \f 5 \h  \* MERGEFORMAT </w:instrText>
      </w:r>
      <w:r>
        <w:rPr>
          <w:rFonts w:ascii="Sylfaen" w:hAnsi="Sylfaen"/>
          <w:bCs/>
          <w:szCs w:val="20"/>
          <w:lang w:val="ka-GE"/>
        </w:rPr>
        <w:fldChar w:fldCharType="separate"/>
      </w:r>
    </w:p>
    <w:tbl>
      <w:tblPr>
        <w:tblStyle w:val="TableGrid"/>
        <w:tblW w:w="9262" w:type="dxa"/>
        <w:tblLook w:val="04A0" w:firstRow="1" w:lastRow="0" w:firstColumn="1" w:lastColumn="0" w:noHBand="0" w:noVBand="1"/>
      </w:tblPr>
      <w:tblGrid>
        <w:gridCol w:w="1480"/>
        <w:gridCol w:w="1371"/>
        <w:gridCol w:w="1371"/>
        <w:gridCol w:w="1420"/>
        <w:gridCol w:w="1220"/>
        <w:gridCol w:w="1160"/>
        <w:gridCol w:w="1240"/>
      </w:tblGrid>
      <w:tr w:rsidR="0040719B" w:rsidRPr="0040719B" w14:paraId="1051C565" w14:textId="77777777" w:rsidTr="007069AA">
        <w:trPr>
          <w:trHeight w:val="300"/>
        </w:trPr>
        <w:tc>
          <w:tcPr>
            <w:tcW w:w="1480" w:type="dxa"/>
            <w:noWrap/>
            <w:hideMark/>
          </w:tcPr>
          <w:p w14:paraId="4DE86120" w14:textId="4F960CD8" w:rsidR="0040719B" w:rsidRPr="0040719B" w:rsidRDefault="0040719B" w:rsidP="0040719B">
            <w:pPr>
              <w:ind w:right="-428"/>
              <w:rPr>
                <w:rFonts w:ascii="Sylfaen" w:hAnsi="Sylfaen"/>
                <w:b/>
                <w:bCs/>
                <w:szCs w:val="20"/>
              </w:rPr>
            </w:pPr>
            <w:r w:rsidRPr="0040719B">
              <w:rPr>
                <w:rFonts w:ascii="Sylfaen" w:hAnsi="Sylfaen"/>
                <w:b/>
                <w:bCs/>
                <w:szCs w:val="20"/>
              </w:rPr>
              <w:t>BHID</w:t>
            </w:r>
          </w:p>
        </w:tc>
        <w:tc>
          <w:tcPr>
            <w:tcW w:w="1371" w:type="dxa"/>
            <w:noWrap/>
            <w:hideMark/>
          </w:tcPr>
          <w:p w14:paraId="66E2DA98" w14:textId="77777777" w:rsidR="0040719B" w:rsidRPr="0040719B" w:rsidRDefault="0040719B" w:rsidP="0040719B">
            <w:pPr>
              <w:ind w:right="-428"/>
              <w:rPr>
                <w:rFonts w:ascii="Sylfaen" w:hAnsi="Sylfaen"/>
                <w:b/>
                <w:bCs/>
                <w:szCs w:val="20"/>
              </w:rPr>
            </w:pPr>
            <w:r w:rsidRPr="0040719B">
              <w:rPr>
                <w:rFonts w:ascii="Sylfaen" w:hAnsi="Sylfaen"/>
                <w:b/>
                <w:bCs/>
                <w:szCs w:val="20"/>
              </w:rPr>
              <w:t>XCOLLAR</w:t>
            </w:r>
          </w:p>
        </w:tc>
        <w:tc>
          <w:tcPr>
            <w:tcW w:w="1371" w:type="dxa"/>
            <w:noWrap/>
            <w:hideMark/>
          </w:tcPr>
          <w:p w14:paraId="27E8EE7C" w14:textId="77777777" w:rsidR="0040719B" w:rsidRPr="0040719B" w:rsidRDefault="0040719B" w:rsidP="0040719B">
            <w:pPr>
              <w:ind w:right="-428"/>
              <w:rPr>
                <w:rFonts w:ascii="Sylfaen" w:hAnsi="Sylfaen"/>
                <w:b/>
                <w:bCs/>
                <w:szCs w:val="20"/>
              </w:rPr>
            </w:pPr>
            <w:r w:rsidRPr="0040719B">
              <w:rPr>
                <w:rFonts w:ascii="Sylfaen" w:hAnsi="Sylfaen"/>
                <w:b/>
                <w:bCs/>
                <w:szCs w:val="20"/>
              </w:rPr>
              <w:t>YCOLLAR</w:t>
            </w:r>
          </w:p>
        </w:tc>
        <w:tc>
          <w:tcPr>
            <w:tcW w:w="1420" w:type="dxa"/>
            <w:noWrap/>
            <w:hideMark/>
          </w:tcPr>
          <w:p w14:paraId="2E11C8CA" w14:textId="77777777" w:rsidR="0040719B" w:rsidRPr="0040719B" w:rsidRDefault="0040719B" w:rsidP="0040719B">
            <w:pPr>
              <w:ind w:right="-428"/>
              <w:rPr>
                <w:rFonts w:ascii="Sylfaen" w:hAnsi="Sylfaen"/>
                <w:b/>
                <w:bCs/>
                <w:szCs w:val="20"/>
              </w:rPr>
            </w:pPr>
            <w:r w:rsidRPr="0040719B">
              <w:rPr>
                <w:rFonts w:ascii="Sylfaen" w:hAnsi="Sylfaen"/>
                <w:b/>
                <w:bCs/>
                <w:szCs w:val="20"/>
              </w:rPr>
              <w:t>ZCOLLAR</w:t>
            </w:r>
          </w:p>
        </w:tc>
        <w:tc>
          <w:tcPr>
            <w:tcW w:w="1220" w:type="dxa"/>
            <w:noWrap/>
            <w:hideMark/>
          </w:tcPr>
          <w:p w14:paraId="7B50BAA1" w14:textId="77777777" w:rsidR="0040719B" w:rsidRPr="0040719B" w:rsidRDefault="0040719B" w:rsidP="0040719B">
            <w:pPr>
              <w:ind w:right="-428"/>
              <w:rPr>
                <w:rFonts w:ascii="Sylfaen" w:hAnsi="Sylfaen"/>
                <w:b/>
                <w:bCs/>
                <w:szCs w:val="20"/>
              </w:rPr>
            </w:pPr>
            <w:r w:rsidRPr="0040719B">
              <w:rPr>
                <w:rFonts w:ascii="Sylfaen" w:hAnsi="Sylfaen"/>
                <w:b/>
                <w:bCs/>
                <w:szCs w:val="20"/>
              </w:rPr>
              <w:t>LENGTH</w:t>
            </w:r>
          </w:p>
        </w:tc>
        <w:tc>
          <w:tcPr>
            <w:tcW w:w="1160" w:type="dxa"/>
            <w:noWrap/>
            <w:hideMark/>
          </w:tcPr>
          <w:p w14:paraId="6314BD1B" w14:textId="77777777" w:rsidR="0040719B" w:rsidRPr="0040719B" w:rsidRDefault="0040719B" w:rsidP="0040719B">
            <w:pPr>
              <w:ind w:right="-428"/>
              <w:rPr>
                <w:rFonts w:ascii="Sylfaen" w:hAnsi="Sylfaen"/>
                <w:b/>
                <w:bCs/>
                <w:szCs w:val="20"/>
              </w:rPr>
            </w:pPr>
            <w:r w:rsidRPr="0040719B">
              <w:rPr>
                <w:rFonts w:ascii="Sylfaen" w:hAnsi="Sylfaen"/>
                <w:b/>
                <w:bCs/>
                <w:szCs w:val="20"/>
              </w:rPr>
              <w:t>AZICOLL</w:t>
            </w:r>
          </w:p>
        </w:tc>
        <w:tc>
          <w:tcPr>
            <w:tcW w:w="1240" w:type="dxa"/>
            <w:noWrap/>
            <w:hideMark/>
          </w:tcPr>
          <w:p w14:paraId="2DA79026" w14:textId="77777777" w:rsidR="0040719B" w:rsidRPr="0040719B" w:rsidRDefault="0040719B" w:rsidP="0040719B">
            <w:pPr>
              <w:ind w:right="-428"/>
              <w:rPr>
                <w:rFonts w:ascii="Sylfaen" w:hAnsi="Sylfaen"/>
                <w:b/>
                <w:bCs/>
                <w:szCs w:val="20"/>
              </w:rPr>
            </w:pPr>
            <w:r w:rsidRPr="0040719B">
              <w:rPr>
                <w:rFonts w:ascii="Sylfaen" w:hAnsi="Sylfaen"/>
                <w:b/>
                <w:bCs/>
                <w:szCs w:val="20"/>
              </w:rPr>
              <w:t>DIPCOLL</w:t>
            </w:r>
          </w:p>
        </w:tc>
      </w:tr>
      <w:tr w:rsidR="007069AA" w:rsidRPr="0040719B" w14:paraId="44B5EF21" w14:textId="77777777" w:rsidTr="007069AA">
        <w:trPr>
          <w:trHeight w:val="288"/>
        </w:trPr>
        <w:tc>
          <w:tcPr>
            <w:tcW w:w="1480" w:type="dxa"/>
            <w:noWrap/>
            <w:vAlign w:val="center"/>
            <w:hideMark/>
          </w:tcPr>
          <w:p w14:paraId="2C0E6106" w14:textId="3F2EE644" w:rsidR="007069AA" w:rsidRPr="005B2AB0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 w:rsidRPr="005B2AB0">
              <w:rPr>
                <w:rFonts w:ascii="Sylfaen" w:hAnsi="Sylfaen"/>
                <w:bCs/>
                <w:color w:val="000000"/>
              </w:rPr>
              <w:t>TDH101</w:t>
            </w:r>
          </w:p>
        </w:tc>
        <w:tc>
          <w:tcPr>
            <w:tcW w:w="1371" w:type="dxa"/>
            <w:noWrap/>
            <w:vAlign w:val="center"/>
            <w:hideMark/>
          </w:tcPr>
          <w:p w14:paraId="3EACF8E6" w14:textId="313E5975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4205,17</w:t>
            </w:r>
          </w:p>
        </w:tc>
        <w:tc>
          <w:tcPr>
            <w:tcW w:w="1371" w:type="dxa"/>
            <w:noWrap/>
            <w:vAlign w:val="center"/>
            <w:hideMark/>
          </w:tcPr>
          <w:p w14:paraId="0CD5619B" w14:textId="0E5BB389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6779,45</w:t>
            </w:r>
          </w:p>
        </w:tc>
        <w:tc>
          <w:tcPr>
            <w:tcW w:w="1420" w:type="dxa"/>
            <w:noWrap/>
            <w:vAlign w:val="center"/>
            <w:hideMark/>
          </w:tcPr>
          <w:p w14:paraId="710E26CF" w14:textId="6B141C6D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852,72</w:t>
            </w:r>
          </w:p>
        </w:tc>
        <w:tc>
          <w:tcPr>
            <w:tcW w:w="1220" w:type="dxa"/>
            <w:noWrap/>
            <w:vAlign w:val="center"/>
            <w:hideMark/>
          </w:tcPr>
          <w:p w14:paraId="46F3D98C" w14:textId="1E3AEEFB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70</w:t>
            </w:r>
          </w:p>
        </w:tc>
        <w:tc>
          <w:tcPr>
            <w:tcW w:w="1160" w:type="dxa"/>
            <w:noWrap/>
            <w:vAlign w:val="center"/>
            <w:hideMark/>
          </w:tcPr>
          <w:p w14:paraId="13ED9D90" w14:textId="47D46A33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0</w:t>
            </w:r>
          </w:p>
        </w:tc>
        <w:tc>
          <w:tcPr>
            <w:tcW w:w="1240" w:type="dxa"/>
            <w:noWrap/>
            <w:vAlign w:val="center"/>
            <w:hideMark/>
          </w:tcPr>
          <w:p w14:paraId="1DC25EA7" w14:textId="4A8924FA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90</w:t>
            </w:r>
          </w:p>
        </w:tc>
      </w:tr>
      <w:tr w:rsidR="007069AA" w:rsidRPr="0040719B" w14:paraId="09FC7B43" w14:textId="77777777" w:rsidTr="007069AA">
        <w:trPr>
          <w:trHeight w:val="288"/>
        </w:trPr>
        <w:tc>
          <w:tcPr>
            <w:tcW w:w="1480" w:type="dxa"/>
            <w:noWrap/>
            <w:vAlign w:val="center"/>
            <w:hideMark/>
          </w:tcPr>
          <w:p w14:paraId="12A3A340" w14:textId="136691E6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TDH102</w:t>
            </w:r>
          </w:p>
        </w:tc>
        <w:tc>
          <w:tcPr>
            <w:tcW w:w="1371" w:type="dxa"/>
            <w:noWrap/>
            <w:vAlign w:val="center"/>
            <w:hideMark/>
          </w:tcPr>
          <w:p w14:paraId="2ABA950F" w14:textId="22AE13F9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4334,59</w:t>
            </w:r>
          </w:p>
        </w:tc>
        <w:tc>
          <w:tcPr>
            <w:tcW w:w="1371" w:type="dxa"/>
            <w:noWrap/>
            <w:vAlign w:val="center"/>
            <w:hideMark/>
          </w:tcPr>
          <w:p w14:paraId="52F52CE0" w14:textId="55FD136D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6589,45</w:t>
            </w:r>
          </w:p>
        </w:tc>
        <w:tc>
          <w:tcPr>
            <w:tcW w:w="1420" w:type="dxa"/>
            <w:noWrap/>
            <w:vAlign w:val="center"/>
            <w:hideMark/>
          </w:tcPr>
          <w:p w14:paraId="22C771B5" w14:textId="5052E508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851,61</w:t>
            </w:r>
          </w:p>
        </w:tc>
        <w:tc>
          <w:tcPr>
            <w:tcW w:w="1220" w:type="dxa"/>
            <w:noWrap/>
            <w:vAlign w:val="center"/>
            <w:hideMark/>
          </w:tcPr>
          <w:p w14:paraId="5861E88C" w14:textId="272977EB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70</w:t>
            </w:r>
          </w:p>
        </w:tc>
        <w:tc>
          <w:tcPr>
            <w:tcW w:w="1160" w:type="dxa"/>
            <w:noWrap/>
            <w:vAlign w:val="center"/>
            <w:hideMark/>
          </w:tcPr>
          <w:p w14:paraId="3F231AC0" w14:textId="41585DDC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0</w:t>
            </w:r>
          </w:p>
        </w:tc>
        <w:tc>
          <w:tcPr>
            <w:tcW w:w="1240" w:type="dxa"/>
            <w:noWrap/>
            <w:vAlign w:val="center"/>
            <w:hideMark/>
          </w:tcPr>
          <w:p w14:paraId="40C61410" w14:textId="38296221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90</w:t>
            </w:r>
          </w:p>
        </w:tc>
      </w:tr>
      <w:tr w:rsidR="007069AA" w:rsidRPr="0040719B" w14:paraId="1A58EF19" w14:textId="77777777" w:rsidTr="007069AA">
        <w:trPr>
          <w:trHeight w:val="288"/>
        </w:trPr>
        <w:tc>
          <w:tcPr>
            <w:tcW w:w="1480" w:type="dxa"/>
            <w:noWrap/>
            <w:vAlign w:val="center"/>
            <w:hideMark/>
          </w:tcPr>
          <w:p w14:paraId="36117DD3" w14:textId="59104283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TDH103</w:t>
            </w:r>
          </w:p>
        </w:tc>
        <w:tc>
          <w:tcPr>
            <w:tcW w:w="1371" w:type="dxa"/>
            <w:noWrap/>
            <w:vAlign w:val="center"/>
            <w:hideMark/>
          </w:tcPr>
          <w:p w14:paraId="5814E23D" w14:textId="78A360D9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4554,37</w:t>
            </w:r>
          </w:p>
        </w:tc>
        <w:tc>
          <w:tcPr>
            <w:tcW w:w="1371" w:type="dxa"/>
            <w:noWrap/>
            <w:vAlign w:val="center"/>
            <w:hideMark/>
          </w:tcPr>
          <w:p w14:paraId="34382F27" w14:textId="32425E9B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6278,42</w:t>
            </w:r>
          </w:p>
        </w:tc>
        <w:tc>
          <w:tcPr>
            <w:tcW w:w="1420" w:type="dxa"/>
            <w:noWrap/>
            <w:vAlign w:val="center"/>
            <w:hideMark/>
          </w:tcPr>
          <w:p w14:paraId="6A75C1B5" w14:textId="65BC629C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851,67</w:t>
            </w:r>
          </w:p>
        </w:tc>
        <w:tc>
          <w:tcPr>
            <w:tcW w:w="1220" w:type="dxa"/>
            <w:noWrap/>
            <w:vAlign w:val="center"/>
            <w:hideMark/>
          </w:tcPr>
          <w:p w14:paraId="42953517" w14:textId="6DE8B793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70</w:t>
            </w:r>
          </w:p>
        </w:tc>
        <w:tc>
          <w:tcPr>
            <w:tcW w:w="1160" w:type="dxa"/>
            <w:noWrap/>
            <w:vAlign w:val="center"/>
            <w:hideMark/>
          </w:tcPr>
          <w:p w14:paraId="71228241" w14:textId="4BD47BFC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0</w:t>
            </w:r>
          </w:p>
        </w:tc>
        <w:tc>
          <w:tcPr>
            <w:tcW w:w="1240" w:type="dxa"/>
            <w:noWrap/>
            <w:vAlign w:val="center"/>
            <w:hideMark/>
          </w:tcPr>
          <w:p w14:paraId="53EBDBB7" w14:textId="3058C224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90</w:t>
            </w:r>
          </w:p>
        </w:tc>
      </w:tr>
      <w:tr w:rsidR="007069AA" w:rsidRPr="0040719B" w14:paraId="483CE773" w14:textId="77777777" w:rsidTr="007069AA">
        <w:trPr>
          <w:trHeight w:val="288"/>
        </w:trPr>
        <w:tc>
          <w:tcPr>
            <w:tcW w:w="1480" w:type="dxa"/>
            <w:noWrap/>
            <w:vAlign w:val="center"/>
            <w:hideMark/>
          </w:tcPr>
          <w:p w14:paraId="60D94FF9" w14:textId="61E3360C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TDH104</w:t>
            </w:r>
          </w:p>
        </w:tc>
        <w:tc>
          <w:tcPr>
            <w:tcW w:w="1371" w:type="dxa"/>
            <w:noWrap/>
            <w:vAlign w:val="center"/>
            <w:hideMark/>
          </w:tcPr>
          <w:p w14:paraId="0BDDDEA6" w14:textId="053C116E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4291,60</w:t>
            </w:r>
          </w:p>
        </w:tc>
        <w:tc>
          <w:tcPr>
            <w:tcW w:w="1371" w:type="dxa"/>
            <w:noWrap/>
            <w:vAlign w:val="center"/>
            <w:hideMark/>
          </w:tcPr>
          <w:p w14:paraId="59B33BF4" w14:textId="6C6DF19C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6526,24</w:t>
            </w:r>
          </w:p>
        </w:tc>
        <w:tc>
          <w:tcPr>
            <w:tcW w:w="1420" w:type="dxa"/>
            <w:noWrap/>
            <w:vAlign w:val="center"/>
            <w:hideMark/>
          </w:tcPr>
          <w:p w14:paraId="4C0FDB94" w14:textId="76132817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844,67</w:t>
            </w:r>
          </w:p>
        </w:tc>
        <w:tc>
          <w:tcPr>
            <w:tcW w:w="1220" w:type="dxa"/>
            <w:noWrap/>
            <w:vAlign w:val="center"/>
            <w:hideMark/>
          </w:tcPr>
          <w:p w14:paraId="176791BD" w14:textId="10D6C614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70</w:t>
            </w:r>
          </w:p>
        </w:tc>
        <w:tc>
          <w:tcPr>
            <w:tcW w:w="1160" w:type="dxa"/>
            <w:noWrap/>
            <w:vAlign w:val="center"/>
            <w:hideMark/>
          </w:tcPr>
          <w:p w14:paraId="7B4EB262" w14:textId="48577C57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0</w:t>
            </w:r>
          </w:p>
        </w:tc>
        <w:tc>
          <w:tcPr>
            <w:tcW w:w="1240" w:type="dxa"/>
            <w:noWrap/>
            <w:vAlign w:val="center"/>
            <w:hideMark/>
          </w:tcPr>
          <w:p w14:paraId="151E58AF" w14:textId="32D295D2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90</w:t>
            </w:r>
          </w:p>
        </w:tc>
      </w:tr>
      <w:tr w:rsidR="007069AA" w:rsidRPr="0040719B" w14:paraId="7DBE6313" w14:textId="77777777" w:rsidTr="007069AA">
        <w:trPr>
          <w:trHeight w:val="288"/>
        </w:trPr>
        <w:tc>
          <w:tcPr>
            <w:tcW w:w="1480" w:type="dxa"/>
            <w:noWrap/>
            <w:vAlign w:val="center"/>
            <w:hideMark/>
          </w:tcPr>
          <w:p w14:paraId="6387F141" w14:textId="157C4F85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TDH105</w:t>
            </w:r>
          </w:p>
        </w:tc>
        <w:tc>
          <w:tcPr>
            <w:tcW w:w="1371" w:type="dxa"/>
            <w:noWrap/>
            <w:vAlign w:val="center"/>
            <w:hideMark/>
          </w:tcPr>
          <w:p w14:paraId="713F3994" w14:textId="6750F974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4194,41</w:t>
            </w:r>
          </w:p>
        </w:tc>
        <w:tc>
          <w:tcPr>
            <w:tcW w:w="1371" w:type="dxa"/>
            <w:noWrap/>
            <w:vAlign w:val="center"/>
            <w:hideMark/>
          </w:tcPr>
          <w:p w14:paraId="2190E358" w14:textId="23EA4A39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6668,30</w:t>
            </w:r>
          </w:p>
        </w:tc>
        <w:tc>
          <w:tcPr>
            <w:tcW w:w="1420" w:type="dxa"/>
            <w:noWrap/>
            <w:vAlign w:val="center"/>
            <w:hideMark/>
          </w:tcPr>
          <w:p w14:paraId="4E6E751E" w14:textId="7C1F4B06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844,94</w:t>
            </w:r>
          </w:p>
        </w:tc>
        <w:tc>
          <w:tcPr>
            <w:tcW w:w="1220" w:type="dxa"/>
            <w:noWrap/>
            <w:vAlign w:val="center"/>
            <w:hideMark/>
          </w:tcPr>
          <w:p w14:paraId="7E8FEB0B" w14:textId="04CF603F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70</w:t>
            </w:r>
          </w:p>
        </w:tc>
        <w:tc>
          <w:tcPr>
            <w:tcW w:w="1160" w:type="dxa"/>
            <w:noWrap/>
            <w:vAlign w:val="center"/>
            <w:hideMark/>
          </w:tcPr>
          <w:p w14:paraId="7238FB74" w14:textId="3CF0CCCB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0</w:t>
            </w:r>
          </w:p>
        </w:tc>
        <w:tc>
          <w:tcPr>
            <w:tcW w:w="1240" w:type="dxa"/>
            <w:noWrap/>
            <w:vAlign w:val="center"/>
            <w:hideMark/>
          </w:tcPr>
          <w:p w14:paraId="0F139817" w14:textId="3891F701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90</w:t>
            </w:r>
          </w:p>
        </w:tc>
      </w:tr>
      <w:tr w:rsidR="007069AA" w:rsidRPr="0040719B" w14:paraId="42A503F8" w14:textId="77777777" w:rsidTr="007069AA">
        <w:trPr>
          <w:trHeight w:val="300"/>
        </w:trPr>
        <w:tc>
          <w:tcPr>
            <w:tcW w:w="1480" w:type="dxa"/>
            <w:noWrap/>
            <w:vAlign w:val="center"/>
            <w:hideMark/>
          </w:tcPr>
          <w:p w14:paraId="0BEBBD00" w14:textId="50CCADB4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TDH106</w:t>
            </w:r>
          </w:p>
        </w:tc>
        <w:tc>
          <w:tcPr>
            <w:tcW w:w="1371" w:type="dxa"/>
            <w:noWrap/>
            <w:vAlign w:val="center"/>
            <w:hideMark/>
          </w:tcPr>
          <w:p w14:paraId="6DBE6E75" w14:textId="034BCE17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4414,86</w:t>
            </w:r>
          </w:p>
        </w:tc>
        <w:tc>
          <w:tcPr>
            <w:tcW w:w="1371" w:type="dxa"/>
            <w:noWrap/>
            <w:vAlign w:val="center"/>
            <w:hideMark/>
          </w:tcPr>
          <w:p w14:paraId="3DA066F4" w14:textId="145F74DA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6347,34</w:t>
            </w:r>
          </w:p>
        </w:tc>
        <w:tc>
          <w:tcPr>
            <w:tcW w:w="1420" w:type="dxa"/>
            <w:noWrap/>
            <w:vAlign w:val="center"/>
            <w:hideMark/>
          </w:tcPr>
          <w:p w14:paraId="4D9A8092" w14:textId="398DB945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844,27</w:t>
            </w:r>
          </w:p>
        </w:tc>
        <w:tc>
          <w:tcPr>
            <w:tcW w:w="1220" w:type="dxa"/>
            <w:noWrap/>
            <w:vAlign w:val="center"/>
            <w:hideMark/>
          </w:tcPr>
          <w:p w14:paraId="3B434A64" w14:textId="3BFEEDCF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70</w:t>
            </w:r>
          </w:p>
        </w:tc>
        <w:tc>
          <w:tcPr>
            <w:tcW w:w="1160" w:type="dxa"/>
            <w:noWrap/>
            <w:vAlign w:val="center"/>
            <w:hideMark/>
          </w:tcPr>
          <w:p w14:paraId="1F89A0A4" w14:textId="1E64DE63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0</w:t>
            </w:r>
          </w:p>
        </w:tc>
        <w:tc>
          <w:tcPr>
            <w:tcW w:w="1240" w:type="dxa"/>
            <w:noWrap/>
            <w:vAlign w:val="center"/>
            <w:hideMark/>
          </w:tcPr>
          <w:p w14:paraId="7DE483E6" w14:textId="0469D2C0" w:rsidR="007069AA" w:rsidRPr="0040719B" w:rsidRDefault="007069AA" w:rsidP="007069AA">
            <w:pPr>
              <w:ind w:right="-428"/>
              <w:rPr>
                <w:rFonts w:ascii="Sylfaen" w:hAnsi="Sylfaen"/>
                <w:bCs/>
                <w:szCs w:val="20"/>
              </w:rPr>
            </w:pPr>
            <w:r>
              <w:rPr>
                <w:rFonts w:ascii="Sylfaen" w:hAnsi="Sylfaen"/>
                <w:color w:val="000000"/>
              </w:rPr>
              <w:t>90</w:t>
            </w:r>
          </w:p>
        </w:tc>
      </w:tr>
    </w:tbl>
    <w:p w14:paraId="4B644D6D" w14:textId="31682546" w:rsidR="00E630E0" w:rsidRPr="00E01D1E" w:rsidRDefault="0040719B" w:rsidP="00E01D1E">
      <w:pPr>
        <w:spacing w:after="0"/>
        <w:ind w:right="-428"/>
        <w:rPr>
          <w:rFonts w:ascii="Sylfaen" w:hAnsi="Sylfaen"/>
          <w:bCs/>
          <w:szCs w:val="20"/>
          <w:lang w:val="ka-GE"/>
        </w:rPr>
      </w:pPr>
      <w:r>
        <w:rPr>
          <w:rFonts w:ascii="Sylfaen" w:hAnsi="Sylfaen"/>
          <w:bCs/>
          <w:szCs w:val="20"/>
          <w:lang w:val="ka-GE"/>
        </w:rPr>
        <w:fldChar w:fldCharType="end"/>
      </w:r>
    </w:p>
    <w:p w14:paraId="7ABE48B1" w14:textId="228D4DA9" w:rsidR="00E630E0" w:rsidRDefault="00E01D1E" w:rsidP="00E630E0">
      <w:pPr>
        <w:spacing w:after="0"/>
        <w:ind w:right="-428"/>
        <w:jc w:val="center"/>
        <w:rPr>
          <w:rFonts w:ascii="Sylfaen" w:hAnsi="Sylfaen"/>
          <w:b/>
          <w:i/>
          <w:iCs/>
          <w:szCs w:val="20"/>
          <w:lang w:val="ka-GE"/>
        </w:rPr>
      </w:pPr>
      <w:r>
        <w:rPr>
          <w:rFonts w:ascii="Sylfaen" w:hAnsi="Sylfaen"/>
          <w:b/>
          <w:i/>
          <w:iCs/>
          <w:szCs w:val="20"/>
          <w:lang w:val="ka-GE"/>
        </w:rPr>
        <w:t>ჭაბურღილების საპროექტო კოორდინატები</w:t>
      </w:r>
    </w:p>
    <w:p w14:paraId="0EB6F209" w14:textId="15E0834B" w:rsidR="00F807A1" w:rsidRDefault="00F807A1" w:rsidP="00E630E0">
      <w:pPr>
        <w:spacing w:after="0"/>
        <w:ind w:right="-428"/>
        <w:jc w:val="center"/>
        <w:rPr>
          <w:rFonts w:ascii="Sylfaen" w:hAnsi="Sylfaen"/>
          <w:b/>
          <w:i/>
          <w:iCs/>
          <w:szCs w:val="20"/>
          <w:lang w:val="ka-GE"/>
        </w:rPr>
      </w:pPr>
    </w:p>
    <w:p w14:paraId="46C51819" w14:textId="61199ECC" w:rsidR="00F807A1" w:rsidRDefault="00F807A1" w:rsidP="00F807A1">
      <w:pPr>
        <w:spacing w:after="0"/>
        <w:ind w:right="-428"/>
        <w:rPr>
          <w:rFonts w:ascii="Sylfaen" w:hAnsi="Sylfaen"/>
          <w:b/>
          <w:sz w:val="28"/>
          <w:szCs w:val="24"/>
          <w:lang w:val="ka-GE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61312" behindDoc="1" locked="0" layoutInCell="1" allowOverlap="1" wp14:anchorId="1240BB66" wp14:editId="60B730DD">
            <wp:simplePos x="0" y="0"/>
            <wp:positionH relativeFrom="column">
              <wp:posOffset>3726180</wp:posOffset>
            </wp:positionH>
            <wp:positionV relativeFrom="margin">
              <wp:posOffset>7355205</wp:posOffset>
            </wp:positionV>
            <wp:extent cx="883920" cy="510540"/>
            <wp:effectExtent l="0" t="0" r="0" b="3810"/>
            <wp:wrapTight wrapText="bothSides">
              <wp:wrapPolygon edited="0">
                <wp:start x="0" y="0"/>
                <wp:lineTo x="0" y="20955"/>
                <wp:lineTo x="20948" y="20955"/>
                <wp:lineTo x="2094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BFDE2" w14:textId="4C1E7040" w:rsidR="00F807A1" w:rsidRPr="00F807A1" w:rsidRDefault="00F807A1" w:rsidP="00F807A1">
      <w:pPr>
        <w:spacing w:after="0"/>
        <w:ind w:right="-428"/>
        <w:rPr>
          <w:rFonts w:ascii="Sylfaen" w:hAnsi="Sylfaen"/>
          <w:b/>
          <w:sz w:val="28"/>
          <w:szCs w:val="24"/>
          <w:lang w:val="ka-GE"/>
        </w:rPr>
      </w:pPr>
      <w:r w:rsidRPr="003747AB">
        <w:rPr>
          <w:rFonts w:ascii="Sylfaen" w:hAnsi="Sylfaen"/>
          <w:b/>
          <w:sz w:val="28"/>
          <w:szCs w:val="24"/>
          <w:lang w:val="ka-GE"/>
        </w:rPr>
        <w:t>შე</w:t>
      </w:r>
      <w:r>
        <w:rPr>
          <w:rFonts w:ascii="Sylfaen" w:hAnsi="Sylfaen"/>
          <w:b/>
          <w:sz w:val="28"/>
          <w:szCs w:val="24"/>
          <w:lang w:val="ka-GE"/>
        </w:rPr>
        <w:t xml:space="preserve">ადგინა: </w:t>
      </w:r>
      <w:r>
        <w:rPr>
          <w:rFonts w:ascii="Sylfaen" w:hAnsi="Sylfaen"/>
          <w:lang w:val="ka-GE"/>
        </w:rPr>
        <w:t>გეოტექნიკური სამსახურის უფროსი                                                                   ქეთი ბენაშვილი</w:t>
      </w:r>
    </w:p>
    <w:p w14:paraId="30EF73D8" w14:textId="77777777" w:rsidR="00F807A1" w:rsidRPr="00F807A1" w:rsidRDefault="00F807A1" w:rsidP="00E630E0">
      <w:pPr>
        <w:spacing w:after="0"/>
        <w:ind w:right="-428"/>
        <w:jc w:val="center"/>
        <w:rPr>
          <w:rFonts w:ascii="Sylfaen" w:hAnsi="Sylfaen"/>
          <w:iCs/>
          <w:szCs w:val="20"/>
          <w:lang w:val="ka-GE"/>
        </w:rPr>
      </w:pPr>
    </w:p>
    <w:sectPr w:rsidR="00F807A1" w:rsidRPr="00F807A1" w:rsidSect="00A75B0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5B99"/>
    <w:multiLevelType w:val="hybridMultilevel"/>
    <w:tmpl w:val="0840C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0F73"/>
    <w:multiLevelType w:val="hybridMultilevel"/>
    <w:tmpl w:val="69685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7298"/>
    <w:multiLevelType w:val="hybridMultilevel"/>
    <w:tmpl w:val="647A175C"/>
    <w:lvl w:ilvl="0" w:tplc="89F88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644AA"/>
    <w:multiLevelType w:val="hybridMultilevel"/>
    <w:tmpl w:val="C3647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F27CC"/>
    <w:multiLevelType w:val="hybridMultilevel"/>
    <w:tmpl w:val="D3D0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91347"/>
    <w:multiLevelType w:val="hybridMultilevel"/>
    <w:tmpl w:val="9342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C2664"/>
    <w:multiLevelType w:val="hybridMultilevel"/>
    <w:tmpl w:val="FF9ED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01A8F"/>
    <w:multiLevelType w:val="hybridMultilevel"/>
    <w:tmpl w:val="C5420E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D6891"/>
    <w:multiLevelType w:val="hybridMultilevel"/>
    <w:tmpl w:val="17D0EFD8"/>
    <w:lvl w:ilvl="0" w:tplc="3CC4B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121C42"/>
    <w:multiLevelType w:val="hybridMultilevel"/>
    <w:tmpl w:val="90DCBA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71CF3"/>
    <w:multiLevelType w:val="hybridMultilevel"/>
    <w:tmpl w:val="ADDC7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90A0C"/>
    <w:multiLevelType w:val="hybridMultilevel"/>
    <w:tmpl w:val="51A81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428C9"/>
    <w:multiLevelType w:val="hybridMultilevel"/>
    <w:tmpl w:val="D18A1A60"/>
    <w:lvl w:ilvl="0" w:tplc="89F88D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AB1D41"/>
    <w:multiLevelType w:val="hybridMultilevel"/>
    <w:tmpl w:val="1944B8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82122"/>
    <w:multiLevelType w:val="hybridMultilevel"/>
    <w:tmpl w:val="7C02CC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31163"/>
    <w:multiLevelType w:val="hybridMultilevel"/>
    <w:tmpl w:val="759A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C6795"/>
    <w:multiLevelType w:val="hybridMultilevel"/>
    <w:tmpl w:val="17D0EFD8"/>
    <w:lvl w:ilvl="0" w:tplc="3CC4B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1"/>
  </w:num>
  <w:num w:numId="5">
    <w:abstractNumId w:val="10"/>
  </w:num>
  <w:num w:numId="6">
    <w:abstractNumId w:val="6"/>
  </w:num>
  <w:num w:numId="7">
    <w:abstractNumId w:val="13"/>
  </w:num>
  <w:num w:numId="8">
    <w:abstractNumId w:val="5"/>
  </w:num>
  <w:num w:numId="9">
    <w:abstractNumId w:val="8"/>
  </w:num>
  <w:num w:numId="10">
    <w:abstractNumId w:val="2"/>
  </w:num>
  <w:num w:numId="11">
    <w:abstractNumId w:val="15"/>
  </w:num>
  <w:num w:numId="12">
    <w:abstractNumId w:val="4"/>
  </w:num>
  <w:num w:numId="13">
    <w:abstractNumId w:val="9"/>
  </w:num>
  <w:num w:numId="14">
    <w:abstractNumId w:val="14"/>
  </w:num>
  <w:num w:numId="15">
    <w:abstractNumId w:val="12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B5"/>
    <w:rsid w:val="000225A0"/>
    <w:rsid w:val="000315F7"/>
    <w:rsid w:val="00032725"/>
    <w:rsid w:val="00034D06"/>
    <w:rsid w:val="000377A8"/>
    <w:rsid w:val="00053AF6"/>
    <w:rsid w:val="000550EB"/>
    <w:rsid w:val="0005748D"/>
    <w:rsid w:val="000737B3"/>
    <w:rsid w:val="00077688"/>
    <w:rsid w:val="00080DEB"/>
    <w:rsid w:val="00084416"/>
    <w:rsid w:val="000A5CA8"/>
    <w:rsid w:val="000B091D"/>
    <w:rsid w:val="000D01D4"/>
    <w:rsid w:val="000D0B26"/>
    <w:rsid w:val="000D18AA"/>
    <w:rsid w:val="00102907"/>
    <w:rsid w:val="00135FE4"/>
    <w:rsid w:val="00145E37"/>
    <w:rsid w:val="00146CF9"/>
    <w:rsid w:val="001534A9"/>
    <w:rsid w:val="00161760"/>
    <w:rsid w:val="00163615"/>
    <w:rsid w:val="00184445"/>
    <w:rsid w:val="0019701E"/>
    <w:rsid w:val="001A02F6"/>
    <w:rsid w:val="001B416B"/>
    <w:rsid w:val="001B6D90"/>
    <w:rsid w:val="001C46F4"/>
    <w:rsid w:val="001D09D3"/>
    <w:rsid w:val="001F7210"/>
    <w:rsid w:val="001F73B2"/>
    <w:rsid w:val="0020156C"/>
    <w:rsid w:val="002303EE"/>
    <w:rsid w:val="0028225B"/>
    <w:rsid w:val="0028635E"/>
    <w:rsid w:val="00292F9A"/>
    <w:rsid w:val="002D3D95"/>
    <w:rsid w:val="002D6691"/>
    <w:rsid w:val="002E5C88"/>
    <w:rsid w:val="00300896"/>
    <w:rsid w:val="0032683E"/>
    <w:rsid w:val="00327579"/>
    <w:rsid w:val="0035704B"/>
    <w:rsid w:val="00372AA1"/>
    <w:rsid w:val="00382370"/>
    <w:rsid w:val="003E18C0"/>
    <w:rsid w:val="003F663E"/>
    <w:rsid w:val="00404569"/>
    <w:rsid w:val="0040719B"/>
    <w:rsid w:val="00417A4D"/>
    <w:rsid w:val="00420DED"/>
    <w:rsid w:val="00421744"/>
    <w:rsid w:val="00422F6E"/>
    <w:rsid w:val="00427181"/>
    <w:rsid w:val="004476F0"/>
    <w:rsid w:val="00470D18"/>
    <w:rsid w:val="00480684"/>
    <w:rsid w:val="00480C5A"/>
    <w:rsid w:val="0049143E"/>
    <w:rsid w:val="00493CBB"/>
    <w:rsid w:val="004A34CA"/>
    <w:rsid w:val="004B560B"/>
    <w:rsid w:val="004D38C2"/>
    <w:rsid w:val="004D7539"/>
    <w:rsid w:val="004F6020"/>
    <w:rsid w:val="005017DC"/>
    <w:rsid w:val="005018AB"/>
    <w:rsid w:val="00516414"/>
    <w:rsid w:val="00527A15"/>
    <w:rsid w:val="0056123C"/>
    <w:rsid w:val="00567BDE"/>
    <w:rsid w:val="005860AE"/>
    <w:rsid w:val="005A3C6C"/>
    <w:rsid w:val="005B2AB0"/>
    <w:rsid w:val="005B3332"/>
    <w:rsid w:val="005F7560"/>
    <w:rsid w:val="0060186F"/>
    <w:rsid w:val="00621B3F"/>
    <w:rsid w:val="00650E91"/>
    <w:rsid w:val="0065542C"/>
    <w:rsid w:val="00664EBA"/>
    <w:rsid w:val="00676D9D"/>
    <w:rsid w:val="00680C24"/>
    <w:rsid w:val="006833E3"/>
    <w:rsid w:val="0069315C"/>
    <w:rsid w:val="00695BD6"/>
    <w:rsid w:val="006A2B96"/>
    <w:rsid w:val="006A36A9"/>
    <w:rsid w:val="006A3CEA"/>
    <w:rsid w:val="006A6DD1"/>
    <w:rsid w:val="006B3203"/>
    <w:rsid w:val="006B7412"/>
    <w:rsid w:val="006C1075"/>
    <w:rsid w:val="006C7960"/>
    <w:rsid w:val="006D5D35"/>
    <w:rsid w:val="006E4D49"/>
    <w:rsid w:val="006F6145"/>
    <w:rsid w:val="007069AA"/>
    <w:rsid w:val="007120EE"/>
    <w:rsid w:val="0074252E"/>
    <w:rsid w:val="00743D1D"/>
    <w:rsid w:val="0076448B"/>
    <w:rsid w:val="00777329"/>
    <w:rsid w:val="00777F75"/>
    <w:rsid w:val="00785931"/>
    <w:rsid w:val="007A01EB"/>
    <w:rsid w:val="007B78A6"/>
    <w:rsid w:val="007C4644"/>
    <w:rsid w:val="007C5BD4"/>
    <w:rsid w:val="007D27D1"/>
    <w:rsid w:val="007E2250"/>
    <w:rsid w:val="007F1A7D"/>
    <w:rsid w:val="008041AE"/>
    <w:rsid w:val="008152BB"/>
    <w:rsid w:val="00822BBC"/>
    <w:rsid w:val="00826A3B"/>
    <w:rsid w:val="00837913"/>
    <w:rsid w:val="00873DA9"/>
    <w:rsid w:val="00884832"/>
    <w:rsid w:val="008911B3"/>
    <w:rsid w:val="008940B7"/>
    <w:rsid w:val="008A135D"/>
    <w:rsid w:val="008A61D9"/>
    <w:rsid w:val="008B56CB"/>
    <w:rsid w:val="008C0C51"/>
    <w:rsid w:val="008C187A"/>
    <w:rsid w:val="008E2EB5"/>
    <w:rsid w:val="008E3EF1"/>
    <w:rsid w:val="00914E4E"/>
    <w:rsid w:val="00924012"/>
    <w:rsid w:val="009659D2"/>
    <w:rsid w:val="00980B57"/>
    <w:rsid w:val="00984237"/>
    <w:rsid w:val="009A75B9"/>
    <w:rsid w:val="009B65B9"/>
    <w:rsid w:val="009B65D2"/>
    <w:rsid w:val="009C4A74"/>
    <w:rsid w:val="009D199A"/>
    <w:rsid w:val="009E00E6"/>
    <w:rsid w:val="009F5FDB"/>
    <w:rsid w:val="00A30448"/>
    <w:rsid w:val="00A600E4"/>
    <w:rsid w:val="00A75B0A"/>
    <w:rsid w:val="00AB44D2"/>
    <w:rsid w:val="00AB68FF"/>
    <w:rsid w:val="00AC28C4"/>
    <w:rsid w:val="00AD12E7"/>
    <w:rsid w:val="00AD59B0"/>
    <w:rsid w:val="00AD6FB6"/>
    <w:rsid w:val="00AE67A6"/>
    <w:rsid w:val="00B17EBD"/>
    <w:rsid w:val="00B34C70"/>
    <w:rsid w:val="00B54759"/>
    <w:rsid w:val="00B60542"/>
    <w:rsid w:val="00B61794"/>
    <w:rsid w:val="00B62222"/>
    <w:rsid w:val="00B63F52"/>
    <w:rsid w:val="00B82B28"/>
    <w:rsid w:val="00BA7993"/>
    <w:rsid w:val="00BE2F1E"/>
    <w:rsid w:val="00BE6050"/>
    <w:rsid w:val="00C007C1"/>
    <w:rsid w:val="00C24997"/>
    <w:rsid w:val="00C600B0"/>
    <w:rsid w:val="00C877D2"/>
    <w:rsid w:val="00CA5335"/>
    <w:rsid w:val="00CB6BEC"/>
    <w:rsid w:val="00CD0BCD"/>
    <w:rsid w:val="00CD478A"/>
    <w:rsid w:val="00CE7AFD"/>
    <w:rsid w:val="00CF6C61"/>
    <w:rsid w:val="00D14A29"/>
    <w:rsid w:val="00D33CDE"/>
    <w:rsid w:val="00D34D2C"/>
    <w:rsid w:val="00D52BC7"/>
    <w:rsid w:val="00D55B2F"/>
    <w:rsid w:val="00D67035"/>
    <w:rsid w:val="00D85ABE"/>
    <w:rsid w:val="00DB13A5"/>
    <w:rsid w:val="00DB29EC"/>
    <w:rsid w:val="00DB2FBD"/>
    <w:rsid w:val="00DB3FC4"/>
    <w:rsid w:val="00DB6760"/>
    <w:rsid w:val="00DB67ED"/>
    <w:rsid w:val="00DC6767"/>
    <w:rsid w:val="00DC7968"/>
    <w:rsid w:val="00DE79BE"/>
    <w:rsid w:val="00DF1EEB"/>
    <w:rsid w:val="00E01D1E"/>
    <w:rsid w:val="00E0345B"/>
    <w:rsid w:val="00E05FBE"/>
    <w:rsid w:val="00E2430A"/>
    <w:rsid w:val="00E24D68"/>
    <w:rsid w:val="00E527D7"/>
    <w:rsid w:val="00E630E0"/>
    <w:rsid w:val="00E739F2"/>
    <w:rsid w:val="00E8254C"/>
    <w:rsid w:val="00E84AEC"/>
    <w:rsid w:val="00E87EF3"/>
    <w:rsid w:val="00EB7C89"/>
    <w:rsid w:val="00EC7504"/>
    <w:rsid w:val="00ED4CD5"/>
    <w:rsid w:val="00EF1A1A"/>
    <w:rsid w:val="00EF43D9"/>
    <w:rsid w:val="00F11536"/>
    <w:rsid w:val="00F23DE3"/>
    <w:rsid w:val="00F571D7"/>
    <w:rsid w:val="00F62C83"/>
    <w:rsid w:val="00F807A1"/>
    <w:rsid w:val="00F815F5"/>
    <w:rsid w:val="00F846BB"/>
    <w:rsid w:val="00F87092"/>
    <w:rsid w:val="00F91865"/>
    <w:rsid w:val="00FB4C81"/>
    <w:rsid w:val="00FC536F"/>
    <w:rsid w:val="00FD348D"/>
    <w:rsid w:val="00FD5ABA"/>
    <w:rsid w:val="00FE75B6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06E4"/>
  <w15:chartTrackingRefBased/>
  <w15:docId w15:val="{219AA118-D6F3-4136-A3D3-43A7AB6F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6D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B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D5D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5D3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45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AE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13E78-4727-4EC7-B848-50BAB181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Keti Benashvili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 Benashvili</dc:creator>
  <cp:keywords/>
  <dc:description/>
  <cp:lastModifiedBy>Keti Benashvili</cp:lastModifiedBy>
  <cp:revision>89</cp:revision>
  <cp:lastPrinted>2023-03-30T12:27:00Z</cp:lastPrinted>
  <dcterms:created xsi:type="dcterms:W3CDTF">2023-01-11T12:43:00Z</dcterms:created>
  <dcterms:modified xsi:type="dcterms:W3CDTF">2026-04-29T11:51:00Z</dcterms:modified>
</cp:coreProperties>
</file>